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DFE0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01C25F28" w14:textId="33918E34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Príloha č.2</w:t>
      </w:r>
      <w:r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 xml:space="preserve"> k MHTH_KB_S02</w:t>
      </w:r>
      <w:r w:rsidR="003C2AC0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, v3</w:t>
      </w:r>
    </w:p>
    <w:p w14:paraId="42BF6B2B" w14:textId="77777777" w:rsid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</w:p>
    <w:p w14:paraId="7B9B8D08" w14:textId="77777777" w:rsid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08DF7459" w14:textId="77777777" w:rsidR="005201A8" w:rsidRPr="004D49B8" w:rsidRDefault="005201A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197E78ED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b/>
          <w:kern w:val="0"/>
          <w:szCs w:val="24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Cs w:val="24"/>
          <w:lang w:eastAsia="cs-CZ"/>
          <w14:ligatures w14:val="none"/>
        </w:rPr>
        <w:t>SÚHLAS SO SPRACÚVANÍM OSOBNÝCH ÚDAJOV</w:t>
      </w:r>
    </w:p>
    <w:p w14:paraId="23F1C9E2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podľa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</w:p>
    <w:p w14:paraId="0DDA95E8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 </w:t>
      </w:r>
    </w:p>
    <w:p w14:paraId="15B59E9B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Dotknutá osoba: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7392520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</w:p>
    <w:tbl>
      <w:tblPr>
        <w:tblW w:w="9062" w:type="dxa"/>
        <w:tblLayout w:type="fixed"/>
        <w:tblLook w:val="06A0" w:firstRow="1" w:lastRow="0" w:firstColumn="1" w:lastColumn="0" w:noHBand="1" w:noVBand="1"/>
      </w:tblPr>
      <w:tblGrid>
        <w:gridCol w:w="2694"/>
        <w:gridCol w:w="6368"/>
      </w:tblGrid>
      <w:tr w:rsidR="004D49B8" w:rsidRPr="004D49B8" w14:paraId="185091BC" w14:textId="77777777" w:rsidTr="00DF4D3C">
        <w:trPr>
          <w:trHeight w:val="37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F62FAAA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>Titul, meno a priezvisko: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3373748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</w:tr>
      <w:tr w:rsidR="004D49B8" w:rsidRPr="004D49B8" w14:paraId="04611AB2" w14:textId="77777777" w:rsidTr="00DF4D3C">
        <w:trPr>
          <w:trHeight w:val="37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5F3A532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>Pracovná pozícia: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F156F71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</w:tr>
    </w:tbl>
    <w:p w14:paraId="1C49CD92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566028A3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Prevádzkovateľ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:</w:t>
      </w:r>
    </w:p>
    <w:p w14:paraId="4203E3CF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A4759F0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Spoločnosť: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MH Teplárenský holding, a.s.</w:t>
      </w:r>
    </w:p>
    <w:p w14:paraId="0E520895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Sídlo: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Turbínová 3, 831 04  Bratislava - mestská časť Nové Mesto</w:t>
      </w:r>
    </w:p>
    <w:p w14:paraId="7C1FFF09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IČO: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36 211 541</w:t>
      </w:r>
    </w:p>
    <w:p w14:paraId="72880456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Registrácia: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Mestský súd Bratislava III, oddiel: Sa, vložka č. 7386/B</w:t>
      </w:r>
    </w:p>
    <w:p w14:paraId="671B520C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</w:p>
    <w:p w14:paraId="1E278B7A" w14:textId="77777777" w:rsidR="004D49B8" w:rsidRPr="004D49B8" w:rsidRDefault="004D49B8" w:rsidP="004D49B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Poučenie pred udelením súhlasu</w:t>
      </w:r>
    </w:p>
    <w:p w14:paraId="6E1E771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1CCDC1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Prevádzkovateľ z dôvodu bezpečnostného monitoringu svojich aktív, a to najmä prostredníctvom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NextGen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Firewall, VPN koncentrátora a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Secure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Remote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Access:</w:t>
      </w:r>
    </w:p>
    <w:p w14:paraId="4B254E7A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71408784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>vedie logy najmä o pripojeniach, použitých protokoloch, dĺžke trvania relácií, množstve prenesených dát, administrátorských aktivitách,</w:t>
      </w:r>
    </w:p>
    <w:p w14:paraId="539BD40E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vedie auditné logy zaznamenávajúce aktivity používateľov po prihlásení (najmä k akým zdrojom pristupovali a aké akcie vykonávali), </w:t>
      </w:r>
    </w:p>
    <w:p w14:paraId="1C22F5BB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realizuje nahrávanie relácií so zachytením obrazovky vzdialeného používateľa v reálnom čase, pričom výsledkom je videozáznam aktivity počas pripojenia (napr. pohyb myši a kliknutia, písanie na klávesnici s obmedzeniami pre zachytenie hesla, zobrazené aplikácie a okná, interakcie s prvkami používateľského rozhrania ako napríklad otváranie a zatváranie okien, klikanie na tlačidlá, zadávanie údajov do formulárov, atď.). </w:t>
      </w:r>
    </w:p>
    <w:p w14:paraId="0439B5D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3501C7B5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Poskytnutý súhlas je možné kedykoľvek odvolať, pričom odvolanie nemá vplyv na zákonnosť spracúvania vychádzajúceho zo súhlasu pred jeho odvolaním. Informácia o spracúvaní osobných údajov je dostupná tu: </w:t>
      </w:r>
      <w:hyperlink r:id="rId8">
        <w:r w:rsidRPr="004D49B8">
          <w:rPr>
            <w:rFonts w:ascii="Arial" w:eastAsia="Times New Roman" w:hAnsi="Arial" w:cs="Times New Roman"/>
            <w:color w:val="0000FF"/>
            <w:kern w:val="0"/>
            <w:sz w:val="20"/>
            <w:szCs w:val="20"/>
            <w:u w:val="single"/>
            <w:lang w:eastAsia="cs-CZ"/>
            <w14:ligatures w14:val="none"/>
          </w:rPr>
          <w:t>www.mhth.sk/ochrana-osobnych-udajov</w:t>
        </w:r>
      </w:hyperlink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. </w:t>
      </w:r>
    </w:p>
    <w:p w14:paraId="205732FD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</w:p>
    <w:p w14:paraId="4C4BCB48" w14:textId="77777777" w:rsidR="004D49B8" w:rsidRPr="004D49B8" w:rsidRDefault="004D49B8" w:rsidP="004D49B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cs-CZ"/>
          <w14:ligatures w14:val="none"/>
        </w:rPr>
        <w:t>Udelenie súhlasu</w:t>
      </w:r>
    </w:p>
    <w:p w14:paraId="12C26BEA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47B2B2EB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>Svojím podpisom vyššie udeľujem prevádzkovateľovi súhlas so spracúvaním mojich osobných údajov na účely bezpečnostného monitoringu aktív, najmä v rozsahu titul, meno, priezvisko, pracovné alebo funkčné zaradenie, bezpečnostné a audit logy, ako aj videozáznam aktivity počas pripojenia v systéme prevádzkovateľa, ktorý je uchovávaný najdlhšie 2 roky od jeho vyhotovenia.</w:t>
      </w:r>
    </w:p>
    <w:p w14:paraId="2D86C314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5F6AAB6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Tento súhlas udeľujem slobodne, a to s platnosťou od jeho udelenia a do uplynutia 2 rokov od môjho posledného prístupu do systému prevádzkovateľa.</w:t>
      </w:r>
    </w:p>
    <w:p w14:paraId="02FFD6CC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2BDFF8F2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V ................................., dňa .....................</w:t>
      </w:r>
    </w:p>
    <w:p w14:paraId="4A5E358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1B38762E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 </w:t>
      </w:r>
    </w:p>
    <w:p w14:paraId="601A7908" w14:textId="77777777" w:rsidR="004D49B8" w:rsidRPr="004D49B8" w:rsidRDefault="004D49B8" w:rsidP="004D49B8">
      <w:pPr>
        <w:tabs>
          <w:tab w:val="center" w:pos="7370"/>
        </w:tabs>
        <w:spacing w:after="0" w:line="240" w:lineRule="auto"/>
        <w:ind w:left="5760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..................................................</w:t>
      </w:r>
    </w:p>
    <w:p w14:paraId="72A21C31" w14:textId="602EBC90" w:rsidR="004D49B8" w:rsidRPr="004D49B8" w:rsidRDefault="004D49B8" w:rsidP="004D49B8">
      <w:pPr>
        <w:tabs>
          <w:tab w:val="center" w:pos="7370"/>
        </w:tabs>
        <w:spacing w:after="0" w:line="240" w:lineRule="auto"/>
        <w:ind w:left="5040" w:firstLine="720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    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Podpis dotknutej osoby</w:t>
      </w:r>
    </w:p>
    <w:p w14:paraId="5020806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683EAF09" w14:textId="77777777" w:rsidR="00A31D66" w:rsidRDefault="00A31D66"/>
    <w:sectPr w:rsidR="00A31D66" w:rsidSect="004D49B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D3478"/>
    <w:multiLevelType w:val="hybridMultilevel"/>
    <w:tmpl w:val="FFFFFFFF"/>
    <w:lvl w:ilvl="0" w:tplc="5CA49C08">
      <w:start w:val="1"/>
      <w:numFmt w:val="upperLetter"/>
      <w:lvlText w:val="%1."/>
      <w:lvlJc w:val="left"/>
      <w:pPr>
        <w:ind w:left="720" w:hanging="360"/>
      </w:pPr>
    </w:lvl>
    <w:lvl w:ilvl="1" w:tplc="56905E9A">
      <w:start w:val="1"/>
      <w:numFmt w:val="lowerLetter"/>
      <w:lvlText w:val="%2."/>
      <w:lvlJc w:val="left"/>
      <w:pPr>
        <w:ind w:left="1440" w:hanging="360"/>
      </w:pPr>
    </w:lvl>
    <w:lvl w:ilvl="2" w:tplc="A7749E3A">
      <w:start w:val="1"/>
      <w:numFmt w:val="lowerRoman"/>
      <w:lvlText w:val="%3."/>
      <w:lvlJc w:val="right"/>
      <w:pPr>
        <w:ind w:left="2160" w:hanging="180"/>
      </w:pPr>
    </w:lvl>
    <w:lvl w:ilvl="3" w:tplc="BB0C3A50">
      <w:start w:val="1"/>
      <w:numFmt w:val="decimal"/>
      <w:lvlText w:val="%4."/>
      <w:lvlJc w:val="left"/>
      <w:pPr>
        <w:ind w:left="2880" w:hanging="360"/>
      </w:pPr>
    </w:lvl>
    <w:lvl w:ilvl="4" w:tplc="8E1C29A8">
      <w:start w:val="1"/>
      <w:numFmt w:val="lowerLetter"/>
      <w:lvlText w:val="%5."/>
      <w:lvlJc w:val="left"/>
      <w:pPr>
        <w:ind w:left="3600" w:hanging="360"/>
      </w:pPr>
    </w:lvl>
    <w:lvl w:ilvl="5" w:tplc="9FDC5F4A">
      <w:start w:val="1"/>
      <w:numFmt w:val="lowerRoman"/>
      <w:lvlText w:val="%6."/>
      <w:lvlJc w:val="right"/>
      <w:pPr>
        <w:ind w:left="4320" w:hanging="180"/>
      </w:pPr>
    </w:lvl>
    <w:lvl w:ilvl="6" w:tplc="0DD042DE">
      <w:start w:val="1"/>
      <w:numFmt w:val="decimal"/>
      <w:lvlText w:val="%7."/>
      <w:lvlJc w:val="left"/>
      <w:pPr>
        <w:ind w:left="5040" w:hanging="360"/>
      </w:pPr>
    </w:lvl>
    <w:lvl w:ilvl="7" w:tplc="B29EDA26">
      <w:start w:val="1"/>
      <w:numFmt w:val="lowerLetter"/>
      <w:lvlText w:val="%8."/>
      <w:lvlJc w:val="left"/>
      <w:pPr>
        <w:ind w:left="5760" w:hanging="360"/>
      </w:pPr>
    </w:lvl>
    <w:lvl w:ilvl="8" w:tplc="6ECE2E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ADDC7"/>
    <w:multiLevelType w:val="hybridMultilevel"/>
    <w:tmpl w:val="FFFFFFFF"/>
    <w:lvl w:ilvl="0" w:tplc="B4FCC260">
      <w:start w:val="1"/>
      <w:numFmt w:val="lowerLetter"/>
      <w:lvlText w:val="%1)"/>
      <w:lvlJc w:val="left"/>
      <w:pPr>
        <w:ind w:left="720" w:hanging="360"/>
      </w:pPr>
    </w:lvl>
    <w:lvl w:ilvl="1" w:tplc="7D44235C">
      <w:start w:val="1"/>
      <w:numFmt w:val="lowerLetter"/>
      <w:lvlText w:val="%2."/>
      <w:lvlJc w:val="left"/>
      <w:pPr>
        <w:ind w:left="1440" w:hanging="360"/>
      </w:pPr>
    </w:lvl>
    <w:lvl w:ilvl="2" w:tplc="F530E012">
      <w:start w:val="1"/>
      <w:numFmt w:val="lowerRoman"/>
      <w:lvlText w:val="%3."/>
      <w:lvlJc w:val="right"/>
      <w:pPr>
        <w:ind w:left="2160" w:hanging="180"/>
      </w:pPr>
    </w:lvl>
    <w:lvl w:ilvl="3" w:tplc="CC3CC6C8">
      <w:start w:val="1"/>
      <w:numFmt w:val="decimal"/>
      <w:lvlText w:val="%4."/>
      <w:lvlJc w:val="left"/>
      <w:pPr>
        <w:ind w:left="2880" w:hanging="360"/>
      </w:pPr>
    </w:lvl>
    <w:lvl w:ilvl="4" w:tplc="A4D29556">
      <w:start w:val="1"/>
      <w:numFmt w:val="lowerLetter"/>
      <w:lvlText w:val="%5."/>
      <w:lvlJc w:val="left"/>
      <w:pPr>
        <w:ind w:left="3600" w:hanging="360"/>
      </w:pPr>
    </w:lvl>
    <w:lvl w:ilvl="5" w:tplc="A89E3770">
      <w:start w:val="1"/>
      <w:numFmt w:val="lowerRoman"/>
      <w:lvlText w:val="%6."/>
      <w:lvlJc w:val="right"/>
      <w:pPr>
        <w:ind w:left="4320" w:hanging="180"/>
      </w:pPr>
    </w:lvl>
    <w:lvl w:ilvl="6" w:tplc="3B6E6AD6">
      <w:start w:val="1"/>
      <w:numFmt w:val="decimal"/>
      <w:lvlText w:val="%7."/>
      <w:lvlJc w:val="left"/>
      <w:pPr>
        <w:ind w:left="5040" w:hanging="360"/>
      </w:pPr>
    </w:lvl>
    <w:lvl w:ilvl="7" w:tplc="2AEE7756">
      <w:start w:val="1"/>
      <w:numFmt w:val="lowerLetter"/>
      <w:lvlText w:val="%8."/>
      <w:lvlJc w:val="left"/>
      <w:pPr>
        <w:ind w:left="5760" w:hanging="360"/>
      </w:pPr>
    </w:lvl>
    <w:lvl w:ilvl="8" w:tplc="8536D75C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103312">
    <w:abstractNumId w:val="1"/>
  </w:num>
  <w:num w:numId="2" w16cid:durableId="118693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1E"/>
    <w:rsid w:val="00296852"/>
    <w:rsid w:val="003C2AC0"/>
    <w:rsid w:val="004D49B8"/>
    <w:rsid w:val="005201A8"/>
    <w:rsid w:val="00A31D66"/>
    <w:rsid w:val="00B23500"/>
    <w:rsid w:val="00CD3E1E"/>
    <w:rsid w:val="00D616DC"/>
    <w:rsid w:val="00D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5449"/>
  <w15:chartTrackingRefBased/>
  <w15:docId w15:val="{238F0D34-ECF6-4AB4-A289-C7C66E0F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D3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3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3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3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D3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D3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D3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D3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D3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3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D3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3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D3E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D3E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D3E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D3E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D3E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D3E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3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D3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3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D3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3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D3E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D3E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D3E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3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3E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3E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th.sk/ochrana-osobnych-udaj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A5B163-A6EF-46CA-92C9-1217717BC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2741F3-CCFD-495F-BC4D-F60E1DB7F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98C5E-8DD9-465D-B835-DBF2EEF694C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Farkasová Erika</dc:creator>
  <cp:keywords/>
  <dc:description/>
  <cp:lastModifiedBy>Farkasová Erika</cp:lastModifiedBy>
  <cp:revision>4</cp:revision>
  <dcterms:created xsi:type="dcterms:W3CDTF">2026-04-01T09:38:00Z</dcterms:created>
  <dcterms:modified xsi:type="dcterms:W3CDTF">2026-04-13T09:05:00Z</dcterms:modified>
</cp:coreProperties>
</file>