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5BC8E325" w:rsidR="00CF37BB" w:rsidRPr="00CF37BB" w:rsidRDefault="00B5520E" w:rsidP="00CF37B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B5520E">
        <w:rPr>
          <w:rFonts w:ascii="Calibri" w:eastAsia="Times New Roman" w:hAnsi="Calibri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4833A639" w14:textId="3A593D3F" w:rsidR="00C115E9" w:rsidRDefault="003617E3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>
        <w:rPr>
          <w:rFonts w:ascii="Calibri" w:eastAsia="Times New Roman" w:hAnsi="Calibri" w:cs="Calibri"/>
          <w:noProof/>
          <w:sz w:val="26"/>
          <w:szCs w:val="26"/>
          <w:lang w:eastAsia="sk-SK"/>
        </w:rPr>
        <w:drawing>
          <wp:inline distT="0" distB="0" distL="0" distR="0" wp14:anchorId="7183FDB9" wp14:editId="2A1209E0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427E" w14:textId="3873A953" w:rsidR="00CF37BB" w:rsidRPr="00CF37BB" w:rsidRDefault="00CA784E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 w:rsidRPr="00CA784E">
        <w:rPr>
          <w:rFonts w:ascii="Calibri" w:eastAsia="Times New Roman" w:hAnsi="Calibri" w:cs="Calibri"/>
          <w:sz w:val="26"/>
          <w:szCs w:val="26"/>
          <w:lang w:eastAsia="sk-SK"/>
        </w:rPr>
        <w:t>Obstarávateľ: MH Teplárenský holding, a.s., Turbínová 3, 831 04  Bratislava</w:t>
      </w:r>
    </w:p>
    <w:p w14:paraId="10D7A867" w14:textId="77777777" w:rsidR="00F8149D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CF37BB">
        <w:rPr>
          <w:rFonts w:ascii="Calibri" w:eastAsia="Times New Roman" w:hAnsi="Calibri" w:cs="Calibri"/>
          <w:sz w:val="26"/>
          <w:szCs w:val="26"/>
          <w:lang w:eastAsia="sk-SK"/>
        </w:rPr>
        <w:br/>
      </w:r>
    </w:p>
    <w:p w14:paraId="6A865C96" w14:textId="77777777" w:rsidR="00F8149D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2F78070D" w14:textId="77777777" w:rsidR="00F8149D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1025B95D" w14:textId="3F9AC4AD" w:rsidR="00CF37BB" w:rsidRPr="00CF37BB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CF37BB">
        <w:rPr>
          <w:rFonts w:ascii="Calibri" w:eastAsia="Times New Roman" w:hAnsi="Calibri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CF37BB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20"/>
          <w:lang w:eastAsia="sk-SK"/>
        </w:rPr>
      </w:pPr>
    </w:p>
    <w:p w14:paraId="75ECA5CB" w14:textId="77777777" w:rsidR="00827C7F" w:rsidRDefault="00F8149D" w:rsidP="00657378">
      <w:pPr>
        <w:spacing w:after="0" w:line="240" w:lineRule="auto"/>
        <w:ind w:left="-142"/>
        <w:jc w:val="center"/>
        <w:rPr>
          <w:rFonts w:eastAsia="Times New Roman" w:cstheme="minorHAnsi"/>
          <w:b/>
          <w:sz w:val="32"/>
          <w:szCs w:val="32"/>
          <w:lang w:eastAsia="sk-SK"/>
        </w:rPr>
      </w:pPr>
      <w:r w:rsidRPr="00F8149D">
        <w:rPr>
          <w:rFonts w:eastAsia="Times New Roman" w:cstheme="minorHAnsi"/>
          <w:b/>
          <w:sz w:val="32"/>
          <w:szCs w:val="32"/>
          <w:lang w:eastAsia="sk-SK"/>
        </w:rPr>
        <w:t xml:space="preserve">Predmet zákazky: </w:t>
      </w:r>
    </w:p>
    <w:p w14:paraId="403CB015" w14:textId="676F2CB5" w:rsidR="000C4750" w:rsidRPr="00CF37BB" w:rsidRDefault="00164010" w:rsidP="00821A05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20"/>
          <w:lang w:eastAsia="sk-SK"/>
        </w:rPr>
      </w:pPr>
      <w:r>
        <w:rPr>
          <w:rFonts w:eastAsia="Times New Roman" w:cstheme="minorHAnsi"/>
          <w:b/>
          <w:sz w:val="32"/>
          <w:szCs w:val="32"/>
          <w:lang w:eastAsia="sk-SK"/>
        </w:rPr>
        <w:t>Obnova n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áter</w:t>
      </w:r>
      <w:r w:rsidR="00297454">
        <w:rPr>
          <w:rFonts w:eastAsia="Times New Roman" w:cstheme="minorHAnsi"/>
          <w:b/>
          <w:sz w:val="32"/>
          <w:szCs w:val="32"/>
          <w:lang w:eastAsia="sk-SK"/>
        </w:rPr>
        <w:t>ov</w:t>
      </w:r>
      <w:r w:rsidR="00823B4C">
        <w:rPr>
          <w:rFonts w:eastAsia="Times New Roman" w:cstheme="minorHAnsi"/>
          <w:b/>
          <w:sz w:val="32"/>
          <w:szCs w:val="32"/>
          <w:lang w:eastAsia="sk-SK"/>
        </w:rPr>
        <w:t xml:space="preserve"> 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plynových</w:t>
      </w:r>
      <w:r w:rsidR="00823B4C">
        <w:rPr>
          <w:rFonts w:eastAsia="Times New Roman" w:cstheme="minorHAnsi"/>
          <w:b/>
          <w:sz w:val="32"/>
          <w:szCs w:val="32"/>
          <w:lang w:eastAsia="sk-SK"/>
        </w:rPr>
        <w:t xml:space="preserve"> 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potrubí</w:t>
      </w:r>
      <w:r w:rsidR="00823B4C">
        <w:rPr>
          <w:rFonts w:eastAsia="Times New Roman" w:cstheme="minorHAnsi"/>
          <w:b/>
          <w:sz w:val="32"/>
          <w:szCs w:val="32"/>
          <w:lang w:eastAsia="sk-SK"/>
        </w:rPr>
        <w:t xml:space="preserve"> 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a</w:t>
      </w:r>
      <w:r w:rsidR="00823B4C">
        <w:rPr>
          <w:rFonts w:eastAsia="Times New Roman" w:cstheme="minorHAnsi"/>
          <w:b/>
          <w:sz w:val="32"/>
          <w:szCs w:val="32"/>
          <w:lang w:eastAsia="sk-SK"/>
        </w:rPr>
        <w:t> 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nosných</w:t>
      </w:r>
      <w:r w:rsidR="00823B4C">
        <w:rPr>
          <w:rFonts w:eastAsia="Times New Roman" w:cstheme="minorHAnsi"/>
          <w:b/>
          <w:sz w:val="32"/>
          <w:szCs w:val="32"/>
          <w:lang w:eastAsia="sk-SK"/>
        </w:rPr>
        <w:t xml:space="preserve"> </w:t>
      </w:r>
      <w:r w:rsidR="00823B4C" w:rsidRPr="00823B4C">
        <w:rPr>
          <w:rFonts w:eastAsia="Times New Roman" w:cstheme="minorHAnsi"/>
          <w:b/>
          <w:sz w:val="32"/>
          <w:szCs w:val="32"/>
          <w:lang w:eastAsia="sk-SK"/>
        </w:rPr>
        <w:t>konštrukcií</w:t>
      </w:r>
    </w:p>
    <w:p w14:paraId="733BF875" w14:textId="77777777" w:rsidR="00CF37BB" w:rsidRPr="00CF37BB" w:rsidRDefault="00CF37BB" w:rsidP="00CF37BB">
      <w:pPr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79EC9E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1182ABF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AA44B67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6BB8DD2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CF83E6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0A43723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4D405FF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D90FE5D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2B7176C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FA7656F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D78573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0AE65518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1298C255" w14:textId="77777777" w:rsidR="007A4067" w:rsidRDefault="007A406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9E7C6B2" w14:textId="77777777" w:rsidR="00CE43CB" w:rsidRDefault="00CE43CB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5C19C71" w14:textId="77777777" w:rsidR="00CE43CB" w:rsidRDefault="00CE43CB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5BB7038" w14:textId="77777777" w:rsidR="00CE43CB" w:rsidRDefault="00CE43CB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E75093B" w14:textId="77777777" w:rsidR="00CE43CB" w:rsidRDefault="00CE43CB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5B02B9A" w14:textId="750918A6" w:rsidR="00CE43CB" w:rsidRDefault="00823B4C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sk-SK"/>
        </w:rPr>
      </w:pPr>
      <w:r>
        <w:rPr>
          <w:rFonts w:ascii="Calibri" w:eastAsia="Times New Roman" w:hAnsi="Calibri" w:cs="Calibri"/>
          <w:bCs/>
          <w:sz w:val="24"/>
          <w:szCs w:val="24"/>
          <w:lang w:eastAsia="sk-SK"/>
        </w:rPr>
        <w:t>Martin</w:t>
      </w:r>
      <w:r w:rsidR="00DC5899">
        <w:rPr>
          <w:rFonts w:ascii="Calibri" w:eastAsia="Times New Roman" w:hAnsi="Calibri" w:cs="Calibri"/>
          <w:bCs/>
          <w:sz w:val="24"/>
          <w:szCs w:val="24"/>
          <w:lang w:eastAsia="sk-SK"/>
        </w:rPr>
        <w:t>, 08/2026</w:t>
      </w:r>
    </w:p>
    <w:p w14:paraId="19E4A637" w14:textId="77777777" w:rsidR="00DC5899" w:rsidRDefault="00DC5899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sk-SK"/>
        </w:rPr>
      </w:pPr>
    </w:p>
    <w:p w14:paraId="73D934A7" w14:textId="4AF009AE" w:rsidR="00BA05C6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8"/>
          <w:szCs w:val="28"/>
          <w:lang w:eastAsia="sk-SK"/>
        </w:rPr>
      </w:pPr>
      <w:r w:rsidRPr="00BD5FE4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ČASŤ 1 - VŠEOBECNÉ INFORMÁCIE</w:t>
      </w:r>
    </w:p>
    <w:p w14:paraId="6EC5D2F7" w14:textId="77362B64" w:rsidR="00BA05C6" w:rsidRPr="00CF37BB" w:rsidRDefault="00BA05C6" w:rsidP="00BA05C6">
      <w:pPr>
        <w:numPr>
          <w:ilvl w:val="0"/>
          <w:numId w:val="3"/>
        </w:numPr>
        <w:tabs>
          <w:tab w:val="num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CF37BB">
        <w:rPr>
          <w:rFonts w:ascii="Calibri" w:eastAsia="Times New Roman" w:hAnsi="Calibri" w:cs="Calibri"/>
          <w:b/>
          <w:bCs/>
          <w:lang w:eastAsia="sk-SK"/>
        </w:rPr>
        <w:t>Identifikácia obstarávateľa</w:t>
      </w:r>
    </w:p>
    <w:p w14:paraId="66CEC846" w14:textId="08D2EF2A" w:rsidR="00E828AB" w:rsidRDefault="00E828AB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E828AB">
        <w:rPr>
          <w:rFonts w:ascii="Calibri" w:eastAsia="Times New Roman" w:hAnsi="Calibri" w:cs="Calibri"/>
          <w:lang w:eastAsia="sk-SK"/>
        </w:rPr>
        <w:t>MH Teplárenský holding, a.s., Turbínová 3, 831 04 Bratislava – mestská časť Nové Mesto</w:t>
      </w:r>
      <w:r w:rsidR="00117FA6">
        <w:rPr>
          <w:rFonts w:ascii="Calibri" w:eastAsia="Times New Roman" w:hAnsi="Calibri" w:cs="Calibri"/>
          <w:lang w:eastAsia="sk-SK"/>
        </w:rPr>
        <w:t xml:space="preserve"> </w:t>
      </w:r>
      <w:r w:rsidR="000C2DC1">
        <w:rPr>
          <w:rFonts w:ascii="Calibri" w:eastAsia="Times New Roman" w:hAnsi="Calibri" w:cs="Calibri"/>
          <w:lang w:eastAsia="sk-SK"/>
        </w:rPr>
        <w:t xml:space="preserve">(ďalej </w:t>
      </w:r>
      <w:r w:rsidR="00D7049A">
        <w:rPr>
          <w:rFonts w:ascii="Calibri" w:eastAsia="Times New Roman" w:hAnsi="Calibri" w:cs="Calibri"/>
          <w:lang w:eastAsia="sk-SK"/>
        </w:rPr>
        <w:t>aj len MHTH)</w:t>
      </w:r>
    </w:p>
    <w:p w14:paraId="2DD82F3E" w14:textId="77777777" w:rsidR="00F671D6" w:rsidRPr="00CF37BB" w:rsidRDefault="00F671D6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2D9C8E1F" w14:textId="234147D3" w:rsidR="00BA05C6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CF37BB">
        <w:rPr>
          <w:rFonts w:ascii="Calibri" w:eastAsia="Times New Roman" w:hAnsi="Calibri" w:cs="Calibri"/>
          <w:b/>
          <w:bCs/>
          <w:lang w:eastAsia="sk-SK"/>
        </w:rPr>
        <w:t>Predmet zákazky</w:t>
      </w:r>
    </w:p>
    <w:p w14:paraId="567969F2" w14:textId="62AB6D84" w:rsidR="00667BC2" w:rsidRDefault="005228EB" w:rsidP="00F67085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Predmetom zákazky </w:t>
      </w:r>
      <w:r w:rsidR="00760F97">
        <w:rPr>
          <w:rFonts w:cstheme="minorHAnsi"/>
        </w:rPr>
        <w:t>sú n</w:t>
      </w:r>
      <w:r w:rsidR="00DC5899" w:rsidRPr="00DC5899">
        <w:rPr>
          <w:rFonts w:cstheme="minorHAnsi"/>
        </w:rPr>
        <w:t>átery plynových potrubí a nosných konštrukcií</w:t>
      </w:r>
      <w:r w:rsidR="00345C2F">
        <w:rPr>
          <w:rFonts w:cstheme="minorHAnsi"/>
        </w:rPr>
        <w:t>.</w:t>
      </w:r>
      <w:r w:rsidR="00164010">
        <w:rPr>
          <w:rFonts w:cstheme="minorHAnsi"/>
        </w:rPr>
        <w:t xml:space="preserve"> </w:t>
      </w:r>
      <w:r w:rsidR="00DA7638" w:rsidRPr="003432FA">
        <w:rPr>
          <w:rFonts w:cstheme="minorHAnsi"/>
        </w:rPr>
        <w:t>Podrobné vy</w:t>
      </w:r>
      <w:r w:rsidR="00DA7638">
        <w:rPr>
          <w:rFonts w:cstheme="minorHAnsi"/>
        </w:rPr>
        <w:t xml:space="preserve">medzenie predmetu zákazky tvorí </w:t>
      </w:r>
      <w:r w:rsidR="00B67320">
        <w:rPr>
          <w:rFonts w:cstheme="minorHAnsi"/>
        </w:rPr>
        <w:t>č</w:t>
      </w:r>
      <w:r w:rsidR="00DA7638" w:rsidRPr="003432FA">
        <w:rPr>
          <w:rFonts w:cstheme="minorHAnsi"/>
        </w:rPr>
        <w:t>asť 3 - Opis predmetu zákazky.</w:t>
      </w:r>
      <w:r w:rsidR="00DA7638" w:rsidRPr="00254E3F">
        <w:rPr>
          <w:rFonts w:cstheme="minorHAnsi"/>
        </w:rPr>
        <w:t xml:space="preserve"> </w:t>
      </w:r>
      <w:r w:rsidR="00DA7638">
        <w:rPr>
          <w:rFonts w:cstheme="minorHAnsi"/>
        </w:rPr>
        <w:t xml:space="preserve">     </w:t>
      </w:r>
    </w:p>
    <w:p w14:paraId="0CFA8721" w14:textId="55A2829B" w:rsidR="00DA7638" w:rsidRPr="00A47242" w:rsidRDefault="00DA7638" w:rsidP="00667BC2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 </w:t>
      </w:r>
    </w:p>
    <w:p w14:paraId="4A374CD4" w14:textId="7D63FDF0" w:rsidR="00BA05C6" w:rsidRPr="00CF37BB" w:rsidRDefault="00540EC0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Calibri" w:eastAsia="Times New Roman" w:hAnsi="Calibri" w:cs="Calibri"/>
          <w:b/>
          <w:bCs/>
          <w:lang w:eastAsia="sk-SK"/>
        </w:rPr>
        <w:t>Typ zmluvy</w:t>
      </w:r>
    </w:p>
    <w:p w14:paraId="52CEF7DC" w14:textId="5FE8D321" w:rsidR="00283C6E" w:rsidRDefault="00BA05C6" w:rsidP="00F67085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ascii="Calibri" w:hAnsi="Calibri" w:cs="Calibri"/>
        </w:rPr>
      </w:pPr>
      <w:r w:rsidRPr="00EB491F">
        <w:rPr>
          <w:rFonts w:cstheme="minorHAnsi"/>
        </w:rPr>
        <w:t xml:space="preserve">Výsledkom obstarávania bude uzatvorenie </w:t>
      </w:r>
      <w:r w:rsidR="00BE1CD2">
        <w:rPr>
          <w:rFonts w:cstheme="minorHAnsi"/>
        </w:rPr>
        <w:t>objednávky</w:t>
      </w:r>
      <w:r>
        <w:rPr>
          <w:rFonts w:cstheme="minorHAnsi"/>
        </w:rPr>
        <w:t xml:space="preserve">, </w:t>
      </w:r>
      <w:r>
        <w:rPr>
          <w:rFonts w:ascii="Calibri" w:hAnsi="Calibri" w:cs="Calibri"/>
        </w:rPr>
        <w:t xml:space="preserve">v súlade </w:t>
      </w:r>
      <w:r w:rsidR="002139D1">
        <w:rPr>
          <w:rFonts w:ascii="Calibri" w:hAnsi="Calibri" w:cs="Calibri"/>
        </w:rPr>
        <w:t>s</w:t>
      </w:r>
      <w:r w:rsidR="007B3D10">
        <w:rPr>
          <w:rFonts w:ascii="Calibri" w:hAnsi="Calibri" w:cs="Calibri"/>
        </w:rPr>
        <w:t> </w:t>
      </w:r>
      <w:r w:rsidR="002139D1">
        <w:rPr>
          <w:rFonts w:ascii="Calibri" w:hAnsi="Calibri" w:cs="Calibri"/>
        </w:rPr>
        <w:t>p</w:t>
      </w:r>
      <w:r w:rsidR="007B3D10">
        <w:rPr>
          <w:rFonts w:ascii="Calibri" w:hAnsi="Calibri" w:cs="Calibri"/>
        </w:rPr>
        <w:t>onukou účastníka a</w:t>
      </w:r>
      <w:r w:rsidR="00DE0394">
        <w:rPr>
          <w:rFonts w:ascii="Calibri" w:hAnsi="Calibri" w:cs="Calibri"/>
        </w:rPr>
        <w:t> VZP obstarávateľa.</w:t>
      </w:r>
      <w:r w:rsidR="008F752C">
        <w:rPr>
          <w:rFonts w:ascii="Calibri" w:hAnsi="Calibri" w:cs="Calibri"/>
        </w:rPr>
        <w:t xml:space="preserve"> </w:t>
      </w:r>
      <w:r w:rsidRPr="00EB491F">
        <w:rPr>
          <w:rFonts w:ascii="Calibri" w:hAnsi="Calibri" w:cs="Calibri"/>
        </w:rPr>
        <w:t xml:space="preserve"> </w:t>
      </w:r>
    </w:p>
    <w:p w14:paraId="262A6C26" w14:textId="77777777" w:rsidR="00667BC2" w:rsidRPr="00EB491F" w:rsidRDefault="00667BC2" w:rsidP="00283C6E">
      <w:pPr>
        <w:tabs>
          <w:tab w:val="num" w:pos="284"/>
          <w:tab w:val="num" w:pos="432"/>
        </w:tabs>
        <w:spacing w:after="0"/>
        <w:ind w:left="284"/>
        <w:jc w:val="both"/>
        <w:rPr>
          <w:rFonts w:ascii="Calibri" w:hAnsi="Calibri" w:cs="Calibri"/>
        </w:rPr>
      </w:pPr>
    </w:p>
    <w:p w14:paraId="43CC4462" w14:textId="77777777" w:rsidR="00A85D71" w:rsidRPr="00A85D71" w:rsidRDefault="00A85D71" w:rsidP="00A85D7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A85D71">
        <w:rPr>
          <w:rFonts w:ascii="Calibri" w:eastAsia="Times New Roman" w:hAnsi="Calibri" w:cs="Calibri"/>
          <w:b/>
          <w:bCs/>
          <w:lang w:eastAsia="sk-SK"/>
        </w:rPr>
        <w:t>Miesto a termín realizácie predmetu zákazky</w:t>
      </w:r>
    </w:p>
    <w:p w14:paraId="141AD385" w14:textId="2DD08F7D" w:rsidR="00BA05C6" w:rsidRPr="00CF37BB" w:rsidRDefault="00BA05C6" w:rsidP="00BA05C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  <w:r w:rsidRPr="00CF37BB">
        <w:rPr>
          <w:rFonts w:ascii="Calibri" w:eastAsia="Times New Roman" w:hAnsi="Calibri" w:cs="Calibri"/>
          <w:lang w:eastAsia="sk-SK"/>
        </w:rPr>
        <w:t xml:space="preserve">Miesto realizácie: </w:t>
      </w:r>
      <w:r w:rsidR="009A31E1">
        <w:rPr>
          <w:rFonts w:ascii="Calibri" w:eastAsia="Times New Roman" w:hAnsi="Calibri" w:cs="Calibri"/>
          <w:lang w:eastAsia="sk-SK"/>
        </w:rPr>
        <w:t xml:space="preserve">MH </w:t>
      </w:r>
      <w:r w:rsidR="00C93D1A" w:rsidRPr="00C93D1A">
        <w:rPr>
          <w:rFonts w:ascii="Calibri" w:eastAsia="Times New Roman" w:hAnsi="Calibri" w:cs="Calibri"/>
          <w:lang w:eastAsia="sk-SK"/>
        </w:rPr>
        <w:t>Teplárenský holding</w:t>
      </w:r>
      <w:r w:rsidR="009A31E1">
        <w:rPr>
          <w:rFonts w:ascii="Calibri" w:eastAsia="Times New Roman" w:hAnsi="Calibri" w:cs="Calibri"/>
          <w:lang w:eastAsia="sk-SK"/>
        </w:rPr>
        <w:t xml:space="preserve">, </w:t>
      </w:r>
      <w:r w:rsidR="00BA36A6">
        <w:rPr>
          <w:rFonts w:ascii="Calibri" w:eastAsia="Times New Roman" w:hAnsi="Calibri" w:cs="Calibri"/>
          <w:lang w:eastAsia="sk-SK"/>
        </w:rPr>
        <w:t xml:space="preserve">a.s., </w:t>
      </w:r>
      <w:r w:rsidR="000404B8" w:rsidRPr="000404B8">
        <w:rPr>
          <w:rFonts w:ascii="Calibri" w:eastAsia="Times New Roman" w:hAnsi="Calibri" w:cs="Calibri"/>
          <w:lang w:eastAsia="sk-SK"/>
        </w:rPr>
        <w:t xml:space="preserve">závod </w:t>
      </w:r>
      <w:r w:rsidR="002B2B45">
        <w:rPr>
          <w:rFonts w:ascii="Calibri" w:eastAsia="Times New Roman" w:hAnsi="Calibri" w:cs="Calibri"/>
          <w:lang w:eastAsia="sk-SK"/>
        </w:rPr>
        <w:t>Martin, Robotnícka 17</w:t>
      </w:r>
      <w:r w:rsidR="0084120F">
        <w:rPr>
          <w:rFonts w:ascii="Calibri" w:eastAsia="Times New Roman" w:hAnsi="Calibri" w:cs="Calibri"/>
          <w:lang w:eastAsia="sk-SK"/>
        </w:rPr>
        <w:t>, 036 01 Martin</w:t>
      </w:r>
    </w:p>
    <w:p w14:paraId="4F17E9AC" w14:textId="0CC41574" w:rsidR="00544FD1" w:rsidRDefault="00BA05C6" w:rsidP="0022521C">
      <w:pPr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 w:rsidRPr="00467B01">
        <w:rPr>
          <w:rFonts w:ascii="Calibri" w:eastAsia="Times New Roman" w:hAnsi="Calibri" w:cs="Calibri"/>
          <w:lang w:eastAsia="sk-SK"/>
        </w:rPr>
        <w:t xml:space="preserve">Termín </w:t>
      </w:r>
      <w:r w:rsidR="00C76CDD" w:rsidRPr="00467B01">
        <w:rPr>
          <w:rFonts w:ascii="Calibri" w:eastAsia="Times New Roman" w:hAnsi="Calibri" w:cs="Calibri"/>
          <w:lang w:eastAsia="sk-SK"/>
        </w:rPr>
        <w:t>realizácie</w:t>
      </w:r>
      <w:r w:rsidRPr="00467B01">
        <w:rPr>
          <w:rFonts w:ascii="Calibri" w:eastAsia="Times New Roman" w:hAnsi="Calibri" w:cs="Calibri"/>
          <w:lang w:eastAsia="sk-SK"/>
        </w:rPr>
        <w:t xml:space="preserve">: </w:t>
      </w:r>
      <w:r w:rsidR="009A2E1C">
        <w:rPr>
          <w:rFonts w:ascii="Calibri" w:eastAsia="Times New Roman" w:hAnsi="Calibri" w:cs="Calibri"/>
          <w:lang w:eastAsia="sk-SK"/>
        </w:rPr>
        <w:t xml:space="preserve">do </w:t>
      </w:r>
      <w:r w:rsidR="002B2B45">
        <w:rPr>
          <w:rFonts w:ascii="Calibri" w:eastAsia="Times New Roman" w:hAnsi="Calibri" w:cs="Calibri"/>
          <w:lang w:eastAsia="sk-SK"/>
        </w:rPr>
        <w:t>30.9.2026</w:t>
      </w:r>
      <w:r>
        <w:rPr>
          <w:rFonts w:ascii="Calibri" w:hAnsi="Calibri" w:cs="Calibri"/>
          <w:b/>
          <w:bCs/>
        </w:rPr>
        <w:t xml:space="preserve">                                         </w:t>
      </w:r>
    </w:p>
    <w:p w14:paraId="55B917C4" w14:textId="32046E71" w:rsidR="00BA05C6" w:rsidRPr="00EB6F67" w:rsidRDefault="00BA05C6" w:rsidP="00BA05C6">
      <w:pPr>
        <w:spacing w:after="0" w:line="240" w:lineRule="auto"/>
        <w:ind w:left="345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 xml:space="preserve">             </w:t>
      </w:r>
    </w:p>
    <w:p w14:paraId="38D196AA" w14:textId="77777777" w:rsidR="00BA05C6" w:rsidRPr="006C132E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6C132E">
        <w:rPr>
          <w:rFonts w:ascii="Calibri" w:eastAsia="Times New Roman" w:hAnsi="Calibri" w:cs="Calibri"/>
          <w:b/>
          <w:lang w:eastAsia="sk-SK"/>
        </w:rPr>
        <w:t>Obhliadka</w:t>
      </w:r>
      <w:r w:rsidRPr="006C132E">
        <w:rPr>
          <w:rFonts w:ascii="Calibri" w:eastAsia="Times New Roman" w:hAnsi="Calibri" w:cs="Calibri"/>
          <w:b/>
          <w:bCs/>
          <w:lang w:eastAsia="sk-SK"/>
        </w:rPr>
        <w:t xml:space="preserve"> miesta realizácie zákazky</w:t>
      </w:r>
    </w:p>
    <w:p w14:paraId="3F690FB2" w14:textId="629143BB" w:rsidR="0052673C" w:rsidRDefault="005D12DF" w:rsidP="00CA68C3">
      <w:pPr>
        <w:pStyle w:val="Normlnyslovan"/>
        <w:autoSpaceDE w:val="0"/>
        <w:autoSpaceDN w:val="0"/>
        <w:adjustRightInd w:val="0"/>
        <w:spacing w:after="0"/>
        <w:ind w:left="284" w:firstLine="0"/>
        <w:rPr>
          <w:rFonts w:asciiTheme="minorHAnsi" w:hAnsiTheme="minorHAnsi" w:cstheme="minorBidi"/>
          <w:sz w:val="22"/>
          <w:szCs w:val="22"/>
        </w:rPr>
      </w:pPr>
      <w:r w:rsidRPr="6826C93E">
        <w:rPr>
          <w:rFonts w:asciiTheme="minorHAnsi" w:hAnsiTheme="minorHAnsi" w:cstheme="minorBidi"/>
          <w:sz w:val="22"/>
          <w:szCs w:val="22"/>
        </w:rPr>
        <w:t xml:space="preserve">Účastníkom sa </w:t>
      </w:r>
      <w:r w:rsidR="008C19FC">
        <w:rPr>
          <w:rFonts w:asciiTheme="minorHAnsi" w:hAnsiTheme="minorHAnsi" w:cstheme="minorBidi"/>
          <w:sz w:val="22"/>
          <w:szCs w:val="22"/>
        </w:rPr>
        <w:t xml:space="preserve">dôrazne </w:t>
      </w:r>
      <w:r w:rsidRPr="6826C93E">
        <w:rPr>
          <w:rFonts w:asciiTheme="minorHAnsi" w:hAnsiTheme="minorHAnsi" w:cstheme="minorBidi"/>
          <w:sz w:val="22"/>
          <w:szCs w:val="22"/>
        </w:rPr>
        <w:t xml:space="preserve">odporúča vykonať obhliadku miesta realizácie zákazky, pre získanie všetkých informácií, potrebných na prípravu a spracovanie ponuky. Účastníci, ktorí prejavia záujem o vykonanie ohliadky miesta  realizácie zákazky, dostanú informácie u zodpovednej osoby </w:t>
      </w:r>
      <w:r w:rsidR="00DE0394" w:rsidRPr="6826C93E">
        <w:rPr>
          <w:rFonts w:asciiTheme="minorHAnsi" w:hAnsiTheme="minorHAnsi" w:cstheme="minorBidi"/>
          <w:sz w:val="22"/>
          <w:szCs w:val="22"/>
        </w:rPr>
        <w:t>obstarávateľa</w:t>
      </w:r>
      <w:r w:rsidR="00B903B9" w:rsidRPr="6826C93E">
        <w:rPr>
          <w:rFonts w:asciiTheme="minorHAnsi" w:hAnsiTheme="minorHAnsi" w:cstheme="minorBidi"/>
          <w:sz w:val="22"/>
          <w:szCs w:val="22"/>
        </w:rPr>
        <w:t xml:space="preserve">:  </w:t>
      </w:r>
      <w:r w:rsidR="00DE0394" w:rsidRPr="6826C93E">
        <w:rPr>
          <w:rFonts w:asciiTheme="minorHAnsi" w:hAnsiTheme="minorHAnsi" w:cstheme="minorBidi"/>
          <w:sz w:val="22"/>
          <w:szCs w:val="22"/>
        </w:rPr>
        <w:t xml:space="preserve"> </w:t>
      </w:r>
      <w:r w:rsidR="00CA68C3" w:rsidRPr="00CA68C3">
        <w:rPr>
          <w:rFonts w:asciiTheme="minorHAnsi" w:hAnsiTheme="minorHAnsi" w:cstheme="minorBidi"/>
          <w:sz w:val="22"/>
          <w:szCs w:val="22"/>
        </w:rPr>
        <w:t xml:space="preserve">Ing. Peter Hanakovič, tel. +421 948 486 735, </w:t>
      </w:r>
      <w:hyperlink r:id="rId12" w:history="1">
        <w:r w:rsidR="00CA68C3" w:rsidRPr="00E302F5">
          <w:rPr>
            <w:rStyle w:val="Hypertextovprepojenie"/>
            <w:rFonts w:asciiTheme="minorHAnsi" w:hAnsiTheme="minorHAnsi" w:cstheme="minorBidi"/>
            <w:sz w:val="22"/>
            <w:szCs w:val="22"/>
          </w:rPr>
          <w:t>peter.hanakovic@mhth.sk</w:t>
        </w:r>
      </w:hyperlink>
    </w:p>
    <w:p w14:paraId="0F272C88" w14:textId="680A3DC0" w:rsidR="00CA68C3" w:rsidRDefault="00321C3A" w:rsidP="00CA68C3">
      <w:pPr>
        <w:pStyle w:val="Normlnyslovan"/>
        <w:autoSpaceDE w:val="0"/>
        <w:autoSpaceDN w:val="0"/>
        <w:adjustRightInd w:val="0"/>
        <w:spacing w:after="0"/>
        <w:ind w:left="284" w:firstLine="0"/>
        <w:rPr>
          <w:rFonts w:asciiTheme="minorHAnsi" w:hAnsiTheme="minorHAnsi" w:cstheme="minorHAnsi"/>
          <w:sz w:val="22"/>
          <w:szCs w:val="22"/>
        </w:rPr>
      </w:pPr>
      <w:r w:rsidRPr="00321C3A">
        <w:rPr>
          <w:rFonts w:asciiTheme="minorHAnsi" w:hAnsiTheme="minorHAnsi" w:cstheme="minorHAnsi"/>
          <w:sz w:val="22"/>
          <w:szCs w:val="22"/>
        </w:rPr>
        <w:t xml:space="preserve">Spoločný termín obhliadky za účasti všetkých </w:t>
      </w:r>
      <w:r w:rsidRPr="0070021D">
        <w:rPr>
          <w:rFonts w:asciiTheme="minorHAnsi" w:hAnsiTheme="minorHAnsi" w:cstheme="minorHAnsi"/>
          <w:sz w:val="22"/>
          <w:szCs w:val="22"/>
        </w:rPr>
        <w:t xml:space="preserve">uchádzačov </w:t>
      </w:r>
      <w:r w:rsidR="00104943" w:rsidRPr="0070021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0021D" w:rsidRPr="0070021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70021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811E4" w:rsidRPr="0070021D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70021D">
        <w:rPr>
          <w:rFonts w:asciiTheme="minorHAnsi" w:hAnsiTheme="minorHAnsi" w:cstheme="minorHAnsi"/>
          <w:b/>
          <w:bCs/>
          <w:sz w:val="22"/>
          <w:szCs w:val="22"/>
        </w:rPr>
        <w:t>.2026</w:t>
      </w:r>
      <w:r w:rsidR="003811E4" w:rsidRPr="0070021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70021D">
        <w:rPr>
          <w:rFonts w:asciiTheme="minorHAnsi" w:hAnsiTheme="minorHAnsi" w:cstheme="minorHAnsi"/>
          <w:b/>
          <w:bCs/>
          <w:sz w:val="22"/>
          <w:szCs w:val="22"/>
        </w:rPr>
        <w:t xml:space="preserve">  10:00 hod</w:t>
      </w:r>
      <w:r w:rsidR="003811E4" w:rsidRPr="007002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8329D6" w14:textId="77777777" w:rsidR="00321C3A" w:rsidRPr="0052673C" w:rsidRDefault="00321C3A" w:rsidP="00CA68C3">
      <w:pPr>
        <w:pStyle w:val="Normlnyslovan"/>
        <w:autoSpaceDE w:val="0"/>
        <w:autoSpaceDN w:val="0"/>
        <w:adjustRightInd w:val="0"/>
        <w:spacing w:after="0"/>
        <w:ind w:left="284" w:firstLine="0"/>
        <w:rPr>
          <w:rFonts w:asciiTheme="minorHAnsi" w:hAnsiTheme="minorHAnsi" w:cstheme="minorHAnsi"/>
          <w:sz w:val="22"/>
          <w:szCs w:val="22"/>
        </w:rPr>
      </w:pPr>
    </w:p>
    <w:p w14:paraId="68D733E4" w14:textId="77777777" w:rsidR="007343A9" w:rsidRPr="007343A9" w:rsidRDefault="007343A9" w:rsidP="0022521C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7343A9">
        <w:rPr>
          <w:rFonts w:ascii="Calibri" w:eastAsia="Times New Roman" w:hAnsi="Calibri" w:cs="Calibri"/>
          <w:b/>
          <w:bCs/>
          <w:lang w:eastAsia="sk-SK"/>
        </w:rPr>
        <w:t>Vysvetľovanie a doplnenie súťažných podkladov</w:t>
      </w:r>
    </w:p>
    <w:p w14:paraId="2A6DAEEA" w14:textId="3F8E6D37" w:rsidR="00BA05C6" w:rsidRPr="009B6A2F" w:rsidRDefault="000A239D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020F9" w:rsidRPr="0022521C">
        <w:rPr>
          <w:rFonts w:asciiTheme="minorHAnsi" w:hAnsiTheme="minorHAnsi" w:cstheme="minorHAnsi"/>
          <w:sz w:val="22"/>
          <w:szCs w:val="22"/>
        </w:rPr>
        <w:t>V prípade potreby objasniť súťažné podklady</w:t>
      </w:r>
      <w:r w:rsidR="004020F9">
        <w:rPr>
          <w:rFonts w:asciiTheme="minorHAnsi" w:hAnsiTheme="minorHAnsi" w:cstheme="minorHAnsi"/>
          <w:sz w:val="22"/>
          <w:szCs w:val="22"/>
        </w:rPr>
        <w:t>, p</w:t>
      </w:r>
      <w:r w:rsidRPr="000A239D">
        <w:rPr>
          <w:rFonts w:asciiTheme="minorHAnsi" w:hAnsiTheme="minorHAnsi" w:cstheme="minorHAnsi"/>
          <w:sz w:val="22"/>
          <w:szCs w:val="22"/>
        </w:rPr>
        <w:t>oskytovanie vysvetlení a iné dorozumievanie medzi obstarávateľom a</w:t>
      </w:r>
      <w:r w:rsidR="00FD02D9">
        <w:rPr>
          <w:rFonts w:asciiTheme="minorHAnsi" w:hAnsiTheme="minorHAnsi" w:cstheme="minorHAnsi"/>
          <w:sz w:val="22"/>
          <w:szCs w:val="22"/>
        </w:rPr>
        <w:t> </w:t>
      </w:r>
      <w:r w:rsidRPr="000A239D">
        <w:rPr>
          <w:rFonts w:asciiTheme="minorHAnsi" w:hAnsiTheme="minorHAnsi" w:cstheme="minorHAnsi"/>
          <w:sz w:val="22"/>
          <w:szCs w:val="22"/>
        </w:rPr>
        <w:t>účastníkmi</w:t>
      </w:r>
      <w:r w:rsidR="00FD02D9">
        <w:rPr>
          <w:rFonts w:asciiTheme="minorHAnsi" w:hAnsiTheme="minorHAnsi" w:cstheme="minorHAnsi"/>
          <w:sz w:val="22"/>
          <w:szCs w:val="22"/>
        </w:rPr>
        <w:t>,</w:t>
      </w:r>
      <w:r w:rsidRPr="000A239D">
        <w:rPr>
          <w:rFonts w:asciiTheme="minorHAnsi" w:hAnsiTheme="minorHAnsi" w:cstheme="minorHAnsi"/>
          <w:sz w:val="22"/>
          <w:szCs w:val="22"/>
        </w:rPr>
        <w:t xml:space="preserve"> sa bude uskutočňovať písomnou formou – elektronicky prostredníctvom modulu „Zapečatené ponuky“.</w:t>
      </w:r>
      <w:r w:rsidR="00BA05C6" w:rsidRPr="009B6A2F">
        <w:rPr>
          <w:rFonts w:asciiTheme="minorHAnsi" w:hAnsiTheme="minorHAnsi" w:cstheme="minorHAnsi"/>
          <w:sz w:val="22"/>
          <w:szCs w:val="22"/>
        </w:rPr>
        <w:tab/>
      </w:r>
      <w:r w:rsidR="00BA05C6" w:rsidRPr="009B6A2F">
        <w:rPr>
          <w:rFonts w:asciiTheme="minorHAnsi" w:hAnsiTheme="minorHAnsi" w:cstheme="minorHAnsi"/>
          <w:sz w:val="22"/>
          <w:szCs w:val="22"/>
        </w:rPr>
        <w:tab/>
      </w:r>
      <w:r w:rsidR="00BA05C6" w:rsidRPr="009B6A2F">
        <w:rPr>
          <w:rFonts w:asciiTheme="minorHAnsi" w:hAnsiTheme="minorHAnsi" w:cstheme="minorHAnsi"/>
          <w:sz w:val="22"/>
          <w:szCs w:val="22"/>
        </w:rPr>
        <w:tab/>
      </w:r>
    </w:p>
    <w:p w14:paraId="4CDC0AAB" w14:textId="77777777" w:rsidR="00BA05C6" w:rsidRPr="009B6A2F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B6A2F">
        <w:rPr>
          <w:rFonts w:asciiTheme="minorHAnsi" w:hAnsiTheme="minorHAnsi" w:cstheme="minorHAnsi"/>
          <w:sz w:val="22"/>
          <w:szCs w:val="22"/>
        </w:rPr>
        <w:t xml:space="preserve">Za včas doručenú požiadavku </w:t>
      </w:r>
      <w:r>
        <w:rPr>
          <w:rFonts w:asciiTheme="minorHAnsi" w:hAnsiTheme="minorHAnsi" w:cstheme="minorHAnsi"/>
          <w:sz w:val="22"/>
          <w:szCs w:val="22"/>
        </w:rPr>
        <w:t>účastník</w:t>
      </w:r>
      <w:r w:rsidRPr="009B6A2F">
        <w:rPr>
          <w:rFonts w:asciiTheme="minorHAnsi" w:hAnsiTheme="minorHAnsi" w:cstheme="minorHAnsi"/>
          <w:sz w:val="22"/>
          <w:szCs w:val="22"/>
        </w:rPr>
        <w:t xml:space="preserve">a o vysvetlenie súťažných podkladov sa považuje požiadavka doručená v písomnej forme najneskôr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9B6A2F">
        <w:rPr>
          <w:rFonts w:asciiTheme="minorHAnsi" w:hAnsiTheme="minorHAnsi" w:cstheme="minorHAnsi"/>
          <w:sz w:val="22"/>
          <w:szCs w:val="22"/>
        </w:rPr>
        <w:t xml:space="preserve"> dn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9B6A2F">
        <w:rPr>
          <w:rFonts w:asciiTheme="minorHAnsi" w:hAnsiTheme="minorHAnsi" w:cstheme="minorHAnsi"/>
          <w:sz w:val="22"/>
          <w:szCs w:val="22"/>
        </w:rPr>
        <w:t xml:space="preserve"> pred uplynutím lehoty na predkladanie ponúk. </w:t>
      </w:r>
      <w:r w:rsidRPr="009B6A2F">
        <w:rPr>
          <w:rFonts w:asciiTheme="minorHAnsi" w:hAnsiTheme="minorHAnsi" w:cstheme="minorHAnsi"/>
          <w:sz w:val="22"/>
          <w:szCs w:val="22"/>
        </w:rPr>
        <w:tab/>
      </w:r>
    </w:p>
    <w:p w14:paraId="30921CC9" w14:textId="77777777" w:rsidR="00BA05C6" w:rsidRDefault="00BA05C6" w:rsidP="00BA05C6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B6A2F">
        <w:rPr>
          <w:rFonts w:asciiTheme="minorHAnsi" w:hAnsiTheme="minorHAnsi" w:cstheme="minorHAnsi"/>
          <w:sz w:val="22"/>
          <w:szCs w:val="22"/>
        </w:rPr>
        <w:t xml:space="preserve">Ak je to nevyhnutné, obstarávateľ môže doplniť informácie uvedené v súťažných podkladoch, ktoré oznámi súčasne všetkým </w:t>
      </w:r>
      <w:r>
        <w:rPr>
          <w:rFonts w:asciiTheme="minorHAnsi" w:hAnsiTheme="minorHAnsi" w:cstheme="minorHAnsi"/>
          <w:sz w:val="22"/>
          <w:szCs w:val="22"/>
        </w:rPr>
        <w:t>účastník</w:t>
      </w:r>
      <w:r w:rsidRPr="009B6A2F">
        <w:rPr>
          <w:rFonts w:asciiTheme="minorHAnsi" w:hAnsiTheme="minorHAnsi" w:cstheme="minorHAnsi"/>
          <w:sz w:val="22"/>
          <w:szCs w:val="22"/>
        </w:rPr>
        <w:t xml:space="preserve">om najneskôr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9B6A2F">
        <w:rPr>
          <w:rFonts w:asciiTheme="minorHAnsi" w:hAnsiTheme="minorHAnsi" w:cstheme="minorHAnsi"/>
          <w:sz w:val="22"/>
          <w:szCs w:val="22"/>
        </w:rPr>
        <w:t xml:space="preserve"> dni pred lehotou na predkladanie ponúk.</w:t>
      </w:r>
    </w:p>
    <w:p w14:paraId="3EC1ABD2" w14:textId="77777777" w:rsidR="00BA05C6" w:rsidRDefault="00BA05C6" w:rsidP="00BA05C6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567"/>
        <w:rPr>
          <w:rFonts w:asciiTheme="minorHAnsi" w:hAnsiTheme="minorHAnsi" w:cstheme="minorHAnsi"/>
          <w:sz w:val="22"/>
          <w:szCs w:val="22"/>
        </w:rPr>
      </w:pPr>
    </w:p>
    <w:p w14:paraId="26E969A3" w14:textId="77777777" w:rsidR="00BA05C6" w:rsidRPr="007A56E2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7A56E2">
        <w:rPr>
          <w:rFonts w:ascii="Calibri" w:eastAsia="Times New Roman" w:hAnsi="Calibri" w:cs="Calibri"/>
          <w:b/>
          <w:lang w:eastAsia="sk-SK"/>
        </w:rPr>
        <w:t>Obsah ponuky</w:t>
      </w:r>
    </w:p>
    <w:p w14:paraId="63865D97" w14:textId="78FF4703" w:rsidR="00BA05C6" w:rsidRDefault="00BA05C6" w:rsidP="00F30D39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CF37BB">
        <w:rPr>
          <w:rFonts w:ascii="Calibri" w:eastAsia="Times New Roman" w:hAnsi="Calibri" w:cs="Calibri"/>
          <w:lang w:eastAsia="sk-SK"/>
        </w:rPr>
        <w:t xml:space="preserve">Ponuka predložená </w:t>
      </w:r>
      <w:r>
        <w:rPr>
          <w:rFonts w:ascii="Calibri" w:eastAsia="Times New Roman" w:hAnsi="Calibri" w:cs="Calibri"/>
          <w:lang w:eastAsia="sk-SK"/>
        </w:rPr>
        <w:t>účastník</w:t>
      </w:r>
      <w:r w:rsidRPr="00CF37BB">
        <w:rPr>
          <w:rFonts w:ascii="Calibri" w:eastAsia="Times New Roman" w:hAnsi="Calibri" w:cs="Calibri"/>
          <w:lang w:eastAsia="sk-SK"/>
        </w:rPr>
        <w:t xml:space="preserve">om musí </w:t>
      </w:r>
      <w:r>
        <w:rPr>
          <w:rFonts w:ascii="Calibri" w:eastAsia="Times New Roman" w:hAnsi="Calibri" w:cs="Calibri"/>
          <w:lang w:eastAsia="sk-SK"/>
        </w:rPr>
        <w:t>obsahovať</w:t>
      </w:r>
      <w:r w:rsidR="009D712C">
        <w:rPr>
          <w:rFonts w:ascii="Calibri" w:eastAsia="Times New Roman" w:hAnsi="Calibri" w:cs="Calibri"/>
          <w:lang w:eastAsia="sk-SK"/>
        </w:rPr>
        <w:t xml:space="preserve"> </w:t>
      </w:r>
      <w:r w:rsidR="009D712C" w:rsidRPr="009D712C">
        <w:rPr>
          <w:rFonts w:ascii="Calibri" w:eastAsia="Times New Roman" w:hAnsi="Calibri" w:cs="Calibri"/>
          <w:lang w:eastAsia="sk-SK"/>
        </w:rPr>
        <w:t>nasledovné doklady a dokumenty preukazujúce splnenie podmienok účasti a požiadaviek obstarávateľa v súťaži:</w:t>
      </w:r>
    </w:p>
    <w:p w14:paraId="68638362" w14:textId="5275217F" w:rsidR="00CE4A74" w:rsidRDefault="00CE4A74" w:rsidP="00661FBF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B82DF6">
        <w:rPr>
          <w:rFonts w:ascii="Calibri" w:hAnsi="Calibri" w:cs="Calibri"/>
          <w:sz w:val="22"/>
          <w:szCs w:val="22"/>
        </w:rPr>
        <w:t>doklad o oprávnení podnikať, respektíve doklad o zapísaní v profesijnom zozname  vedenom profesijnou organizáciou. V predmete podnikania musí byť zapísaný predmet podnikania oprávňujúci účastníka poskytovať požadovaný predmet zákazky</w:t>
      </w:r>
      <w:r w:rsidR="00345C2F" w:rsidRPr="00B82DF6">
        <w:rPr>
          <w:rFonts w:ascii="Calibri" w:hAnsi="Calibri" w:cs="Calibri"/>
          <w:sz w:val="22"/>
          <w:szCs w:val="22"/>
        </w:rPr>
        <w:t>,</w:t>
      </w:r>
    </w:p>
    <w:p w14:paraId="618220D6" w14:textId="45B20AA9" w:rsidR="0032473F" w:rsidRPr="00B82DF6" w:rsidRDefault="0032473F" w:rsidP="00661FBF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2473F">
        <w:rPr>
          <w:rFonts w:ascii="Calibri" w:hAnsi="Calibri" w:cs="Calibri"/>
          <w:sz w:val="22"/>
          <w:szCs w:val="22"/>
        </w:rPr>
        <w:t>min. 2 referencie o vykonávaní rovnakej resp. obdobnej činnosti v posledných 5 rokoch</w:t>
      </w:r>
      <w:r w:rsidR="008C0362">
        <w:rPr>
          <w:rFonts w:ascii="Calibri" w:hAnsi="Calibri" w:cs="Calibri"/>
          <w:sz w:val="22"/>
          <w:szCs w:val="22"/>
        </w:rPr>
        <w:t>;</w:t>
      </w:r>
      <w:r w:rsidRPr="0032473F">
        <w:rPr>
          <w:rFonts w:ascii="Calibri" w:hAnsi="Calibri" w:cs="Calibri"/>
          <w:sz w:val="22"/>
          <w:szCs w:val="22"/>
        </w:rPr>
        <w:t xml:space="preserve">  referencie musia obsahovať kontakt na zodpovednú osobu obchodného partnera,</w:t>
      </w:r>
    </w:p>
    <w:p w14:paraId="2ADDD274" w14:textId="722121D6" w:rsidR="00253F43" w:rsidRDefault="00253F43" w:rsidP="001D2A2E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52ED0">
        <w:rPr>
          <w:rFonts w:ascii="Calibri" w:hAnsi="Calibri" w:cs="Calibri"/>
          <w:sz w:val="22"/>
          <w:szCs w:val="22"/>
        </w:rPr>
        <w:t xml:space="preserve">opis </w:t>
      </w:r>
      <w:r w:rsidR="00B70407">
        <w:rPr>
          <w:rFonts w:asciiTheme="minorHAnsi" w:hAnsiTheme="minorHAnsi" w:cstheme="minorHAnsi"/>
          <w:sz w:val="22"/>
          <w:szCs w:val="22"/>
        </w:rPr>
        <w:t>dodávok a prác</w:t>
      </w:r>
      <w:r w:rsidR="006426DA" w:rsidRPr="00252ED0">
        <w:rPr>
          <w:rFonts w:ascii="Calibri" w:hAnsi="Calibri" w:cs="Calibri"/>
          <w:sz w:val="22"/>
          <w:szCs w:val="22"/>
        </w:rPr>
        <w:t xml:space="preserve"> v zmysle požiadaviek </w:t>
      </w:r>
      <w:r w:rsidR="0095244C" w:rsidRPr="00252ED0">
        <w:rPr>
          <w:rFonts w:ascii="Calibri" w:hAnsi="Calibri" w:cs="Calibri"/>
          <w:sz w:val="22"/>
          <w:szCs w:val="22"/>
        </w:rPr>
        <w:t xml:space="preserve">obstarávateľa uvedených v časti </w:t>
      </w:r>
      <w:r w:rsidR="00263ED8" w:rsidRPr="00252ED0">
        <w:rPr>
          <w:rFonts w:ascii="Calibri" w:hAnsi="Calibri" w:cs="Calibri"/>
          <w:sz w:val="22"/>
          <w:szCs w:val="22"/>
        </w:rPr>
        <w:t>3 týchto súťažných podkladov</w:t>
      </w:r>
      <w:r w:rsidR="00454ACF">
        <w:rPr>
          <w:rFonts w:ascii="Calibri" w:hAnsi="Calibri" w:cs="Calibri"/>
          <w:sz w:val="22"/>
          <w:szCs w:val="22"/>
        </w:rPr>
        <w:t xml:space="preserve"> a návrh harmonogramu realizácie prác</w:t>
      </w:r>
      <w:r w:rsidR="00263ED8" w:rsidRPr="00252ED0">
        <w:rPr>
          <w:rFonts w:ascii="Calibri" w:hAnsi="Calibri" w:cs="Calibri"/>
          <w:sz w:val="22"/>
          <w:szCs w:val="22"/>
        </w:rPr>
        <w:t xml:space="preserve">, </w:t>
      </w:r>
    </w:p>
    <w:p w14:paraId="4A0A95F2" w14:textId="430141FF" w:rsidR="00252ED0" w:rsidRPr="00252ED0" w:rsidRDefault="008924DB" w:rsidP="001D2A2E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ponukovú cenu určenú podľa čas</w:t>
      </w:r>
      <w:r w:rsidR="006A25EB">
        <w:rPr>
          <w:rFonts w:ascii="Calibri" w:hAnsi="Calibri" w:cs="Calibri"/>
          <w:sz w:val="22"/>
          <w:szCs w:val="22"/>
        </w:rPr>
        <w:t>ti 4 týchto súťažných podkladov,</w:t>
      </w:r>
    </w:p>
    <w:p w14:paraId="5CF0914A" w14:textId="77777777" w:rsidR="00F26DE3" w:rsidRDefault="00F26DE3" w:rsidP="00D54798">
      <w:pPr>
        <w:pStyle w:val="Odsekzoznamu"/>
        <w:ind w:left="720"/>
        <w:jc w:val="both"/>
        <w:rPr>
          <w:rFonts w:ascii="Calibri" w:hAnsi="Calibri" w:cs="Calibri"/>
          <w:sz w:val="22"/>
          <w:szCs w:val="22"/>
        </w:rPr>
      </w:pPr>
    </w:p>
    <w:p w14:paraId="3F46C5F8" w14:textId="77777777" w:rsidR="00C01857" w:rsidRPr="00F67085" w:rsidRDefault="00C01857" w:rsidP="00F6708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F67085">
        <w:rPr>
          <w:rFonts w:ascii="Calibri" w:eastAsia="Times New Roman" w:hAnsi="Calibri" w:cs="Calibri"/>
          <w:b/>
          <w:lang w:eastAsia="sk-SK"/>
        </w:rPr>
        <w:t>Predloženie ponuky</w:t>
      </w:r>
    </w:p>
    <w:p w14:paraId="1925984F" w14:textId="77777777" w:rsidR="00C01857" w:rsidRDefault="00C01857" w:rsidP="00C01857">
      <w:pPr>
        <w:pStyle w:val="Zarkazkladnhotextu3"/>
        <w:ind w:left="0"/>
        <w:rPr>
          <w:sz w:val="2"/>
        </w:rPr>
      </w:pPr>
    </w:p>
    <w:p w14:paraId="5250C0AD" w14:textId="4E84AF95" w:rsidR="00C01857" w:rsidRPr="00507343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01857" w:rsidRPr="00507343">
        <w:rPr>
          <w:rFonts w:asciiTheme="minorHAnsi" w:hAnsiTheme="minorHAnsi" w:cstheme="minorHAnsi"/>
          <w:sz w:val="22"/>
          <w:szCs w:val="22"/>
        </w:rPr>
        <w:t xml:space="preserve">Účastník môže predložiť iba jednu ponuku. Účastníkom sa nepovoľuje predložiť variantné riešenie. </w:t>
      </w:r>
    </w:p>
    <w:p w14:paraId="39AAF565" w14:textId="1311E6D4" w:rsidR="00C01857" w:rsidRPr="00C73C09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 w:rsidR="00C01857" w:rsidRPr="00C73C09">
        <w:rPr>
          <w:rFonts w:asciiTheme="minorHAnsi" w:hAnsiTheme="minorHAnsi" w:cstheme="minorHAnsi"/>
          <w:sz w:val="22"/>
          <w:szCs w:val="22"/>
        </w:rPr>
        <w:t>Účastník predkladá ponuku elektronicky v module „Zapečatené ponuky“</w:t>
      </w:r>
      <w:r w:rsidR="008E7479" w:rsidRPr="00C73C09">
        <w:rPr>
          <w:rFonts w:asciiTheme="minorHAnsi" w:hAnsiTheme="minorHAnsi" w:cstheme="minorHAnsi"/>
          <w:sz w:val="22"/>
          <w:szCs w:val="22"/>
        </w:rPr>
        <w:t xml:space="preserve">. </w:t>
      </w:r>
      <w:r w:rsidR="00C01857" w:rsidRPr="00C73C09">
        <w:rPr>
          <w:rFonts w:asciiTheme="minorHAnsi" w:hAnsiTheme="minorHAnsi" w:cstheme="minorHAnsi"/>
          <w:sz w:val="22"/>
          <w:szCs w:val="22"/>
        </w:rPr>
        <w:t>V prípade ak účastník predloží ponuky iným spôsobom (napríklad poštovou zásielkou, osobne, e-mailom), nebude sa na jeho ponuku prihliadať.</w:t>
      </w:r>
    </w:p>
    <w:p w14:paraId="5C976CA8" w14:textId="77777777" w:rsidR="00DF62A8" w:rsidRDefault="00DF62A8" w:rsidP="00DF62A8">
      <w:pPr>
        <w:pStyle w:val="Odsekzoznamu"/>
        <w:ind w:left="567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3B785E62" w14:textId="77777777" w:rsidR="00126855" w:rsidRPr="00126855" w:rsidRDefault="00126855" w:rsidP="00126855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126855">
        <w:rPr>
          <w:rFonts w:ascii="Calibri" w:eastAsia="Times New Roman" w:hAnsi="Calibri" w:cs="Calibri"/>
          <w:b/>
          <w:lang w:eastAsia="sk-SK"/>
        </w:rPr>
        <w:t>Termín predkladania ponúk</w:t>
      </w:r>
    </w:p>
    <w:p w14:paraId="3D573B1C" w14:textId="3DD3915D" w:rsidR="00126855" w:rsidRDefault="003F5E70" w:rsidP="003F5E70">
      <w:pPr>
        <w:ind w:firstLine="284"/>
        <w:jc w:val="both"/>
        <w:rPr>
          <w:rFonts w:ascii="Calibri" w:hAnsi="Calibri" w:cs="Calibri"/>
        </w:rPr>
      </w:pPr>
      <w:r w:rsidRPr="003F5E70">
        <w:rPr>
          <w:rFonts w:ascii="Calibri" w:hAnsi="Calibri" w:cs="Calibri"/>
        </w:rPr>
        <w:t xml:space="preserve">Lehota na predkladanie </w:t>
      </w:r>
      <w:r w:rsidRPr="001F45F0">
        <w:rPr>
          <w:rFonts w:ascii="Calibri" w:hAnsi="Calibri" w:cs="Calibri"/>
        </w:rPr>
        <w:t>ponúk:</w:t>
      </w:r>
      <w:r w:rsidR="000668E7">
        <w:rPr>
          <w:rFonts w:ascii="Calibri" w:hAnsi="Calibri" w:cs="Calibri"/>
        </w:rPr>
        <w:t xml:space="preserve"> </w:t>
      </w:r>
      <w:r w:rsidR="00766723">
        <w:rPr>
          <w:rFonts w:ascii="Calibri" w:hAnsi="Calibri" w:cs="Calibri"/>
          <w:b/>
          <w:bCs/>
        </w:rPr>
        <w:t>1</w:t>
      </w:r>
      <w:r w:rsidR="00EC28DD">
        <w:rPr>
          <w:rFonts w:ascii="Calibri" w:hAnsi="Calibri" w:cs="Calibri"/>
          <w:b/>
          <w:bCs/>
        </w:rPr>
        <w:t>8</w:t>
      </w:r>
      <w:r w:rsidR="000668E7">
        <w:rPr>
          <w:rFonts w:ascii="Calibri" w:hAnsi="Calibri" w:cs="Calibri"/>
          <w:b/>
          <w:bCs/>
        </w:rPr>
        <w:t>.</w:t>
      </w:r>
      <w:r w:rsidR="00766723">
        <w:rPr>
          <w:rFonts w:ascii="Calibri" w:hAnsi="Calibri" w:cs="Calibri"/>
          <w:b/>
          <w:bCs/>
        </w:rPr>
        <w:t>8</w:t>
      </w:r>
      <w:r w:rsidR="008F0CB0">
        <w:rPr>
          <w:rFonts w:ascii="Calibri" w:hAnsi="Calibri" w:cs="Calibri"/>
          <w:b/>
          <w:bCs/>
        </w:rPr>
        <w:t>.202</w:t>
      </w:r>
      <w:r w:rsidR="00766723">
        <w:rPr>
          <w:rFonts w:ascii="Calibri" w:hAnsi="Calibri" w:cs="Calibri"/>
          <w:b/>
          <w:bCs/>
        </w:rPr>
        <w:t>6</w:t>
      </w:r>
      <w:r w:rsidR="008F0CB0">
        <w:rPr>
          <w:rFonts w:ascii="Calibri" w:hAnsi="Calibri" w:cs="Calibri"/>
          <w:b/>
          <w:bCs/>
        </w:rPr>
        <w:t>,</w:t>
      </w:r>
      <w:r w:rsidRPr="001F45F0">
        <w:rPr>
          <w:rFonts w:ascii="Calibri" w:hAnsi="Calibri" w:cs="Calibri"/>
          <w:b/>
          <w:bCs/>
        </w:rPr>
        <w:t xml:space="preserve"> do </w:t>
      </w:r>
      <w:r w:rsidR="009F0E4A" w:rsidRPr="001F45F0">
        <w:rPr>
          <w:rFonts w:ascii="Calibri" w:hAnsi="Calibri" w:cs="Calibri"/>
          <w:b/>
          <w:bCs/>
        </w:rPr>
        <w:t>1</w:t>
      </w:r>
      <w:r w:rsidR="00CC05C8">
        <w:rPr>
          <w:rFonts w:ascii="Calibri" w:hAnsi="Calibri" w:cs="Calibri"/>
          <w:b/>
          <w:bCs/>
        </w:rPr>
        <w:t>8</w:t>
      </w:r>
      <w:r w:rsidR="009F0E4A" w:rsidRPr="001F45F0">
        <w:rPr>
          <w:rFonts w:ascii="Calibri" w:hAnsi="Calibri" w:cs="Calibri"/>
          <w:b/>
          <w:bCs/>
        </w:rPr>
        <w:t>:00</w:t>
      </w:r>
      <w:r w:rsidRPr="001F45F0">
        <w:rPr>
          <w:rFonts w:ascii="Calibri" w:hAnsi="Calibri" w:cs="Calibri"/>
          <w:b/>
          <w:bCs/>
        </w:rPr>
        <w:t xml:space="preserve"> hod</w:t>
      </w:r>
      <w:r w:rsidRPr="001F45F0">
        <w:rPr>
          <w:rFonts w:ascii="Calibri" w:hAnsi="Calibri" w:cs="Calibri"/>
        </w:rPr>
        <w:t>.</w:t>
      </w:r>
    </w:p>
    <w:p w14:paraId="6EA73676" w14:textId="77777777" w:rsidR="00496F34" w:rsidRPr="00496F34" w:rsidRDefault="00496F34" w:rsidP="00496F34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496F34">
        <w:rPr>
          <w:rFonts w:ascii="Calibri" w:eastAsia="Times New Roman" w:hAnsi="Calibri" w:cs="Calibri"/>
          <w:b/>
          <w:lang w:eastAsia="sk-SK"/>
        </w:rPr>
        <w:t>Doplnenie, zmena a odvolanie ponuky</w:t>
      </w:r>
    </w:p>
    <w:p w14:paraId="1FE14C06" w14:textId="2849F7FD" w:rsidR="00496F34" w:rsidRDefault="00496F34" w:rsidP="0067252F">
      <w:pPr>
        <w:spacing w:after="0" w:line="240" w:lineRule="auto"/>
        <w:ind w:left="284"/>
        <w:jc w:val="both"/>
      </w:pPr>
      <w:r>
        <w:t xml:space="preserve">Účastník môže predloženú ponuku dodatočne doplniť, zmeniť alebo odvolať do uplynutia lehoty podľa bodu </w:t>
      </w:r>
      <w:r w:rsidR="00921B46">
        <w:t>9</w:t>
      </w:r>
      <w:r>
        <w:t>.</w:t>
      </w:r>
    </w:p>
    <w:p w14:paraId="45A593A3" w14:textId="77777777" w:rsidR="0067252F" w:rsidRDefault="0067252F" w:rsidP="0067252F">
      <w:pPr>
        <w:spacing w:after="0" w:line="240" w:lineRule="auto"/>
        <w:ind w:left="284"/>
        <w:jc w:val="both"/>
      </w:pPr>
    </w:p>
    <w:p w14:paraId="0AA681B2" w14:textId="1147271C" w:rsidR="00BA05C6" w:rsidRPr="00F601EA" w:rsidRDefault="00BA05C6" w:rsidP="00F601EA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F601EA">
        <w:rPr>
          <w:rFonts w:ascii="Calibri" w:eastAsia="Times New Roman" w:hAnsi="Calibri" w:cs="Calibri"/>
          <w:b/>
          <w:lang w:eastAsia="sk-SK"/>
        </w:rPr>
        <w:t>Preskúmanie ponúk</w:t>
      </w:r>
    </w:p>
    <w:p w14:paraId="30CA4E99" w14:textId="77777777" w:rsidR="00BA05C6" w:rsidRPr="00EB2E69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Obstarávateľ</w:t>
      </w:r>
      <w:r w:rsidRPr="00EB2E69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preskúma, či všetky ponuky spĺňajú požiadavky obstarávateľa a rozhodne, či ponuka:</w:t>
      </w:r>
    </w:p>
    <w:p w14:paraId="5C36219E" w14:textId="77777777" w:rsidR="00BA05C6" w:rsidRPr="00E26E5E" w:rsidRDefault="00BA05C6" w:rsidP="001D2A2E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E26E5E">
        <w:rPr>
          <w:rFonts w:ascii="Calibri" w:hAnsi="Calibri" w:cs="Calibri"/>
          <w:sz w:val="22"/>
          <w:szCs w:val="22"/>
        </w:rPr>
        <w:t xml:space="preserve">obsahuje všetky náležitosti určené v bode </w:t>
      </w:r>
      <w:r>
        <w:rPr>
          <w:rFonts w:ascii="Calibri" w:hAnsi="Calibri" w:cs="Calibri"/>
          <w:sz w:val="22"/>
          <w:szCs w:val="22"/>
        </w:rPr>
        <w:t xml:space="preserve">7 </w:t>
      </w:r>
      <w:r w:rsidRPr="00E26E5E">
        <w:rPr>
          <w:rFonts w:ascii="Calibri" w:hAnsi="Calibri" w:cs="Calibri"/>
          <w:sz w:val="22"/>
          <w:szCs w:val="22"/>
        </w:rPr>
        <w:t>tejto časti súťažných podkladov,</w:t>
      </w:r>
    </w:p>
    <w:p w14:paraId="23B482AB" w14:textId="399A2AE1" w:rsidR="00BA05C6" w:rsidRDefault="00BA05C6" w:rsidP="001D2A2E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E26E5E">
        <w:rPr>
          <w:rFonts w:ascii="Calibri" w:hAnsi="Calibri" w:cs="Calibri"/>
          <w:sz w:val="22"/>
          <w:szCs w:val="22"/>
        </w:rPr>
        <w:t>zodpovedá ďalším pokynom a  náležitostiam  uvedeným v týchto súťažných podkladoch</w:t>
      </w:r>
      <w:r w:rsidR="00272E10">
        <w:rPr>
          <w:rFonts w:ascii="Calibri" w:hAnsi="Calibri" w:cs="Calibri"/>
          <w:sz w:val="22"/>
          <w:szCs w:val="22"/>
        </w:rPr>
        <w:t xml:space="preserve"> </w:t>
      </w:r>
      <w:r w:rsidR="00272E10" w:rsidRPr="00272E10">
        <w:rPr>
          <w:rFonts w:ascii="Calibri" w:hAnsi="Calibri" w:cs="Calibri"/>
          <w:sz w:val="22"/>
          <w:szCs w:val="22"/>
        </w:rPr>
        <w:t>a vo výzve k súťaži</w:t>
      </w:r>
      <w:r w:rsidRPr="00E26E5E">
        <w:rPr>
          <w:rFonts w:ascii="Calibri" w:hAnsi="Calibri" w:cs="Calibri"/>
          <w:sz w:val="22"/>
          <w:szCs w:val="22"/>
        </w:rPr>
        <w:t>.</w:t>
      </w:r>
    </w:p>
    <w:p w14:paraId="21412CCE" w14:textId="5CE70A79" w:rsidR="00421549" w:rsidRPr="00421549" w:rsidRDefault="00BA05C6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B3ED5">
        <w:rPr>
          <w:rFonts w:asciiTheme="minorHAnsi" w:hAnsiTheme="minorHAnsi" w:cstheme="minorHAnsi"/>
          <w:sz w:val="22"/>
          <w:szCs w:val="22"/>
        </w:rPr>
        <w:t xml:space="preserve">Platnou ponukou </w:t>
      </w:r>
      <w:r w:rsidR="00421549" w:rsidRPr="00421549">
        <w:rPr>
          <w:rFonts w:asciiTheme="minorHAnsi" w:hAnsiTheme="minorHAnsi" w:cstheme="minorHAnsi"/>
          <w:sz w:val="22"/>
          <w:szCs w:val="22"/>
        </w:rPr>
        <w:t>je ponuka, ktorá vyhovuje všetkým požiadavkám a špecifikáciám podľa týchto súťažných podkladov a výzvy k súťaži a zároveň neobsahuje žiadne obmedzenia alebo výhrady, ktoré sú v rozpore s uvedenými požiadavkami. Ostatné ponuky budú zo súťaže vylúčené.</w:t>
      </w:r>
    </w:p>
    <w:p w14:paraId="41BDDCF6" w14:textId="24A70673" w:rsidR="008A6AA4" w:rsidRDefault="008A6AA4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4D84E6C" w14:textId="5FEF8DA4" w:rsidR="0090530E" w:rsidRPr="0090530E" w:rsidRDefault="0090530E" w:rsidP="0090530E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90530E">
        <w:rPr>
          <w:rFonts w:ascii="Calibri" w:eastAsia="Times New Roman" w:hAnsi="Calibri" w:cs="Calibri"/>
          <w:b/>
          <w:lang w:eastAsia="sk-SK"/>
        </w:rPr>
        <w:t>Vysvetľovanie ponúk</w:t>
      </w:r>
    </w:p>
    <w:p w14:paraId="09455FD4" w14:textId="5EBDA3EA" w:rsidR="0090530E" w:rsidRPr="0090530E" w:rsidRDefault="000E3951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0530E" w:rsidRPr="0090530E">
        <w:rPr>
          <w:rFonts w:asciiTheme="minorHAnsi" w:hAnsiTheme="minorHAnsi" w:cstheme="minorHAnsi"/>
          <w:sz w:val="22"/>
          <w:szCs w:val="22"/>
        </w:rPr>
        <w:t>Obstarávateľ môže požiadať elektronicky prostredníctvom modulu „Zapečatené ponuky“ účastníkov o písomné vysvetlenie ponúk. Nesmie však vyzývať ani prijať ponuku účastníka na zmenu, ktorou by sa ponuka zvýhodnila.</w:t>
      </w:r>
    </w:p>
    <w:p w14:paraId="716A5CB2" w14:textId="68C7EDEF" w:rsidR="0090530E" w:rsidRPr="0090530E" w:rsidRDefault="00F11363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0530E" w:rsidRPr="0090530E">
        <w:rPr>
          <w:rFonts w:asciiTheme="minorHAnsi" w:hAnsiTheme="minorHAnsi" w:cstheme="minorHAnsi"/>
          <w:sz w:val="22"/>
          <w:szCs w:val="22"/>
        </w:rPr>
        <w:t>Obstarávateľ vylúči ponuku účastníka z procesu vyhodnocovania:</w:t>
      </w:r>
    </w:p>
    <w:p w14:paraId="18731100" w14:textId="6A6370BA" w:rsidR="0090530E" w:rsidRPr="0090530E" w:rsidRDefault="0090530E" w:rsidP="001D2A2E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90530E">
        <w:rPr>
          <w:rFonts w:asciiTheme="minorHAnsi" w:hAnsiTheme="minorHAnsi" w:cstheme="minorHAnsi"/>
          <w:sz w:val="22"/>
          <w:szCs w:val="22"/>
        </w:rPr>
        <w:t>ak neuzná vysvetlenie návrhu ceny alebo vysvetlenie ponuky za dostatočné alebo</w:t>
      </w:r>
    </w:p>
    <w:p w14:paraId="115FFC0D" w14:textId="5A944E97" w:rsidR="0090530E" w:rsidRPr="0090530E" w:rsidRDefault="0090530E" w:rsidP="001D2A2E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90530E">
        <w:rPr>
          <w:rFonts w:asciiTheme="minorHAnsi" w:hAnsiTheme="minorHAnsi" w:cstheme="minorHAnsi"/>
          <w:sz w:val="22"/>
          <w:szCs w:val="22"/>
        </w:rPr>
        <w:t xml:space="preserve">ak účastník neposkytne vysvetlenie návrhu ceny alebo vysvetlenie ponuky v lehote určenej </w:t>
      </w:r>
      <w:r w:rsidR="00FC554E">
        <w:rPr>
          <w:rFonts w:asciiTheme="minorHAnsi" w:hAnsiTheme="minorHAnsi" w:cstheme="minorHAnsi"/>
          <w:sz w:val="22"/>
          <w:szCs w:val="22"/>
        </w:rPr>
        <w:t>o</w:t>
      </w:r>
      <w:r w:rsidRPr="0090530E">
        <w:rPr>
          <w:rFonts w:asciiTheme="minorHAnsi" w:hAnsiTheme="minorHAnsi" w:cstheme="minorHAnsi"/>
          <w:sz w:val="22"/>
          <w:szCs w:val="22"/>
        </w:rPr>
        <w:t>bstarávateľom</w:t>
      </w:r>
      <w:r w:rsidR="00B125C6">
        <w:rPr>
          <w:rFonts w:asciiTheme="minorHAnsi" w:hAnsiTheme="minorHAnsi" w:cstheme="minorHAnsi"/>
          <w:sz w:val="22"/>
          <w:szCs w:val="22"/>
        </w:rPr>
        <w:t>.</w:t>
      </w:r>
    </w:p>
    <w:p w14:paraId="4B760E67" w14:textId="66FFDE00" w:rsidR="004C55E8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3ED00D2" w14:textId="4690FD21" w:rsidR="004C55E8" w:rsidRPr="004C55E8" w:rsidRDefault="004C55E8" w:rsidP="004C55E8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4C55E8">
        <w:rPr>
          <w:rFonts w:ascii="Calibri" w:eastAsia="Times New Roman" w:hAnsi="Calibri" w:cs="Calibri"/>
          <w:b/>
          <w:lang w:eastAsia="sk-SK"/>
        </w:rPr>
        <w:t>Vyhodnotenie ponúk</w:t>
      </w:r>
    </w:p>
    <w:p w14:paraId="66455AE5" w14:textId="7EEBD99B" w:rsidR="004C55E8" w:rsidRPr="004C55E8" w:rsidRDefault="004C55E8" w:rsidP="004C55E8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4C55E8">
        <w:rPr>
          <w:rFonts w:asciiTheme="minorHAnsi" w:hAnsiTheme="minorHAnsi" w:cstheme="minorHAnsi"/>
          <w:sz w:val="22"/>
          <w:szCs w:val="22"/>
        </w:rPr>
        <w:t xml:space="preserve">Obstarávateľ hodnotí tie ponuky, ktoré neboli podľa bodu </w:t>
      </w:r>
      <w:r w:rsidR="008342CE">
        <w:rPr>
          <w:rFonts w:asciiTheme="minorHAnsi" w:hAnsiTheme="minorHAnsi" w:cstheme="minorHAnsi"/>
          <w:sz w:val="22"/>
          <w:szCs w:val="22"/>
        </w:rPr>
        <w:t>11</w:t>
      </w:r>
      <w:r w:rsidRPr="004C55E8">
        <w:rPr>
          <w:rFonts w:asciiTheme="minorHAnsi" w:hAnsiTheme="minorHAnsi" w:cstheme="minorHAnsi"/>
          <w:sz w:val="22"/>
          <w:szCs w:val="22"/>
        </w:rPr>
        <w:t xml:space="preserve"> a </w:t>
      </w:r>
      <w:r w:rsidR="008342CE">
        <w:rPr>
          <w:rFonts w:asciiTheme="minorHAnsi" w:hAnsiTheme="minorHAnsi" w:cstheme="minorHAnsi"/>
          <w:sz w:val="22"/>
          <w:szCs w:val="22"/>
        </w:rPr>
        <w:t>12</w:t>
      </w:r>
      <w:r w:rsidRPr="004C55E8">
        <w:rPr>
          <w:rFonts w:asciiTheme="minorHAnsi" w:hAnsiTheme="minorHAnsi" w:cstheme="minorHAnsi"/>
          <w:sz w:val="22"/>
          <w:szCs w:val="22"/>
        </w:rPr>
        <w:t xml:space="preserve"> zo súťaže vylúčené. </w:t>
      </w:r>
    </w:p>
    <w:p w14:paraId="0DBCDE88" w14:textId="1B7ED16A" w:rsidR="004C55E8" w:rsidRPr="004C55E8" w:rsidRDefault="004C55E8" w:rsidP="000C06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4C55E8">
        <w:rPr>
          <w:rFonts w:asciiTheme="minorHAnsi" w:hAnsiTheme="minorHAnsi" w:cstheme="minorHAnsi"/>
          <w:sz w:val="22"/>
          <w:szCs w:val="22"/>
        </w:rPr>
        <w:t xml:space="preserve">Pri vyhodnocovaní ponúk postupuje Obstarávateľ len podľa kritéria na vyhodnotenie ponúk   súťaže a spôsobom určeným v časti  </w:t>
      </w:r>
      <w:r w:rsidR="00AE1FAE">
        <w:rPr>
          <w:rFonts w:asciiTheme="minorHAnsi" w:hAnsiTheme="minorHAnsi" w:cstheme="minorHAnsi"/>
          <w:sz w:val="22"/>
          <w:szCs w:val="22"/>
        </w:rPr>
        <w:t>2</w:t>
      </w:r>
      <w:r w:rsidRPr="004C55E8">
        <w:rPr>
          <w:rFonts w:asciiTheme="minorHAnsi" w:hAnsiTheme="minorHAnsi" w:cstheme="minorHAnsi"/>
          <w:sz w:val="22"/>
          <w:szCs w:val="22"/>
        </w:rPr>
        <w:t>. Kritérium na vyhodnotenie ponúk.</w:t>
      </w:r>
    </w:p>
    <w:p w14:paraId="4A3F1B53" w14:textId="77777777" w:rsidR="00780E1A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2507E489" w14:textId="0C582231" w:rsidR="00BA05C6" w:rsidRPr="00116A6C" w:rsidRDefault="007525F1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>
        <w:rPr>
          <w:rFonts w:ascii="Calibri" w:eastAsia="Times New Roman" w:hAnsi="Calibri" w:cs="Calibri"/>
          <w:b/>
          <w:lang w:eastAsia="sk-SK"/>
        </w:rPr>
        <w:t>Platnosť ponuky</w:t>
      </w:r>
    </w:p>
    <w:p w14:paraId="3AD724D3" w14:textId="44FBF31C" w:rsidR="00BA05C6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CF37BB">
        <w:rPr>
          <w:rFonts w:ascii="Calibri" w:eastAsia="Times New Roman" w:hAnsi="Calibri" w:cs="Calibri"/>
          <w:lang w:eastAsia="sk-SK"/>
        </w:rPr>
        <w:t xml:space="preserve">Lehota viazanosti ponúk je </w:t>
      </w:r>
      <w:r w:rsidRPr="00F13A57">
        <w:rPr>
          <w:rFonts w:ascii="Calibri" w:eastAsia="Times New Roman" w:hAnsi="Calibri" w:cs="Calibri"/>
          <w:lang w:eastAsia="sk-SK"/>
        </w:rPr>
        <w:t>stanovená do 3</w:t>
      </w:r>
      <w:r w:rsidR="00C26C36">
        <w:rPr>
          <w:rFonts w:ascii="Calibri" w:eastAsia="Times New Roman" w:hAnsi="Calibri" w:cs="Calibri"/>
          <w:lang w:eastAsia="sk-SK"/>
        </w:rPr>
        <w:t>0</w:t>
      </w:r>
      <w:r w:rsidR="006C3FB9">
        <w:rPr>
          <w:rFonts w:ascii="Calibri" w:eastAsia="Times New Roman" w:hAnsi="Calibri" w:cs="Calibri"/>
          <w:lang w:eastAsia="sk-SK"/>
        </w:rPr>
        <w:t>.</w:t>
      </w:r>
      <w:r w:rsidR="0059035C">
        <w:rPr>
          <w:rFonts w:ascii="Calibri" w:eastAsia="Times New Roman" w:hAnsi="Calibri" w:cs="Calibri"/>
          <w:lang w:eastAsia="sk-SK"/>
        </w:rPr>
        <w:t>9</w:t>
      </w:r>
      <w:r w:rsidR="008F0CB0">
        <w:rPr>
          <w:rFonts w:ascii="Calibri" w:eastAsia="Times New Roman" w:hAnsi="Calibri" w:cs="Calibri"/>
          <w:lang w:eastAsia="sk-SK"/>
        </w:rPr>
        <w:t>.202</w:t>
      </w:r>
      <w:r w:rsidR="0059035C">
        <w:rPr>
          <w:rFonts w:ascii="Calibri" w:eastAsia="Times New Roman" w:hAnsi="Calibri" w:cs="Calibri"/>
          <w:lang w:eastAsia="sk-SK"/>
        </w:rPr>
        <w:t>6</w:t>
      </w:r>
      <w:r w:rsidR="008F0CB0">
        <w:rPr>
          <w:rFonts w:ascii="Calibri" w:eastAsia="Times New Roman" w:hAnsi="Calibri" w:cs="Calibri"/>
          <w:lang w:eastAsia="sk-SK"/>
        </w:rPr>
        <w:t>.</w:t>
      </w:r>
    </w:p>
    <w:p w14:paraId="0167C073" w14:textId="77777777" w:rsidR="0008396E" w:rsidRDefault="0008396E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</w:p>
    <w:p w14:paraId="792928D9" w14:textId="7A22EA5A" w:rsidR="00BA05C6" w:rsidRPr="00116A6C" w:rsidRDefault="00BA05C6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>
        <w:rPr>
          <w:rFonts w:ascii="Calibri" w:eastAsia="Times New Roman" w:hAnsi="Calibri" w:cs="Calibri"/>
          <w:b/>
          <w:lang w:eastAsia="sk-SK"/>
        </w:rPr>
        <w:t xml:space="preserve">Práva </w:t>
      </w:r>
      <w:r w:rsidR="003B02B5">
        <w:rPr>
          <w:rFonts w:ascii="Calibri" w:eastAsia="Times New Roman" w:hAnsi="Calibri" w:cs="Calibri"/>
          <w:b/>
          <w:lang w:eastAsia="sk-SK"/>
        </w:rPr>
        <w:t>o</w:t>
      </w:r>
      <w:r>
        <w:rPr>
          <w:rFonts w:ascii="Calibri" w:eastAsia="Times New Roman" w:hAnsi="Calibri" w:cs="Calibri"/>
          <w:b/>
          <w:lang w:eastAsia="sk-SK"/>
        </w:rPr>
        <w:t>bstarávateľa</w:t>
      </w:r>
    </w:p>
    <w:p w14:paraId="3B10FA3A" w14:textId="77777777" w:rsidR="00BA05C6" w:rsidRPr="00CF37BB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highlight w:val="cyan"/>
          <w:lang w:eastAsia="cs-CZ"/>
        </w:rPr>
      </w:pPr>
      <w:r w:rsidRPr="00CF37BB">
        <w:rPr>
          <w:rFonts w:ascii="Calibri" w:eastAsia="Times New Roman" w:hAnsi="Calibri" w:cs="Calibri"/>
          <w:lang w:eastAsia="sk-SK"/>
        </w:rPr>
        <w:t>Obstarávateľ</w:t>
      </w:r>
      <w:r w:rsidRPr="00CF37BB">
        <w:rPr>
          <w:rFonts w:ascii="Calibri" w:eastAsia="Times New Roman" w:hAnsi="Calibri" w:cs="Calibri"/>
          <w:lang w:eastAsia="cs-CZ"/>
        </w:rPr>
        <w:t xml:space="preserve"> si vyhradzuje právo:</w:t>
      </w:r>
    </w:p>
    <w:p w14:paraId="155C6468" w14:textId="77777777" w:rsidR="00BA05C6" w:rsidRPr="001E5392" w:rsidRDefault="00BA05C6" w:rsidP="001D2A2E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E5392">
        <w:rPr>
          <w:rFonts w:ascii="Calibri" w:hAnsi="Calibri" w:cs="Calibri"/>
          <w:sz w:val="22"/>
          <w:szCs w:val="22"/>
        </w:rPr>
        <w:t xml:space="preserve">v priebehu súťažnej lehoty zmeniť, spresniť, alebo doplniť podmienky zadania, a to písomne vo vzťahu k všetkým </w:t>
      </w:r>
      <w:r>
        <w:rPr>
          <w:rFonts w:ascii="Calibri" w:hAnsi="Calibri" w:cs="Calibri"/>
          <w:sz w:val="22"/>
          <w:szCs w:val="22"/>
        </w:rPr>
        <w:t>účastník</w:t>
      </w:r>
      <w:r w:rsidRPr="001E5392">
        <w:rPr>
          <w:rFonts w:ascii="Calibri" w:hAnsi="Calibri" w:cs="Calibri"/>
          <w:sz w:val="22"/>
          <w:szCs w:val="22"/>
        </w:rPr>
        <w:t xml:space="preserve">om rovnako, </w:t>
      </w:r>
    </w:p>
    <w:p w14:paraId="14849B63" w14:textId="77777777" w:rsidR="00BA05C6" w:rsidRPr="001E5392" w:rsidRDefault="00BA05C6" w:rsidP="001D2A2E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E5392">
        <w:rPr>
          <w:rFonts w:ascii="Calibri" w:hAnsi="Calibri" w:cs="Calibri"/>
          <w:sz w:val="22"/>
          <w:szCs w:val="22"/>
        </w:rPr>
        <w:t xml:space="preserve">súťaž zrušiť, </w:t>
      </w:r>
    </w:p>
    <w:p w14:paraId="3E49E1E2" w14:textId="77777777" w:rsidR="00BA05C6" w:rsidRPr="001E5392" w:rsidRDefault="00BA05C6" w:rsidP="001D2A2E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E5392">
        <w:rPr>
          <w:rFonts w:ascii="Calibri" w:hAnsi="Calibri" w:cs="Calibri"/>
          <w:sz w:val="22"/>
          <w:szCs w:val="22"/>
        </w:rPr>
        <w:t>odmietnuť všetky ponuky a neuzavrieť zmluvu so žiadnym z </w:t>
      </w:r>
      <w:r>
        <w:rPr>
          <w:rFonts w:ascii="Calibri" w:hAnsi="Calibri" w:cs="Calibri"/>
          <w:sz w:val="22"/>
          <w:szCs w:val="22"/>
        </w:rPr>
        <w:t>účastník</w:t>
      </w:r>
      <w:r w:rsidRPr="001E5392">
        <w:rPr>
          <w:rFonts w:ascii="Calibri" w:hAnsi="Calibri" w:cs="Calibri"/>
          <w:sz w:val="22"/>
          <w:szCs w:val="22"/>
        </w:rPr>
        <w:t>ov,</w:t>
      </w:r>
    </w:p>
    <w:p w14:paraId="3A9208D2" w14:textId="77777777" w:rsidR="00BA05C6" w:rsidRPr="001E5392" w:rsidRDefault="00BA05C6" w:rsidP="001D2A2E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E5392">
        <w:rPr>
          <w:rFonts w:ascii="Calibri" w:hAnsi="Calibri" w:cs="Calibri"/>
          <w:sz w:val="22"/>
          <w:szCs w:val="22"/>
        </w:rPr>
        <w:t>ďalej rokovať s </w:t>
      </w:r>
      <w:r>
        <w:rPr>
          <w:rFonts w:ascii="Calibri" w:hAnsi="Calibri" w:cs="Calibri"/>
          <w:sz w:val="22"/>
          <w:szCs w:val="22"/>
        </w:rPr>
        <w:t>účastník</w:t>
      </w:r>
      <w:r w:rsidRPr="001E5392">
        <w:rPr>
          <w:rFonts w:ascii="Calibri" w:hAnsi="Calibri" w:cs="Calibri"/>
          <w:sz w:val="22"/>
          <w:szCs w:val="22"/>
        </w:rPr>
        <w:t>mi o ponukovej cene a ďalších podmienkach ponuky,</w:t>
      </w:r>
    </w:p>
    <w:p w14:paraId="0F69375C" w14:textId="77777777" w:rsidR="00BA05C6" w:rsidRDefault="00BA05C6" w:rsidP="001D2A2E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E5392">
        <w:rPr>
          <w:rFonts w:ascii="Calibri" w:hAnsi="Calibri" w:cs="Calibri"/>
          <w:sz w:val="22"/>
          <w:szCs w:val="22"/>
        </w:rPr>
        <w:t>ponuky vyhodnocovať v ďalších kolách; aj formou e-aukcie.</w:t>
      </w:r>
    </w:p>
    <w:p w14:paraId="64D6038C" w14:textId="77777777" w:rsidR="00297454" w:rsidRDefault="00297454" w:rsidP="00297454">
      <w:pPr>
        <w:spacing w:line="259" w:lineRule="auto"/>
        <w:contextualSpacing/>
        <w:jc w:val="both"/>
        <w:rPr>
          <w:rFonts w:ascii="Calibri" w:hAnsi="Calibri" w:cs="Calibri"/>
        </w:rPr>
      </w:pPr>
    </w:p>
    <w:p w14:paraId="269240D8" w14:textId="77777777" w:rsidR="00297454" w:rsidRDefault="00297454" w:rsidP="00297454">
      <w:pPr>
        <w:spacing w:line="259" w:lineRule="auto"/>
        <w:contextualSpacing/>
        <w:jc w:val="both"/>
        <w:rPr>
          <w:rFonts w:ascii="Calibri" w:hAnsi="Calibri" w:cs="Calibri"/>
        </w:rPr>
      </w:pPr>
    </w:p>
    <w:p w14:paraId="2DA8FCE6" w14:textId="77777777" w:rsidR="00297454" w:rsidRPr="00297454" w:rsidRDefault="00297454" w:rsidP="00297454">
      <w:pPr>
        <w:spacing w:line="259" w:lineRule="auto"/>
        <w:contextualSpacing/>
        <w:jc w:val="both"/>
        <w:rPr>
          <w:rFonts w:ascii="Calibri" w:hAnsi="Calibri" w:cs="Calibri"/>
        </w:rPr>
      </w:pPr>
    </w:p>
    <w:p w14:paraId="3B14EA24" w14:textId="65B23477" w:rsidR="00F13A57" w:rsidRPr="00BD5FE4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BD5FE4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ČASŤ 2 – KRITÉRIA NA VYHODNOTENIE PONÚK</w:t>
      </w:r>
    </w:p>
    <w:p w14:paraId="2C67415E" w14:textId="77777777" w:rsidR="00F13A57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0438845" w14:textId="77777777" w:rsidR="00F13A57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84E91">
        <w:rPr>
          <w:rFonts w:ascii="Calibri" w:eastAsia="Times New Roman" w:hAnsi="Calibri" w:cs="Calibri"/>
          <w:lang w:eastAsia="sk-SK"/>
        </w:rPr>
        <w:t>Komisia na vyhodnotenie pon</w:t>
      </w:r>
      <w:r>
        <w:rPr>
          <w:rFonts w:ascii="Calibri" w:eastAsia="Times New Roman" w:hAnsi="Calibri" w:cs="Calibri"/>
          <w:lang w:eastAsia="sk-SK"/>
        </w:rPr>
        <w:t>ú</w:t>
      </w:r>
      <w:r w:rsidRPr="00084E91">
        <w:rPr>
          <w:rFonts w:ascii="Calibri" w:eastAsia="Times New Roman" w:hAnsi="Calibri" w:cs="Calibri"/>
          <w:lang w:eastAsia="sk-SK"/>
        </w:rPr>
        <w:t>k porovn</w:t>
      </w:r>
      <w:r>
        <w:rPr>
          <w:rFonts w:ascii="Calibri" w:eastAsia="Times New Roman" w:hAnsi="Calibri" w:cs="Calibri"/>
          <w:lang w:eastAsia="sk-SK"/>
        </w:rPr>
        <w:t>á a vyhodnotí</w:t>
      </w:r>
      <w:r w:rsidRPr="00084E91">
        <w:rPr>
          <w:rFonts w:ascii="Calibri" w:eastAsia="Times New Roman" w:hAnsi="Calibri" w:cs="Calibri"/>
          <w:lang w:eastAsia="sk-SK"/>
        </w:rPr>
        <w:t xml:space="preserve"> iba tie ponuky, ktor</w:t>
      </w:r>
      <w:r>
        <w:rPr>
          <w:rFonts w:ascii="Calibri" w:eastAsia="Times New Roman" w:hAnsi="Calibri" w:cs="Calibri"/>
          <w:lang w:eastAsia="sk-SK"/>
        </w:rPr>
        <w:t>é sa pre účely týchto súťažných podkladov nepovažujú za neplatné.</w:t>
      </w:r>
    </w:p>
    <w:p w14:paraId="09CF7FBC" w14:textId="6B349231" w:rsidR="00F13A57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AF4EA6">
        <w:rPr>
          <w:rFonts w:ascii="Calibri" w:eastAsia="Times New Roman" w:hAnsi="Calibri" w:cs="Calibri"/>
          <w:lang w:eastAsia="sk-SK"/>
        </w:rPr>
        <w:t>Jediným kritériom na vyhodnotenie ponúk je najnižšia cena za dodanie predmetu obstarávania vyjadrená  v eurách, s uvedením ceny bez DPH, vypočítaná podľa časti 4 - Spôsob určenia ceny</w:t>
      </w:r>
      <w:r w:rsidRPr="00074DBB">
        <w:rPr>
          <w:rFonts w:ascii="Calibri" w:eastAsia="Times New Roman" w:hAnsi="Calibri" w:cs="Calibri"/>
          <w:lang w:eastAsia="sk-SK"/>
        </w:rPr>
        <w:t>.</w:t>
      </w:r>
      <w:r w:rsidRPr="00AF4EA6">
        <w:rPr>
          <w:rFonts w:ascii="Calibri" w:eastAsia="Times New Roman" w:hAnsi="Calibri" w:cs="Calibri"/>
          <w:lang w:eastAsia="sk-SK"/>
        </w:rPr>
        <w:t xml:space="preserve"> Poradie </w:t>
      </w:r>
      <w:r>
        <w:rPr>
          <w:rFonts w:ascii="Calibri" w:eastAsia="Times New Roman" w:hAnsi="Calibri" w:cs="Calibri"/>
          <w:lang w:eastAsia="sk-SK"/>
        </w:rPr>
        <w:t>účastník</w:t>
      </w:r>
      <w:r w:rsidRPr="00AF4EA6">
        <w:rPr>
          <w:rFonts w:ascii="Calibri" w:eastAsia="Times New Roman" w:hAnsi="Calibri" w:cs="Calibri"/>
          <w:lang w:eastAsia="sk-SK"/>
        </w:rPr>
        <w:t>ov sa určí porovnaním výšky navrhnutých ponukových cien</w:t>
      </w:r>
      <w:r>
        <w:rPr>
          <w:rFonts w:ascii="Calibri" w:eastAsia="Times New Roman" w:hAnsi="Calibri" w:cs="Calibri"/>
          <w:lang w:eastAsia="sk-SK"/>
        </w:rPr>
        <w:t xml:space="preserve">. </w:t>
      </w:r>
      <w:r w:rsidRPr="00AF4EA6">
        <w:rPr>
          <w:rFonts w:ascii="Calibri" w:eastAsia="Times New Roman" w:hAnsi="Calibri" w:cs="Calibri"/>
          <w:lang w:eastAsia="sk-SK"/>
        </w:rPr>
        <w:t xml:space="preserve">Úspešný bude ten </w:t>
      </w:r>
      <w:r>
        <w:rPr>
          <w:rFonts w:ascii="Calibri" w:eastAsia="Times New Roman" w:hAnsi="Calibri" w:cs="Calibri"/>
          <w:lang w:eastAsia="sk-SK"/>
        </w:rPr>
        <w:t>účastník</w:t>
      </w:r>
      <w:r w:rsidRPr="00AF4EA6">
        <w:rPr>
          <w:rFonts w:ascii="Calibri" w:eastAsia="Times New Roman" w:hAnsi="Calibri" w:cs="Calibri"/>
          <w:lang w:eastAsia="sk-SK"/>
        </w:rPr>
        <w:t>, ktorý požaduje za dodanie predmetu obstarávania najnižšiu cenu.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</w:p>
    <w:p w14:paraId="5AD954F7" w14:textId="77777777" w:rsidR="00756725" w:rsidRDefault="00756725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4D19700" w14:textId="77777777" w:rsidR="00375BD7" w:rsidRDefault="00375BD7" w:rsidP="007946D4">
      <w:pPr>
        <w:keepNext/>
        <w:spacing w:after="0" w:line="240" w:lineRule="auto"/>
        <w:outlineLvl w:val="0"/>
        <w:rPr>
          <w:rFonts w:eastAsia="Times New Roman" w:cstheme="minorHAnsi"/>
          <w:b/>
          <w:sz w:val="24"/>
          <w:szCs w:val="24"/>
          <w:lang w:eastAsia="sk-SK"/>
        </w:rPr>
      </w:pPr>
    </w:p>
    <w:p w14:paraId="6AAF8E52" w14:textId="1B9F9987" w:rsidR="00CF37BB" w:rsidRPr="00422346" w:rsidRDefault="007946D4" w:rsidP="007946D4">
      <w:pPr>
        <w:keepNext/>
        <w:spacing w:after="0" w:line="240" w:lineRule="auto"/>
        <w:outlineLvl w:val="0"/>
        <w:rPr>
          <w:rFonts w:eastAsia="Times New Roman" w:cstheme="minorHAnsi"/>
          <w:b/>
          <w:sz w:val="24"/>
          <w:szCs w:val="24"/>
          <w:lang w:eastAsia="sk-SK"/>
        </w:rPr>
      </w:pPr>
      <w:r w:rsidRPr="00422346">
        <w:rPr>
          <w:rFonts w:eastAsia="Times New Roman" w:cstheme="minorHAnsi"/>
          <w:b/>
          <w:sz w:val="24"/>
          <w:szCs w:val="24"/>
          <w:lang w:eastAsia="sk-SK"/>
        </w:rPr>
        <w:t xml:space="preserve">ČASŤ </w:t>
      </w:r>
      <w:r w:rsidR="00A555F8" w:rsidRPr="00422346">
        <w:rPr>
          <w:rFonts w:eastAsia="Times New Roman" w:cstheme="minorHAnsi"/>
          <w:b/>
          <w:sz w:val="24"/>
          <w:szCs w:val="24"/>
          <w:lang w:eastAsia="sk-SK"/>
        </w:rPr>
        <w:t>3</w:t>
      </w:r>
      <w:r w:rsidRPr="00422346">
        <w:rPr>
          <w:rFonts w:eastAsia="Times New Roman" w:cstheme="minorHAnsi"/>
          <w:b/>
          <w:sz w:val="24"/>
          <w:szCs w:val="24"/>
          <w:lang w:eastAsia="sk-SK"/>
        </w:rPr>
        <w:t xml:space="preserve"> - OPIS PREDMETU ZÁKAZKY</w:t>
      </w:r>
    </w:p>
    <w:p w14:paraId="6BF3D49A" w14:textId="77777777" w:rsidR="00F17DD3" w:rsidRDefault="00F17DD3" w:rsidP="008357DE">
      <w:pPr>
        <w:tabs>
          <w:tab w:val="left" w:pos="1134"/>
        </w:tabs>
        <w:spacing w:after="0" w:line="240" w:lineRule="auto"/>
        <w:rPr>
          <w:rFonts w:eastAsia="Times New Roman" w:cstheme="minorHAnsi"/>
          <w:b/>
          <w:sz w:val="24"/>
          <w:szCs w:val="24"/>
          <w:highlight w:val="yellow"/>
          <w:u w:val="single"/>
          <w:lang w:eastAsia="sk-SK"/>
        </w:rPr>
      </w:pPr>
    </w:p>
    <w:p w14:paraId="69197A4C" w14:textId="77777777" w:rsidR="00B36CF6" w:rsidRPr="00C34C9F" w:rsidRDefault="0052249D" w:rsidP="009B1FD8">
      <w:pPr>
        <w:spacing w:after="0" w:line="257" w:lineRule="auto"/>
        <w:jc w:val="both"/>
        <w:rPr>
          <w:rFonts w:eastAsia="Times New Roman" w:cstheme="minorHAnsi"/>
          <w:bCs/>
          <w:lang w:eastAsia="sk-SK"/>
        </w:rPr>
      </w:pPr>
      <w:bookmarkStart w:id="0" w:name="_Hlk145508649"/>
      <w:r w:rsidRPr="00C34C9F">
        <w:rPr>
          <w:rFonts w:eastAsia="Times New Roman" w:cstheme="minorHAnsi"/>
          <w:bCs/>
          <w:lang w:eastAsia="sk-SK"/>
        </w:rPr>
        <w:t xml:space="preserve">Predmetom zákazky je </w:t>
      </w:r>
      <w:r w:rsidR="00195F04" w:rsidRPr="00C34C9F">
        <w:rPr>
          <w:rFonts w:eastAsia="Times New Roman" w:cstheme="minorHAnsi"/>
          <w:bCs/>
          <w:lang w:eastAsia="sk-SK"/>
        </w:rPr>
        <w:t>oprava náterov plynových potrubí a nosných oceľových konštrukc</w:t>
      </w:r>
      <w:r w:rsidR="00B36CF6" w:rsidRPr="00C34C9F">
        <w:rPr>
          <w:rFonts w:eastAsia="Times New Roman" w:cstheme="minorHAnsi"/>
          <w:bCs/>
          <w:lang w:eastAsia="sk-SK"/>
        </w:rPr>
        <w:t>ií v predpokladanom rozsahu:</w:t>
      </w:r>
    </w:p>
    <w:p w14:paraId="4063E821" w14:textId="2CA7B489" w:rsidR="003A6B89" w:rsidRPr="00C34C9F" w:rsidRDefault="00BA0613" w:rsidP="00C34C9F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ind w:right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34C9F">
        <w:rPr>
          <w:rFonts w:asciiTheme="minorHAnsi" w:hAnsiTheme="minorHAnsi" w:cstheme="minorHAnsi"/>
          <w:bCs/>
          <w:sz w:val="22"/>
          <w:szCs w:val="22"/>
        </w:rPr>
        <w:t xml:space="preserve">Odhadovaná </w:t>
      </w:r>
      <w:r w:rsidR="009F4686" w:rsidRPr="00C34C9F">
        <w:rPr>
          <w:rFonts w:asciiTheme="minorHAnsi" w:hAnsiTheme="minorHAnsi" w:cstheme="minorHAnsi"/>
          <w:bCs/>
          <w:sz w:val="22"/>
          <w:szCs w:val="22"/>
        </w:rPr>
        <w:t xml:space="preserve">plocha </w:t>
      </w:r>
      <w:r w:rsidRPr="00C34C9F">
        <w:rPr>
          <w:rFonts w:asciiTheme="minorHAnsi" w:hAnsiTheme="minorHAnsi" w:cstheme="minorHAnsi"/>
          <w:bCs/>
          <w:sz w:val="22"/>
          <w:szCs w:val="22"/>
        </w:rPr>
        <w:t xml:space="preserve">potrubí: </w:t>
      </w:r>
      <w:r w:rsidR="009F4686" w:rsidRPr="00C34C9F">
        <w:rPr>
          <w:rFonts w:asciiTheme="minorHAnsi" w:hAnsiTheme="minorHAnsi" w:cstheme="minorHAnsi"/>
          <w:bCs/>
          <w:sz w:val="22"/>
          <w:szCs w:val="22"/>
        </w:rPr>
        <w:t xml:space="preserve">cca </w:t>
      </w:r>
      <w:r w:rsidR="005E1519" w:rsidRPr="00C34C9F">
        <w:rPr>
          <w:rFonts w:asciiTheme="minorHAnsi" w:hAnsiTheme="minorHAnsi" w:cstheme="minorHAnsi"/>
          <w:bCs/>
          <w:sz w:val="22"/>
          <w:szCs w:val="22"/>
        </w:rPr>
        <w:t>30</w:t>
      </w:r>
      <w:r w:rsidR="009F4686" w:rsidRPr="00C34C9F">
        <w:rPr>
          <w:rFonts w:asciiTheme="minorHAnsi" w:hAnsiTheme="minorHAnsi" w:cstheme="minorHAnsi"/>
          <w:bCs/>
          <w:sz w:val="22"/>
          <w:szCs w:val="22"/>
        </w:rPr>
        <w:t>0m2</w:t>
      </w:r>
    </w:p>
    <w:p w14:paraId="7BF06993" w14:textId="495E4402" w:rsidR="009F4686" w:rsidRPr="00C34C9F" w:rsidRDefault="009F4686" w:rsidP="00C34C9F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ind w:right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34C9F">
        <w:rPr>
          <w:rFonts w:asciiTheme="minorHAnsi" w:hAnsiTheme="minorHAnsi" w:cstheme="minorHAnsi"/>
          <w:bCs/>
          <w:sz w:val="22"/>
          <w:szCs w:val="22"/>
        </w:rPr>
        <w:t>Dĺžky potrubí (cca):</w:t>
      </w:r>
    </w:p>
    <w:p w14:paraId="76838CA8" w14:textId="2FB7F0E2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DN20 - 2,1m</w:t>
      </w:r>
    </w:p>
    <w:p w14:paraId="128C28C5" w14:textId="51152C84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DN25 - 18,9m</w:t>
      </w:r>
    </w:p>
    <w:p w14:paraId="6BE38381" w14:textId="348E96A9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DN32 - 3,4m</w:t>
      </w:r>
    </w:p>
    <w:p w14:paraId="125D109D" w14:textId="4F9D6B43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DN40 - 19m</w:t>
      </w:r>
    </w:p>
    <w:p w14:paraId="6CECD802" w14:textId="05808D3D" w:rsidR="005E1519" w:rsidRPr="00C34C9F" w:rsidRDefault="005E1519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DN80 - 15m</w:t>
      </w:r>
    </w:p>
    <w:p w14:paraId="1C2E7897" w14:textId="33DCEAE7" w:rsidR="005E1519" w:rsidRPr="00C34C9F" w:rsidRDefault="005E1519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DN100 - 42m</w:t>
      </w:r>
    </w:p>
    <w:p w14:paraId="6ABFEBC1" w14:textId="30A587F2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DN150 - 360m</w:t>
      </w:r>
    </w:p>
    <w:p w14:paraId="651F6F39" w14:textId="5D1F48FF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DN200 - 52m</w:t>
      </w:r>
    </w:p>
    <w:p w14:paraId="3C8A6A42" w14:textId="7227B943" w:rsidR="009F4686" w:rsidRPr="00C34C9F" w:rsidRDefault="009F4686" w:rsidP="00C34C9F">
      <w:pPr>
        <w:spacing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C34C9F">
        <w:rPr>
          <w:rFonts w:eastAsia="Times New Roman" w:cstheme="minorHAnsi"/>
          <w:lang w:eastAsia="sk-SK"/>
        </w:rPr>
        <w:t>DN300 - 32m</w:t>
      </w:r>
    </w:p>
    <w:p w14:paraId="3CA1579D" w14:textId="1A1A765C" w:rsidR="00BA0613" w:rsidRPr="00C34C9F" w:rsidRDefault="00005001" w:rsidP="00C34C9F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ind w:right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34C9F">
        <w:rPr>
          <w:rFonts w:asciiTheme="minorHAnsi" w:hAnsiTheme="minorHAnsi" w:cstheme="minorHAnsi"/>
          <w:bCs/>
          <w:sz w:val="22"/>
          <w:szCs w:val="22"/>
        </w:rPr>
        <w:t>Počet</w:t>
      </w:r>
      <w:r w:rsidR="00BA0613" w:rsidRPr="00C34C9F">
        <w:rPr>
          <w:rFonts w:asciiTheme="minorHAnsi" w:hAnsiTheme="minorHAnsi" w:cstheme="minorHAnsi"/>
          <w:bCs/>
          <w:sz w:val="22"/>
          <w:szCs w:val="22"/>
        </w:rPr>
        <w:t xml:space="preserve"> no</w:t>
      </w:r>
      <w:r w:rsidR="008C19FC" w:rsidRPr="00C34C9F">
        <w:rPr>
          <w:rFonts w:asciiTheme="minorHAnsi" w:hAnsiTheme="minorHAnsi" w:cstheme="minorHAnsi"/>
          <w:bCs/>
          <w:sz w:val="22"/>
          <w:szCs w:val="22"/>
        </w:rPr>
        <w:t>sných oceľových konštrukcií</w:t>
      </w:r>
      <w:r w:rsidR="00BA0613" w:rsidRPr="00C34C9F">
        <w:rPr>
          <w:rFonts w:asciiTheme="minorHAnsi" w:hAnsiTheme="minorHAnsi" w:cstheme="minorHAnsi"/>
          <w:bCs/>
          <w:sz w:val="22"/>
          <w:szCs w:val="22"/>
        </w:rPr>
        <w:t>: cca 1</w:t>
      </w:r>
      <w:r w:rsidRPr="00C34C9F">
        <w:rPr>
          <w:rFonts w:asciiTheme="minorHAnsi" w:hAnsiTheme="minorHAnsi" w:cstheme="minorHAnsi"/>
          <w:bCs/>
          <w:sz w:val="22"/>
          <w:szCs w:val="22"/>
        </w:rPr>
        <w:t>2</w:t>
      </w:r>
      <w:r w:rsidR="00BA0613" w:rsidRPr="00C34C9F">
        <w:rPr>
          <w:rFonts w:asciiTheme="minorHAnsi" w:hAnsiTheme="minorHAnsi" w:cstheme="minorHAnsi"/>
          <w:bCs/>
          <w:sz w:val="22"/>
          <w:szCs w:val="22"/>
        </w:rPr>
        <w:t>ks</w:t>
      </w:r>
    </w:p>
    <w:p w14:paraId="5CEA6D19" w14:textId="7A626ED0" w:rsidR="00E261F7" w:rsidRPr="00C34C9F" w:rsidRDefault="00E261F7" w:rsidP="00C34C9F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ind w:right="425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34C9F">
        <w:rPr>
          <w:rFonts w:asciiTheme="minorHAnsi" w:hAnsiTheme="minorHAnsi" w:cstheme="minorHAnsi"/>
          <w:bCs/>
          <w:sz w:val="22"/>
          <w:szCs w:val="22"/>
        </w:rPr>
        <w:t>Odhadovaná plocha potrubných mostov: cca 2000m2</w:t>
      </w:r>
    </w:p>
    <w:p w14:paraId="7199EA5B" w14:textId="77777777" w:rsidR="002E09E3" w:rsidRDefault="002E09E3" w:rsidP="009B1FD8">
      <w:pPr>
        <w:overflowPunct w:val="0"/>
        <w:autoSpaceDE w:val="0"/>
        <w:autoSpaceDN w:val="0"/>
        <w:adjustRightInd w:val="0"/>
        <w:spacing w:after="0" w:line="240" w:lineRule="auto"/>
        <w:ind w:right="425"/>
        <w:contextualSpacing/>
        <w:jc w:val="both"/>
        <w:textAlignment w:val="baseline"/>
        <w:rPr>
          <w:rFonts w:eastAsia="Times New Roman" w:cstheme="minorHAnsi"/>
          <w:b/>
          <w:lang w:eastAsia="sk-SK"/>
        </w:rPr>
      </w:pPr>
    </w:p>
    <w:p w14:paraId="7FBE4456" w14:textId="745C68CA" w:rsidR="00BA0613" w:rsidRPr="009B1FD8" w:rsidRDefault="00B856F6" w:rsidP="009B1FD8">
      <w:pPr>
        <w:overflowPunct w:val="0"/>
        <w:autoSpaceDE w:val="0"/>
        <w:autoSpaceDN w:val="0"/>
        <w:adjustRightInd w:val="0"/>
        <w:spacing w:after="0" w:line="240" w:lineRule="auto"/>
        <w:ind w:right="425"/>
        <w:contextualSpacing/>
        <w:jc w:val="both"/>
        <w:textAlignment w:val="baseline"/>
        <w:rPr>
          <w:rFonts w:eastAsia="Times New Roman" w:cstheme="minorHAnsi"/>
          <w:b/>
          <w:lang w:eastAsia="sk-SK"/>
        </w:rPr>
      </w:pPr>
      <w:r w:rsidRPr="009B1FD8">
        <w:rPr>
          <w:rFonts w:eastAsia="Times New Roman" w:cstheme="minorHAnsi"/>
          <w:b/>
          <w:lang w:eastAsia="sk-SK"/>
        </w:rPr>
        <w:t>Požiada</w:t>
      </w:r>
      <w:r w:rsidR="00E735ED" w:rsidRPr="009B1FD8">
        <w:rPr>
          <w:rFonts w:eastAsia="Times New Roman" w:cstheme="minorHAnsi"/>
          <w:b/>
          <w:lang w:eastAsia="sk-SK"/>
        </w:rPr>
        <w:t xml:space="preserve">vky </w:t>
      </w:r>
      <w:r w:rsidR="004B13AF" w:rsidRPr="009B1FD8">
        <w:rPr>
          <w:rFonts w:eastAsia="Times New Roman" w:cstheme="minorHAnsi"/>
          <w:b/>
          <w:lang w:eastAsia="sk-SK"/>
        </w:rPr>
        <w:t xml:space="preserve">na </w:t>
      </w:r>
      <w:r w:rsidR="00954A80">
        <w:rPr>
          <w:rFonts w:eastAsia="Times New Roman" w:cstheme="minorHAnsi"/>
          <w:b/>
          <w:lang w:eastAsia="sk-SK"/>
        </w:rPr>
        <w:t>vykonanie diela</w:t>
      </w:r>
      <w:r w:rsidR="004B13AF" w:rsidRPr="009B1FD8">
        <w:rPr>
          <w:rFonts w:eastAsia="Times New Roman" w:cstheme="minorHAnsi"/>
          <w:b/>
          <w:lang w:eastAsia="sk-SK"/>
        </w:rPr>
        <w:t>:</w:t>
      </w:r>
    </w:p>
    <w:p w14:paraId="41508829" w14:textId="77777777" w:rsidR="00BA0613" w:rsidRDefault="00BA0613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7847A7">
        <w:rPr>
          <w:rFonts w:ascii="Calibri" w:hAnsi="Calibri" w:cs="Calibri"/>
        </w:rPr>
        <w:t>Zriadenie  staveniska z pohľadu BOZP a PO (nariadenie vlády č. 396/2006 o minimálnych bezpečnostných a zdravotných požiadavkách na stavenisko a vyhlášku č. 374/1990 Zb. o bezpečnosti práce a technických zariadení pri stavebných prácach)</w:t>
      </w:r>
    </w:p>
    <w:p w14:paraId="0BCB252F" w14:textId="28A44456" w:rsidR="002B7267" w:rsidRPr="007847A7" w:rsidRDefault="002B7267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2B7267">
        <w:rPr>
          <w:rFonts w:ascii="Calibri" w:hAnsi="Calibri" w:cs="Calibri"/>
        </w:rPr>
        <w:t>Zabezpečenie jednotlivých pracovníkov zodpovedajúcim materiálno-technickým vybavením (napr. práca vo výškach), podľa platnej legislatívy</w:t>
      </w:r>
    </w:p>
    <w:p w14:paraId="49845C8B" w14:textId="77777777" w:rsidR="00BA0613" w:rsidRPr="007847A7" w:rsidRDefault="00BA0613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7847A7">
        <w:rPr>
          <w:rFonts w:ascii="Calibri" w:hAnsi="Calibri" w:cs="Calibri"/>
        </w:rPr>
        <w:t>Vybavenie pracovníkov potrebnými OOPP</w:t>
      </w:r>
    </w:p>
    <w:p w14:paraId="75DF1D8E" w14:textId="3D2DB807" w:rsidR="00BA0613" w:rsidRPr="007847A7" w:rsidRDefault="00B856F6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7847A7">
        <w:rPr>
          <w:rFonts w:ascii="Calibri" w:hAnsi="Calibri" w:cs="Calibri"/>
        </w:rPr>
        <w:t>Predloženie t</w:t>
      </w:r>
      <w:r w:rsidR="00BA0613" w:rsidRPr="007847A7">
        <w:rPr>
          <w:rFonts w:ascii="Calibri" w:hAnsi="Calibri" w:cs="Calibri"/>
        </w:rPr>
        <w:t>echnick</w:t>
      </w:r>
      <w:r w:rsidRPr="007847A7">
        <w:rPr>
          <w:rFonts w:ascii="Calibri" w:hAnsi="Calibri" w:cs="Calibri"/>
        </w:rPr>
        <w:t>ého</w:t>
      </w:r>
      <w:r w:rsidR="00BA0613" w:rsidRPr="007847A7">
        <w:rPr>
          <w:rFonts w:ascii="Calibri" w:hAnsi="Calibri" w:cs="Calibri"/>
        </w:rPr>
        <w:t xml:space="preserve"> list</w:t>
      </w:r>
      <w:r w:rsidRPr="007847A7">
        <w:rPr>
          <w:rFonts w:ascii="Calibri" w:hAnsi="Calibri" w:cs="Calibri"/>
        </w:rPr>
        <w:t>u</w:t>
      </w:r>
      <w:r w:rsidR="00005001">
        <w:rPr>
          <w:rFonts w:ascii="Calibri" w:hAnsi="Calibri" w:cs="Calibri"/>
        </w:rPr>
        <w:t xml:space="preserve"> </w:t>
      </w:r>
      <w:r w:rsidR="00BA0613" w:rsidRPr="007847A7">
        <w:rPr>
          <w:rFonts w:ascii="Calibri" w:hAnsi="Calibri" w:cs="Calibri"/>
        </w:rPr>
        <w:t>od použitých materiálov</w:t>
      </w:r>
    </w:p>
    <w:p w14:paraId="0B7DC15B" w14:textId="77777777" w:rsidR="00BA0613" w:rsidRPr="007847A7" w:rsidRDefault="00BA0613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7847A7">
        <w:rPr>
          <w:rFonts w:ascii="Calibri" w:hAnsi="Calibri" w:cs="Calibri"/>
        </w:rPr>
        <w:t>Očistenie potrubí a nosných konštrukcií od hrdze, odlupujúcich sa náterov – príprava podkladu na náter. V prípade použitia technológie tryskania, vapkovania, atď.</w:t>
      </w:r>
    </w:p>
    <w:p w14:paraId="726F81C5" w14:textId="45BA95A5" w:rsidR="00BA0613" w:rsidRPr="00B32838" w:rsidRDefault="00BA0613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7847A7">
        <w:rPr>
          <w:rFonts w:ascii="Calibri" w:hAnsi="Calibri" w:cs="Calibri"/>
        </w:rPr>
        <w:t xml:space="preserve">Vonkajší antikorózny náter, farba žltá RAL 1021 - plynové potrubia. Vonkajší antikorózny náter, </w:t>
      </w:r>
      <w:r w:rsidRPr="00B32838">
        <w:rPr>
          <w:rFonts w:ascii="Calibri" w:hAnsi="Calibri" w:cs="Calibri"/>
        </w:rPr>
        <w:t xml:space="preserve">farba zelená RAL 6011 - nosné konštrukcie.  Podkladový náter je na zvážení dodávateľa. </w:t>
      </w:r>
    </w:p>
    <w:p w14:paraId="55506796" w14:textId="3F595E22" w:rsidR="006276EC" w:rsidRPr="00B32838" w:rsidRDefault="00FE492E" w:rsidP="000A7BEA">
      <w:pPr>
        <w:spacing w:after="0" w:line="240" w:lineRule="auto"/>
        <w:jc w:val="both"/>
        <w:rPr>
          <w:rFonts w:ascii="Calibri" w:hAnsi="Calibri" w:cs="Calibri"/>
        </w:rPr>
      </w:pPr>
      <w:r w:rsidRPr="00B32838">
        <w:rPr>
          <w:rFonts w:ascii="Calibri" w:hAnsi="Calibri" w:cs="Calibri"/>
        </w:rPr>
        <w:t xml:space="preserve">Účastník v ponuke uvedie výrobcu a typ </w:t>
      </w:r>
      <w:r w:rsidR="00630C22" w:rsidRPr="00B32838">
        <w:rPr>
          <w:rFonts w:ascii="Calibri" w:hAnsi="Calibri" w:cs="Calibri"/>
        </w:rPr>
        <w:t>farby, ktorá bude použitá pri realizácií diela</w:t>
      </w:r>
      <w:r w:rsidR="00B76BED" w:rsidRPr="00B32838">
        <w:rPr>
          <w:rFonts w:ascii="Calibri" w:hAnsi="Calibri" w:cs="Calibri"/>
        </w:rPr>
        <w:t>.</w:t>
      </w:r>
    </w:p>
    <w:bookmarkEnd w:id="0"/>
    <w:p w14:paraId="253EC04B" w14:textId="415859E2" w:rsidR="007937A8" w:rsidRPr="00B32838" w:rsidRDefault="007937A8" w:rsidP="009B1FD8">
      <w:pPr>
        <w:spacing w:after="0"/>
        <w:contextualSpacing/>
        <w:rPr>
          <w:rFonts w:cstheme="minorHAnsi"/>
        </w:rPr>
      </w:pPr>
      <w:r w:rsidRPr="00B32838">
        <w:rPr>
          <w:rFonts w:cstheme="minorHAnsi"/>
        </w:rPr>
        <w:t>Pri realizácii náterov bude vykonávané meranie hrúbky náterov pracovníkmi ob</w:t>
      </w:r>
      <w:r w:rsidR="008265D7" w:rsidRPr="00B32838">
        <w:rPr>
          <w:rFonts w:cstheme="minorHAnsi"/>
        </w:rPr>
        <w:t>starávateľa</w:t>
      </w:r>
      <w:r w:rsidRPr="00B32838">
        <w:rPr>
          <w:rFonts w:cstheme="minorHAnsi"/>
        </w:rPr>
        <w:t>. Ob</w:t>
      </w:r>
      <w:r w:rsidR="008265D7" w:rsidRPr="00B32838">
        <w:rPr>
          <w:rFonts w:cstheme="minorHAnsi"/>
        </w:rPr>
        <w:t>starávateľ</w:t>
      </w:r>
      <w:r w:rsidRPr="00B32838">
        <w:rPr>
          <w:rFonts w:cstheme="minorHAnsi"/>
        </w:rPr>
        <w:t xml:space="preserve"> požaduje realizovať nátery oceľových konštrukcií v hrúbkach:</w:t>
      </w:r>
    </w:p>
    <w:p w14:paraId="7363CC98" w14:textId="77777777" w:rsidR="007937A8" w:rsidRPr="00B32838" w:rsidRDefault="007937A8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B32838">
        <w:rPr>
          <w:rFonts w:ascii="Calibri" w:hAnsi="Calibri" w:cs="Calibri"/>
        </w:rPr>
        <w:t>Základný náter 35µm</w:t>
      </w:r>
    </w:p>
    <w:p w14:paraId="56ACCAC5" w14:textId="77777777" w:rsidR="007937A8" w:rsidRPr="00B32838" w:rsidRDefault="007937A8" w:rsidP="007847A7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B32838">
        <w:rPr>
          <w:rFonts w:ascii="Calibri" w:hAnsi="Calibri" w:cs="Calibri"/>
        </w:rPr>
        <w:t xml:space="preserve">Vrchný náter 105μm </w:t>
      </w:r>
    </w:p>
    <w:p w14:paraId="2A269405" w14:textId="77777777" w:rsidR="006E1F02" w:rsidRDefault="006E1F02" w:rsidP="006E1F02">
      <w:pPr>
        <w:pStyle w:val="Odsekzoznamu"/>
        <w:ind w:left="1428"/>
        <w:jc w:val="both"/>
        <w:rPr>
          <w:rFonts w:asciiTheme="minorHAnsi" w:hAnsiTheme="minorHAnsi" w:cstheme="minorHAnsi"/>
          <w:sz w:val="22"/>
          <w:szCs w:val="22"/>
        </w:rPr>
      </w:pPr>
    </w:p>
    <w:p w14:paraId="2C999205" w14:textId="2B350D14" w:rsidR="006E1F02" w:rsidRPr="00FF5DB2" w:rsidRDefault="006E1F02" w:rsidP="00E656BA">
      <w:pPr>
        <w:spacing w:after="0"/>
        <w:rPr>
          <w:rFonts w:cstheme="minorHAnsi"/>
        </w:rPr>
      </w:pPr>
      <w:r w:rsidRPr="00FF5DB2">
        <w:rPr>
          <w:rFonts w:eastAsia="Calibri" w:cstheme="minorHAnsi"/>
          <w:b/>
          <w:bCs/>
        </w:rPr>
        <w:t>Zariadenie staveniska:</w:t>
      </w:r>
    </w:p>
    <w:p w14:paraId="1A83A202" w14:textId="7C144825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t xml:space="preserve">Stavenisko musí </w:t>
      </w:r>
      <w:r w:rsidR="00AB7C55" w:rsidRPr="00FF5DB2">
        <w:rPr>
          <w:rFonts w:eastAsia="Calibri" w:cstheme="minorHAnsi"/>
        </w:rPr>
        <w:t>spĺňať nasledovné požiadavky:</w:t>
      </w:r>
    </w:p>
    <w:p w14:paraId="46EAF88C" w14:textId="77777777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t>a) byť zabezpečené pred vstupom cudzích osôb na miesta, kde môže dôjsť k ohrozeniu života alebo zdravia, a to prípadne aj úplným ohradením,</w:t>
      </w:r>
    </w:p>
    <w:p w14:paraId="3F4DFA30" w14:textId="77777777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lastRenderedPageBreak/>
        <w:t>b) umožňovať bezpečné uloženie stavebných výrobkov a stavebných mechanizmov a umiestnenie zariadenia staveniska,</w:t>
      </w:r>
    </w:p>
    <w:p w14:paraId="2D83C96C" w14:textId="77777777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t>c) umožňovať bezpečný pohyb osôb vykonávajúcich stavebné práce,</w:t>
      </w:r>
    </w:p>
    <w:p w14:paraId="33D300BD" w14:textId="77777777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t>d) mať zabezpečený odvoz alebo likvidáciu odpadu,</w:t>
      </w:r>
    </w:p>
    <w:p w14:paraId="40D01798" w14:textId="050F84AF" w:rsidR="006E1F02" w:rsidRPr="00FF5DB2" w:rsidRDefault="006E1F02" w:rsidP="00E656BA">
      <w:pPr>
        <w:spacing w:after="0" w:line="257" w:lineRule="auto"/>
        <w:jc w:val="both"/>
        <w:rPr>
          <w:rFonts w:cstheme="minorHAnsi"/>
        </w:rPr>
      </w:pPr>
      <w:r w:rsidRPr="00FF5DB2">
        <w:rPr>
          <w:rFonts w:eastAsia="Calibri" w:cstheme="minorHAnsi"/>
        </w:rPr>
        <w:t>e) mať vybavenie potrebné na vykonávanie stavebných prác a na pobyt osôb vykonávajúcich práce,</w:t>
      </w:r>
    </w:p>
    <w:p w14:paraId="0A260042" w14:textId="77777777" w:rsidR="006E1F02" w:rsidRPr="00FF5DB2" w:rsidRDefault="006E1F02" w:rsidP="00E656BA">
      <w:pPr>
        <w:spacing w:after="0" w:line="257" w:lineRule="auto"/>
        <w:jc w:val="both"/>
        <w:rPr>
          <w:rFonts w:eastAsia="Calibri" w:cstheme="minorHAnsi"/>
        </w:rPr>
      </w:pPr>
      <w:r w:rsidRPr="00FF5DB2">
        <w:rPr>
          <w:rFonts w:eastAsia="Calibri" w:cstheme="minorHAnsi"/>
        </w:rPr>
        <w:t>h) byť zriadené a prevádzkované tak, aby bola zabezpečená ochrana zdravia ľudí na stavenisku a v jeho okolí, ako aj ochrana životného prostredia podľa osobitných predpisov.</w:t>
      </w:r>
    </w:p>
    <w:p w14:paraId="120FC117" w14:textId="77777777" w:rsidR="00AB7C55" w:rsidRPr="00FF5DB2" w:rsidRDefault="00AB7C55" w:rsidP="00B54867">
      <w:pPr>
        <w:spacing w:after="0" w:line="257" w:lineRule="auto"/>
        <w:jc w:val="both"/>
        <w:rPr>
          <w:rFonts w:cstheme="minorHAnsi"/>
        </w:rPr>
      </w:pPr>
    </w:p>
    <w:p w14:paraId="6E91D6C6" w14:textId="48C944AC" w:rsidR="00363D25" w:rsidRPr="00FF5DB2" w:rsidRDefault="00363D25" w:rsidP="002E40B5">
      <w:pPr>
        <w:spacing w:after="0"/>
        <w:rPr>
          <w:rFonts w:cstheme="minorHAnsi"/>
          <w:b/>
        </w:rPr>
      </w:pPr>
      <w:r w:rsidRPr="00FF5DB2">
        <w:rPr>
          <w:rFonts w:cstheme="minorHAnsi"/>
          <w:b/>
        </w:rPr>
        <w:t>Dokumentácia diela</w:t>
      </w:r>
    </w:p>
    <w:p w14:paraId="6BE94C4F" w14:textId="77777777" w:rsidR="00363D25" w:rsidRPr="00FF5DB2" w:rsidRDefault="00363D25" w:rsidP="002E40B5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FF5DB2">
        <w:rPr>
          <w:rFonts w:ascii="Calibri" w:hAnsi="Calibri" w:cs="Calibri"/>
        </w:rPr>
        <w:t>protokol o odovzdaní a prevzatí diela,</w:t>
      </w:r>
    </w:p>
    <w:p w14:paraId="70215F91" w14:textId="77777777" w:rsidR="00363D25" w:rsidRPr="00FF5DB2" w:rsidRDefault="00363D25" w:rsidP="00C307C1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FF5DB2">
        <w:rPr>
          <w:rFonts w:ascii="Calibri" w:hAnsi="Calibri" w:cs="Calibri"/>
        </w:rPr>
        <w:t>stavebný denník – originál alebo prvá kópia (čitateľná),</w:t>
      </w:r>
    </w:p>
    <w:p w14:paraId="4B5C3B08" w14:textId="77777777" w:rsidR="00363D25" w:rsidRPr="00FF5DB2" w:rsidRDefault="00363D25" w:rsidP="00C307C1">
      <w:pPr>
        <w:numPr>
          <w:ilvl w:val="0"/>
          <w:numId w:val="18"/>
        </w:numPr>
        <w:spacing w:line="240" w:lineRule="auto"/>
        <w:jc w:val="both"/>
        <w:rPr>
          <w:rFonts w:ascii="Calibri" w:hAnsi="Calibri" w:cs="Calibri"/>
        </w:rPr>
      </w:pPr>
      <w:r w:rsidRPr="00FF5DB2">
        <w:rPr>
          <w:rFonts w:ascii="Calibri" w:hAnsi="Calibri" w:cs="Calibri"/>
        </w:rPr>
        <w:t>údajové listy a karty bezpečnostných údajov od použitých materiálov.</w:t>
      </w:r>
    </w:p>
    <w:p w14:paraId="2146162D" w14:textId="4BB36AEC" w:rsidR="00A30035" w:rsidRPr="00FF5DB2" w:rsidRDefault="00A30035" w:rsidP="002E40B5">
      <w:pPr>
        <w:spacing w:after="0"/>
        <w:rPr>
          <w:rFonts w:cstheme="minorHAnsi"/>
        </w:rPr>
      </w:pPr>
      <w:r w:rsidRPr="00FF5DB2">
        <w:rPr>
          <w:rFonts w:cstheme="minorHAnsi"/>
          <w:b/>
        </w:rPr>
        <w:t>Likvidácia odpadu</w:t>
      </w:r>
    </w:p>
    <w:p w14:paraId="18CD906B" w14:textId="77777777" w:rsidR="00A30035" w:rsidRPr="00FF5DB2" w:rsidRDefault="00A30035" w:rsidP="002E40B5">
      <w:pPr>
        <w:spacing w:after="0" w:line="240" w:lineRule="auto"/>
        <w:contextualSpacing/>
        <w:jc w:val="both"/>
        <w:rPr>
          <w:rFonts w:cstheme="minorHAnsi"/>
        </w:rPr>
      </w:pPr>
      <w:r w:rsidRPr="00FF5DB2">
        <w:rPr>
          <w:rFonts w:cstheme="minorHAnsi"/>
        </w:rPr>
        <w:t>Nakladanie s odpadmi (triedenie, zhromažďovanie, zneškodňovanie alebo zhodnocovanie)  vzniknutými pri plnení zákazky zabezpečuje úspešný uchádzač na vlastné náklady. Bude pri tom postupovať podľa príslušných všeobecne záväzných právnych predpisov, vrátane interných predpisov obstarávateľa.</w:t>
      </w:r>
    </w:p>
    <w:p w14:paraId="639AA36D" w14:textId="212A2B12" w:rsidR="001517E2" w:rsidRPr="00FF5DB2" w:rsidRDefault="00A30035" w:rsidP="006A57CC">
      <w:pPr>
        <w:spacing w:after="0" w:line="240" w:lineRule="auto"/>
        <w:contextualSpacing/>
        <w:jc w:val="both"/>
        <w:rPr>
          <w:rFonts w:cstheme="minorHAnsi"/>
        </w:rPr>
      </w:pPr>
      <w:r w:rsidRPr="00FF5DB2">
        <w:rPr>
          <w:rFonts w:cstheme="minorHAnsi"/>
        </w:rPr>
        <w:t>Úspešný uchádzač je povinný v priebehu realizácie diela a jeho dokončovania udržiavať pracovisko vyčistené. Bude priebežne odstraňovať odpad z pracoviska a postupovať pritom v súlade s predpismi o nakladaní s odpadmi.</w:t>
      </w:r>
    </w:p>
    <w:p w14:paraId="0F8F7F1B" w14:textId="77777777" w:rsidR="00B31FC6" w:rsidRPr="00FF5DB2" w:rsidRDefault="00B31FC6" w:rsidP="006A57CC">
      <w:pPr>
        <w:spacing w:after="0" w:line="240" w:lineRule="auto"/>
        <w:contextualSpacing/>
        <w:jc w:val="both"/>
        <w:rPr>
          <w:rFonts w:cstheme="minorHAnsi"/>
        </w:rPr>
      </w:pPr>
    </w:p>
    <w:p w14:paraId="70A91A5B" w14:textId="64985957" w:rsidR="00B31FC6" w:rsidRPr="00FF5DB2" w:rsidRDefault="00B31FC6" w:rsidP="00B31FC6">
      <w:pPr>
        <w:spacing w:after="0"/>
        <w:rPr>
          <w:rFonts w:cstheme="minorHAnsi"/>
          <w:b/>
        </w:rPr>
      </w:pPr>
      <w:r w:rsidRPr="00FF5DB2">
        <w:rPr>
          <w:rFonts w:cstheme="minorHAnsi"/>
          <w:b/>
        </w:rPr>
        <w:t>Protiplnenie obstarávateľa</w:t>
      </w:r>
    </w:p>
    <w:p w14:paraId="12A01DC6" w14:textId="56FAB336" w:rsidR="006723B6" w:rsidRPr="00FF5DB2" w:rsidRDefault="00723725" w:rsidP="00723725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F5DB2">
        <w:rPr>
          <w:rFonts w:asciiTheme="minorHAnsi" w:eastAsia="Calibri" w:hAnsiTheme="minorHAnsi" w:cstheme="minorHAnsi"/>
          <w:sz w:val="22"/>
          <w:szCs w:val="22"/>
          <w:lang w:eastAsia="en-US"/>
        </w:rPr>
        <w:t>v</w:t>
      </w:r>
      <w:r w:rsidR="006723B6" w:rsidRPr="00FF5DB2">
        <w:rPr>
          <w:rFonts w:asciiTheme="minorHAnsi" w:eastAsia="Calibri" w:hAnsiTheme="minorHAnsi" w:cstheme="minorHAnsi"/>
          <w:sz w:val="22"/>
          <w:szCs w:val="22"/>
          <w:lang w:eastAsia="en-US"/>
        </w:rPr>
        <w:t>stupné</w:t>
      </w:r>
      <w:r w:rsidR="006723B6" w:rsidRPr="00FF5DB2">
        <w:rPr>
          <w:rFonts w:asciiTheme="minorHAnsi" w:hAnsiTheme="minorHAnsi" w:cstheme="minorHAnsi"/>
          <w:sz w:val="22"/>
          <w:szCs w:val="22"/>
        </w:rPr>
        <w:t xml:space="preserve"> bezpečnostné školenie</w:t>
      </w:r>
    </w:p>
    <w:p w14:paraId="29506AA7" w14:textId="1ADA929F" w:rsidR="00B31FC6" w:rsidRPr="00FF5DB2" w:rsidRDefault="00723725" w:rsidP="00723725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F5DB2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6723B6" w:rsidRPr="00FF5DB2">
        <w:rPr>
          <w:rFonts w:asciiTheme="minorHAnsi" w:eastAsia="Calibri" w:hAnsiTheme="minorHAnsi" w:cstheme="minorHAnsi"/>
          <w:sz w:val="22"/>
          <w:szCs w:val="22"/>
          <w:lang w:eastAsia="en-US"/>
        </w:rPr>
        <w:t>ostupná</w:t>
      </w:r>
      <w:r w:rsidR="006723B6" w:rsidRPr="00FF5DB2">
        <w:rPr>
          <w:rFonts w:asciiTheme="minorHAnsi" w:hAnsiTheme="minorHAnsi" w:cstheme="minorHAnsi"/>
          <w:sz w:val="22"/>
          <w:szCs w:val="22"/>
        </w:rPr>
        <w:t xml:space="preserve"> dokumentácia zariadení k</w:t>
      </w:r>
      <w:r w:rsidRPr="00FF5DB2">
        <w:rPr>
          <w:rFonts w:asciiTheme="minorHAnsi" w:hAnsiTheme="minorHAnsi" w:cstheme="minorHAnsi"/>
          <w:sz w:val="22"/>
          <w:szCs w:val="22"/>
        </w:rPr>
        <w:t> </w:t>
      </w:r>
      <w:r w:rsidR="006723B6" w:rsidRPr="00FF5DB2">
        <w:rPr>
          <w:rFonts w:asciiTheme="minorHAnsi" w:hAnsiTheme="minorHAnsi" w:cstheme="minorHAnsi"/>
          <w:sz w:val="22"/>
          <w:szCs w:val="22"/>
        </w:rPr>
        <w:t>nahliadnutiu</w:t>
      </w:r>
    </w:p>
    <w:p w14:paraId="0BA6B43E" w14:textId="77777777" w:rsidR="00723725" w:rsidRPr="00FF5DB2" w:rsidRDefault="00723725" w:rsidP="00723725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FF5DB2">
        <w:rPr>
          <w:rFonts w:eastAsia="Times New Roman" w:cstheme="minorHAnsi"/>
          <w:lang w:eastAsia="sk-SK"/>
        </w:rPr>
        <w:t>napojenie na odber elektrickej energie pre potreby montážnych prác; miesto pripojenia určuje obstarávateľ,</w:t>
      </w:r>
    </w:p>
    <w:p w14:paraId="155D684C" w14:textId="77777777" w:rsidR="00723725" w:rsidRPr="00FF5DB2" w:rsidRDefault="00723725" w:rsidP="00723725">
      <w:pPr>
        <w:numPr>
          <w:ilvl w:val="0"/>
          <w:numId w:val="17"/>
        </w:numPr>
        <w:spacing w:after="0" w:line="240" w:lineRule="auto"/>
        <w:jc w:val="both"/>
        <w:rPr>
          <w:rFonts w:eastAsia="Calibri" w:cstheme="minorHAnsi"/>
          <w:strike/>
        </w:rPr>
      </w:pPr>
      <w:r w:rsidRPr="00FF5DB2">
        <w:rPr>
          <w:rFonts w:eastAsia="Calibri" w:cstheme="minorHAnsi"/>
        </w:rPr>
        <w:t>počas celej realizácie diela priestorovo regulovaný bezpečný prístup, vstupy ku všetkým objektom, v ktorých sa dielo vykonáva a vjazd do areálu obstarávateľa v nevyhnutnom rozsahu,</w:t>
      </w:r>
    </w:p>
    <w:p w14:paraId="3B76E0CF" w14:textId="77777777" w:rsidR="00723725" w:rsidRPr="00FF5DB2" w:rsidRDefault="00723725" w:rsidP="00723725">
      <w:pPr>
        <w:pStyle w:val="Odsekzoznamu"/>
        <w:numPr>
          <w:ilvl w:val="0"/>
          <w:numId w:val="17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F5DB2">
        <w:rPr>
          <w:rFonts w:asciiTheme="minorHAnsi" w:eastAsia="Calibri" w:hAnsiTheme="minorHAnsi" w:cstheme="minorHAnsi"/>
          <w:sz w:val="22"/>
          <w:szCs w:val="22"/>
          <w:lang w:eastAsia="en-US"/>
        </w:rPr>
        <w:t>sociálne priestory.</w:t>
      </w:r>
    </w:p>
    <w:p w14:paraId="3DC4F86A" w14:textId="77777777" w:rsidR="00723725" w:rsidRDefault="00723725" w:rsidP="006723B6">
      <w:pPr>
        <w:spacing w:after="0"/>
        <w:rPr>
          <w:rFonts w:cstheme="minorHAnsi"/>
        </w:rPr>
      </w:pPr>
    </w:p>
    <w:p w14:paraId="01A5C1B3" w14:textId="77777777" w:rsidR="001F45F0" w:rsidRPr="002239F8" w:rsidRDefault="001F45F0" w:rsidP="001709FC">
      <w:pPr>
        <w:spacing w:after="0" w:line="240" w:lineRule="auto"/>
        <w:ind w:left="360"/>
        <w:contextualSpacing/>
        <w:rPr>
          <w:rFonts w:cstheme="minorHAnsi"/>
        </w:rPr>
      </w:pPr>
    </w:p>
    <w:p w14:paraId="1D77B0C1" w14:textId="794101FE" w:rsidR="00A555F8" w:rsidRDefault="00A555F8" w:rsidP="0049305D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D5FE4">
        <w:rPr>
          <w:rFonts w:eastAsia="Times New Roman" w:cs="Calibri"/>
          <w:b/>
          <w:sz w:val="24"/>
          <w:szCs w:val="24"/>
          <w:lang w:eastAsia="sk-SK"/>
        </w:rPr>
        <w:t>ČASŤ 4 - SPÔSOB URČENIA CENY</w:t>
      </w:r>
    </w:p>
    <w:p w14:paraId="09FCC490" w14:textId="77777777" w:rsidR="0086748B" w:rsidRPr="0086748B" w:rsidRDefault="0086748B" w:rsidP="0086748B">
      <w:pPr>
        <w:spacing w:after="0" w:line="240" w:lineRule="auto"/>
        <w:jc w:val="both"/>
        <w:outlineLvl w:val="0"/>
      </w:pPr>
      <w:r w:rsidRPr="0086748B">
        <w:t>Cena musí byť stanovená v zmysle zákona NR SR č. 18/1996 Z. z. o cenách v znení zákona č.196/2000 Z. z., vyhlášky MF SR č.87/1996 Z. z., ktorou sa vykonáva zákon NR SR č.18/1996 Z. z. o cenách v znení vyhlášky MF SR č. 375/1999 Z. z.</w:t>
      </w:r>
    </w:p>
    <w:p w14:paraId="5FB1AFA9" w14:textId="68DFCA46" w:rsidR="00433F29" w:rsidRDefault="0086748B" w:rsidP="00433F29">
      <w:pPr>
        <w:spacing w:after="0" w:line="240" w:lineRule="auto"/>
        <w:jc w:val="both"/>
        <w:outlineLvl w:val="0"/>
      </w:pPr>
      <w:r w:rsidRPr="0086748B">
        <w:t>Účastníkom navrhovaná cena v ponuke bude uvedená v eurách bez DPH.</w:t>
      </w:r>
    </w:p>
    <w:p w14:paraId="00608059" w14:textId="77777777" w:rsidR="00D37772" w:rsidRDefault="00D37772" w:rsidP="00433F29">
      <w:pPr>
        <w:spacing w:after="0" w:line="240" w:lineRule="auto"/>
        <w:jc w:val="both"/>
        <w:outlineLvl w:val="0"/>
      </w:pPr>
    </w:p>
    <w:p w14:paraId="49AE2012" w14:textId="262E68B4" w:rsidR="00D37772" w:rsidRPr="00B32838" w:rsidRDefault="00D37772" w:rsidP="009C0A93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="Calibri"/>
          <w:b/>
          <w:lang w:eastAsia="sk-SK"/>
        </w:rPr>
      </w:pPr>
      <w:r w:rsidRPr="00B32838">
        <w:rPr>
          <w:rFonts w:eastAsia="Times New Roman" w:cs="Calibri"/>
          <w:b/>
          <w:lang w:eastAsia="sk-SK"/>
        </w:rPr>
        <w:t>Účastník v ponuke predloží podrobn</w:t>
      </w:r>
      <w:r w:rsidR="00B34B24" w:rsidRPr="00B32838">
        <w:rPr>
          <w:rFonts w:eastAsia="Times New Roman" w:cs="Calibri"/>
          <w:b/>
          <w:lang w:eastAsia="sk-SK"/>
        </w:rPr>
        <w:t>ú cenovú špecifikáciu</w:t>
      </w:r>
      <w:r w:rsidRPr="00B32838">
        <w:rPr>
          <w:rFonts w:eastAsia="Times New Roman" w:cs="Calibri"/>
          <w:b/>
          <w:lang w:eastAsia="sk-SK"/>
        </w:rPr>
        <w:t xml:space="preserve"> dodávok a prác </w:t>
      </w:r>
      <w:r w:rsidR="00B22D54" w:rsidRPr="00B32838">
        <w:rPr>
          <w:rFonts w:eastAsia="Times New Roman" w:cs="Calibri"/>
          <w:b/>
          <w:lang w:eastAsia="sk-SK"/>
        </w:rPr>
        <w:t>podľa výkazu výmer</w:t>
      </w:r>
      <w:r w:rsidR="00090F3B" w:rsidRPr="00B32838">
        <w:rPr>
          <w:rFonts w:eastAsia="Times New Roman" w:cs="Calibri"/>
          <w:b/>
          <w:lang w:eastAsia="sk-SK"/>
        </w:rPr>
        <w:t xml:space="preserve"> (Príloha č.</w:t>
      </w:r>
      <w:r w:rsidR="00344074" w:rsidRPr="00B32838">
        <w:rPr>
          <w:rFonts w:eastAsia="Times New Roman" w:cs="Calibri"/>
          <w:b/>
          <w:lang w:eastAsia="sk-SK"/>
        </w:rPr>
        <w:t>1</w:t>
      </w:r>
      <w:r w:rsidR="004C69BE" w:rsidRPr="00B32838">
        <w:rPr>
          <w:rFonts w:eastAsia="Times New Roman" w:cs="Calibri"/>
          <w:b/>
          <w:lang w:eastAsia="sk-SK"/>
        </w:rPr>
        <w:t xml:space="preserve"> týchto SP).</w:t>
      </w:r>
    </w:p>
    <w:p w14:paraId="29315D87" w14:textId="625DF884" w:rsidR="009C0A93" w:rsidRPr="00B32838" w:rsidRDefault="009C0A93" w:rsidP="00C5129E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="Calibri"/>
          <w:bCs/>
          <w:lang w:eastAsia="sk-SK"/>
        </w:rPr>
      </w:pPr>
      <w:r w:rsidRPr="00B32838">
        <w:rPr>
          <w:rFonts w:eastAsia="Times New Roman" w:cs="Calibri"/>
          <w:bCs/>
          <w:lang w:eastAsia="sk-SK"/>
        </w:rPr>
        <w:t>Náklady na realizáciu náterov neuvedené položkovite vo výkaze výmer, budú rozpočítané do položiek uvedených vo výkaze výmer. Fakturácia bude vykonávaná na základe skutočne realizovaných prác.</w:t>
      </w:r>
    </w:p>
    <w:p w14:paraId="73F079B7" w14:textId="77777777" w:rsidR="00C5129E" w:rsidRPr="00B32838" w:rsidRDefault="00C5129E" w:rsidP="00C5129E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="Calibri"/>
          <w:bCs/>
          <w:lang w:eastAsia="sk-SK"/>
        </w:rPr>
      </w:pPr>
    </w:p>
    <w:p w14:paraId="13FF15BB" w14:textId="77777777" w:rsidR="00970ABB" w:rsidRPr="00970ABB" w:rsidRDefault="00970ABB" w:rsidP="00970ABB">
      <w:pPr>
        <w:spacing w:after="0" w:line="240" w:lineRule="auto"/>
        <w:jc w:val="both"/>
        <w:outlineLvl w:val="0"/>
        <w:rPr>
          <w:rFonts w:eastAsia="Times New Roman" w:cs="Times New Roman"/>
          <w:lang w:eastAsia="sk-SK"/>
        </w:rPr>
      </w:pPr>
      <w:r w:rsidRPr="00B32838">
        <w:rPr>
          <w:rFonts w:eastAsia="Times New Roman" w:cs="Times New Roman"/>
          <w:lang w:eastAsia="sk-SK"/>
        </w:rPr>
        <w:t>Celková cena podľa súpisu položiek bude zahŕňať všetky náklady a výdavky, ktoré môžu súvisieť s úplnou realizáciou dodávky vrátane dopravných nákladov a ďalších nákladov</w:t>
      </w:r>
      <w:r w:rsidRPr="00970ABB">
        <w:rPr>
          <w:rFonts w:eastAsia="Times New Roman" w:cs="Times New Roman"/>
          <w:lang w:eastAsia="sk-SK"/>
        </w:rPr>
        <w:t xml:space="preserve"> súvisiacich s dodaním predmetu zákazky, t. j. licenčné poplatky, poistenie, poplatky za vybavenie certifikátov a osvedčení, resp. iných ciel a daní podľa Incoterms. </w:t>
      </w:r>
    </w:p>
    <w:p w14:paraId="35A783B0" w14:textId="77777777" w:rsidR="00970ABB" w:rsidRDefault="00970ABB" w:rsidP="00970ABB">
      <w:pPr>
        <w:spacing w:after="0" w:line="240" w:lineRule="auto"/>
        <w:jc w:val="both"/>
        <w:outlineLvl w:val="0"/>
        <w:rPr>
          <w:rFonts w:eastAsia="Times New Roman" w:cs="Times New Roman"/>
          <w:lang w:eastAsia="sk-SK"/>
        </w:rPr>
      </w:pPr>
      <w:r w:rsidRPr="00970ABB">
        <w:rPr>
          <w:rFonts w:eastAsia="Times New Roman" w:cs="Times New Roman"/>
          <w:lang w:eastAsia="sk-SK"/>
        </w:rPr>
        <w:t>Cena bude uvedená na parite: DDP Martin, bez DPH.</w:t>
      </w:r>
    </w:p>
    <w:p w14:paraId="526BC331" w14:textId="25C5F07C" w:rsidR="000D5C7C" w:rsidRDefault="000D5C7C" w:rsidP="00970ABB">
      <w:pPr>
        <w:spacing w:after="0" w:line="240" w:lineRule="auto"/>
        <w:jc w:val="both"/>
        <w:outlineLvl w:val="0"/>
        <w:rPr>
          <w:rFonts w:eastAsia="Times New Roman" w:cs="Times New Roman"/>
          <w:lang w:eastAsia="sk-SK"/>
        </w:rPr>
      </w:pPr>
      <w:r w:rsidRPr="000D5C7C">
        <w:rPr>
          <w:rFonts w:eastAsia="Times New Roman" w:cs="Times New Roman"/>
          <w:lang w:eastAsia="sk-SK"/>
        </w:rPr>
        <w:t>Pri oceňovaní položiek sa musia zohľadniť obchodné podmienky, požiadavky obstarávateľa, popisy prác a použitých materiálov.</w:t>
      </w:r>
    </w:p>
    <w:p w14:paraId="2C355374" w14:textId="51AA6B5A" w:rsidR="00BC3659" w:rsidRPr="00A16CB4" w:rsidRDefault="00BC3659" w:rsidP="00A16CB4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A16CB4">
        <w:rPr>
          <w:rFonts w:eastAsia="Times New Roman" w:cs="Calibri"/>
          <w:b/>
          <w:sz w:val="24"/>
          <w:szCs w:val="24"/>
          <w:lang w:eastAsia="sk-SK"/>
        </w:rPr>
        <w:lastRenderedPageBreak/>
        <w:t>ČASŤ 5 – OBCHODNÉ PODMIENKY</w:t>
      </w:r>
    </w:p>
    <w:p w14:paraId="22639583" w14:textId="4A85DCA0" w:rsidR="001A607E" w:rsidRPr="00B47671" w:rsidRDefault="009811DC" w:rsidP="0094317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9811DC">
        <w:rPr>
          <w:rFonts w:ascii="Calibri" w:eastAsia="Times New Roman" w:hAnsi="Calibri" w:cs="Calibri"/>
          <w:lang w:eastAsia="sk-SK"/>
        </w:rPr>
        <w:t>Zmluvné podmienky realizácie predmetu zákazky sú stanovené</w:t>
      </w:r>
      <w:r w:rsidR="00402EEE">
        <w:rPr>
          <w:rFonts w:ascii="Calibri" w:eastAsia="Times New Roman" w:hAnsi="Calibri" w:cs="Calibri"/>
          <w:lang w:eastAsia="sk-SK"/>
        </w:rPr>
        <w:t xml:space="preserve"> Všeobecnými zmluvnými podmienkami </w:t>
      </w:r>
      <w:r w:rsidR="003F1FF4" w:rsidRPr="00B47671">
        <w:rPr>
          <w:rFonts w:ascii="Calibri" w:eastAsia="Times New Roman" w:hAnsi="Calibri" w:cs="Calibri"/>
          <w:lang w:eastAsia="sk-SK"/>
        </w:rPr>
        <w:t>MHTH</w:t>
      </w:r>
      <w:r w:rsidR="002A05DF" w:rsidRPr="00B47671">
        <w:rPr>
          <w:rFonts w:ascii="Calibri" w:eastAsia="Times New Roman" w:hAnsi="Calibri" w:cs="Calibri"/>
          <w:lang w:eastAsia="sk-SK"/>
        </w:rPr>
        <w:t xml:space="preserve"> a</w:t>
      </w:r>
      <w:r w:rsidR="00A70EBA" w:rsidRPr="00B47671">
        <w:rPr>
          <w:rFonts w:ascii="Calibri" w:eastAsia="Times New Roman" w:hAnsi="Calibri" w:cs="Calibri"/>
          <w:lang w:eastAsia="sk-SK"/>
        </w:rPr>
        <w:t xml:space="preserve"> Podmienkami bezpečného výkonu prác</w:t>
      </w:r>
      <w:r w:rsidR="0031095A" w:rsidRPr="00B47671">
        <w:rPr>
          <w:rFonts w:ascii="Calibri" w:eastAsia="Times New Roman" w:hAnsi="Calibri" w:cs="Calibri"/>
          <w:lang w:eastAsia="sk-SK"/>
        </w:rPr>
        <w:t>.</w:t>
      </w:r>
      <w:r w:rsidR="001A607E" w:rsidRPr="00B47671">
        <w:rPr>
          <w:rFonts w:ascii="Calibri" w:eastAsia="Times New Roman" w:hAnsi="Calibri" w:cs="Calibri"/>
          <w:lang w:eastAsia="sk-SK"/>
        </w:rPr>
        <w:t xml:space="preserve">  </w:t>
      </w:r>
    </w:p>
    <w:p w14:paraId="4C834BB8" w14:textId="78569E4A" w:rsidR="00474BD7" w:rsidRPr="00B47671" w:rsidRDefault="00474BD7" w:rsidP="00474BD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47671">
        <w:rPr>
          <w:rFonts w:ascii="Calibri" w:eastAsia="Times New Roman" w:hAnsi="Calibri" w:cs="Calibri"/>
          <w:lang w:eastAsia="sk-SK"/>
        </w:rPr>
        <w:t>Obstarávateľ  požaduje  záručnú dobu v trvaní 60 mesiacov na dodaný materiál a na výsledok uskutočnených prác</w:t>
      </w:r>
      <w:r w:rsidR="002269A4" w:rsidRPr="00B47671">
        <w:rPr>
          <w:rFonts w:ascii="Calibri" w:eastAsia="Times New Roman" w:hAnsi="Calibri" w:cs="Calibri"/>
          <w:lang w:eastAsia="sk-SK"/>
        </w:rPr>
        <w:t xml:space="preserve"> a min. 36 mesiacov na farebnú stálosť</w:t>
      </w:r>
      <w:r w:rsidRPr="00B47671">
        <w:rPr>
          <w:rFonts w:ascii="Calibri" w:eastAsia="Times New Roman" w:hAnsi="Calibri" w:cs="Calibri"/>
          <w:lang w:eastAsia="sk-SK"/>
        </w:rPr>
        <w:t>, počítaných odo dňa odovzdania a prevzatia diela.</w:t>
      </w:r>
      <w:r w:rsidR="00D4132F" w:rsidRPr="00B47671">
        <w:rPr>
          <w:rFonts w:ascii="Calibri" w:eastAsia="Times New Roman" w:hAnsi="Calibri" w:cs="Calibri"/>
          <w:lang w:eastAsia="sk-SK"/>
        </w:rPr>
        <w:t xml:space="preserve"> </w:t>
      </w:r>
    </w:p>
    <w:p w14:paraId="6B2D8419" w14:textId="63FCA649" w:rsidR="00474BD7" w:rsidRDefault="00474BD7" w:rsidP="00474BD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47671">
        <w:rPr>
          <w:rFonts w:ascii="Calibri" w:eastAsia="Times New Roman" w:hAnsi="Calibri" w:cs="Calibri"/>
          <w:lang w:eastAsia="sk-SK"/>
        </w:rPr>
        <w:t>Kvalita zhotoveného diela bude v súlade so súčasne platnými STN, právnymi predpismi a bude zodpovedať účelu</w:t>
      </w:r>
      <w:r w:rsidRPr="00474BD7">
        <w:rPr>
          <w:rFonts w:ascii="Calibri" w:eastAsia="Times New Roman" w:hAnsi="Calibri" w:cs="Calibri"/>
          <w:lang w:eastAsia="sk-SK"/>
        </w:rPr>
        <w:t>, pre ktoré sa zhotovené dielo obvykle používa.</w:t>
      </w:r>
    </w:p>
    <w:p w14:paraId="25B9496C" w14:textId="73FA1E74" w:rsidR="001517E2" w:rsidRDefault="001517E2" w:rsidP="0049305D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bCs/>
          <w:lang w:eastAsia="sk-SK"/>
        </w:rPr>
      </w:pPr>
      <w:bookmarkStart w:id="1" w:name="_Hlk102495489"/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3400"/>
      </w:tblGrid>
      <w:tr w:rsidR="006A3999" w:rsidRPr="006A3999" w14:paraId="6CC06B36" w14:textId="77777777" w:rsidTr="00EE3D4A">
        <w:trPr>
          <w:trHeight w:val="60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BB8C68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lang w:eastAsia="sk-SK"/>
              </w:rPr>
            </w:pPr>
            <w:r w:rsidRPr="006A3999">
              <w:rPr>
                <w:rFonts w:eastAsia="Times New Roman" w:cs="Calibri"/>
                <w:b/>
                <w:bCs/>
                <w:i/>
                <w:iCs/>
                <w:lang w:eastAsia="sk-SK"/>
              </w:rPr>
              <w:t>typ zmluvného nastavenia alebo podmienky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6065A3A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</w:p>
        </w:tc>
      </w:tr>
      <w:tr w:rsidR="006A3999" w:rsidRPr="006A3999" w14:paraId="2A125B39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F878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typ zmluvného vzťahu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1E530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objednávka + VOP</w:t>
            </w:r>
          </w:p>
        </w:tc>
      </w:tr>
      <w:tr w:rsidR="006A3999" w:rsidRPr="006A3999" w14:paraId="3C4244BB" w14:textId="77777777" w:rsidTr="004F5A62">
        <w:trPr>
          <w:trHeight w:val="314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6C0E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spôsob fakturácie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82077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poskytnutie plnenia</w:t>
            </w:r>
          </w:p>
        </w:tc>
      </w:tr>
      <w:tr w:rsidR="006A3999" w:rsidRPr="006A3999" w14:paraId="0DF19AF9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890F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splatnosť faktúry zo strany MHTH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DD719" w14:textId="04628241" w:rsidR="006A3999" w:rsidRPr="006A3999" w:rsidRDefault="004F4F76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>
              <w:rPr>
                <w:rFonts w:eastAsia="Times New Roman" w:cs="Calibri"/>
                <w:bCs/>
                <w:lang w:eastAsia="sk-SK"/>
              </w:rPr>
              <w:t>30</w:t>
            </w:r>
            <w:r w:rsidR="006A3999" w:rsidRPr="006A3999">
              <w:rPr>
                <w:rFonts w:eastAsia="Times New Roman" w:cs="Calibri"/>
                <w:bCs/>
                <w:lang w:eastAsia="sk-SK"/>
              </w:rPr>
              <w:t xml:space="preserve"> dní</w:t>
            </w:r>
          </w:p>
        </w:tc>
      </w:tr>
      <w:tr w:rsidR="006A3999" w:rsidRPr="006A3999" w14:paraId="036F07D7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017A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zálohové platby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C5B15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NIE</w:t>
            </w:r>
          </w:p>
        </w:tc>
      </w:tr>
      <w:tr w:rsidR="006A3999" w:rsidRPr="006A3999" w14:paraId="53AC8A09" w14:textId="77777777" w:rsidTr="001B1B9C">
        <w:trPr>
          <w:trHeight w:val="6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7EB6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výška fakturácie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5E5C6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90 % pri odovzdaní a prevzatí (drobné vady a nedorobky) - zostatok po odstránení</w:t>
            </w:r>
          </w:p>
        </w:tc>
      </w:tr>
      <w:tr w:rsidR="006A3999" w:rsidRPr="006A3999" w14:paraId="16BEAC66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6273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lehota na odstránenie drobných vád a nedorobkov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58DD4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30 dní</w:t>
            </w:r>
          </w:p>
        </w:tc>
      </w:tr>
      <w:tr w:rsidR="006A3999" w:rsidRPr="006A3999" w14:paraId="1525D547" w14:textId="77777777" w:rsidTr="008B525D">
        <w:trPr>
          <w:trHeight w:val="476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893E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zmluvná pokuta za neodovzdanie diela riadne a včas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5CE3E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200 EUR za každý deň omeškania </w:t>
            </w:r>
          </w:p>
        </w:tc>
      </w:tr>
      <w:tr w:rsidR="006A3999" w:rsidRPr="006A3999" w14:paraId="419BB30C" w14:textId="77777777" w:rsidTr="004F5A62">
        <w:trPr>
          <w:trHeight w:val="553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3B379" w14:textId="23B6E02D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zmluvná pokuta - vady za omeškanie sa s odstránením drobných vád a nedorobkov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90904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50 EUR za vadu a deň omeškania</w:t>
            </w:r>
          </w:p>
        </w:tc>
      </w:tr>
      <w:tr w:rsidR="006A3999" w:rsidRPr="006A3999" w14:paraId="49257EDF" w14:textId="77777777" w:rsidTr="008B525D">
        <w:trPr>
          <w:trHeight w:val="629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0AFF9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zmluvná pokuta - (vady brániace užívaniu diela v záručnej dobe) - za jej neodstránenie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BAA6B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200 EUR za každý deň omeškania </w:t>
            </w:r>
          </w:p>
        </w:tc>
      </w:tr>
      <w:tr w:rsidR="006A3999" w:rsidRPr="006A3999" w14:paraId="750F6CC1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10D19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garantované hodnoty podstatného charakteru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05AFC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N/A</w:t>
            </w:r>
          </w:p>
        </w:tc>
      </w:tr>
      <w:tr w:rsidR="006A3999" w:rsidRPr="006A3999" w14:paraId="233C39DB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2803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zmluvné pokuty BOZP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7FDB1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podľa prílohy - Pravidlá BOZP</w:t>
            </w:r>
          </w:p>
        </w:tc>
      </w:tr>
      <w:tr w:rsidR="006A3999" w:rsidRPr="006A3999" w14:paraId="775ADFF0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5622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náhrada škody bez limitácie jej výšky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92C71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N/A</w:t>
            </w:r>
          </w:p>
        </w:tc>
      </w:tr>
      <w:tr w:rsidR="006A3999" w:rsidRPr="006A3999" w14:paraId="33512D33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DE1CF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banková záruka za záručnú dobu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CCA7E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N/A</w:t>
            </w:r>
          </w:p>
        </w:tc>
      </w:tr>
      <w:tr w:rsidR="006A3999" w:rsidRPr="006A3999" w14:paraId="16940BBC" w14:textId="77777777" w:rsidTr="00EE3D4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C6E2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banková záruka za riadne vykonanie diela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D9F46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>N/A</w:t>
            </w:r>
          </w:p>
        </w:tc>
      </w:tr>
      <w:tr w:rsidR="006A3999" w:rsidRPr="006A3999" w14:paraId="5EA1DF9C" w14:textId="77777777" w:rsidTr="008B525D">
        <w:trPr>
          <w:trHeight w:val="396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92F3D4" w14:textId="77777777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6A3999">
              <w:rPr>
                <w:rFonts w:eastAsia="Times New Roman" w:cs="Calibri"/>
                <w:bCs/>
                <w:lang w:eastAsia="sk-SK"/>
              </w:rPr>
              <w:t xml:space="preserve">dĺžka trvania záručnej doby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A0DF43" w14:textId="514B4463" w:rsidR="006A3999" w:rsidRPr="006A3999" w:rsidRDefault="006A3999" w:rsidP="006A39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>
              <w:rPr>
                <w:rFonts w:eastAsia="Times New Roman" w:cs="Calibri"/>
                <w:bCs/>
                <w:lang w:eastAsia="sk-SK"/>
              </w:rPr>
              <w:t>6</w:t>
            </w:r>
            <w:r w:rsidR="008B525D">
              <w:rPr>
                <w:rFonts w:eastAsia="Times New Roman" w:cs="Calibri"/>
                <w:bCs/>
                <w:lang w:eastAsia="sk-SK"/>
              </w:rPr>
              <w:t>0</w:t>
            </w:r>
            <w:r w:rsidRPr="006A3999">
              <w:rPr>
                <w:rFonts w:eastAsia="Times New Roman" w:cs="Calibri"/>
                <w:bCs/>
                <w:lang w:eastAsia="sk-SK"/>
              </w:rPr>
              <w:t xml:space="preserve"> mesiacov </w:t>
            </w:r>
          </w:p>
        </w:tc>
      </w:tr>
    </w:tbl>
    <w:p w14:paraId="46B2DEBA" w14:textId="77777777" w:rsidR="006A3999" w:rsidRDefault="006A3999" w:rsidP="0049305D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bCs/>
          <w:lang w:eastAsia="sk-SK"/>
        </w:rPr>
      </w:pPr>
    </w:p>
    <w:bookmarkEnd w:id="1"/>
    <w:p w14:paraId="28522431" w14:textId="57FB5740" w:rsidR="00BB457E" w:rsidRDefault="00BB457E" w:rsidP="00BB457E">
      <w:pPr>
        <w:jc w:val="center"/>
      </w:pPr>
    </w:p>
    <w:p w14:paraId="529C5272" w14:textId="604F2651" w:rsidR="00BC059A" w:rsidRPr="001618AB" w:rsidRDefault="00BC059A" w:rsidP="002667E2">
      <w:pPr>
        <w:jc w:val="center"/>
        <w:rPr>
          <w:rFonts w:eastAsia="Times New Roman" w:cs="Calibri"/>
          <w:b/>
          <w:sz w:val="24"/>
          <w:szCs w:val="24"/>
          <w:lang w:eastAsia="sk-SK"/>
        </w:rPr>
      </w:pPr>
    </w:p>
    <w:sectPr w:rsidR="00BC059A" w:rsidRPr="001618AB" w:rsidSect="008C344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BCAA2" w14:textId="77777777" w:rsidR="0052065E" w:rsidRDefault="0052065E" w:rsidP="00344EB6">
      <w:pPr>
        <w:spacing w:after="0" w:line="240" w:lineRule="auto"/>
      </w:pPr>
      <w:r>
        <w:separator/>
      </w:r>
    </w:p>
  </w:endnote>
  <w:endnote w:type="continuationSeparator" w:id="0">
    <w:p w14:paraId="4BE15C01" w14:textId="77777777" w:rsidR="0052065E" w:rsidRDefault="0052065E" w:rsidP="00344EB6">
      <w:pPr>
        <w:spacing w:after="0" w:line="240" w:lineRule="auto"/>
      </w:pPr>
      <w:r>
        <w:continuationSeparator/>
      </w:r>
    </w:p>
  </w:endnote>
  <w:endnote w:type="continuationNotice" w:id="1">
    <w:p w14:paraId="75183F28" w14:textId="77777777" w:rsidR="0052065E" w:rsidRDefault="005206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EndPr/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C50A" w14:textId="77777777" w:rsidR="0052065E" w:rsidRDefault="0052065E" w:rsidP="00344EB6">
      <w:pPr>
        <w:spacing w:after="0" w:line="240" w:lineRule="auto"/>
      </w:pPr>
      <w:r>
        <w:separator/>
      </w:r>
    </w:p>
  </w:footnote>
  <w:footnote w:type="continuationSeparator" w:id="0">
    <w:p w14:paraId="71717E9C" w14:textId="77777777" w:rsidR="0052065E" w:rsidRDefault="0052065E" w:rsidP="00344EB6">
      <w:pPr>
        <w:spacing w:after="0" w:line="240" w:lineRule="auto"/>
      </w:pPr>
      <w:r>
        <w:continuationSeparator/>
      </w:r>
    </w:p>
  </w:footnote>
  <w:footnote w:type="continuationNotice" w:id="1">
    <w:p w14:paraId="3863182E" w14:textId="77777777" w:rsidR="0052065E" w:rsidRDefault="005206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78DFD6D0" w:rsidR="00426F41" w:rsidRPr="009631F6" w:rsidRDefault="00036FC7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  <w:r>
      <w:rPr>
        <w:rFonts w:asciiTheme="minorHAnsi" w:hAnsiTheme="minorHAnsi" w:cstheme="minorHAnsi"/>
        <w:i/>
        <w:sz w:val="22"/>
        <w:szCs w:val="22"/>
      </w:rPr>
      <w:t xml:space="preserve">Súťaž </w:t>
    </w:r>
    <w:r w:rsidR="00B27AC1">
      <w:rPr>
        <w:rFonts w:asciiTheme="minorHAnsi" w:hAnsiTheme="minorHAnsi" w:cstheme="minorHAnsi"/>
        <w:i/>
        <w:sz w:val="22"/>
        <w:szCs w:val="22"/>
      </w:rPr>
      <w:t>–</w:t>
    </w:r>
    <w:r>
      <w:rPr>
        <w:rFonts w:asciiTheme="minorHAnsi" w:hAnsiTheme="minorHAnsi" w:cstheme="minorHAnsi"/>
        <w:i/>
        <w:sz w:val="22"/>
        <w:szCs w:val="22"/>
      </w:rPr>
      <w:t xml:space="preserve"> </w:t>
    </w:r>
    <w:r w:rsidR="00B143F4">
      <w:rPr>
        <w:rFonts w:asciiTheme="minorHAnsi" w:hAnsiTheme="minorHAnsi" w:cstheme="minorHAnsi"/>
        <w:i/>
        <w:sz w:val="22"/>
        <w:szCs w:val="22"/>
      </w:rPr>
      <w:t>Obnova n</w:t>
    </w:r>
    <w:r w:rsidR="00823B4C" w:rsidRPr="00823B4C">
      <w:rPr>
        <w:rFonts w:asciiTheme="minorHAnsi" w:hAnsiTheme="minorHAnsi" w:cstheme="minorHAnsi"/>
        <w:i/>
        <w:sz w:val="22"/>
        <w:szCs w:val="22"/>
      </w:rPr>
      <w:t>áte</w:t>
    </w:r>
    <w:r w:rsidR="00164010">
      <w:rPr>
        <w:rFonts w:asciiTheme="minorHAnsi" w:hAnsiTheme="minorHAnsi" w:cstheme="minorHAnsi"/>
        <w:i/>
        <w:sz w:val="22"/>
        <w:szCs w:val="22"/>
      </w:rPr>
      <w:t>r</w:t>
    </w:r>
    <w:r w:rsidR="00B143F4">
      <w:rPr>
        <w:rFonts w:asciiTheme="minorHAnsi" w:hAnsiTheme="minorHAnsi" w:cstheme="minorHAnsi"/>
        <w:i/>
        <w:sz w:val="22"/>
        <w:szCs w:val="22"/>
      </w:rPr>
      <w:t>ov</w:t>
    </w:r>
    <w:r w:rsidR="00823B4C" w:rsidRPr="00823B4C">
      <w:rPr>
        <w:rFonts w:asciiTheme="minorHAnsi" w:hAnsiTheme="minorHAnsi" w:cstheme="minorHAnsi"/>
        <w:i/>
        <w:sz w:val="22"/>
        <w:szCs w:val="22"/>
      </w:rPr>
      <w:t xml:space="preserve"> plynových potrubí a nosných konštrukcií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42C"/>
    <w:multiLevelType w:val="hybridMultilevel"/>
    <w:tmpl w:val="A43E69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4ACD"/>
    <w:multiLevelType w:val="hybridMultilevel"/>
    <w:tmpl w:val="D2F0CD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3" w15:restartNumberingAfterBreak="0">
    <w:nsid w:val="10682414"/>
    <w:multiLevelType w:val="hybridMultilevel"/>
    <w:tmpl w:val="4492F786"/>
    <w:lvl w:ilvl="0" w:tplc="FFFFFFFF">
      <w:start w:val="1"/>
      <w:numFmt w:val="decimal"/>
      <w:lvlText w:val="1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206"/>
    <w:multiLevelType w:val="hybridMultilevel"/>
    <w:tmpl w:val="40D6BE70"/>
    <w:lvl w:ilvl="0" w:tplc="041B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FD6FE51"/>
    <w:multiLevelType w:val="hybridMultilevel"/>
    <w:tmpl w:val="F8B6EDCE"/>
    <w:lvl w:ilvl="0" w:tplc="A9DCD3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06D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20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64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0D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63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41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E0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63FA1"/>
    <w:multiLevelType w:val="hybridMultilevel"/>
    <w:tmpl w:val="2106542E"/>
    <w:lvl w:ilvl="0" w:tplc="AA66B3EE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8F5767F"/>
    <w:multiLevelType w:val="hybridMultilevel"/>
    <w:tmpl w:val="5DC82E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095D8E"/>
    <w:multiLevelType w:val="hybridMultilevel"/>
    <w:tmpl w:val="49FCD234"/>
    <w:lvl w:ilvl="0" w:tplc="3E70CC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C52CA"/>
    <w:multiLevelType w:val="hybridMultilevel"/>
    <w:tmpl w:val="BAA01B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17512"/>
    <w:multiLevelType w:val="hybridMultilevel"/>
    <w:tmpl w:val="6D249E90"/>
    <w:lvl w:ilvl="0" w:tplc="BDDACEF0">
      <w:start w:val="1"/>
      <w:numFmt w:val="upperLetter"/>
      <w:lvlText w:val="%1)"/>
      <w:lvlJc w:val="left"/>
      <w:pPr>
        <w:ind w:left="810" w:hanging="45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0E6E60"/>
    <w:multiLevelType w:val="hybridMultilevel"/>
    <w:tmpl w:val="64687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2436E"/>
    <w:multiLevelType w:val="hybridMultilevel"/>
    <w:tmpl w:val="3DBCAE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5" w15:restartNumberingAfterBreak="0">
    <w:nsid w:val="39A663C0"/>
    <w:multiLevelType w:val="multilevel"/>
    <w:tmpl w:val="4118B9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A0225F1"/>
    <w:multiLevelType w:val="hybridMultilevel"/>
    <w:tmpl w:val="A2D8BC26"/>
    <w:lvl w:ilvl="0" w:tplc="9B5A37CA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B0F676D"/>
    <w:multiLevelType w:val="hybridMultilevel"/>
    <w:tmpl w:val="0ED0C7C0"/>
    <w:lvl w:ilvl="0" w:tplc="041B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3DAE6ADE"/>
    <w:multiLevelType w:val="multilevel"/>
    <w:tmpl w:val="95EAB7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4011C1A"/>
    <w:multiLevelType w:val="hybridMultilevel"/>
    <w:tmpl w:val="8EBAD8A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56E77"/>
    <w:multiLevelType w:val="hybridMultilevel"/>
    <w:tmpl w:val="CDB42026"/>
    <w:lvl w:ilvl="0" w:tplc="CD26BD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4CFCF3B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088C"/>
    <w:multiLevelType w:val="hybridMultilevel"/>
    <w:tmpl w:val="47F60A4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4A24006C"/>
    <w:multiLevelType w:val="hybridMultilevel"/>
    <w:tmpl w:val="B55E82B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3D18CD"/>
    <w:multiLevelType w:val="hybridMultilevel"/>
    <w:tmpl w:val="E7BA7C28"/>
    <w:lvl w:ilvl="0" w:tplc="444C622E">
      <w:start w:val="60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4C5AA844"/>
    <w:multiLevelType w:val="hybridMultilevel"/>
    <w:tmpl w:val="5DEEC612"/>
    <w:lvl w:ilvl="0" w:tplc="4CB668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6F4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8F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2D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42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4B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21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EC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806F8"/>
    <w:multiLevelType w:val="hybridMultilevel"/>
    <w:tmpl w:val="66E0F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03A5A"/>
    <w:multiLevelType w:val="hybridMultilevel"/>
    <w:tmpl w:val="28C67A04"/>
    <w:lvl w:ilvl="0" w:tplc="041B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7" w15:restartNumberingAfterBreak="0">
    <w:nsid w:val="529D2153"/>
    <w:multiLevelType w:val="hybridMultilevel"/>
    <w:tmpl w:val="19AA0790"/>
    <w:lvl w:ilvl="0" w:tplc="D90C4A6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5B9E7E97"/>
    <w:multiLevelType w:val="hybridMultilevel"/>
    <w:tmpl w:val="172C44FA"/>
    <w:lvl w:ilvl="0" w:tplc="041B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9" w15:restartNumberingAfterBreak="0">
    <w:nsid w:val="5DA83D44"/>
    <w:multiLevelType w:val="hybridMultilevel"/>
    <w:tmpl w:val="57DCFAA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2FEAD9"/>
    <w:multiLevelType w:val="hybridMultilevel"/>
    <w:tmpl w:val="14186020"/>
    <w:lvl w:ilvl="0" w:tplc="365E19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770F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0C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4A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D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6E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AC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8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87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238AE"/>
    <w:multiLevelType w:val="hybridMultilevel"/>
    <w:tmpl w:val="AAA63AB8"/>
    <w:lvl w:ilvl="0" w:tplc="3366233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E5300A9"/>
    <w:multiLevelType w:val="hybridMultilevel"/>
    <w:tmpl w:val="A00422FE"/>
    <w:lvl w:ilvl="0" w:tplc="4EE4E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4814286">
    <w:abstractNumId w:val="2"/>
  </w:num>
  <w:num w:numId="2" w16cid:durableId="1342195282">
    <w:abstractNumId w:val="5"/>
  </w:num>
  <w:num w:numId="3" w16cid:durableId="356807517">
    <w:abstractNumId w:val="15"/>
  </w:num>
  <w:num w:numId="4" w16cid:durableId="1789079203">
    <w:abstractNumId w:val="14"/>
  </w:num>
  <w:num w:numId="5" w16cid:durableId="1685786287">
    <w:abstractNumId w:val="21"/>
  </w:num>
  <w:num w:numId="6" w16cid:durableId="269972616">
    <w:abstractNumId w:val="18"/>
  </w:num>
  <w:num w:numId="7" w16cid:durableId="1539590059">
    <w:abstractNumId w:val="17"/>
  </w:num>
  <w:num w:numId="8" w16cid:durableId="634873596">
    <w:abstractNumId w:val="12"/>
  </w:num>
  <w:num w:numId="9" w16cid:durableId="756485188">
    <w:abstractNumId w:val="1"/>
  </w:num>
  <w:num w:numId="10" w16cid:durableId="128014746">
    <w:abstractNumId w:val="22"/>
  </w:num>
  <w:num w:numId="11" w16cid:durableId="997612255">
    <w:abstractNumId w:val="4"/>
  </w:num>
  <w:num w:numId="12" w16cid:durableId="897478934">
    <w:abstractNumId w:val="26"/>
  </w:num>
  <w:num w:numId="13" w16cid:durableId="944578741">
    <w:abstractNumId w:val="8"/>
  </w:num>
  <w:num w:numId="14" w16cid:durableId="1432125183">
    <w:abstractNumId w:val="28"/>
  </w:num>
  <w:num w:numId="15" w16cid:durableId="742878692">
    <w:abstractNumId w:val="27"/>
  </w:num>
  <w:num w:numId="16" w16cid:durableId="178473570">
    <w:abstractNumId w:val="20"/>
  </w:num>
  <w:num w:numId="17" w16cid:durableId="1419861430">
    <w:abstractNumId w:val="0"/>
  </w:num>
  <w:num w:numId="18" w16cid:durableId="1279723501">
    <w:abstractNumId w:val="19"/>
  </w:num>
  <w:num w:numId="19" w16cid:durableId="131362196">
    <w:abstractNumId w:val="31"/>
  </w:num>
  <w:num w:numId="20" w16cid:durableId="494347269">
    <w:abstractNumId w:val="11"/>
  </w:num>
  <w:num w:numId="21" w16cid:durableId="858815575">
    <w:abstractNumId w:val="13"/>
  </w:num>
  <w:num w:numId="22" w16cid:durableId="37559051">
    <w:abstractNumId w:val="32"/>
  </w:num>
  <w:num w:numId="23" w16cid:durableId="1811940770">
    <w:abstractNumId w:val="3"/>
  </w:num>
  <w:num w:numId="24" w16cid:durableId="1152795212">
    <w:abstractNumId w:val="30"/>
  </w:num>
  <w:num w:numId="25" w16cid:durableId="1072969494">
    <w:abstractNumId w:val="6"/>
  </w:num>
  <w:num w:numId="26" w16cid:durableId="376663731">
    <w:abstractNumId w:val="24"/>
  </w:num>
  <w:num w:numId="27" w16cid:durableId="325672373">
    <w:abstractNumId w:val="25"/>
  </w:num>
  <w:num w:numId="28" w16cid:durableId="107815716">
    <w:abstractNumId w:val="16"/>
  </w:num>
  <w:num w:numId="29" w16cid:durableId="1469854969">
    <w:abstractNumId w:val="7"/>
  </w:num>
  <w:num w:numId="30" w16cid:durableId="588538436">
    <w:abstractNumId w:val="23"/>
  </w:num>
  <w:num w:numId="31" w16cid:durableId="1748265247">
    <w:abstractNumId w:val="9"/>
  </w:num>
  <w:num w:numId="32" w16cid:durableId="1839878847">
    <w:abstractNumId w:val="10"/>
  </w:num>
  <w:num w:numId="33" w16cid:durableId="120199451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301"/>
    <w:rsid w:val="00000A73"/>
    <w:rsid w:val="000013CD"/>
    <w:rsid w:val="00002876"/>
    <w:rsid w:val="000035E0"/>
    <w:rsid w:val="000036B4"/>
    <w:rsid w:val="00003B81"/>
    <w:rsid w:val="00005001"/>
    <w:rsid w:val="00007640"/>
    <w:rsid w:val="00010381"/>
    <w:rsid w:val="00010BB9"/>
    <w:rsid w:val="00010C40"/>
    <w:rsid w:val="00011765"/>
    <w:rsid w:val="000119A4"/>
    <w:rsid w:val="00013534"/>
    <w:rsid w:val="00021290"/>
    <w:rsid w:val="00021799"/>
    <w:rsid w:val="00021AB0"/>
    <w:rsid w:val="00022BD5"/>
    <w:rsid w:val="000253B3"/>
    <w:rsid w:val="00026EB1"/>
    <w:rsid w:val="0002712A"/>
    <w:rsid w:val="00027F31"/>
    <w:rsid w:val="00031D78"/>
    <w:rsid w:val="000324A2"/>
    <w:rsid w:val="0003319E"/>
    <w:rsid w:val="00036224"/>
    <w:rsid w:val="00036FC7"/>
    <w:rsid w:val="000375B9"/>
    <w:rsid w:val="000404B8"/>
    <w:rsid w:val="00040C36"/>
    <w:rsid w:val="00041BA2"/>
    <w:rsid w:val="000427E2"/>
    <w:rsid w:val="00043134"/>
    <w:rsid w:val="0004645C"/>
    <w:rsid w:val="00046BF9"/>
    <w:rsid w:val="00050E0F"/>
    <w:rsid w:val="00050F2F"/>
    <w:rsid w:val="00054663"/>
    <w:rsid w:val="000549E3"/>
    <w:rsid w:val="0005545B"/>
    <w:rsid w:val="000556E5"/>
    <w:rsid w:val="00055B30"/>
    <w:rsid w:val="000604C0"/>
    <w:rsid w:val="00061A5C"/>
    <w:rsid w:val="00061ACF"/>
    <w:rsid w:val="0006594C"/>
    <w:rsid w:val="00065ECC"/>
    <w:rsid w:val="00066823"/>
    <w:rsid w:val="000668E7"/>
    <w:rsid w:val="00070ED0"/>
    <w:rsid w:val="000716C1"/>
    <w:rsid w:val="00074178"/>
    <w:rsid w:val="00074C27"/>
    <w:rsid w:val="00074DBB"/>
    <w:rsid w:val="00074E3B"/>
    <w:rsid w:val="000755C1"/>
    <w:rsid w:val="00075754"/>
    <w:rsid w:val="0007576B"/>
    <w:rsid w:val="00075AA7"/>
    <w:rsid w:val="00075B6E"/>
    <w:rsid w:val="00077020"/>
    <w:rsid w:val="000773AC"/>
    <w:rsid w:val="000810E1"/>
    <w:rsid w:val="000838A9"/>
    <w:rsid w:val="0008396E"/>
    <w:rsid w:val="00083DDF"/>
    <w:rsid w:val="000847E3"/>
    <w:rsid w:val="00084CCE"/>
    <w:rsid w:val="00084E91"/>
    <w:rsid w:val="00085ED8"/>
    <w:rsid w:val="000860BB"/>
    <w:rsid w:val="000860BC"/>
    <w:rsid w:val="00090211"/>
    <w:rsid w:val="000908FC"/>
    <w:rsid w:val="00090F3B"/>
    <w:rsid w:val="00091E7B"/>
    <w:rsid w:val="00093BAA"/>
    <w:rsid w:val="000940F6"/>
    <w:rsid w:val="00094CEF"/>
    <w:rsid w:val="00094E05"/>
    <w:rsid w:val="00094E5C"/>
    <w:rsid w:val="00096383"/>
    <w:rsid w:val="000A0F77"/>
    <w:rsid w:val="000A239D"/>
    <w:rsid w:val="000A3B9E"/>
    <w:rsid w:val="000A5244"/>
    <w:rsid w:val="000A5879"/>
    <w:rsid w:val="000A6688"/>
    <w:rsid w:val="000A7BBD"/>
    <w:rsid w:val="000A7BEA"/>
    <w:rsid w:val="000B0111"/>
    <w:rsid w:val="000B75CB"/>
    <w:rsid w:val="000C06A1"/>
    <w:rsid w:val="000C0A58"/>
    <w:rsid w:val="000C1943"/>
    <w:rsid w:val="000C2273"/>
    <w:rsid w:val="000C2DC1"/>
    <w:rsid w:val="000C4750"/>
    <w:rsid w:val="000C489A"/>
    <w:rsid w:val="000C62C9"/>
    <w:rsid w:val="000C6585"/>
    <w:rsid w:val="000C6727"/>
    <w:rsid w:val="000D0725"/>
    <w:rsid w:val="000D12B8"/>
    <w:rsid w:val="000D1396"/>
    <w:rsid w:val="000D35ED"/>
    <w:rsid w:val="000D5C7C"/>
    <w:rsid w:val="000D7DB0"/>
    <w:rsid w:val="000E1B6C"/>
    <w:rsid w:val="000E24B8"/>
    <w:rsid w:val="000E3951"/>
    <w:rsid w:val="000E3AE6"/>
    <w:rsid w:val="000E4500"/>
    <w:rsid w:val="000E5370"/>
    <w:rsid w:val="000F0076"/>
    <w:rsid w:val="000F24B1"/>
    <w:rsid w:val="000F24F3"/>
    <w:rsid w:val="000F3730"/>
    <w:rsid w:val="000F3CF6"/>
    <w:rsid w:val="000F4766"/>
    <w:rsid w:val="000F6306"/>
    <w:rsid w:val="00100268"/>
    <w:rsid w:val="00100B21"/>
    <w:rsid w:val="00101335"/>
    <w:rsid w:val="00101FD3"/>
    <w:rsid w:val="001022EB"/>
    <w:rsid w:val="00104162"/>
    <w:rsid w:val="001048EB"/>
    <w:rsid w:val="00104943"/>
    <w:rsid w:val="001064D1"/>
    <w:rsid w:val="0010748A"/>
    <w:rsid w:val="00111675"/>
    <w:rsid w:val="00111D54"/>
    <w:rsid w:val="00112ACA"/>
    <w:rsid w:val="0011453E"/>
    <w:rsid w:val="00116F63"/>
    <w:rsid w:val="00117FA6"/>
    <w:rsid w:val="0012165C"/>
    <w:rsid w:val="00122586"/>
    <w:rsid w:val="00126855"/>
    <w:rsid w:val="00126D9D"/>
    <w:rsid w:val="00131D0D"/>
    <w:rsid w:val="00133AAF"/>
    <w:rsid w:val="00134DE4"/>
    <w:rsid w:val="00135BC9"/>
    <w:rsid w:val="00136772"/>
    <w:rsid w:val="00137D8C"/>
    <w:rsid w:val="0014060C"/>
    <w:rsid w:val="001414AD"/>
    <w:rsid w:val="00143172"/>
    <w:rsid w:val="0014368A"/>
    <w:rsid w:val="00143C83"/>
    <w:rsid w:val="00144B1F"/>
    <w:rsid w:val="00144F2D"/>
    <w:rsid w:val="001465DA"/>
    <w:rsid w:val="00146BB5"/>
    <w:rsid w:val="001474CF"/>
    <w:rsid w:val="001517E2"/>
    <w:rsid w:val="0015287E"/>
    <w:rsid w:val="00152A2B"/>
    <w:rsid w:val="00152A5B"/>
    <w:rsid w:val="00152BFF"/>
    <w:rsid w:val="00154096"/>
    <w:rsid w:val="001564CE"/>
    <w:rsid w:val="0016015A"/>
    <w:rsid w:val="00160450"/>
    <w:rsid w:val="001618AB"/>
    <w:rsid w:val="00161E52"/>
    <w:rsid w:val="0016242A"/>
    <w:rsid w:val="00162849"/>
    <w:rsid w:val="00163439"/>
    <w:rsid w:val="00164010"/>
    <w:rsid w:val="001709FC"/>
    <w:rsid w:val="0017354F"/>
    <w:rsid w:val="00173E9D"/>
    <w:rsid w:val="00175F80"/>
    <w:rsid w:val="00177677"/>
    <w:rsid w:val="00177E17"/>
    <w:rsid w:val="00185D8C"/>
    <w:rsid w:val="001906F3"/>
    <w:rsid w:val="00190BF0"/>
    <w:rsid w:val="00190EED"/>
    <w:rsid w:val="001938ED"/>
    <w:rsid w:val="00194984"/>
    <w:rsid w:val="00195F04"/>
    <w:rsid w:val="00196B3A"/>
    <w:rsid w:val="00197412"/>
    <w:rsid w:val="001A607E"/>
    <w:rsid w:val="001A6242"/>
    <w:rsid w:val="001B05B4"/>
    <w:rsid w:val="001B1B9C"/>
    <w:rsid w:val="001B1D20"/>
    <w:rsid w:val="001B45C1"/>
    <w:rsid w:val="001B5914"/>
    <w:rsid w:val="001B723D"/>
    <w:rsid w:val="001C28E0"/>
    <w:rsid w:val="001C523C"/>
    <w:rsid w:val="001D2A2E"/>
    <w:rsid w:val="001D4BFF"/>
    <w:rsid w:val="001D4E34"/>
    <w:rsid w:val="001D4EAD"/>
    <w:rsid w:val="001D5779"/>
    <w:rsid w:val="001D59DB"/>
    <w:rsid w:val="001D5E22"/>
    <w:rsid w:val="001D6E08"/>
    <w:rsid w:val="001D7DF8"/>
    <w:rsid w:val="001E1332"/>
    <w:rsid w:val="001E3F28"/>
    <w:rsid w:val="001E75C5"/>
    <w:rsid w:val="001F0218"/>
    <w:rsid w:val="001F176D"/>
    <w:rsid w:val="001F1D50"/>
    <w:rsid w:val="001F3BC9"/>
    <w:rsid w:val="001F4297"/>
    <w:rsid w:val="001F45F0"/>
    <w:rsid w:val="001F7B27"/>
    <w:rsid w:val="001F7E75"/>
    <w:rsid w:val="00200500"/>
    <w:rsid w:val="002065C9"/>
    <w:rsid w:val="002109A1"/>
    <w:rsid w:val="002139D1"/>
    <w:rsid w:val="00215A76"/>
    <w:rsid w:val="00220D7F"/>
    <w:rsid w:val="00223506"/>
    <w:rsid w:val="002239F8"/>
    <w:rsid w:val="002244BD"/>
    <w:rsid w:val="00224BDE"/>
    <w:rsid w:val="0022521C"/>
    <w:rsid w:val="002264F8"/>
    <w:rsid w:val="002267A1"/>
    <w:rsid w:val="002269A4"/>
    <w:rsid w:val="002313BF"/>
    <w:rsid w:val="00232552"/>
    <w:rsid w:val="002328D7"/>
    <w:rsid w:val="00234B8F"/>
    <w:rsid w:val="00235263"/>
    <w:rsid w:val="002369A0"/>
    <w:rsid w:val="00241AA7"/>
    <w:rsid w:val="00242503"/>
    <w:rsid w:val="0024408D"/>
    <w:rsid w:val="002519CE"/>
    <w:rsid w:val="00252D50"/>
    <w:rsid w:val="00252ED0"/>
    <w:rsid w:val="0025323E"/>
    <w:rsid w:val="00253F43"/>
    <w:rsid w:val="00254E3F"/>
    <w:rsid w:val="00254FBC"/>
    <w:rsid w:val="00255986"/>
    <w:rsid w:val="002559B7"/>
    <w:rsid w:val="00261F8C"/>
    <w:rsid w:val="00263ED8"/>
    <w:rsid w:val="00264E17"/>
    <w:rsid w:val="002653D6"/>
    <w:rsid w:val="00266185"/>
    <w:rsid w:val="002667E2"/>
    <w:rsid w:val="00266CCD"/>
    <w:rsid w:val="002672AF"/>
    <w:rsid w:val="00267AEF"/>
    <w:rsid w:val="00271BB7"/>
    <w:rsid w:val="00272AFB"/>
    <w:rsid w:val="00272E10"/>
    <w:rsid w:val="002737F7"/>
    <w:rsid w:val="00274CC2"/>
    <w:rsid w:val="0027595E"/>
    <w:rsid w:val="00275C39"/>
    <w:rsid w:val="00276971"/>
    <w:rsid w:val="0028257A"/>
    <w:rsid w:val="002826B0"/>
    <w:rsid w:val="00282844"/>
    <w:rsid w:val="002830A8"/>
    <w:rsid w:val="00283C6E"/>
    <w:rsid w:val="00284DE9"/>
    <w:rsid w:val="00286284"/>
    <w:rsid w:val="00287B98"/>
    <w:rsid w:val="002905A9"/>
    <w:rsid w:val="00291D2B"/>
    <w:rsid w:val="002934CC"/>
    <w:rsid w:val="002952C3"/>
    <w:rsid w:val="00295738"/>
    <w:rsid w:val="00295A14"/>
    <w:rsid w:val="00296067"/>
    <w:rsid w:val="00297454"/>
    <w:rsid w:val="002A05DF"/>
    <w:rsid w:val="002A3206"/>
    <w:rsid w:val="002A5FFD"/>
    <w:rsid w:val="002A7B28"/>
    <w:rsid w:val="002A7FD1"/>
    <w:rsid w:val="002B2B45"/>
    <w:rsid w:val="002B3A93"/>
    <w:rsid w:val="002B4A3B"/>
    <w:rsid w:val="002B504F"/>
    <w:rsid w:val="002B5AB1"/>
    <w:rsid w:val="002B7267"/>
    <w:rsid w:val="002B7FF8"/>
    <w:rsid w:val="002C21C4"/>
    <w:rsid w:val="002C44B4"/>
    <w:rsid w:val="002C4F0E"/>
    <w:rsid w:val="002D0C3F"/>
    <w:rsid w:val="002D2231"/>
    <w:rsid w:val="002E09E3"/>
    <w:rsid w:val="002E2869"/>
    <w:rsid w:val="002E2A3C"/>
    <w:rsid w:val="002E40B5"/>
    <w:rsid w:val="002E5764"/>
    <w:rsid w:val="002F3D0D"/>
    <w:rsid w:val="002F47F6"/>
    <w:rsid w:val="002F71CF"/>
    <w:rsid w:val="003010A3"/>
    <w:rsid w:val="00301ACF"/>
    <w:rsid w:val="00301DA3"/>
    <w:rsid w:val="00303C27"/>
    <w:rsid w:val="003101FD"/>
    <w:rsid w:val="0031095A"/>
    <w:rsid w:val="003112E4"/>
    <w:rsid w:val="00314723"/>
    <w:rsid w:val="0031560E"/>
    <w:rsid w:val="00320082"/>
    <w:rsid w:val="00321643"/>
    <w:rsid w:val="00321C3A"/>
    <w:rsid w:val="00322AF0"/>
    <w:rsid w:val="00322E8B"/>
    <w:rsid w:val="0032473F"/>
    <w:rsid w:val="0032543D"/>
    <w:rsid w:val="00325BB4"/>
    <w:rsid w:val="00325BF8"/>
    <w:rsid w:val="00326C16"/>
    <w:rsid w:val="00326F1A"/>
    <w:rsid w:val="00326FA8"/>
    <w:rsid w:val="00330CAF"/>
    <w:rsid w:val="00331DA2"/>
    <w:rsid w:val="00332C46"/>
    <w:rsid w:val="00335A75"/>
    <w:rsid w:val="00341B2E"/>
    <w:rsid w:val="00341D8C"/>
    <w:rsid w:val="00342632"/>
    <w:rsid w:val="003432FA"/>
    <w:rsid w:val="00344074"/>
    <w:rsid w:val="00344EB6"/>
    <w:rsid w:val="00345091"/>
    <w:rsid w:val="00345C2F"/>
    <w:rsid w:val="003461AD"/>
    <w:rsid w:val="00350EBB"/>
    <w:rsid w:val="003518EB"/>
    <w:rsid w:val="00351B83"/>
    <w:rsid w:val="00352DE8"/>
    <w:rsid w:val="003545EB"/>
    <w:rsid w:val="00356958"/>
    <w:rsid w:val="003617E3"/>
    <w:rsid w:val="00362FA2"/>
    <w:rsid w:val="00363D25"/>
    <w:rsid w:val="00364E74"/>
    <w:rsid w:val="003661D1"/>
    <w:rsid w:val="00367B26"/>
    <w:rsid w:val="00370393"/>
    <w:rsid w:val="00370B30"/>
    <w:rsid w:val="00373FC1"/>
    <w:rsid w:val="00375BD7"/>
    <w:rsid w:val="0037783A"/>
    <w:rsid w:val="003807FA"/>
    <w:rsid w:val="003811E4"/>
    <w:rsid w:val="00383359"/>
    <w:rsid w:val="00390A46"/>
    <w:rsid w:val="00390A8B"/>
    <w:rsid w:val="00390FCF"/>
    <w:rsid w:val="00393927"/>
    <w:rsid w:val="0039431C"/>
    <w:rsid w:val="00394417"/>
    <w:rsid w:val="003967C1"/>
    <w:rsid w:val="003A210A"/>
    <w:rsid w:val="003A2D60"/>
    <w:rsid w:val="003A53ED"/>
    <w:rsid w:val="003A6B89"/>
    <w:rsid w:val="003A72F7"/>
    <w:rsid w:val="003B02B5"/>
    <w:rsid w:val="003B2386"/>
    <w:rsid w:val="003B3328"/>
    <w:rsid w:val="003B3C43"/>
    <w:rsid w:val="003C3C5A"/>
    <w:rsid w:val="003C6D3B"/>
    <w:rsid w:val="003C7759"/>
    <w:rsid w:val="003D11B3"/>
    <w:rsid w:val="003D1824"/>
    <w:rsid w:val="003D2A37"/>
    <w:rsid w:val="003D2DFF"/>
    <w:rsid w:val="003D2FBF"/>
    <w:rsid w:val="003D36B2"/>
    <w:rsid w:val="003D59F8"/>
    <w:rsid w:val="003D7056"/>
    <w:rsid w:val="003E251F"/>
    <w:rsid w:val="003E546F"/>
    <w:rsid w:val="003E6703"/>
    <w:rsid w:val="003E6DCB"/>
    <w:rsid w:val="003F11C1"/>
    <w:rsid w:val="003F13BC"/>
    <w:rsid w:val="003F1641"/>
    <w:rsid w:val="003F1FF4"/>
    <w:rsid w:val="003F2405"/>
    <w:rsid w:val="003F5657"/>
    <w:rsid w:val="003F5D20"/>
    <w:rsid w:val="003F5E70"/>
    <w:rsid w:val="003F61CE"/>
    <w:rsid w:val="003F7A81"/>
    <w:rsid w:val="00401038"/>
    <w:rsid w:val="00401367"/>
    <w:rsid w:val="004020F9"/>
    <w:rsid w:val="00402EEE"/>
    <w:rsid w:val="00403B57"/>
    <w:rsid w:val="00403BAE"/>
    <w:rsid w:val="00407786"/>
    <w:rsid w:val="00410F6C"/>
    <w:rsid w:val="0041154D"/>
    <w:rsid w:val="004127F1"/>
    <w:rsid w:val="0041282F"/>
    <w:rsid w:val="00413EB3"/>
    <w:rsid w:val="00414ADA"/>
    <w:rsid w:val="00421549"/>
    <w:rsid w:val="00421DA1"/>
    <w:rsid w:val="00421FC7"/>
    <w:rsid w:val="00422346"/>
    <w:rsid w:val="004229D3"/>
    <w:rsid w:val="004238DA"/>
    <w:rsid w:val="00423CE0"/>
    <w:rsid w:val="00426F41"/>
    <w:rsid w:val="00427682"/>
    <w:rsid w:val="00430470"/>
    <w:rsid w:val="004318E9"/>
    <w:rsid w:val="00432A15"/>
    <w:rsid w:val="00433F29"/>
    <w:rsid w:val="00435818"/>
    <w:rsid w:val="004372B7"/>
    <w:rsid w:val="0043743D"/>
    <w:rsid w:val="00441B71"/>
    <w:rsid w:val="00441CF0"/>
    <w:rsid w:val="00443DD2"/>
    <w:rsid w:val="00446F90"/>
    <w:rsid w:val="00447873"/>
    <w:rsid w:val="004509CB"/>
    <w:rsid w:val="00451924"/>
    <w:rsid w:val="00451D16"/>
    <w:rsid w:val="00453FFD"/>
    <w:rsid w:val="004548D4"/>
    <w:rsid w:val="00454ACF"/>
    <w:rsid w:val="00454EA3"/>
    <w:rsid w:val="00455964"/>
    <w:rsid w:val="00455D25"/>
    <w:rsid w:val="00455E8B"/>
    <w:rsid w:val="00455FC7"/>
    <w:rsid w:val="00461266"/>
    <w:rsid w:val="004620F6"/>
    <w:rsid w:val="004647B9"/>
    <w:rsid w:val="00466EC0"/>
    <w:rsid w:val="0046737C"/>
    <w:rsid w:val="0046797A"/>
    <w:rsid w:val="00467B01"/>
    <w:rsid w:val="004707ED"/>
    <w:rsid w:val="00472965"/>
    <w:rsid w:val="0047490F"/>
    <w:rsid w:val="00474BD7"/>
    <w:rsid w:val="004763E3"/>
    <w:rsid w:val="00477906"/>
    <w:rsid w:val="00480B0A"/>
    <w:rsid w:val="00481148"/>
    <w:rsid w:val="00481399"/>
    <w:rsid w:val="00481D49"/>
    <w:rsid w:val="00482156"/>
    <w:rsid w:val="00484E01"/>
    <w:rsid w:val="0048596C"/>
    <w:rsid w:val="00486F9E"/>
    <w:rsid w:val="0049305D"/>
    <w:rsid w:val="00493A61"/>
    <w:rsid w:val="00494664"/>
    <w:rsid w:val="00494ABD"/>
    <w:rsid w:val="004952DC"/>
    <w:rsid w:val="00496BF2"/>
    <w:rsid w:val="00496F34"/>
    <w:rsid w:val="004A05EE"/>
    <w:rsid w:val="004A0A39"/>
    <w:rsid w:val="004A0C41"/>
    <w:rsid w:val="004A25F3"/>
    <w:rsid w:val="004A2677"/>
    <w:rsid w:val="004A5743"/>
    <w:rsid w:val="004A76B3"/>
    <w:rsid w:val="004B11BF"/>
    <w:rsid w:val="004B13AF"/>
    <w:rsid w:val="004B2ACC"/>
    <w:rsid w:val="004B3282"/>
    <w:rsid w:val="004B579A"/>
    <w:rsid w:val="004B579B"/>
    <w:rsid w:val="004B72D7"/>
    <w:rsid w:val="004B7668"/>
    <w:rsid w:val="004C4459"/>
    <w:rsid w:val="004C4A3B"/>
    <w:rsid w:val="004C55E8"/>
    <w:rsid w:val="004C5F03"/>
    <w:rsid w:val="004C69BE"/>
    <w:rsid w:val="004D42D6"/>
    <w:rsid w:val="004D5733"/>
    <w:rsid w:val="004D5C12"/>
    <w:rsid w:val="004D77EF"/>
    <w:rsid w:val="004E099A"/>
    <w:rsid w:val="004E1102"/>
    <w:rsid w:val="004E3D0E"/>
    <w:rsid w:val="004E73C8"/>
    <w:rsid w:val="004F038C"/>
    <w:rsid w:val="004F15E5"/>
    <w:rsid w:val="004F4F76"/>
    <w:rsid w:val="004F5A62"/>
    <w:rsid w:val="004F6305"/>
    <w:rsid w:val="004F68BE"/>
    <w:rsid w:val="004F79F4"/>
    <w:rsid w:val="004F7D9D"/>
    <w:rsid w:val="005003A3"/>
    <w:rsid w:val="00500803"/>
    <w:rsid w:val="0050213F"/>
    <w:rsid w:val="00502CC7"/>
    <w:rsid w:val="005038F0"/>
    <w:rsid w:val="00503E2E"/>
    <w:rsid w:val="0050425F"/>
    <w:rsid w:val="00504562"/>
    <w:rsid w:val="00507280"/>
    <w:rsid w:val="00507343"/>
    <w:rsid w:val="00507779"/>
    <w:rsid w:val="00510898"/>
    <w:rsid w:val="00511466"/>
    <w:rsid w:val="00511A3E"/>
    <w:rsid w:val="00512E3C"/>
    <w:rsid w:val="005132B1"/>
    <w:rsid w:val="00513995"/>
    <w:rsid w:val="00514760"/>
    <w:rsid w:val="00514764"/>
    <w:rsid w:val="005156D5"/>
    <w:rsid w:val="0051611B"/>
    <w:rsid w:val="00516A6A"/>
    <w:rsid w:val="00517F4F"/>
    <w:rsid w:val="005200EC"/>
    <w:rsid w:val="0052065E"/>
    <w:rsid w:val="0052101F"/>
    <w:rsid w:val="005215EF"/>
    <w:rsid w:val="00521E4C"/>
    <w:rsid w:val="0052249D"/>
    <w:rsid w:val="005228EB"/>
    <w:rsid w:val="005248B4"/>
    <w:rsid w:val="0052673C"/>
    <w:rsid w:val="00532F13"/>
    <w:rsid w:val="0053486B"/>
    <w:rsid w:val="00534A73"/>
    <w:rsid w:val="005350A8"/>
    <w:rsid w:val="00536A08"/>
    <w:rsid w:val="00536E20"/>
    <w:rsid w:val="00540A37"/>
    <w:rsid w:val="00540EC0"/>
    <w:rsid w:val="00544A01"/>
    <w:rsid w:val="00544FD1"/>
    <w:rsid w:val="00545D3F"/>
    <w:rsid w:val="00547B63"/>
    <w:rsid w:val="0055317A"/>
    <w:rsid w:val="00553309"/>
    <w:rsid w:val="00554A67"/>
    <w:rsid w:val="00554CFF"/>
    <w:rsid w:val="00554E76"/>
    <w:rsid w:val="00560CD1"/>
    <w:rsid w:val="00561D73"/>
    <w:rsid w:val="0056429E"/>
    <w:rsid w:val="0056502C"/>
    <w:rsid w:val="005673DC"/>
    <w:rsid w:val="00570333"/>
    <w:rsid w:val="00571E1A"/>
    <w:rsid w:val="00572FB4"/>
    <w:rsid w:val="005757C1"/>
    <w:rsid w:val="00575B57"/>
    <w:rsid w:val="005760EA"/>
    <w:rsid w:val="00577655"/>
    <w:rsid w:val="00581F06"/>
    <w:rsid w:val="005820B7"/>
    <w:rsid w:val="005857BF"/>
    <w:rsid w:val="0059035C"/>
    <w:rsid w:val="005927EA"/>
    <w:rsid w:val="00592F0C"/>
    <w:rsid w:val="005945EF"/>
    <w:rsid w:val="005959D4"/>
    <w:rsid w:val="00595BDD"/>
    <w:rsid w:val="005A0026"/>
    <w:rsid w:val="005A0158"/>
    <w:rsid w:val="005A02A2"/>
    <w:rsid w:val="005A060D"/>
    <w:rsid w:val="005A31D5"/>
    <w:rsid w:val="005A4105"/>
    <w:rsid w:val="005A5636"/>
    <w:rsid w:val="005A5BFF"/>
    <w:rsid w:val="005B0682"/>
    <w:rsid w:val="005B3D43"/>
    <w:rsid w:val="005B4579"/>
    <w:rsid w:val="005B5B82"/>
    <w:rsid w:val="005B7FA9"/>
    <w:rsid w:val="005C0CE9"/>
    <w:rsid w:val="005C3E1B"/>
    <w:rsid w:val="005C4EF3"/>
    <w:rsid w:val="005C5699"/>
    <w:rsid w:val="005C6CBA"/>
    <w:rsid w:val="005D12DF"/>
    <w:rsid w:val="005D140A"/>
    <w:rsid w:val="005D2F14"/>
    <w:rsid w:val="005D5938"/>
    <w:rsid w:val="005D5EF9"/>
    <w:rsid w:val="005D75F3"/>
    <w:rsid w:val="005D7E0C"/>
    <w:rsid w:val="005E0C04"/>
    <w:rsid w:val="005E1519"/>
    <w:rsid w:val="005E1923"/>
    <w:rsid w:val="005E302A"/>
    <w:rsid w:val="005F3655"/>
    <w:rsid w:val="005F6862"/>
    <w:rsid w:val="00602CC7"/>
    <w:rsid w:val="00603502"/>
    <w:rsid w:val="006038E0"/>
    <w:rsid w:val="00603C44"/>
    <w:rsid w:val="00604346"/>
    <w:rsid w:val="0060437B"/>
    <w:rsid w:val="00604A58"/>
    <w:rsid w:val="00604CD7"/>
    <w:rsid w:val="006050A8"/>
    <w:rsid w:val="00605B56"/>
    <w:rsid w:val="00605E60"/>
    <w:rsid w:val="00605FB2"/>
    <w:rsid w:val="00616204"/>
    <w:rsid w:val="0061669D"/>
    <w:rsid w:val="00617E54"/>
    <w:rsid w:val="006224B9"/>
    <w:rsid w:val="00622546"/>
    <w:rsid w:val="00625B81"/>
    <w:rsid w:val="006276EC"/>
    <w:rsid w:val="006278A0"/>
    <w:rsid w:val="00630C22"/>
    <w:rsid w:val="006317A0"/>
    <w:rsid w:val="00631B19"/>
    <w:rsid w:val="00633AEF"/>
    <w:rsid w:val="00636B9B"/>
    <w:rsid w:val="0064075C"/>
    <w:rsid w:val="0064193E"/>
    <w:rsid w:val="006426DA"/>
    <w:rsid w:val="00645092"/>
    <w:rsid w:val="006463D8"/>
    <w:rsid w:val="00647057"/>
    <w:rsid w:val="00647924"/>
    <w:rsid w:val="00652149"/>
    <w:rsid w:val="0065266A"/>
    <w:rsid w:val="00653828"/>
    <w:rsid w:val="00653C9E"/>
    <w:rsid w:val="00654B2F"/>
    <w:rsid w:val="00654E75"/>
    <w:rsid w:val="00655181"/>
    <w:rsid w:val="00655495"/>
    <w:rsid w:val="00656A69"/>
    <w:rsid w:val="00657378"/>
    <w:rsid w:val="00661FBF"/>
    <w:rsid w:val="00662F11"/>
    <w:rsid w:val="00662FED"/>
    <w:rsid w:val="0066396C"/>
    <w:rsid w:val="00663CB1"/>
    <w:rsid w:val="00664245"/>
    <w:rsid w:val="00664775"/>
    <w:rsid w:val="00666640"/>
    <w:rsid w:val="00666E7E"/>
    <w:rsid w:val="006675AE"/>
    <w:rsid w:val="00667BC2"/>
    <w:rsid w:val="00671589"/>
    <w:rsid w:val="006723B6"/>
    <w:rsid w:val="0067252F"/>
    <w:rsid w:val="00672C4D"/>
    <w:rsid w:val="00675230"/>
    <w:rsid w:val="00675A81"/>
    <w:rsid w:val="0067651E"/>
    <w:rsid w:val="00677D4D"/>
    <w:rsid w:val="00680F41"/>
    <w:rsid w:val="00684940"/>
    <w:rsid w:val="0068595F"/>
    <w:rsid w:val="00685CE7"/>
    <w:rsid w:val="0068F560"/>
    <w:rsid w:val="006945E0"/>
    <w:rsid w:val="00694951"/>
    <w:rsid w:val="00695171"/>
    <w:rsid w:val="00695CE7"/>
    <w:rsid w:val="00696432"/>
    <w:rsid w:val="006970C5"/>
    <w:rsid w:val="006A1C18"/>
    <w:rsid w:val="006A25EB"/>
    <w:rsid w:val="006A292B"/>
    <w:rsid w:val="006A393A"/>
    <w:rsid w:val="006A3999"/>
    <w:rsid w:val="006A4225"/>
    <w:rsid w:val="006A57CC"/>
    <w:rsid w:val="006A5C2F"/>
    <w:rsid w:val="006A72E9"/>
    <w:rsid w:val="006A7FF0"/>
    <w:rsid w:val="006B1144"/>
    <w:rsid w:val="006B2176"/>
    <w:rsid w:val="006B3037"/>
    <w:rsid w:val="006B3709"/>
    <w:rsid w:val="006B4984"/>
    <w:rsid w:val="006B5090"/>
    <w:rsid w:val="006B56E3"/>
    <w:rsid w:val="006B6B5F"/>
    <w:rsid w:val="006B7927"/>
    <w:rsid w:val="006C0F19"/>
    <w:rsid w:val="006C132E"/>
    <w:rsid w:val="006C2331"/>
    <w:rsid w:val="006C3FB9"/>
    <w:rsid w:val="006C4AEB"/>
    <w:rsid w:val="006C6689"/>
    <w:rsid w:val="006C6D98"/>
    <w:rsid w:val="006C7A5B"/>
    <w:rsid w:val="006D09BA"/>
    <w:rsid w:val="006D466C"/>
    <w:rsid w:val="006D5B7E"/>
    <w:rsid w:val="006D77F2"/>
    <w:rsid w:val="006E02BB"/>
    <w:rsid w:val="006E0628"/>
    <w:rsid w:val="006E0DD6"/>
    <w:rsid w:val="006E1F02"/>
    <w:rsid w:val="006E5160"/>
    <w:rsid w:val="006E704F"/>
    <w:rsid w:val="006F0687"/>
    <w:rsid w:val="006F547F"/>
    <w:rsid w:val="006F5C5C"/>
    <w:rsid w:val="006F696E"/>
    <w:rsid w:val="006F723B"/>
    <w:rsid w:val="006F7BAC"/>
    <w:rsid w:val="0070021D"/>
    <w:rsid w:val="00700A0E"/>
    <w:rsid w:val="007015FE"/>
    <w:rsid w:val="00701A3B"/>
    <w:rsid w:val="0070329E"/>
    <w:rsid w:val="007048ED"/>
    <w:rsid w:val="00706268"/>
    <w:rsid w:val="007075F9"/>
    <w:rsid w:val="00707A91"/>
    <w:rsid w:val="007102D6"/>
    <w:rsid w:val="00711BFC"/>
    <w:rsid w:val="007139FB"/>
    <w:rsid w:val="0071483E"/>
    <w:rsid w:val="007207A7"/>
    <w:rsid w:val="00721055"/>
    <w:rsid w:val="0072193C"/>
    <w:rsid w:val="007228FE"/>
    <w:rsid w:val="00723725"/>
    <w:rsid w:val="00724E75"/>
    <w:rsid w:val="00725486"/>
    <w:rsid w:val="00725918"/>
    <w:rsid w:val="00726F8C"/>
    <w:rsid w:val="00727F89"/>
    <w:rsid w:val="007330EA"/>
    <w:rsid w:val="007333F7"/>
    <w:rsid w:val="00733A2A"/>
    <w:rsid w:val="00733DC5"/>
    <w:rsid w:val="007343A9"/>
    <w:rsid w:val="00734D18"/>
    <w:rsid w:val="007376E4"/>
    <w:rsid w:val="00737BBC"/>
    <w:rsid w:val="00743302"/>
    <w:rsid w:val="00743663"/>
    <w:rsid w:val="00743AD9"/>
    <w:rsid w:val="00744735"/>
    <w:rsid w:val="007448E9"/>
    <w:rsid w:val="00744B57"/>
    <w:rsid w:val="00746B61"/>
    <w:rsid w:val="0074724B"/>
    <w:rsid w:val="007525F1"/>
    <w:rsid w:val="00756725"/>
    <w:rsid w:val="0076060A"/>
    <w:rsid w:val="00760F97"/>
    <w:rsid w:val="007617E3"/>
    <w:rsid w:val="00761929"/>
    <w:rsid w:val="00761E6B"/>
    <w:rsid w:val="007632D2"/>
    <w:rsid w:val="00763A59"/>
    <w:rsid w:val="00763FD5"/>
    <w:rsid w:val="00766723"/>
    <w:rsid w:val="00770387"/>
    <w:rsid w:val="00770F8E"/>
    <w:rsid w:val="00772707"/>
    <w:rsid w:val="00773C28"/>
    <w:rsid w:val="00773FF4"/>
    <w:rsid w:val="0077400E"/>
    <w:rsid w:val="007741EC"/>
    <w:rsid w:val="007761C5"/>
    <w:rsid w:val="00780495"/>
    <w:rsid w:val="00780E1A"/>
    <w:rsid w:val="00783A38"/>
    <w:rsid w:val="007847A7"/>
    <w:rsid w:val="00784FBA"/>
    <w:rsid w:val="007869B1"/>
    <w:rsid w:val="00786E2C"/>
    <w:rsid w:val="00787D5B"/>
    <w:rsid w:val="00791C94"/>
    <w:rsid w:val="007931BE"/>
    <w:rsid w:val="007937A8"/>
    <w:rsid w:val="007940AD"/>
    <w:rsid w:val="00794225"/>
    <w:rsid w:val="00794231"/>
    <w:rsid w:val="0079451A"/>
    <w:rsid w:val="007946D4"/>
    <w:rsid w:val="00795C01"/>
    <w:rsid w:val="007965CA"/>
    <w:rsid w:val="0079728E"/>
    <w:rsid w:val="00797C30"/>
    <w:rsid w:val="00797D0B"/>
    <w:rsid w:val="007A151C"/>
    <w:rsid w:val="007A28C6"/>
    <w:rsid w:val="007A4067"/>
    <w:rsid w:val="007A56E2"/>
    <w:rsid w:val="007A6561"/>
    <w:rsid w:val="007A6AD7"/>
    <w:rsid w:val="007A6E1D"/>
    <w:rsid w:val="007A75D7"/>
    <w:rsid w:val="007A7BE7"/>
    <w:rsid w:val="007B0853"/>
    <w:rsid w:val="007B1440"/>
    <w:rsid w:val="007B3B0A"/>
    <w:rsid w:val="007B3D10"/>
    <w:rsid w:val="007B42EF"/>
    <w:rsid w:val="007B459A"/>
    <w:rsid w:val="007B5D56"/>
    <w:rsid w:val="007B706F"/>
    <w:rsid w:val="007C0052"/>
    <w:rsid w:val="007C017B"/>
    <w:rsid w:val="007C0944"/>
    <w:rsid w:val="007C546C"/>
    <w:rsid w:val="007C5B8E"/>
    <w:rsid w:val="007D0535"/>
    <w:rsid w:val="007D06A4"/>
    <w:rsid w:val="007D3D0D"/>
    <w:rsid w:val="007D556E"/>
    <w:rsid w:val="007D6523"/>
    <w:rsid w:val="007F1142"/>
    <w:rsid w:val="007F28B1"/>
    <w:rsid w:val="007F2E58"/>
    <w:rsid w:val="007F2E65"/>
    <w:rsid w:val="007F31BD"/>
    <w:rsid w:val="007F3E6A"/>
    <w:rsid w:val="007F4759"/>
    <w:rsid w:val="007F4B2C"/>
    <w:rsid w:val="007F4B9E"/>
    <w:rsid w:val="007F67A0"/>
    <w:rsid w:val="0080386B"/>
    <w:rsid w:val="008039D2"/>
    <w:rsid w:val="00807462"/>
    <w:rsid w:val="008122A5"/>
    <w:rsid w:val="00812568"/>
    <w:rsid w:val="00812B2E"/>
    <w:rsid w:val="008131E0"/>
    <w:rsid w:val="00813CAA"/>
    <w:rsid w:val="00813F08"/>
    <w:rsid w:val="0081526B"/>
    <w:rsid w:val="00820421"/>
    <w:rsid w:val="0082140B"/>
    <w:rsid w:val="00821A05"/>
    <w:rsid w:val="0082208A"/>
    <w:rsid w:val="0082249F"/>
    <w:rsid w:val="00823B4C"/>
    <w:rsid w:val="00823C8D"/>
    <w:rsid w:val="008265D7"/>
    <w:rsid w:val="00826FD1"/>
    <w:rsid w:val="008274BB"/>
    <w:rsid w:val="00827969"/>
    <w:rsid w:val="00827C7F"/>
    <w:rsid w:val="00830B29"/>
    <w:rsid w:val="0083101A"/>
    <w:rsid w:val="00831572"/>
    <w:rsid w:val="008318E9"/>
    <w:rsid w:val="00833BC8"/>
    <w:rsid w:val="008342CE"/>
    <w:rsid w:val="008357DE"/>
    <w:rsid w:val="008357F7"/>
    <w:rsid w:val="008361D3"/>
    <w:rsid w:val="00840642"/>
    <w:rsid w:val="00840987"/>
    <w:rsid w:val="0084116A"/>
    <w:rsid w:val="0084120F"/>
    <w:rsid w:val="008417E4"/>
    <w:rsid w:val="00841CF9"/>
    <w:rsid w:val="00843ECE"/>
    <w:rsid w:val="008474A6"/>
    <w:rsid w:val="00847E37"/>
    <w:rsid w:val="00854367"/>
    <w:rsid w:val="00854E57"/>
    <w:rsid w:val="008550F5"/>
    <w:rsid w:val="00857B23"/>
    <w:rsid w:val="00860661"/>
    <w:rsid w:val="00861AA0"/>
    <w:rsid w:val="00861F42"/>
    <w:rsid w:val="00862EC5"/>
    <w:rsid w:val="00863158"/>
    <w:rsid w:val="00863F31"/>
    <w:rsid w:val="008641D7"/>
    <w:rsid w:val="008643DC"/>
    <w:rsid w:val="0086621C"/>
    <w:rsid w:val="00866615"/>
    <w:rsid w:val="00866A61"/>
    <w:rsid w:val="0086748B"/>
    <w:rsid w:val="00872EFA"/>
    <w:rsid w:val="00874056"/>
    <w:rsid w:val="00874799"/>
    <w:rsid w:val="00874A46"/>
    <w:rsid w:val="00874E1D"/>
    <w:rsid w:val="00875079"/>
    <w:rsid w:val="00875263"/>
    <w:rsid w:val="00875A3D"/>
    <w:rsid w:val="00876681"/>
    <w:rsid w:val="00876BB2"/>
    <w:rsid w:val="00876F69"/>
    <w:rsid w:val="00877010"/>
    <w:rsid w:val="008770B2"/>
    <w:rsid w:val="008802DF"/>
    <w:rsid w:val="00882DF4"/>
    <w:rsid w:val="00885287"/>
    <w:rsid w:val="008924DB"/>
    <w:rsid w:val="00893298"/>
    <w:rsid w:val="008966DF"/>
    <w:rsid w:val="008974E7"/>
    <w:rsid w:val="0089774C"/>
    <w:rsid w:val="008A0A82"/>
    <w:rsid w:val="008A0C81"/>
    <w:rsid w:val="008A0F4C"/>
    <w:rsid w:val="008A16B3"/>
    <w:rsid w:val="008A33D3"/>
    <w:rsid w:val="008A3C68"/>
    <w:rsid w:val="008A5747"/>
    <w:rsid w:val="008A6AA4"/>
    <w:rsid w:val="008A6FF7"/>
    <w:rsid w:val="008B4252"/>
    <w:rsid w:val="008B525D"/>
    <w:rsid w:val="008B684B"/>
    <w:rsid w:val="008B7369"/>
    <w:rsid w:val="008B7DE5"/>
    <w:rsid w:val="008C0362"/>
    <w:rsid w:val="008C19FC"/>
    <w:rsid w:val="008C1F99"/>
    <w:rsid w:val="008C2E57"/>
    <w:rsid w:val="008C3443"/>
    <w:rsid w:val="008C4940"/>
    <w:rsid w:val="008D0B1B"/>
    <w:rsid w:val="008D53BB"/>
    <w:rsid w:val="008D7739"/>
    <w:rsid w:val="008E11F4"/>
    <w:rsid w:val="008E5F46"/>
    <w:rsid w:val="008E6047"/>
    <w:rsid w:val="008E7479"/>
    <w:rsid w:val="008F07E8"/>
    <w:rsid w:val="008F0CB0"/>
    <w:rsid w:val="008F2677"/>
    <w:rsid w:val="008F2FF2"/>
    <w:rsid w:val="008F3780"/>
    <w:rsid w:val="008F38CD"/>
    <w:rsid w:val="008F5067"/>
    <w:rsid w:val="008F675F"/>
    <w:rsid w:val="008F6B84"/>
    <w:rsid w:val="008F752C"/>
    <w:rsid w:val="0090248E"/>
    <w:rsid w:val="009043AA"/>
    <w:rsid w:val="00904A63"/>
    <w:rsid w:val="0090530E"/>
    <w:rsid w:val="009060CD"/>
    <w:rsid w:val="00911071"/>
    <w:rsid w:val="009115C1"/>
    <w:rsid w:val="00913C3E"/>
    <w:rsid w:val="00913D05"/>
    <w:rsid w:val="009141BB"/>
    <w:rsid w:val="009166BB"/>
    <w:rsid w:val="00916B8D"/>
    <w:rsid w:val="00917B0F"/>
    <w:rsid w:val="00917BBD"/>
    <w:rsid w:val="00921806"/>
    <w:rsid w:val="00921B46"/>
    <w:rsid w:val="00921DFC"/>
    <w:rsid w:val="0092213C"/>
    <w:rsid w:val="009229C0"/>
    <w:rsid w:val="00923FD7"/>
    <w:rsid w:val="009249D5"/>
    <w:rsid w:val="00926513"/>
    <w:rsid w:val="00926A57"/>
    <w:rsid w:val="009306D0"/>
    <w:rsid w:val="00931D94"/>
    <w:rsid w:val="00932D9A"/>
    <w:rsid w:val="009351AD"/>
    <w:rsid w:val="009359F9"/>
    <w:rsid w:val="009360A5"/>
    <w:rsid w:val="009360CB"/>
    <w:rsid w:val="00937A22"/>
    <w:rsid w:val="00942D68"/>
    <w:rsid w:val="00942FC0"/>
    <w:rsid w:val="00943173"/>
    <w:rsid w:val="0095175B"/>
    <w:rsid w:val="0095244C"/>
    <w:rsid w:val="00952F93"/>
    <w:rsid w:val="00954A80"/>
    <w:rsid w:val="00957C6D"/>
    <w:rsid w:val="009609B8"/>
    <w:rsid w:val="0096174C"/>
    <w:rsid w:val="009631F6"/>
    <w:rsid w:val="00964C6B"/>
    <w:rsid w:val="009663C8"/>
    <w:rsid w:val="009664A3"/>
    <w:rsid w:val="0096703D"/>
    <w:rsid w:val="00967BB1"/>
    <w:rsid w:val="00970197"/>
    <w:rsid w:val="00970336"/>
    <w:rsid w:val="00970ABB"/>
    <w:rsid w:val="00971A17"/>
    <w:rsid w:val="00971C26"/>
    <w:rsid w:val="00971DED"/>
    <w:rsid w:val="0097241B"/>
    <w:rsid w:val="00973BFB"/>
    <w:rsid w:val="009744AE"/>
    <w:rsid w:val="00975EE0"/>
    <w:rsid w:val="009811DC"/>
    <w:rsid w:val="0098370A"/>
    <w:rsid w:val="00991A30"/>
    <w:rsid w:val="00993AFA"/>
    <w:rsid w:val="00995BC2"/>
    <w:rsid w:val="00997DF5"/>
    <w:rsid w:val="009A1CE1"/>
    <w:rsid w:val="009A1DAB"/>
    <w:rsid w:val="009A2E1C"/>
    <w:rsid w:val="009A31E1"/>
    <w:rsid w:val="009A4159"/>
    <w:rsid w:val="009A57BF"/>
    <w:rsid w:val="009B1FD8"/>
    <w:rsid w:val="009B3569"/>
    <w:rsid w:val="009B3ED5"/>
    <w:rsid w:val="009B42AF"/>
    <w:rsid w:val="009B459D"/>
    <w:rsid w:val="009B46C4"/>
    <w:rsid w:val="009B7788"/>
    <w:rsid w:val="009C0A93"/>
    <w:rsid w:val="009C1E8A"/>
    <w:rsid w:val="009C37DF"/>
    <w:rsid w:val="009C38A1"/>
    <w:rsid w:val="009C3A73"/>
    <w:rsid w:val="009C61CD"/>
    <w:rsid w:val="009C712A"/>
    <w:rsid w:val="009C7D7B"/>
    <w:rsid w:val="009D350B"/>
    <w:rsid w:val="009D3D79"/>
    <w:rsid w:val="009D4881"/>
    <w:rsid w:val="009D61E0"/>
    <w:rsid w:val="009D712C"/>
    <w:rsid w:val="009D79C7"/>
    <w:rsid w:val="009E0FFB"/>
    <w:rsid w:val="009E3ACB"/>
    <w:rsid w:val="009E3C37"/>
    <w:rsid w:val="009E5317"/>
    <w:rsid w:val="009F0E4A"/>
    <w:rsid w:val="009F0FCE"/>
    <w:rsid w:val="009F1D11"/>
    <w:rsid w:val="009F32E4"/>
    <w:rsid w:val="009F36A0"/>
    <w:rsid w:val="009F4686"/>
    <w:rsid w:val="009F5502"/>
    <w:rsid w:val="009F5CCE"/>
    <w:rsid w:val="009F7F5F"/>
    <w:rsid w:val="00A000D9"/>
    <w:rsid w:val="00A023AB"/>
    <w:rsid w:val="00A02430"/>
    <w:rsid w:val="00A02B93"/>
    <w:rsid w:val="00A03769"/>
    <w:rsid w:val="00A054C0"/>
    <w:rsid w:val="00A05B7A"/>
    <w:rsid w:val="00A13421"/>
    <w:rsid w:val="00A134B5"/>
    <w:rsid w:val="00A1371F"/>
    <w:rsid w:val="00A13A72"/>
    <w:rsid w:val="00A14131"/>
    <w:rsid w:val="00A14583"/>
    <w:rsid w:val="00A154A2"/>
    <w:rsid w:val="00A15C1C"/>
    <w:rsid w:val="00A16CB4"/>
    <w:rsid w:val="00A20DDA"/>
    <w:rsid w:val="00A22F85"/>
    <w:rsid w:val="00A24C76"/>
    <w:rsid w:val="00A258FB"/>
    <w:rsid w:val="00A30035"/>
    <w:rsid w:val="00A300D5"/>
    <w:rsid w:val="00A314AC"/>
    <w:rsid w:val="00A31B69"/>
    <w:rsid w:val="00A32490"/>
    <w:rsid w:val="00A32769"/>
    <w:rsid w:val="00A332D7"/>
    <w:rsid w:val="00A347D9"/>
    <w:rsid w:val="00A35F80"/>
    <w:rsid w:val="00A369E3"/>
    <w:rsid w:val="00A37DC0"/>
    <w:rsid w:val="00A4032D"/>
    <w:rsid w:val="00A445BA"/>
    <w:rsid w:val="00A44CC0"/>
    <w:rsid w:val="00A45A33"/>
    <w:rsid w:val="00A46940"/>
    <w:rsid w:val="00A46D38"/>
    <w:rsid w:val="00A4705A"/>
    <w:rsid w:val="00A47242"/>
    <w:rsid w:val="00A50870"/>
    <w:rsid w:val="00A50912"/>
    <w:rsid w:val="00A54997"/>
    <w:rsid w:val="00A555F8"/>
    <w:rsid w:val="00A56094"/>
    <w:rsid w:val="00A560D7"/>
    <w:rsid w:val="00A5621B"/>
    <w:rsid w:val="00A56655"/>
    <w:rsid w:val="00A56767"/>
    <w:rsid w:val="00A63373"/>
    <w:rsid w:val="00A6368E"/>
    <w:rsid w:val="00A64FFE"/>
    <w:rsid w:val="00A668A0"/>
    <w:rsid w:val="00A67B08"/>
    <w:rsid w:val="00A67EDA"/>
    <w:rsid w:val="00A709CD"/>
    <w:rsid w:val="00A70EBA"/>
    <w:rsid w:val="00A7445C"/>
    <w:rsid w:val="00A77EAF"/>
    <w:rsid w:val="00A80DA2"/>
    <w:rsid w:val="00A815FF"/>
    <w:rsid w:val="00A853DA"/>
    <w:rsid w:val="00A85D71"/>
    <w:rsid w:val="00A87F24"/>
    <w:rsid w:val="00A90514"/>
    <w:rsid w:val="00A91E88"/>
    <w:rsid w:val="00A92310"/>
    <w:rsid w:val="00A9328B"/>
    <w:rsid w:val="00A943FC"/>
    <w:rsid w:val="00AA2588"/>
    <w:rsid w:val="00AA347E"/>
    <w:rsid w:val="00AB0560"/>
    <w:rsid w:val="00AB07AC"/>
    <w:rsid w:val="00AB117B"/>
    <w:rsid w:val="00AB1865"/>
    <w:rsid w:val="00AB2333"/>
    <w:rsid w:val="00AB2B8D"/>
    <w:rsid w:val="00AB2FE9"/>
    <w:rsid w:val="00AB7C55"/>
    <w:rsid w:val="00AC1E6F"/>
    <w:rsid w:val="00AC20FA"/>
    <w:rsid w:val="00AC27DD"/>
    <w:rsid w:val="00AC3868"/>
    <w:rsid w:val="00AC5239"/>
    <w:rsid w:val="00AC7376"/>
    <w:rsid w:val="00AC7457"/>
    <w:rsid w:val="00AD0034"/>
    <w:rsid w:val="00AD0E67"/>
    <w:rsid w:val="00AD1A11"/>
    <w:rsid w:val="00AD1B49"/>
    <w:rsid w:val="00AD30CE"/>
    <w:rsid w:val="00AD64A8"/>
    <w:rsid w:val="00AD677D"/>
    <w:rsid w:val="00AD6AF1"/>
    <w:rsid w:val="00AE1FAE"/>
    <w:rsid w:val="00AE25AD"/>
    <w:rsid w:val="00AE2761"/>
    <w:rsid w:val="00AE305B"/>
    <w:rsid w:val="00AE4F8E"/>
    <w:rsid w:val="00AF0AB7"/>
    <w:rsid w:val="00AF0D64"/>
    <w:rsid w:val="00AF264E"/>
    <w:rsid w:val="00AF26A8"/>
    <w:rsid w:val="00AF3F85"/>
    <w:rsid w:val="00AF4772"/>
    <w:rsid w:val="00AF4EA6"/>
    <w:rsid w:val="00AF6274"/>
    <w:rsid w:val="00AF63C3"/>
    <w:rsid w:val="00AF68F9"/>
    <w:rsid w:val="00B0217D"/>
    <w:rsid w:val="00B07702"/>
    <w:rsid w:val="00B07E7A"/>
    <w:rsid w:val="00B125C6"/>
    <w:rsid w:val="00B143F4"/>
    <w:rsid w:val="00B14834"/>
    <w:rsid w:val="00B153F7"/>
    <w:rsid w:val="00B178CB"/>
    <w:rsid w:val="00B21779"/>
    <w:rsid w:val="00B21842"/>
    <w:rsid w:val="00B22D54"/>
    <w:rsid w:val="00B24BD9"/>
    <w:rsid w:val="00B26306"/>
    <w:rsid w:val="00B27338"/>
    <w:rsid w:val="00B27AC1"/>
    <w:rsid w:val="00B30600"/>
    <w:rsid w:val="00B30F0B"/>
    <w:rsid w:val="00B31FC6"/>
    <w:rsid w:val="00B3229A"/>
    <w:rsid w:val="00B32838"/>
    <w:rsid w:val="00B339C4"/>
    <w:rsid w:val="00B3493E"/>
    <w:rsid w:val="00B34B24"/>
    <w:rsid w:val="00B35483"/>
    <w:rsid w:val="00B35C28"/>
    <w:rsid w:val="00B364AF"/>
    <w:rsid w:val="00B36970"/>
    <w:rsid w:val="00B36CF6"/>
    <w:rsid w:val="00B410D2"/>
    <w:rsid w:val="00B4591D"/>
    <w:rsid w:val="00B45A18"/>
    <w:rsid w:val="00B47671"/>
    <w:rsid w:val="00B50021"/>
    <w:rsid w:val="00B504E9"/>
    <w:rsid w:val="00B547AB"/>
    <w:rsid w:val="00B54867"/>
    <w:rsid w:val="00B54BB9"/>
    <w:rsid w:val="00B5520E"/>
    <w:rsid w:val="00B5523C"/>
    <w:rsid w:val="00B557B5"/>
    <w:rsid w:val="00B60C14"/>
    <w:rsid w:val="00B628E7"/>
    <w:rsid w:val="00B64401"/>
    <w:rsid w:val="00B64C65"/>
    <w:rsid w:val="00B67320"/>
    <w:rsid w:val="00B70407"/>
    <w:rsid w:val="00B70938"/>
    <w:rsid w:val="00B70C33"/>
    <w:rsid w:val="00B71750"/>
    <w:rsid w:val="00B718E5"/>
    <w:rsid w:val="00B724CB"/>
    <w:rsid w:val="00B753A2"/>
    <w:rsid w:val="00B764D8"/>
    <w:rsid w:val="00B76BED"/>
    <w:rsid w:val="00B770FB"/>
    <w:rsid w:val="00B82614"/>
    <w:rsid w:val="00B82DF6"/>
    <w:rsid w:val="00B84312"/>
    <w:rsid w:val="00B856F6"/>
    <w:rsid w:val="00B86DAB"/>
    <w:rsid w:val="00B87012"/>
    <w:rsid w:val="00B903B9"/>
    <w:rsid w:val="00B924BF"/>
    <w:rsid w:val="00B92CEC"/>
    <w:rsid w:val="00B94405"/>
    <w:rsid w:val="00B95799"/>
    <w:rsid w:val="00B95A05"/>
    <w:rsid w:val="00BA05C6"/>
    <w:rsid w:val="00BA0613"/>
    <w:rsid w:val="00BA187A"/>
    <w:rsid w:val="00BA2839"/>
    <w:rsid w:val="00BA30B8"/>
    <w:rsid w:val="00BA3589"/>
    <w:rsid w:val="00BA36A6"/>
    <w:rsid w:val="00BA4AE5"/>
    <w:rsid w:val="00BA5F3D"/>
    <w:rsid w:val="00BA63ED"/>
    <w:rsid w:val="00BB1790"/>
    <w:rsid w:val="00BB20B4"/>
    <w:rsid w:val="00BB2EAF"/>
    <w:rsid w:val="00BB2FC8"/>
    <w:rsid w:val="00BB380F"/>
    <w:rsid w:val="00BB3EDA"/>
    <w:rsid w:val="00BB457E"/>
    <w:rsid w:val="00BB5ED9"/>
    <w:rsid w:val="00BB7199"/>
    <w:rsid w:val="00BB74D9"/>
    <w:rsid w:val="00BB78F6"/>
    <w:rsid w:val="00BC059A"/>
    <w:rsid w:val="00BC1AB8"/>
    <w:rsid w:val="00BC1B64"/>
    <w:rsid w:val="00BC32AA"/>
    <w:rsid w:val="00BC3659"/>
    <w:rsid w:val="00BC415E"/>
    <w:rsid w:val="00BC4A67"/>
    <w:rsid w:val="00BC5C85"/>
    <w:rsid w:val="00BC61E4"/>
    <w:rsid w:val="00BC6F04"/>
    <w:rsid w:val="00BC7DF2"/>
    <w:rsid w:val="00BD05BF"/>
    <w:rsid w:val="00BD2567"/>
    <w:rsid w:val="00BD29C5"/>
    <w:rsid w:val="00BD5054"/>
    <w:rsid w:val="00BD58A2"/>
    <w:rsid w:val="00BD5FE4"/>
    <w:rsid w:val="00BE0F54"/>
    <w:rsid w:val="00BE1CD2"/>
    <w:rsid w:val="00BE4B1C"/>
    <w:rsid w:val="00BE5205"/>
    <w:rsid w:val="00BE5B00"/>
    <w:rsid w:val="00BE6BFC"/>
    <w:rsid w:val="00BF0B33"/>
    <w:rsid w:val="00BF2E13"/>
    <w:rsid w:val="00BF61AB"/>
    <w:rsid w:val="00BF64BA"/>
    <w:rsid w:val="00BF6C91"/>
    <w:rsid w:val="00C01857"/>
    <w:rsid w:val="00C020F2"/>
    <w:rsid w:val="00C0284B"/>
    <w:rsid w:val="00C03359"/>
    <w:rsid w:val="00C04335"/>
    <w:rsid w:val="00C04DCB"/>
    <w:rsid w:val="00C05D2A"/>
    <w:rsid w:val="00C11568"/>
    <w:rsid w:val="00C115E9"/>
    <w:rsid w:val="00C11E96"/>
    <w:rsid w:val="00C12228"/>
    <w:rsid w:val="00C12C94"/>
    <w:rsid w:val="00C151BC"/>
    <w:rsid w:val="00C15C60"/>
    <w:rsid w:val="00C163F6"/>
    <w:rsid w:val="00C2229D"/>
    <w:rsid w:val="00C23681"/>
    <w:rsid w:val="00C26373"/>
    <w:rsid w:val="00C26C36"/>
    <w:rsid w:val="00C301CC"/>
    <w:rsid w:val="00C307C1"/>
    <w:rsid w:val="00C307D4"/>
    <w:rsid w:val="00C3226B"/>
    <w:rsid w:val="00C32A19"/>
    <w:rsid w:val="00C3301B"/>
    <w:rsid w:val="00C34C9F"/>
    <w:rsid w:val="00C361D6"/>
    <w:rsid w:val="00C36A5F"/>
    <w:rsid w:val="00C36CB3"/>
    <w:rsid w:val="00C37D83"/>
    <w:rsid w:val="00C403A4"/>
    <w:rsid w:val="00C42A1F"/>
    <w:rsid w:val="00C42ED3"/>
    <w:rsid w:val="00C44B78"/>
    <w:rsid w:val="00C4770B"/>
    <w:rsid w:val="00C50E04"/>
    <w:rsid w:val="00C50F5D"/>
    <w:rsid w:val="00C51061"/>
    <w:rsid w:val="00C5129E"/>
    <w:rsid w:val="00C5148E"/>
    <w:rsid w:val="00C51AE8"/>
    <w:rsid w:val="00C51AF9"/>
    <w:rsid w:val="00C524BB"/>
    <w:rsid w:val="00C5639A"/>
    <w:rsid w:val="00C6238C"/>
    <w:rsid w:val="00C62743"/>
    <w:rsid w:val="00C65AFF"/>
    <w:rsid w:val="00C65EC9"/>
    <w:rsid w:val="00C664AC"/>
    <w:rsid w:val="00C70A85"/>
    <w:rsid w:val="00C73C09"/>
    <w:rsid w:val="00C74409"/>
    <w:rsid w:val="00C75B1E"/>
    <w:rsid w:val="00C76CDD"/>
    <w:rsid w:val="00C77227"/>
    <w:rsid w:val="00C7722D"/>
    <w:rsid w:val="00C773A8"/>
    <w:rsid w:val="00C77950"/>
    <w:rsid w:val="00C8084D"/>
    <w:rsid w:val="00C80877"/>
    <w:rsid w:val="00C81F3F"/>
    <w:rsid w:val="00C824A7"/>
    <w:rsid w:val="00C85057"/>
    <w:rsid w:val="00C85B62"/>
    <w:rsid w:val="00C85DF8"/>
    <w:rsid w:val="00C8625C"/>
    <w:rsid w:val="00C879FF"/>
    <w:rsid w:val="00C91B7B"/>
    <w:rsid w:val="00C91D7D"/>
    <w:rsid w:val="00C92B7B"/>
    <w:rsid w:val="00C92F2A"/>
    <w:rsid w:val="00C9317D"/>
    <w:rsid w:val="00C93C0A"/>
    <w:rsid w:val="00C93D1A"/>
    <w:rsid w:val="00C94693"/>
    <w:rsid w:val="00C96BE8"/>
    <w:rsid w:val="00C96CA3"/>
    <w:rsid w:val="00CA01A5"/>
    <w:rsid w:val="00CA33D2"/>
    <w:rsid w:val="00CA5A11"/>
    <w:rsid w:val="00CA5C75"/>
    <w:rsid w:val="00CA5D57"/>
    <w:rsid w:val="00CA68C3"/>
    <w:rsid w:val="00CA76CF"/>
    <w:rsid w:val="00CA784E"/>
    <w:rsid w:val="00CC05C8"/>
    <w:rsid w:val="00CC172A"/>
    <w:rsid w:val="00CC28CA"/>
    <w:rsid w:val="00CC2D69"/>
    <w:rsid w:val="00CC55F2"/>
    <w:rsid w:val="00CC612C"/>
    <w:rsid w:val="00CC7EB2"/>
    <w:rsid w:val="00CD6003"/>
    <w:rsid w:val="00CD7E74"/>
    <w:rsid w:val="00CE1108"/>
    <w:rsid w:val="00CE1626"/>
    <w:rsid w:val="00CE27DD"/>
    <w:rsid w:val="00CE43CB"/>
    <w:rsid w:val="00CE4A74"/>
    <w:rsid w:val="00CE50D4"/>
    <w:rsid w:val="00CE6534"/>
    <w:rsid w:val="00CE76B1"/>
    <w:rsid w:val="00CF1620"/>
    <w:rsid w:val="00CF28D9"/>
    <w:rsid w:val="00CF2FDB"/>
    <w:rsid w:val="00CF339F"/>
    <w:rsid w:val="00CF37BB"/>
    <w:rsid w:val="00CF381E"/>
    <w:rsid w:val="00CF6A51"/>
    <w:rsid w:val="00CF79F6"/>
    <w:rsid w:val="00D00496"/>
    <w:rsid w:val="00D007FE"/>
    <w:rsid w:val="00D02438"/>
    <w:rsid w:val="00D0256F"/>
    <w:rsid w:val="00D027B3"/>
    <w:rsid w:val="00D02B9D"/>
    <w:rsid w:val="00D03457"/>
    <w:rsid w:val="00D039D8"/>
    <w:rsid w:val="00D0633C"/>
    <w:rsid w:val="00D07029"/>
    <w:rsid w:val="00D11582"/>
    <w:rsid w:val="00D1254F"/>
    <w:rsid w:val="00D14C1E"/>
    <w:rsid w:val="00D14DA1"/>
    <w:rsid w:val="00D17264"/>
    <w:rsid w:val="00D22DC4"/>
    <w:rsid w:val="00D23235"/>
    <w:rsid w:val="00D233DA"/>
    <w:rsid w:val="00D23619"/>
    <w:rsid w:val="00D24215"/>
    <w:rsid w:val="00D2645B"/>
    <w:rsid w:val="00D26A38"/>
    <w:rsid w:val="00D27FA4"/>
    <w:rsid w:val="00D33A35"/>
    <w:rsid w:val="00D3688A"/>
    <w:rsid w:val="00D37772"/>
    <w:rsid w:val="00D37B1D"/>
    <w:rsid w:val="00D4118B"/>
    <w:rsid w:val="00D4132F"/>
    <w:rsid w:val="00D4205F"/>
    <w:rsid w:val="00D43792"/>
    <w:rsid w:val="00D44A2F"/>
    <w:rsid w:val="00D44AEB"/>
    <w:rsid w:val="00D44CD2"/>
    <w:rsid w:val="00D4572D"/>
    <w:rsid w:val="00D50B51"/>
    <w:rsid w:val="00D512A7"/>
    <w:rsid w:val="00D5398B"/>
    <w:rsid w:val="00D54798"/>
    <w:rsid w:val="00D56776"/>
    <w:rsid w:val="00D60294"/>
    <w:rsid w:val="00D60B48"/>
    <w:rsid w:val="00D63126"/>
    <w:rsid w:val="00D65718"/>
    <w:rsid w:val="00D65B05"/>
    <w:rsid w:val="00D668A4"/>
    <w:rsid w:val="00D66E47"/>
    <w:rsid w:val="00D67033"/>
    <w:rsid w:val="00D70378"/>
    <w:rsid w:val="00D70380"/>
    <w:rsid w:val="00D7049A"/>
    <w:rsid w:val="00D70BCF"/>
    <w:rsid w:val="00D714AF"/>
    <w:rsid w:val="00D735E2"/>
    <w:rsid w:val="00D75B31"/>
    <w:rsid w:val="00D76468"/>
    <w:rsid w:val="00D76516"/>
    <w:rsid w:val="00D77381"/>
    <w:rsid w:val="00D77503"/>
    <w:rsid w:val="00D835F7"/>
    <w:rsid w:val="00D86918"/>
    <w:rsid w:val="00D90C63"/>
    <w:rsid w:val="00D91EC5"/>
    <w:rsid w:val="00D9222C"/>
    <w:rsid w:val="00D92C3C"/>
    <w:rsid w:val="00D9353A"/>
    <w:rsid w:val="00D94300"/>
    <w:rsid w:val="00D944A2"/>
    <w:rsid w:val="00DA0078"/>
    <w:rsid w:val="00DA2007"/>
    <w:rsid w:val="00DA2CEC"/>
    <w:rsid w:val="00DA7638"/>
    <w:rsid w:val="00DB013C"/>
    <w:rsid w:val="00DB2A3B"/>
    <w:rsid w:val="00DB31D0"/>
    <w:rsid w:val="00DB3365"/>
    <w:rsid w:val="00DB64E0"/>
    <w:rsid w:val="00DC2028"/>
    <w:rsid w:val="00DC345D"/>
    <w:rsid w:val="00DC4EFF"/>
    <w:rsid w:val="00DC5899"/>
    <w:rsid w:val="00DC6360"/>
    <w:rsid w:val="00DC6C67"/>
    <w:rsid w:val="00DC7545"/>
    <w:rsid w:val="00DC7766"/>
    <w:rsid w:val="00DD0FAF"/>
    <w:rsid w:val="00DD1D82"/>
    <w:rsid w:val="00DD6920"/>
    <w:rsid w:val="00DE0394"/>
    <w:rsid w:val="00DE2F51"/>
    <w:rsid w:val="00DE3066"/>
    <w:rsid w:val="00DE48D0"/>
    <w:rsid w:val="00DE4AE2"/>
    <w:rsid w:val="00DE4F16"/>
    <w:rsid w:val="00DE5230"/>
    <w:rsid w:val="00DE7C2B"/>
    <w:rsid w:val="00DE7CC7"/>
    <w:rsid w:val="00DF2793"/>
    <w:rsid w:val="00DF2B94"/>
    <w:rsid w:val="00DF365B"/>
    <w:rsid w:val="00DF4A1E"/>
    <w:rsid w:val="00DF625B"/>
    <w:rsid w:val="00DF62A8"/>
    <w:rsid w:val="00E01FA2"/>
    <w:rsid w:val="00E03C5A"/>
    <w:rsid w:val="00E06795"/>
    <w:rsid w:val="00E067EF"/>
    <w:rsid w:val="00E06E08"/>
    <w:rsid w:val="00E06E0A"/>
    <w:rsid w:val="00E07C08"/>
    <w:rsid w:val="00E126BD"/>
    <w:rsid w:val="00E12B4F"/>
    <w:rsid w:val="00E1429D"/>
    <w:rsid w:val="00E21266"/>
    <w:rsid w:val="00E216D5"/>
    <w:rsid w:val="00E24B22"/>
    <w:rsid w:val="00E261F7"/>
    <w:rsid w:val="00E2649D"/>
    <w:rsid w:val="00E26B75"/>
    <w:rsid w:val="00E304A3"/>
    <w:rsid w:val="00E31049"/>
    <w:rsid w:val="00E31F0D"/>
    <w:rsid w:val="00E31FD8"/>
    <w:rsid w:val="00E33021"/>
    <w:rsid w:val="00E34ADB"/>
    <w:rsid w:val="00E36F4C"/>
    <w:rsid w:val="00E37400"/>
    <w:rsid w:val="00E41266"/>
    <w:rsid w:val="00E418AC"/>
    <w:rsid w:val="00E42C2C"/>
    <w:rsid w:val="00E43476"/>
    <w:rsid w:val="00E43B4C"/>
    <w:rsid w:val="00E45F0C"/>
    <w:rsid w:val="00E46F51"/>
    <w:rsid w:val="00E50456"/>
    <w:rsid w:val="00E527A2"/>
    <w:rsid w:val="00E57A09"/>
    <w:rsid w:val="00E57C6F"/>
    <w:rsid w:val="00E61A4F"/>
    <w:rsid w:val="00E646C2"/>
    <w:rsid w:val="00E656BA"/>
    <w:rsid w:val="00E6669F"/>
    <w:rsid w:val="00E67C1D"/>
    <w:rsid w:val="00E7188A"/>
    <w:rsid w:val="00E735ED"/>
    <w:rsid w:val="00E73761"/>
    <w:rsid w:val="00E7605F"/>
    <w:rsid w:val="00E7691C"/>
    <w:rsid w:val="00E800CF"/>
    <w:rsid w:val="00E828AB"/>
    <w:rsid w:val="00E838C4"/>
    <w:rsid w:val="00E8438E"/>
    <w:rsid w:val="00E849E7"/>
    <w:rsid w:val="00E85EA0"/>
    <w:rsid w:val="00E85FD6"/>
    <w:rsid w:val="00E87DDF"/>
    <w:rsid w:val="00E916CC"/>
    <w:rsid w:val="00E94BA0"/>
    <w:rsid w:val="00E9731B"/>
    <w:rsid w:val="00EA0B21"/>
    <w:rsid w:val="00EA1C9F"/>
    <w:rsid w:val="00EA30EE"/>
    <w:rsid w:val="00EA718B"/>
    <w:rsid w:val="00EA71E0"/>
    <w:rsid w:val="00EC044D"/>
    <w:rsid w:val="00EC0F0B"/>
    <w:rsid w:val="00EC16BF"/>
    <w:rsid w:val="00EC28DD"/>
    <w:rsid w:val="00EC4174"/>
    <w:rsid w:val="00EC60B6"/>
    <w:rsid w:val="00EC677B"/>
    <w:rsid w:val="00EC6FD2"/>
    <w:rsid w:val="00EC7039"/>
    <w:rsid w:val="00EC7323"/>
    <w:rsid w:val="00ED005A"/>
    <w:rsid w:val="00ED39E9"/>
    <w:rsid w:val="00ED55EC"/>
    <w:rsid w:val="00ED6113"/>
    <w:rsid w:val="00ED76E8"/>
    <w:rsid w:val="00ED7A13"/>
    <w:rsid w:val="00EE22D0"/>
    <w:rsid w:val="00EE2BCF"/>
    <w:rsid w:val="00EE3EAB"/>
    <w:rsid w:val="00EE7DB2"/>
    <w:rsid w:val="00EF1D82"/>
    <w:rsid w:val="00EF2CD8"/>
    <w:rsid w:val="00EF3C6B"/>
    <w:rsid w:val="00EF3CD6"/>
    <w:rsid w:val="00EF3D19"/>
    <w:rsid w:val="00F0071C"/>
    <w:rsid w:val="00F00F4A"/>
    <w:rsid w:val="00F02C3E"/>
    <w:rsid w:val="00F035B9"/>
    <w:rsid w:val="00F04126"/>
    <w:rsid w:val="00F04A51"/>
    <w:rsid w:val="00F04AED"/>
    <w:rsid w:val="00F051D1"/>
    <w:rsid w:val="00F05341"/>
    <w:rsid w:val="00F056C7"/>
    <w:rsid w:val="00F05A9D"/>
    <w:rsid w:val="00F05F95"/>
    <w:rsid w:val="00F0652F"/>
    <w:rsid w:val="00F10A51"/>
    <w:rsid w:val="00F11045"/>
    <w:rsid w:val="00F11363"/>
    <w:rsid w:val="00F11EC4"/>
    <w:rsid w:val="00F13025"/>
    <w:rsid w:val="00F1339F"/>
    <w:rsid w:val="00F13A57"/>
    <w:rsid w:val="00F17DD3"/>
    <w:rsid w:val="00F20336"/>
    <w:rsid w:val="00F21995"/>
    <w:rsid w:val="00F240D9"/>
    <w:rsid w:val="00F2477D"/>
    <w:rsid w:val="00F24A3A"/>
    <w:rsid w:val="00F26762"/>
    <w:rsid w:val="00F26DE3"/>
    <w:rsid w:val="00F2796F"/>
    <w:rsid w:val="00F27D07"/>
    <w:rsid w:val="00F30D39"/>
    <w:rsid w:val="00F3415D"/>
    <w:rsid w:val="00F35A1F"/>
    <w:rsid w:val="00F368E7"/>
    <w:rsid w:val="00F369BD"/>
    <w:rsid w:val="00F4024F"/>
    <w:rsid w:val="00F419B8"/>
    <w:rsid w:val="00F42435"/>
    <w:rsid w:val="00F44B5C"/>
    <w:rsid w:val="00F44C50"/>
    <w:rsid w:val="00F44E86"/>
    <w:rsid w:val="00F45122"/>
    <w:rsid w:val="00F45171"/>
    <w:rsid w:val="00F451E4"/>
    <w:rsid w:val="00F51304"/>
    <w:rsid w:val="00F518FA"/>
    <w:rsid w:val="00F5211A"/>
    <w:rsid w:val="00F52AB8"/>
    <w:rsid w:val="00F54FC0"/>
    <w:rsid w:val="00F60031"/>
    <w:rsid w:val="00F601EA"/>
    <w:rsid w:val="00F624BD"/>
    <w:rsid w:val="00F65271"/>
    <w:rsid w:val="00F66A5A"/>
    <w:rsid w:val="00F67085"/>
    <w:rsid w:val="00F671D6"/>
    <w:rsid w:val="00F67D7D"/>
    <w:rsid w:val="00F73BCF"/>
    <w:rsid w:val="00F74B9A"/>
    <w:rsid w:val="00F75FD2"/>
    <w:rsid w:val="00F76208"/>
    <w:rsid w:val="00F776D2"/>
    <w:rsid w:val="00F80352"/>
    <w:rsid w:val="00F8149D"/>
    <w:rsid w:val="00F817EA"/>
    <w:rsid w:val="00F82222"/>
    <w:rsid w:val="00F824FA"/>
    <w:rsid w:val="00F84B91"/>
    <w:rsid w:val="00F851E0"/>
    <w:rsid w:val="00F901AF"/>
    <w:rsid w:val="00F9123A"/>
    <w:rsid w:val="00F93031"/>
    <w:rsid w:val="00F93946"/>
    <w:rsid w:val="00F94AEE"/>
    <w:rsid w:val="00F94CB4"/>
    <w:rsid w:val="00F95A69"/>
    <w:rsid w:val="00F95CAB"/>
    <w:rsid w:val="00F9623B"/>
    <w:rsid w:val="00FA122F"/>
    <w:rsid w:val="00FA3093"/>
    <w:rsid w:val="00FA4052"/>
    <w:rsid w:val="00FB177E"/>
    <w:rsid w:val="00FB2B28"/>
    <w:rsid w:val="00FC1C8B"/>
    <w:rsid w:val="00FC206C"/>
    <w:rsid w:val="00FC50D1"/>
    <w:rsid w:val="00FC554E"/>
    <w:rsid w:val="00FC66C4"/>
    <w:rsid w:val="00FD02D9"/>
    <w:rsid w:val="00FD1F14"/>
    <w:rsid w:val="00FD57C6"/>
    <w:rsid w:val="00FD5A11"/>
    <w:rsid w:val="00FD6B62"/>
    <w:rsid w:val="00FE0C62"/>
    <w:rsid w:val="00FE2BF6"/>
    <w:rsid w:val="00FE3BA8"/>
    <w:rsid w:val="00FE3F8E"/>
    <w:rsid w:val="00FE405D"/>
    <w:rsid w:val="00FE442C"/>
    <w:rsid w:val="00FE492E"/>
    <w:rsid w:val="00FE57B6"/>
    <w:rsid w:val="00FE5E37"/>
    <w:rsid w:val="00FE689D"/>
    <w:rsid w:val="00FF0550"/>
    <w:rsid w:val="00FF178A"/>
    <w:rsid w:val="00FF29E8"/>
    <w:rsid w:val="00FF458A"/>
    <w:rsid w:val="00FF548F"/>
    <w:rsid w:val="00FF5DB2"/>
    <w:rsid w:val="00FF6911"/>
    <w:rsid w:val="00FF74C8"/>
    <w:rsid w:val="017A08D2"/>
    <w:rsid w:val="04E803D9"/>
    <w:rsid w:val="0595E505"/>
    <w:rsid w:val="09428F5A"/>
    <w:rsid w:val="0D40A5E0"/>
    <w:rsid w:val="0ECB499C"/>
    <w:rsid w:val="1254F198"/>
    <w:rsid w:val="13975BE7"/>
    <w:rsid w:val="13F039B3"/>
    <w:rsid w:val="15335B89"/>
    <w:rsid w:val="16624B4F"/>
    <w:rsid w:val="169DF3FA"/>
    <w:rsid w:val="1741F6E9"/>
    <w:rsid w:val="17FF41C0"/>
    <w:rsid w:val="18B8EBD9"/>
    <w:rsid w:val="1A0950D8"/>
    <w:rsid w:val="1B04769E"/>
    <w:rsid w:val="1CAFD329"/>
    <w:rsid w:val="1D4FB2BC"/>
    <w:rsid w:val="1FCDA8E1"/>
    <w:rsid w:val="20E04532"/>
    <w:rsid w:val="2152078E"/>
    <w:rsid w:val="21802A32"/>
    <w:rsid w:val="21B164AA"/>
    <w:rsid w:val="22FB9C27"/>
    <w:rsid w:val="25730B5D"/>
    <w:rsid w:val="2662CB3F"/>
    <w:rsid w:val="27FBB1DB"/>
    <w:rsid w:val="28818F46"/>
    <w:rsid w:val="28D5B97B"/>
    <w:rsid w:val="2913D554"/>
    <w:rsid w:val="29EF2B65"/>
    <w:rsid w:val="31564AA5"/>
    <w:rsid w:val="31F73F32"/>
    <w:rsid w:val="359C2E90"/>
    <w:rsid w:val="3733FA0A"/>
    <w:rsid w:val="37F520E0"/>
    <w:rsid w:val="38D3320B"/>
    <w:rsid w:val="3C4C20E6"/>
    <w:rsid w:val="3D5819F0"/>
    <w:rsid w:val="3FB35AE8"/>
    <w:rsid w:val="418D54FB"/>
    <w:rsid w:val="41C202FD"/>
    <w:rsid w:val="43A93D18"/>
    <w:rsid w:val="45CF3E2D"/>
    <w:rsid w:val="46C6BC02"/>
    <w:rsid w:val="48F3C0FB"/>
    <w:rsid w:val="4C9ECF08"/>
    <w:rsid w:val="4CD34627"/>
    <w:rsid w:val="4D63BC33"/>
    <w:rsid w:val="4E3F7CB0"/>
    <w:rsid w:val="4F157F3D"/>
    <w:rsid w:val="4FD2D478"/>
    <w:rsid w:val="50FCCA4D"/>
    <w:rsid w:val="5183D67A"/>
    <w:rsid w:val="52943415"/>
    <w:rsid w:val="52CBCFE4"/>
    <w:rsid w:val="53090CFA"/>
    <w:rsid w:val="57A8E5AC"/>
    <w:rsid w:val="58FF7190"/>
    <w:rsid w:val="5997BE5E"/>
    <w:rsid w:val="60CA49F4"/>
    <w:rsid w:val="613DE472"/>
    <w:rsid w:val="616A3806"/>
    <w:rsid w:val="631EC960"/>
    <w:rsid w:val="6826C93E"/>
    <w:rsid w:val="6D7298D8"/>
    <w:rsid w:val="6EA9241F"/>
    <w:rsid w:val="719251C6"/>
    <w:rsid w:val="71BA3A8C"/>
    <w:rsid w:val="72B838D9"/>
    <w:rsid w:val="75C9BE2B"/>
    <w:rsid w:val="7657E211"/>
    <w:rsid w:val="773CAE03"/>
    <w:rsid w:val="797FA8C2"/>
    <w:rsid w:val="7B89B979"/>
    <w:rsid w:val="7D9DA90D"/>
    <w:rsid w:val="7DBE8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6DF1E543-D047-4B6E-9884-1FCD1776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457E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uiPriority w:val="99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uiPriority w:val="99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iPriority w:val="99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3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2673C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39"/>
    <w:rsid w:val="00D37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E8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8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er.hanakovic@mhth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2c9b-062d-46e8-8ee7-df0d4b5b1d5f">
      <UserInfo>
        <DisplayName>Hrobárik Marcel ZA</DisplayName>
        <AccountId>32</AccountId>
        <AccountType/>
      </UserInfo>
    </SharedWithUsers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20" ma:contentTypeDescription="Umožňuje vytvoriť nový dokument." ma:contentTypeScope="" ma:versionID="5bcbc1474b60377f88e028253c7f8445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6d80fd8553c359ac397359709bf461e1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4dd834f4-8206-40bb-b7b1-ab042ef96366"/>
  </ds:schemaRefs>
</ds:datastoreItem>
</file>

<file path=customXml/itemProps2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D3D029-9F77-45FA-9C4F-A4ADCE43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834f4-8206-40bb-b7b1-ab042ef96366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Hamaj Vladimír</cp:lastModifiedBy>
  <cp:revision>10</cp:revision>
  <cp:lastPrinted>2017-09-21T16:57:00Z</cp:lastPrinted>
  <dcterms:created xsi:type="dcterms:W3CDTF">2026-08-05T08:49:00Z</dcterms:created>
  <dcterms:modified xsi:type="dcterms:W3CDTF">2026-08-10T06:29:00Z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2023-10-18T07:24:15Z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cc8752a4-6dcd-4ca2-aa5d-63d9c5bdea83</vt:lpwstr>
  </property>
  <property fmtid="{D5CDD505-2E9C-101B-9397-08002B2CF9AE}" pid="10" name="MSIP_Label_c2332907-a3a7-49f7-8c30-bde89ea6dd47_ContentBits">
    <vt:lpwstr>0</vt:lpwstr>
  </property>
</Properties>
</file>