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7DAC" w14:textId="2AB9EC61" w:rsidR="002B225B" w:rsidRPr="00454094" w:rsidRDefault="00454094">
      <w:pPr>
        <w:rPr>
          <w:b/>
          <w:bCs/>
        </w:rPr>
      </w:pPr>
      <w:r w:rsidRPr="00454094">
        <w:rPr>
          <w:b/>
          <w:bCs/>
        </w:rPr>
        <w:t>K4</w:t>
      </w:r>
      <w:r w:rsidR="00554EEF">
        <w:rPr>
          <w:b/>
          <w:bCs/>
        </w:rPr>
        <w:t xml:space="preserve"> - reviduje sa plynový horák - prívod plynu a plynová rada</w:t>
      </w:r>
    </w:p>
    <w:p w14:paraId="42D9F8A8" w14:textId="67715D1F" w:rsidR="00454094" w:rsidRDefault="00454094">
      <w:r>
        <w:t xml:space="preserve">Technický popis - výkon 75t/h, parametre pary 5,7MPa, 450 °C, spaľovanie biomasy vo fluidnom bublajúcom lôžku alebo ZPN. So zakurovaním a stabilizáciou ZPN. Plynové zariadenie podľa vyhl. 508/2009 </w:t>
      </w:r>
      <w:proofErr w:type="spellStart"/>
      <w:r>
        <w:t>Z.z</w:t>
      </w:r>
      <w:proofErr w:type="spellEnd"/>
      <w:r>
        <w:t>. MPSVaR SR zaradené do skupiny Ah</w:t>
      </w:r>
    </w:p>
    <w:p w14:paraId="1759C17C" w14:textId="4CFF5948" w:rsidR="00454094" w:rsidRDefault="00454094">
      <w:r>
        <w:t xml:space="preserve">1ks nábehový horák 4HJA73AV001 typ MSR-585, výkon 25MW, </w:t>
      </w:r>
      <w:proofErr w:type="spellStart"/>
      <w:r>
        <w:t>r.v</w:t>
      </w:r>
      <w:proofErr w:type="spellEnd"/>
      <w:r>
        <w:t>. 2009</w:t>
      </w:r>
    </w:p>
    <w:p w14:paraId="543E8B0B" w14:textId="765D4B11" w:rsidR="00454094" w:rsidRDefault="00454094">
      <w:r>
        <w:t xml:space="preserve">2ks výkonový horák 4HJA72AV001 MDR-525, výkon á 20MW, </w:t>
      </w:r>
      <w:proofErr w:type="spellStart"/>
      <w:r>
        <w:t>r.v</w:t>
      </w:r>
      <w:proofErr w:type="spellEnd"/>
      <w:r>
        <w:t>. 2009</w:t>
      </w:r>
    </w:p>
    <w:p w14:paraId="5B95CAD3" w14:textId="0B754403" w:rsidR="00554EEF" w:rsidRPr="00554EEF" w:rsidRDefault="00554EEF">
      <w:pPr>
        <w:rPr>
          <w:iCs/>
        </w:rPr>
      </w:pPr>
      <w:r>
        <w:rPr>
          <w:iCs/>
        </w:rPr>
        <w:t xml:space="preserve">- </w:t>
      </w:r>
      <w:r w:rsidRPr="00554EEF">
        <w:rPr>
          <w:iCs/>
        </w:rPr>
        <w:t>kontrola plynového prívodu a kontrola tesnosti</w:t>
      </w:r>
      <w:r w:rsidRPr="00554EEF">
        <w:rPr>
          <w:iCs/>
        </w:rPr>
        <w:br/>
      </w:r>
      <w:r>
        <w:rPr>
          <w:iCs/>
        </w:rPr>
        <w:t xml:space="preserve">- </w:t>
      </w:r>
      <w:r w:rsidRPr="00554EEF">
        <w:rPr>
          <w:iCs/>
        </w:rPr>
        <w:t>kontrola regulačných a bezpečnostných prvkov horákov</w:t>
      </w:r>
      <w:r w:rsidRPr="00554EEF">
        <w:rPr>
          <w:iCs/>
        </w:rPr>
        <w:br/>
      </w:r>
      <w:r>
        <w:rPr>
          <w:iCs/>
        </w:rPr>
        <w:t xml:space="preserve">- </w:t>
      </w:r>
      <w:r w:rsidRPr="00554EEF">
        <w:rPr>
          <w:iCs/>
        </w:rPr>
        <w:t>kontrola funkčnosti uzáverov</w:t>
      </w:r>
      <w:r w:rsidRPr="00554EEF">
        <w:rPr>
          <w:iCs/>
        </w:rPr>
        <w:br/>
      </w:r>
      <w:r>
        <w:rPr>
          <w:iCs/>
        </w:rPr>
        <w:t xml:space="preserve">- </w:t>
      </w:r>
      <w:r w:rsidRPr="00554EEF">
        <w:rPr>
          <w:iCs/>
        </w:rPr>
        <w:t>správa o </w:t>
      </w:r>
      <w:r w:rsidR="004207B0">
        <w:rPr>
          <w:iCs/>
        </w:rPr>
        <w:t>OP</w:t>
      </w:r>
    </w:p>
    <w:p w14:paraId="7DCA1E69" w14:textId="77777777" w:rsidR="00454094" w:rsidRDefault="00454094"/>
    <w:p w14:paraId="15EE0638" w14:textId="7FA25AE8" w:rsidR="00454094" w:rsidRPr="00554EEF" w:rsidRDefault="00554EEF">
      <w:pPr>
        <w:rPr>
          <w:b/>
          <w:bCs/>
        </w:rPr>
      </w:pPr>
      <w:r w:rsidRPr="00554EEF">
        <w:rPr>
          <w:b/>
          <w:bCs/>
        </w:rPr>
        <w:t>KGJ - reviduje sa plynová časť - prívod plynu a plynová rada</w:t>
      </w:r>
    </w:p>
    <w:p w14:paraId="37D77498" w14:textId="77777777" w:rsidR="00554EEF" w:rsidRDefault="00554EEF" w:rsidP="00554EEF">
      <w:r>
        <w:t xml:space="preserve">Technický popis - plynová kogeneračná jednotka s motorom </w:t>
      </w:r>
      <w:proofErr w:type="spellStart"/>
      <w:r>
        <w:t>Rolls</w:t>
      </w:r>
      <w:proofErr w:type="spellEnd"/>
      <w:r>
        <w:t xml:space="preserve"> </w:t>
      </w:r>
      <w:proofErr w:type="spellStart"/>
      <w:r>
        <w:t>Royce</w:t>
      </w:r>
      <w:proofErr w:type="spellEnd"/>
      <w:r>
        <w:t xml:space="preserve">. Plynové zariadenie podľa vyhl. 508/2009 </w:t>
      </w:r>
      <w:proofErr w:type="spellStart"/>
      <w:r>
        <w:t>Z.z</w:t>
      </w:r>
      <w:proofErr w:type="spellEnd"/>
      <w:r>
        <w:t>. MPSVaR SR zaradené do skupiny Ah</w:t>
      </w:r>
    </w:p>
    <w:p w14:paraId="0B819103" w14:textId="16086A4D" w:rsidR="00554EEF" w:rsidRDefault="00554EEF" w:rsidP="00554EEF">
      <w:pPr>
        <w:rPr>
          <w:iCs/>
        </w:rPr>
      </w:pPr>
      <w:r>
        <w:rPr>
          <w:iCs/>
        </w:rPr>
        <w:t xml:space="preserve">- </w:t>
      </w:r>
      <w:r w:rsidRPr="00554EEF">
        <w:rPr>
          <w:iCs/>
        </w:rPr>
        <w:t>kontrola plynového prívodu</w:t>
      </w:r>
      <w:r w:rsidRPr="00554EEF">
        <w:rPr>
          <w:iCs/>
        </w:rPr>
        <w:br/>
      </w:r>
      <w:r>
        <w:rPr>
          <w:iCs/>
        </w:rPr>
        <w:t xml:space="preserve">- </w:t>
      </w:r>
      <w:r w:rsidRPr="00554EEF">
        <w:rPr>
          <w:iCs/>
        </w:rPr>
        <w:t>kontrola regulačných a bezpečnostných ventilov</w:t>
      </w:r>
      <w:r w:rsidRPr="00554EEF">
        <w:rPr>
          <w:iCs/>
        </w:rPr>
        <w:br/>
      </w:r>
      <w:r>
        <w:rPr>
          <w:iCs/>
        </w:rPr>
        <w:t xml:space="preserve">- </w:t>
      </w:r>
      <w:r w:rsidRPr="00554EEF">
        <w:rPr>
          <w:iCs/>
        </w:rPr>
        <w:t>kontrola funkčnosti uzáverov</w:t>
      </w:r>
      <w:r w:rsidRPr="00554EEF">
        <w:rPr>
          <w:iCs/>
        </w:rPr>
        <w:br/>
      </w:r>
      <w:r>
        <w:rPr>
          <w:iCs/>
        </w:rPr>
        <w:t xml:space="preserve">- </w:t>
      </w:r>
      <w:r w:rsidRPr="00554EEF">
        <w:rPr>
          <w:iCs/>
        </w:rPr>
        <w:t>kontrola tesnosti</w:t>
      </w:r>
      <w:r w:rsidRPr="00554EEF">
        <w:rPr>
          <w:iCs/>
        </w:rPr>
        <w:br/>
      </w:r>
      <w:r>
        <w:rPr>
          <w:iCs/>
        </w:rPr>
        <w:t xml:space="preserve">- </w:t>
      </w:r>
      <w:r w:rsidRPr="00554EEF">
        <w:rPr>
          <w:iCs/>
        </w:rPr>
        <w:t>správa o OP</w:t>
      </w:r>
      <w:r>
        <w:rPr>
          <w:iCs/>
        </w:rPr>
        <w:t xml:space="preserve"> </w:t>
      </w:r>
      <w:r w:rsidRPr="00554EEF">
        <w:rPr>
          <w:iCs/>
        </w:rPr>
        <w:t>a OS</w:t>
      </w:r>
    </w:p>
    <w:p w14:paraId="2527ECD4" w14:textId="77777777" w:rsidR="00554EEF" w:rsidRDefault="00554EEF" w:rsidP="00554EEF">
      <w:pPr>
        <w:rPr>
          <w:iCs/>
        </w:rPr>
      </w:pPr>
    </w:p>
    <w:p w14:paraId="6D74FB9E" w14:textId="77777777" w:rsidR="00286D4E" w:rsidRDefault="00286D4E" w:rsidP="00554EEF">
      <w:pPr>
        <w:rPr>
          <w:b/>
          <w:bCs/>
          <w:iCs/>
        </w:rPr>
      </w:pPr>
    </w:p>
    <w:p w14:paraId="7CB72CD4" w14:textId="77777777" w:rsidR="00286D4E" w:rsidRDefault="00286D4E" w:rsidP="00554EEF">
      <w:pPr>
        <w:rPr>
          <w:b/>
          <w:bCs/>
          <w:iCs/>
        </w:rPr>
      </w:pPr>
    </w:p>
    <w:p w14:paraId="1AF87243" w14:textId="77777777" w:rsidR="00286D4E" w:rsidRDefault="00286D4E" w:rsidP="00554EEF">
      <w:pPr>
        <w:rPr>
          <w:b/>
          <w:bCs/>
          <w:iCs/>
        </w:rPr>
      </w:pPr>
    </w:p>
    <w:p w14:paraId="7D2AC6E4" w14:textId="77777777" w:rsidR="00286D4E" w:rsidRDefault="00286D4E" w:rsidP="00554EEF">
      <w:pPr>
        <w:rPr>
          <w:b/>
          <w:bCs/>
          <w:iCs/>
        </w:rPr>
      </w:pPr>
    </w:p>
    <w:p w14:paraId="106478EF" w14:textId="77777777" w:rsidR="00286D4E" w:rsidRDefault="00286D4E" w:rsidP="00554EEF">
      <w:pPr>
        <w:rPr>
          <w:b/>
          <w:bCs/>
          <w:iCs/>
        </w:rPr>
      </w:pPr>
    </w:p>
    <w:p w14:paraId="456569A4" w14:textId="77777777" w:rsidR="00286D4E" w:rsidRDefault="00286D4E" w:rsidP="00554EEF">
      <w:pPr>
        <w:rPr>
          <w:b/>
          <w:bCs/>
          <w:iCs/>
        </w:rPr>
      </w:pPr>
    </w:p>
    <w:p w14:paraId="386F5FE3" w14:textId="77777777" w:rsidR="00286D4E" w:rsidRDefault="00286D4E" w:rsidP="00554EEF">
      <w:pPr>
        <w:rPr>
          <w:b/>
          <w:bCs/>
          <w:iCs/>
        </w:rPr>
      </w:pPr>
    </w:p>
    <w:p w14:paraId="5A59F6FD" w14:textId="77777777" w:rsidR="00286D4E" w:rsidRDefault="00286D4E" w:rsidP="00554EEF">
      <w:pPr>
        <w:rPr>
          <w:b/>
          <w:bCs/>
          <w:iCs/>
        </w:rPr>
      </w:pPr>
    </w:p>
    <w:p w14:paraId="6CAF7EB1" w14:textId="77777777" w:rsidR="00286D4E" w:rsidRDefault="00286D4E" w:rsidP="00554EEF">
      <w:pPr>
        <w:rPr>
          <w:b/>
          <w:bCs/>
          <w:iCs/>
        </w:rPr>
      </w:pPr>
    </w:p>
    <w:p w14:paraId="3DD9867E" w14:textId="77777777" w:rsidR="00286D4E" w:rsidRDefault="00286D4E" w:rsidP="00554EEF">
      <w:pPr>
        <w:rPr>
          <w:b/>
          <w:bCs/>
          <w:iCs/>
        </w:rPr>
      </w:pPr>
    </w:p>
    <w:p w14:paraId="49A785ED" w14:textId="77777777" w:rsidR="00286D4E" w:rsidRDefault="00286D4E" w:rsidP="00554EEF">
      <w:pPr>
        <w:rPr>
          <w:b/>
          <w:bCs/>
          <w:iCs/>
        </w:rPr>
      </w:pPr>
    </w:p>
    <w:p w14:paraId="22152698" w14:textId="06E7BC87" w:rsidR="497076D8" w:rsidRDefault="497076D8" w:rsidP="497076D8">
      <w:pPr>
        <w:rPr>
          <w:b/>
          <w:bCs/>
        </w:rPr>
      </w:pPr>
    </w:p>
    <w:p w14:paraId="1B2F05FE" w14:textId="441DD902" w:rsidR="57E05D65" w:rsidRDefault="57E05D65" w:rsidP="57E05D65">
      <w:pPr>
        <w:rPr>
          <w:b/>
          <w:bCs/>
        </w:rPr>
      </w:pPr>
    </w:p>
    <w:p w14:paraId="534E9686" w14:textId="5D09524F" w:rsidR="00554EEF" w:rsidRDefault="004207B0" w:rsidP="00554EEF">
      <w:pPr>
        <w:rPr>
          <w:b/>
          <w:bCs/>
          <w:iCs/>
        </w:rPr>
      </w:pPr>
      <w:r w:rsidRPr="00F94E85">
        <w:rPr>
          <w:b/>
          <w:bCs/>
          <w:iCs/>
        </w:rPr>
        <w:t>STL rozvod plynu (</w:t>
      </w:r>
      <w:r w:rsidR="00F94E85" w:rsidRPr="00F94E85">
        <w:rPr>
          <w:b/>
          <w:bCs/>
          <w:iCs/>
        </w:rPr>
        <w:t>RS - výr. blok, vyvíjače)</w:t>
      </w:r>
      <w:r w:rsidR="000B146A">
        <w:rPr>
          <w:b/>
          <w:bCs/>
          <w:iCs/>
        </w:rPr>
        <w:t xml:space="preserve"> - plynové potrubie do 100m</w:t>
      </w:r>
    </w:p>
    <w:p w14:paraId="35346751" w14:textId="1ADBCEFB" w:rsidR="00F94E85" w:rsidRDefault="00F94E85" w:rsidP="00554EEF">
      <w:pPr>
        <w:rPr>
          <w:iCs/>
        </w:rPr>
      </w:pPr>
      <w:r w:rsidRPr="0052327B">
        <w:rPr>
          <w:iCs/>
        </w:rPr>
        <w:t>Technický popis</w:t>
      </w:r>
      <w:r w:rsidR="0052327B" w:rsidRPr="0052327B">
        <w:rPr>
          <w:iCs/>
        </w:rPr>
        <w:t xml:space="preserve"> - </w:t>
      </w:r>
      <w:proofErr w:type="spellStart"/>
      <w:r w:rsidR="0052327B" w:rsidRPr="0052327B">
        <w:rPr>
          <w:iCs/>
        </w:rPr>
        <w:t>stredotlaké</w:t>
      </w:r>
      <w:proofErr w:type="spellEnd"/>
      <w:r w:rsidR="0052327B" w:rsidRPr="0052327B">
        <w:rPr>
          <w:iCs/>
        </w:rPr>
        <w:t xml:space="preserve"> potrubie plynu slúžiace pre prívod plynu k jednotlivým spotrebičom - </w:t>
      </w:r>
      <w:proofErr w:type="spellStart"/>
      <w:r w:rsidR="0052327B" w:rsidRPr="0052327B">
        <w:rPr>
          <w:iCs/>
        </w:rPr>
        <w:t>horúcovodné</w:t>
      </w:r>
      <w:proofErr w:type="spellEnd"/>
      <w:r w:rsidR="0052327B" w:rsidRPr="0052327B">
        <w:rPr>
          <w:iCs/>
        </w:rPr>
        <w:t xml:space="preserve"> kotly BOSCH, typ UT-H (výkon á 14300kW s horákmi </w:t>
      </w:r>
      <w:proofErr w:type="spellStart"/>
      <w:r w:rsidR="0052327B" w:rsidRPr="0052327B">
        <w:rPr>
          <w:iCs/>
        </w:rPr>
        <w:t>Weishaupt</w:t>
      </w:r>
      <w:proofErr w:type="spellEnd"/>
      <w:r w:rsidR="0052327B" w:rsidRPr="0052327B">
        <w:rPr>
          <w:iCs/>
        </w:rPr>
        <w:t xml:space="preserve"> - WKmonoG80/2A ZM-NR), parný kotol K4 (výkon 75t/h, s parametrami pary 5,7MPa a 450 °C), vyvíjače pary </w:t>
      </w:r>
      <w:proofErr w:type="spellStart"/>
      <w:r w:rsidR="0052327B" w:rsidRPr="0052327B">
        <w:rPr>
          <w:iCs/>
        </w:rPr>
        <w:t>Anfra</w:t>
      </w:r>
      <w:proofErr w:type="spellEnd"/>
      <w:r w:rsidR="0052327B" w:rsidRPr="0052327B">
        <w:rPr>
          <w:iCs/>
        </w:rPr>
        <w:t>.</w:t>
      </w:r>
      <w:r w:rsidR="0052327B">
        <w:rPr>
          <w:iCs/>
        </w:rPr>
        <w:t xml:space="preserve"> </w:t>
      </w:r>
      <w:r w:rsidR="00AA1A55">
        <w:t>Plynový rozvod</w:t>
      </w:r>
      <w:r w:rsidR="00CE41EC">
        <w:t xml:space="preserve"> podľa vyhl. 508/2009 </w:t>
      </w:r>
      <w:proofErr w:type="spellStart"/>
      <w:r w:rsidR="00CE41EC">
        <w:t>Z.z</w:t>
      </w:r>
      <w:proofErr w:type="spellEnd"/>
      <w:r w:rsidR="00CE41EC">
        <w:t xml:space="preserve">. MPSVaR SR </w:t>
      </w:r>
      <w:r w:rsidR="00AA1A55">
        <w:t>zaradený do</w:t>
      </w:r>
      <w:r w:rsidR="00CE41EC">
        <w:t xml:space="preserve"> skupiny </w:t>
      </w:r>
      <w:proofErr w:type="spellStart"/>
      <w:r w:rsidR="00CE41EC">
        <w:t>Bg</w:t>
      </w:r>
      <w:proofErr w:type="spellEnd"/>
    </w:p>
    <w:p w14:paraId="7AD37A6C" w14:textId="0D445934" w:rsidR="00CE41EC" w:rsidRPr="00286D4E" w:rsidRDefault="00CE41EC" w:rsidP="00554EEF">
      <w:pPr>
        <w:rPr>
          <w:iCs/>
          <w:u w:val="single"/>
        </w:rPr>
      </w:pPr>
      <w:r w:rsidRPr="00286D4E">
        <w:rPr>
          <w:iCs/>
          <w:u w:val="single"/>
        </w:rPr>
        <w:t>STL plynovod</w:t>
      </w:r>
    </w:p>
    <w:p w14:paraId="64AC2CB5" w14:textId="0A2FF761" w:rsidR="00CE41EC" w:rsidRDefault="00CE41EC" w:rsidP="00554EEF">
      <w:pPr>
        <w:rPr>
          <w:iCs/>
        </w:rPr>
      </w:pPr>
      <w:r>
        <w:rPr>
          <w:iCs/>
        </w:rPr>
        <w:t>Prevádzkový tlak - 0,1</w:t>
      </w:r>
      <w:r w:rsidR="00AA1A55">
        <w:rPr>
          <w:iCs/>
        </w:rPr>
        <w:t xml:space="preserve"> </w:t>
      </w:r>
      <w:r>
        <w:rPr>
          <w:iCs/>
        </w:rPr>
        <w:t>MPa</w:t>
      </w:r>
    </w:p>
    <w:p w14:paraId="48C83774" w14:textId="16FD0EE4" w:rsidR="00CE41EC" w:rsidRDefault="00CE41EC" w:rsidP="00554EEF">
      <w:pPr>
        <w:rPr>
          <w:iCs/>
        </w:rPr>
      </w:pPr>
      <w:r>
        <w:rPr>
          <w:iCs/>
        </w:rPr>
        <w:t>Svetlosť potrubia - DN25 (dĺžka 18,894m)</w:t>
      </w:r>
    </w:p>
    <w:p w14:paraId="3F7A292E" w14:textId="3AC9BE26" w:rsidR="00CE41EC" w:rsidRDefault="00CE41EC" w:rsidP="00CE41EC">
      <w:pPr>
        <w:rPr>
          <w:iCs/>
        </w:rPr>
      </w:pPr>
      <w:r>
        <w:rPr>
          <w:iCs/>
        </w:rPr>
        <w:t>Spôsob vedenia - nad zemou</w:t>
      </w:r>
    </w:p>
    <w:p w14:paraId="5A46B5A7" w14:textId="68BDF93A" w:rsidR="00CE41EC" w:rsidRPr="00286D4E" w:rsidRDefault="00CE41EC" w:rsidP="00CE41EC">
      <w:pPr>
        <w:rPr>
          <w:iCs/>
          <w:u w:val="single"/>
        </w:rPr>
      </w:pPr>
      <w:r w:rsidRPr="00286D4E">
        <w:rPr>
          <w:iCs/>
          <w:u w:val="single"/>
        </w:rPr>
        <w:t>STL plynovod</w:t>
      </w:r>
    </w:p>
    <w:p w14:paraId="65B3B7AF" w14:textId="6D320CC4" w:rsidR="00CE41EC" w:rsidRDefault="00CE41EC" w:rsidP="00CE41EC">
      <w:pPr>
        <w:rPr>
          <w:iCs/>
        </w:rPr>
      </w:pPr>
      <w:r>
        <w:rPr>
          <w:iCs/>
        </w:rPr>
        <w:t>Prevádzkový tlak - 2</w:t>
      </w:r>
      <w:r w:rsidR="00AA1A55">
        <w:rPr>
          <w:iCs/>
        </w:rPr>
        <w:t xml:space="preserve"> </w:t>
      </w:r>
      <w:r>
        <w:rPr>
          <w:iCs/>
        </w:rPr>
        <w:t>kPa</w:t>
      </w:r>
    </w:p>
    <w:p w14:paraId="3A9AA39E" w14:textId="0A5C90A0" w:rsidR="00CE41EC" w:rsidRDefault="00CE41EC" w:rsidP="00CE41EC">
      <w:pPr>
        <w:rPr>
          <w:iCs/>
        </w:rPr>
      </w:pPr>
      <w:r>
        <w:rPr>
          <w:iCs/>
        </w:rPr>
        <w:t xml:space="preserve">Svetlosť potrubia - DN40 (dĺžka 19,193m), DN32 (dĺžka 3,34m), DN20 (dĺžka 2,07m), DN20 (dĺžka 0,25m) </w:t>
      </w:r>
    </w:p>
    <w:p w14:paraId="5983C594" w14:textId="77777777" w:rsidR="00CE41EC" w:rsidRDefault="00CE41EC" w:rsidP="00CE41EC">
      <w:pPr>
        <w:rPr>
          <w:iCs/>
        </w:rPr>
      </w:pPr>
      <w:r>
        <w:rPr>
          <w:iCs/>
        </w:rPr>
        <w:t>Spôsob vedenia - nad zemou</w:t>
      </w:r>
    </w:p>
    <w:p w14:paraId="59DF9B65" w14:textId="50644B1F" w:rsidR="00CE41EC" w:rsidRDefault="00CE41EC" w:rsidP="00CE41EC">
      <w:pPr>
        <w:rPr>
          <w:iCs/>
        </w:rPr>
      </w:pPr>
      <w:r>
        <w:rPr>
          <w:iCs/>
        </w:rPr>
        <w:t xml:space="preserve">- </w:t>
      </w:r>
      <w:r w:rsidRPr="00CE41EC">
        <w:rPr>
          <w:iCs/>
        </w:rPr>
        <w:t>kontrola tesnosti</w:t>
      </w:r>
      <w:r w:rsidRPr="00CE41EC">
        <w:rPr>
          <w:iCs/>
        </w:rPr>
        <w:br/>
      </w:r>
      <w:r>
        <w:rPr>
          <w:iCs/>
        </w:rPr>
        <w:t xml:space="preserve">- </w:t>
      </w:r>
      <w:r w:rsidRPr="00CE41EC">
        <w:rPr>
          <w:iCs/>
        </w:rPr>
        <w:t>kontrola armatúr</w:t>
      </w:r>
      <w:r w:rsidRPr="00CE41EC">
        <w:rPr>
          <w:iCs/>
        </w:rPr>
        <w:br/>
      </w:r>
      <w:r>
        <w:rPr>
          <w:iCs/>
        </w:rPr>
        <w:t xml:space="preserve">- </w:t>
      </w:r>
      <w:r w:rsidRPr="00CE41EC">
        <w:rPr>
          <w:iCs/>
        </w:rPr>
        <w:t>vizuálna kontrola</w:t>
      </w:r>
      <w:r w:rsidRPr="00CE41EC">
        <w:rPr>
          <w:iCs/>
        </w:rPr>
        <w:br/>
      </w:r>
      <w:r>
        <w:rPr>
          <w:iCs/>
        </w:rPr>
        <w:t xml:space="preserve">- </w:t>
      </w:r>
      <w:r w:rsidRPr="00CE41EC">
        <w:rPr>
          <w:iCs/>
        </w:rPr>
        <w:t>správa o OP</w:t>
      </w:r>
    </w:p>
    <w:p w14:paraId="59B19BE5" w14:textId="77777777" w:rsidR="00CE41EC" w:rsidRDefault="00CE41EC" w:rsidP="00CE41EC">
      <w:pPr>
        <w:rPr>
          <w:iCs/>
        </w:rPr>
      </w:pPr>
    </w:p>
    <w:p w14:paraId="5CE8ED9C" w14:textId="62A49631" w:rsidR="000B146A" w:rsidRDefault="002A17A6" w:rsidP="00CE41EC">
      <w:pPr>
        <w:rPr>
          <w:iCs/>
        </w:rPr>
      </w:pPr>
      <w:r>
        <w:rPr>
          <w:b/>
          <w:bCs/>
        </w:rPr>
        <w:t>Parný vyvíjač č. 1 a č. 2 - plynové horáky</w:t>
      </w:r>
    </w:p>
    <w:p w14:paraId="18B735ED" w14:textId="6EB81429" w:rsidR="002A17A6" w:rsidRDefault="002A17A6" w:rsidP="002A17A6">
      <w:r w:rsidRPr="0052327B">
        <w:rPr>
          <w:iCs/>
        </w:rPr>
        <w:t>Technický popis</w:t>
      </w:r>
      <w:r>
        <w:rPr>
          <w:iCs/>
        </w:rPr>
        <w:t xml:space="preserve"> - plynové horáky kotlov RBL GULLIVER BS2D (výkon á 40-92kW), inštalované na parných vyvíjačoch. </w:t>
      </w:r>
      <w:r>
        <w:t xml:space="preserve">Plynové zariadenie podľa vyhl. 508/2009 </w:t>
      </w:r>
      <w:proofErr w:type="spellStart"/>
      <w:r>
        <w:t>Z.z</w:t>
      </w:r>
      <w:proofErr w:type="spellEnd"/>
      <w:r>
        <w:t xml:space="preserve">. MPSVaR SR zaradené do skupiny </w:t>
      </w:r>
      <w:proofErr w:type="spellStart"/>
      <w:r>
        <w:t>Bh</w:t>
      </w:r>
      <w:proofErr w:type="spellEnd"/>
    </w:p>
    <w:p w14:paraId="42649552" w14:textId="0CD13200" w:rsidR="002A17A6" w:rsidRDefault="002A17A6" w:rsidP="002A17A6">
      <w:pPr>
        <w:rPr>
          <w:iCs/>
        </w:rPr>
      </w:pPr>
      <w:r>
        <w:rPr>
          <w:iCs/>
        </w:rPr>
        <w:t xml:space="preserve">- </w:t>
      </w:r>
      <w:r w:rsidRPr="002A17A6">
        <w:rPr>
          <w:iCs/>
        </w:rPr>
        <w:t>kontrola tesnosti</w:t>
      </w:r>
      <w:r w:rsidRPr="002A17A6">
        <w:rPr>
          <w:iCs/>
        </w:rPr>
        <w:br/>
      </w:r>
      <w:r>
        <w:rPr>
          <w:iCs/>
        </w:rPr>
        <w:t xml:space="preserve">- </w:t>
      </w:r>
      <w:r w:rsidRPr="002A17A6">
        <w:rPr>
          <w:iCs/>
        </w:rPr>
        <w:t>kontrola regulačných a bezpečnostných prvkov horákov</w:t>
      </w:r>
      <w:r w:rsidRPr="002A17A6">
        <w:rPr>
          <w:iCs/>
        </w:rPr>
        <w:br/>
      </w:r>
      <w:r>
        <w:rPr>
          <w:iCs/>
        </w:rPr>
        <w:t xml:space="preserve">- </w:t>
      </w:r>
      <w:r w:rsidRPr="002A17A6">
        <w:rPr>
          <w:iCs/>
        </w:rPr>
        <w:t>správa o </w:t>
      </w:r>
      <w:r>
        <w:rPr>
          <w:iCs/>
        </w:rPr>
        <w:t>OP</w:t>
      </w:r>
    </w:p>
    <w:p w14:paraId="2089CDBA" w14:textId="77777777" w:rsidR="002A17A6" w:rsidRDefault="002A17A6" w:rsidP="002A17A6">
      <w:pPr>
        <w:rPr>
          <w:iCs/>
        </w:rPr>
      </w:pPr>
    </w:p>
    <w:p w14:paraId="0B3C0F1F" w14:textId="77777777" w:rsidR="00286D4E" w:rsidRDefault="00286D4E" w:rsidP="002A17A6">
      <w:pPr>
        <w:rPr>
          <w:b/>
          <w:bCs/>
        </w:rPr>
      </w:pPr>
    </w:p>
    <w:p w14:paraId="5BE9788A" w14:textId="77777777" w:rsidR="00286D4E" w:rsidRDefault="00286D4E" w:rsidP="002A17A6">
      <w:pPr>
        <w:rPr>
          <w:b/>
          <w:bCs/>
        </w:rPr>
      </w:pPr>
    </w:p>
    <w:p w14:paraId="03CC7D0B" w14:textId="77777777" w:rsidR="00286D4E" w:rsidRDefault="00286D4E" w:rsidP="002A17A6">
      <w:pPr>
        <w:rPr>
          <w:b/>
          <w:bCs/>
        </w:rPr>
      </w:pPr>
    </w:p>
    <w:p w14:paraId="45968252" w14:textId="77777777" w:rsidR="00286D4E" w:rsidRDefault="00286D4E" w:rsidP="002A17A6">
      <w:pPr>
        <w:rPr>
          <w:b/>
          <w:bCs/>
        </w:rPr>
      </w:pPr>
    </w:p>
    <w:p w14:paraId="106D53F6" w14:textId="5F5DF3AE" w:rsidR="53BD0109" w:rsidRDefault="53BD0109" w:rsidP="53BD0109">
      <w:pPr>
        <w:rPr>
          <w:b/>
          <w:bCs/>
        </w:rPr>
      </w:pPr>
    </w:p>
    <w:p w14:paraId="2ACE47AA" w14:textId="56E5B67B" w:rsidR="002A17A6" w:rsidRDefault="002A17A6" w:rsidP="002A17A6">
      <w:pPr>
        <w:rPr>
          <w:b/>
          <w:bCs/>
        </w:rPr>
      </w:pPr>
      <w:r w:rsidRPr="002A17A6">
        <w:rPr>
          <w:b/>
          <w:bCs/>
        </w:rPr>
        <w:t>Plynové kondenzačné kotle a plynový rozvod</w:t>
      </w:r>
    </w:p>
    <w:p w14:paraId="59E1C4B7" w14:textId="48018C7C" w:rsidR="00AA1A55" w:rsidRPr="002A17A6" w:rsidRDefault="00AA1A55" w:rsidP="002A17A6">
      <w:pPr>
        <w:rPr>
          <w:iCs/>
        </w:rPr>
      </w:pPr>
      <w:r>
        <w:rPr>
          <w:b/>
          <w:bCs/>
        </w:rPr>
        <w:t xml:space="preserve">Technický popis - </w:t>
      </w:r>
      <w:r>
        <w:t xml:space="preserve">Plynové zariadenie podľa vyhl. 508/2009 </w:t>
      </w:r>
      <w:proofErr w:type="spellStart"/>
      <w:r>
        <w:t>Z.z</w:t>
      </w:r>
      <w:proofErr w:type="spellEnd"/>
      <w:r>
        <w:t xml:space="preserve">. MPSVaR SR zaradené do skupiny </w:t>
      </w:r>
      <w:proofErr w:type="spellStart"/>
      <w:r>
        <w:t>Bh</w:t>
      </w:r>
      <w:proofErr w:type="spellEnd"/>
      <w:r>
        <w:t xml:space="preserve">. Plynový rozvod podľa vyhl. 508/2009 </w:t>
      </w:r>
      <w:proofErr w:type="spellStart"/>
      <w:r>
        <w:t>Z.z</w:t>
      </w:r>
      <w:proofErr w:type="spellEnd"/>
      <w:r>
        <w:t xml:space="preserve">. MPSVaR SR zaradený do skupiny </w:t>
      </w:r>
      <w:proofErr w:type="spellStart"/>
      <w:r>
        <w:t>Bg</w:t>
      </w:r>
      <w:proofErr w:type="spellEnd"/>
    </w:p>
    <w:p w14:paraId="46A01C59" w14:textId="4DFF728C" w:rsidR="002A17A6" w:rsidRPr="00F9579E" w:rsidRDefault="00286D4E" w:rsidP="002A17A6">
      <w:pPr>
        <w:rPr>
          <w:iCs/>
        </w:rPr>
      </w:pPr>
      <w:r>
        <w:t xml:space="preserve">- </w:t>
      </w:r>
      <w:r w:rsidR="002A17A6" w:rsidRPr="002A17A6">
        <w:t>kontrola tesnosti</w:t>
      </w:r>
      <w:r w:rsidR="002A17A6" w:rsidRPr="002A17A6">
        <w:br/>
      </w:r>
      <w:r>
        <w:t xml:space="preserve">- </w:t>
      </w:r>
      <w:r w:rsidR="002A17A6" w:rsidRPr="002A17A6">
        <w:t>kontrola armatúr</w:t>
      </w:r>
      <w:r w:rsidR="002A17A6" w:rsidRPr="002A17A6">
        <w:br/>
      </w:r>
      <w:r>
        <w:t xml:space="preserve">- </w:t>
      </w:r>
      <w:r w:rsidR="002A17A6" w:rsidRPr="002A17A6">
        <w:t>vizuálna kontrola</w:t>
      </w:r>
      <w:r w:rsidR="002A17A6" w:rsidRPr="002A17A6">
        <w:br/>
      </w:r>
      <w:r>
        <w:t xml:space="preserve">- </w:t>
      </w:r>
      <w:r w:rsidR="002A17A6" w:rsidRPr="002A17A6">
        <w:t>kontrola regulačných a bezpečnostných prvkov kotlov</w:t>
      </w:r>
      <w:r w:rsidR="002A17A6" w:rsidRPr="002A17A6">
        <w:br/>
      </w:r>
      <w:r w:rsidRPr="00F9579E">
        <w:rPr>
          <w:iCs/>
        </w:rPr>
        <w:t xml:space="preserve">- </w:t>
      </w:r>
      <w:r w:rsidR="002A17A6" w:rsidRPr="002A17A6">
        <w:rPr>
          <w:iCs/>
        </w:rPr>
        <w:t>správa o </w:t>
      </w:r>
      <w:r w:rsidR="00F9579E">
        <w:rPr>
          <w:iCs/>
        </w:rPr>
        <w:t>OP</w:t>
      </w:r>
    </w:p>
    <w:p w14:paraId="4D06E63D" w14:textId="77777777" w:rsidR="00F9579E" w:rsidRDefault="00F9579E" w:rsidP="00AA1A55">
      <w:pPr>
        <w:rPr>
          <w:b/>
          <w:bCs/>
          <w:iCs/>
        </w:rPr>
      </w:pPr>
    </w:p>
    <w:p w14:paraId="245DB986" w14:textId="63AEF679" w:rsidR="00AA1A55" w:rsidRDefault="00AA1A55" w:rsidP="00AA1A55">
      <w:pPr>
        <w:rPr>
          <w:b/>
          <w:bCs/>
          <w:iCs/>
        </w:rPr>
      </w:pPr>
      <w:r>
        <w:rPr>
          <w:b/>
          <w:bCs/>
          <w:iCs/>
        </w:rPr>
        <w:t>V</w:t>
      </w:r>
      <w:r w:rsidRPr="00F94E85">
        <w:rPr>
          <w:b/>
          <w:bCs/>
          <w:iCs/>
        </w:rPr>
        <w:t>TL rozvod plynu (RS -</w:t>
      </w:r>
      <w:r>
        <w:rPr>
          <w:b/>
          <w:bCs/>
          <w:iCs/>
        </w:rPr>
        <w:t xml:space="preserve"> KGJ</w:t>
      </w:r>
      <w:r w:rsidRPr="00F94E85">
        <w:rPr>
          <w:b/>
          <w:bCs/>
          <w:iCs/>
        </w:rPr>
        <w:t>)</w:t>
      </w:r>
      <w:r>
        <w:rPr>
          <w:b/>
          <w:bCs/>
          <w:iCs/>
        </w:rPr>
        <w:t xml:space="preserve"> - plynové potrubie do 500m</w:t>
      </w:r>
    </w:p>
    <w:p w14:paraId="3AA3089F" w14:textId="43DF7CA0" w:rsidR="00AA1A55" w:rsidRDefault="00AA1A55" w:rsidP="00AA1A55">
      <w:pPr>
        <w:rPr>
          <w:iCs/>
        </w:rPr>
      </w:pPr>
      <w:r w:rsidRPr="0052327B">
        <w:rPr>
          <w:iCs/>
        </w:rPr>
        <w:t xml:space="preserve">Technický popis - </w:t>
      </w:r>
      <w:proofErr w:type="spellStart"/>
      <w:r>
        <w:rPr>
          <w:iCs/>
        </w:rPr>
        <w:t>vysoko</w:t>
      </w:r>
      <w:r w:rsidRPr="0052327B">
        <w:rPr>
          <w:iCs/>
        </w:rPr>
        <w:t>tlaké</w:t>
      </w:r>
      <w:proofErr w:type="spellEnd"/>
      <w:r w:rsidRPr="0052327B">
        <w:rPr>
          <w:iCs/>
        </w:rPr>
        <w:t xml:space="preserve"> potrubie plynu slúžiace pre prívod plynu </w:t>
      </w:r>
      <w:proofErr w:type="spellStart"/>
      <w:r w:rsidRPr="0052327B">
        <w:rPr>
          <w:iCs/>
        </w:rPr>
        <w:t>k</w:t>
      </w:r>
      <w:r w:rsidR="00F9579E">
        <w:rPr>
          <w:iCs/>
        </w:rPr>
        <w:t>u</w:t>
      </w:r>
      <w:r>
        <w:rPr>
          <w:iCs/>
        </w:rPr>
        <w:t>kogeneračné</w:t>
      </w:r>
      <w:proofErr w:type="spellEnd"/>
      <w:r>
        <w:rPr>
          <w:iCs/>
        </w:rPr>
        <w:t xml:space="preserve"> jednotky</w:t>
      </w:r>
      <w:r w:rsidRPr="0052327B">
        <w:rPr>
          <w:iCs/>
        </w:rPr>
        <w:t>.</w:t>
      </w:r>
      <w:r>
        <w:rPr>
          <w:iCs/>
        </w:rPr>
        <w:t xml:space="preserve"> </w:t>
      </w:r>
      <w:r>
        <w:t xml:space="preserve">Plynový rozvod podľa vyhl. 508/2009 </w:t>
      </w:r>
      <w:proofErr w:type="spellStart"/>
      <w:r>
        <w:t>Z.z</w:t>
      </w:r>
      <w:proofErr w:type="spellEnd"/>
      <w:r>
        <w:t>. MPSVaR SR zaradený do skupiny Ag</w:t>
      </w:r>
    </w:p>
    <w:p w14:paraId="1B8E856B" w14:textId="412178A5" w:rsidR="00AA1A55" w:rsidRPr="00286D4E" w:rsidRDefault="00AA1A55" w:rsidP="00AA1A55">
      <w:pPr>
        <w:rPr>
          <w:iCs/>
          <w:u w:val="single"/>
        </w:rPr>
      </w:pPr>
      <w:r w:rsidRPr="00286D4E">
        <w:rPr>
          <w:iCs/>
          <w:u w:val="single"/>
        </w:rPr>
        <w:t>VTL vonkajší plynovod</w:t>
      </w:r>
    </w:p>
    <w:p w14:paraId="45A1228D" w14:textId="3420B4D0" w:rsidR="00AA1A55" w:rsidRDefault="00AA1A55" w:rsidP="00AA1A55">
      <w:pPr>
        <w:rPr>
          <w:iCs/>
        </w:rPr>
      </w:pPr>
      <w:r>
        <w:rPr>
          <w:iCs/>
        </w:rPr>
        <w:t>Prevádzkový tlak - 700 kPa</w:t>
      </w:r>
    </w:p>
    <w:p w14:paraId="51B75C67" w14:textId="153C81F9" w:rsidR="00AA1A55" w:rsidRDefault="00AA1A55" w:rsidP="00AA1A55">
      <w:pPr>
        <w:rPr>
          <w:iCs/>
        </w:rPr>
      </w:pPr>
      <w:r>
        <w:rPr>
          <w:iCs/>
        </w:rPr>
        <w:t>Svetlosť potrubia - DN</w:t>
      </w:r>
      <w:r w:rsidR="00286D4E">
        <w:rPr>
          <w:iCs/>
        </w:rPr>
        <w:t>150, resp. 200</w:t>
      </w:r>
      <w:r>
        <w:rPr>
          <w:iCs/>
        </w:rPr>
        <w:t xml:space="preserve"> (dĺžka </w:t>
      </w:r>
      <w:r w:rsidR="00286D4E">
        <w:rPr>
          <w:iCs/>
        </w:rPr>
        <w:t>358,8</w:t>
      </w:r>
      <w:r>
        <w:rPr>
          <w:iCs/>
        </w:rPr>
        <w:t>m)</w:t>
      </w:r>
    </w:p>
    <w:p w14:paraId="489D18C9" w14:textId="5BDA3B40" w:rsidR="00AA1A55" w:rsidRDefault="00AA1A55" w:rsidP="00AA1A55">
      <w:pPr>
        <w:rPr>
          <w:iCs/>
        </w:rPr>
      </w:pPr>
      <w:r>
        <w:rPr>
          <w:iCs/>
        </w:rPr>
        <w:t>Spôsob vedenia - nad zemou</w:t>
      </w:r>
    </w:p>
    <w:p w14:paraId="2842B168" w14:textId="77777777" w:rsidR="00286D4E" w:rsidRPr="00286D4E" w:rsidRDefault="00286D4E" w:rsidP="00286D4E">
      <w:pPr>
        <w:rPr>
          <w:iCs/>
          <w:u w:val="single"/>
        </w:rPr>
      </w:pPr>
      <w:r w:rsidRPr="00286D4E">
        <w:rPr>
          <w:iCs/>
          <w:u w:val="single"/>
        </w:rPr>
        <w:t>VTL vonkajší plynovod</w:t>
      </w:r>
    </w:p>
    <w:p w14:paraId="219CB787" w14:textId="77777777" w:rsidR="00286D4E" w:rsidRDefault="00286D4E" w:rsidP="00286D4E">
      <w:pPr>
        <w:rPr>
          <w:iCs/>
        </w:rPr>
      </w:pPr>
      <w:r>
        <w:rPr>
          <w:iCs/>
        </w:rPr>
        <w:t>Prevádzkový tlak - 700 kPa</w:t>
      </w:r>
    </w:p>
    <w:p w14:paraId="14397A3B" w14:textId="5EF1462F" w:rsidR="00286D4E" w:rsidRDefault="00286D4E" w:rsidP="00286D4E">
      <w:pPr>
        <w:rPr>
          <w:iCs/>
        </w:rPr>
      </w:pPr>
      <w:r>
        <w:rPr>
          <w:iCs/>
        </w:rPr>
        <w:t>Svetlosť potrubia - DN 200 (dĺžka 50m)</w:t>
      </w:r>
    </w:p>
    <w:p w14:paraId="29D5106B" w14:textId="5E1FF0A6" w:rsidR="00286D4E" w:rsidRDefault="00286D4E" w:rsidP="00AA1A55">
      <w:pPr>
        <w:rPr>
          <w:iCs/>
        </w:rPr>
      </w:pPr>
      <w:r>
        <w:rPr>
          <w:iCs/>
        </w:rPr>
        <w:t>Spôsob vedenia - nad zemou</w:t>
      </w:r>
    </w:p>
    <w:p w14:paraId="691E5A1B" w14:textId="77777777" w:rsidR="00286D4E" w:rsidRPr="00286D4E" w:rsidRDefault="00286D4E" w:rsidP="00286D4E">
      <w:pPr>
        <w:rPr>
          <w:iCs/>
          <w:u w:val="single"/>
        </w:rPr>
      </w:pPr>
      <w:r w:rsidRPr="00286D4E">
        <w:rPr>
          <w:iCs/>
          <w:u w:val="single"/>
        </w:rPr>
        <w:t>VTL vonkajší plynovod</w:t>
      </w:r>
    </w:p>
    <w:p w14:paraId="4C73A044" w14:textId="77777777" w:rsidR="00286D4E" w:rsidRDefault="00286D4E" w:rsidP="00286D4E">
      <w:pPr>
        <w:rPr>
          <w:iCs/>
        </w:rPr>
      </w:pPr>
      <w:r>
        <w:rPr>
          <w:iCs/>
        </w:rPr>
        <w:t>Prevádzkový tlak - 700 kPa</w:t>
      </w:r>
    </w:p>
    <w:p w14:paraId="0AD81E1C" w14:textId="7A2D42CD" w:rsidR="00286D4E" w:rsidRDefault="00286D4E" w:rsidP="00286D4E">
      <w:pPr>
        <w:rPr>
          <w:iCs/>
        </w:rPr>
      </w:pPr>
      <w:r>
        <w:rPr>
          <w:iCs/>
        </w:rPr>
        <w:t>Svetlosť potrubia - DN 200 (dĺžka 1,5m), DN300 (dĺžka 32m), DN100 (dĺžka 3x14m)</w:t>
      </w:r>
    </w:p>
    <w:p w14:paraId="4E7D7924" w14:textId="0A5FE773" w:rsidR="00286D4E" w:rsidRDefault="00286D4E" w:rsidP="00AA1A55">
      <w:pPr>
        <w:rPr>
          <w:iCs/>
        </w:rPr>
      </w:pPr>
      <w:r>
        <w:rPr>
          <w:iCs/>
        </w:rPr>
        <w:t>Spôsob vedenia - nad zemou</w:t>
      </w:r>
    </w:p>
    <w:p w14:paraId="46814FED" w14:textId="77777777" w:rsidR="00286D4E" w:rsidRPr="00286D4E" w:rsidRDefault="00286D4E" w:rsidP="00286D4E">
      <w:pPr>
        <w:rPr>
          <w:iCs/>
          <w:u w:val="single"/>
        </w:rPr>
      </w:pPr>
      <w:r w:rsidRPr="00286D4E">
        <w:rPr>
          <w:iCs/>
          <w:u w:val="single"/>
        </w:rPr>
        <w:t>VTL vonkajší plynovod</w:t>
      </w:r>
    </w:p>
    <w:p w14:paraId="69E40938" w14:textId="5AB228D7" w:rsidR="00286D4E" w:rsidRDefault="00286D4E" w:rsidP="00286D4E">
      <w:pPr>
        <w:rPr>
          <w:iCs/>
        </w:rPr>
      </w:pPr>
      <w:r>
        <w:rPr>
          <w:iCs/>
        </w:rPr>
        <w:t>Prevádzkový tlak - 440 kPa</w:t>
      </w:r>
    </w:p>
    <w:p w14:paraId="6C42862D" w14:textId="3F12CBB4" w:rsidR="00286D4E" w:rsidRDefault="00286D4E" w:rsidP="00286D4E">
      <w:pPr>
        <w:rPr>
          <w:iCs/>
        </w:rPr>
      </w:pPr>
      <w:r>
        <w:rPr>
          <w:iCs/>
        </w:rPr>
        <w:t>Svetlosť potrubia - DN80 (dĺžka 3x5m)</w:t>
      </w:r>
    </w:p>
    <w:p w14:paraId="3ABD6F06" w14:textId="77777777" w:rsidR="00F9579E" w:rsidRDefault="00286D4E" w:rsidP="002A17A6">
      <w:pPr>
        <w:rPr>
          <w:iCs/>
        </w:rPr>
      </w:pPr>
      <w:r>
        <w:rPr>
          <w:iCs/>
        </w:rPr>
        <w:lastRenderedPageBreak/>
        <w:t>Spôsob vedenia - nad zemou</w:t>
      </w:r>
    </w:p>
    <w:p w14:paraId="0C486CE0" w14:textId="33B4D0DD" w:rsidR="00AA1A55" w:rsidRPr="002A17A6" w:rsidRDefault="00AA1A55" w:rsidP="002A17A6">
      <w:pPr>
        <w:rPr>
          <w:iCs/>
        </w:rPr>
      </w:pPr>
      <w:r w:rsidRPr="00286D4E">
        <w:rPr>
          <w:iCs/>
        </w:rPr>
        <w:t xml:space="preserve">- </w:t>
      </w:r>
      <w:r w:rsidR="00286D4E" w:rsidRPr="00286D4E">
        <w:rPr>
          <w:iCs/>
        </w:rPr>
        <w:t>kontrola tesnosti</w:t>
      </w:r>
      <w:r w:rsidR="00286D4E" w:rsidRPr="00286D4E">
        <w:rPr>
          <w:iCs/>
        </w:rPr>
        <w:br/>
      </w:r>
      <w:r w:rsidR="00286D4E">
        <w:rPr>
          <w:iCs/>
        </w:rPr>
        <w:t xml:space="preserve">- </w:t>
      </w:r>
      <w:r w:rsidR="00286D4E" w:rsidRPr="00286D4E">
        <w:rPr>
          <w:iCs/>
        </w:rPr>
        <w:t>kontrola regulačných a bezpečnostných prvkov</w:t>
      </w:r>
      <w:r w:rsidR="00286D4E" w:rsidRPr="00286D4E">
        <w:rPr>
          <w:iCs/>
        </w:rPr>
        <w:br/>
      </w:r>
      <w:r w:rsidR="00286D4E">
        <w:rPr>
          <w:iCs/>
        </w:rPr>
        <w:t xml:space="preserve">- </w:t>
      </w:r>
      <w:r w:rsidR="00286D4E" w:rsidRPr="00286D4E">
        <w:rPr>
          <w:iCs/>
        </w:rPr>
        <w:t>správa o OP</w:t>
      </w:r>
    </w:p>
    <w:sectPr w:rsidR="00AA1A55" w:rsidRPr="002A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94"/>
    <w:rsid w:val="0004607C"/>
    <w:rsid w:val="000B146A"/>
    <w:rsid w:val="000C4AE9"/>
    <w:rsid w:val="0020238B"/>
    <w:rsid w:val="00286D4E"/>
    <w:rsid w:val="002A17A6"/>
    <w:rsid w:val="002B225B"/>
    <w:rsid w:val="003C4364"/>
    <w:rsid w:val="004207B0"/>
    <w:rsid w:val="00454094"/>
    <w:rsid w:val="004E5912"/>
    <w:rsid w:val="00507D06"/>
    <w:rsid w:val="0052327B"/>
    <w:rsid w:val="00554EEF"/>
    <w:rsid w:val="00617691"/>
    <w:rsid w:val="007A5DE2"/>
    <w:rsid w:val="00814116"/>
    <w:rsid w:val="00AA1A55"/>
    <w:rsid w:val="00CE41EC"/>
    <w:rsid w:val="00F94E85"/>
    <w:rsid w:val="00F9579E"/>
    <w:rsid w:val="497076D8"/>
    <w:rsid w:val="53BD0109"/>
    <w:rsid w:val="57E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3457"/>
  <w15:chartTrackingRefBased/>
  <w15:docId w15:val="{DA923727-F694-4DA6-B1B0-1D50DAEC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4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4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4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4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4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4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4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4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4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40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40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40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40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40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40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4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4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540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40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5409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409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4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DADE985B3F4A43999D4B92BAC06C23" ma:contentTypeVersion="14" ma:contentTypeDescription="Umožňuje vytvoriť nový dokument." ma:contentTypeScope="" ma:versionID="68ae1212668a5e6851fc44a714cb439d">
  <xsd:schema xmlns:xsd="http://www.w3.org/2001/XMLSchema" xmlns:xs="http://www.w3.org/2001/XMLSchema" xmlns:p="http://schemas.microsoft.com/office/2006/metadata/properties" xmlns:ns2="b53fc173-fb4e-448c-a458-21ad142a7cbd" xmlns:ns3="2dbb1764-e619-4586-9444-ae3e4db5f9b1" targetNamespace="http://schemas.microsoft.com/office/2006/metadata/properties" ma:root="true" ma:fieldsID="99c6730af817f4bd6c5a20b685ae53af" ns2:_="" ns3:_="">
    <xsd:import namespace="b53fc173-fb4e-448c-a458-21ad142a7cbd"/>
    <xsd:import namespace="2dbb1764-e619-4586-9444-ae3e4db5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fc173-fb4e-448c-a458-21ad142a7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b1764-e619-4586-9444-ae3e4db5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fc173-fb4e-448c-a458-21ad142a7c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918457-098D-4ED8-A411-F10FBBDB2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B5AEA-85DC-4E5D-9B29-8420B852C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fc173-fb4e-448c-a458-21ad142a7cbd"/>
    <ds:schemaRef ds:uri="2dbb1764-e619-4586-9444-ae3e4db5f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83729-4405-4638-AEC5-6A13C0791D3E}">
  <ds:schemaRefs>
    <ds:schemaRef ds:uri="http://schemas.microsoft.com/office/2006/metadata/properties"/>
    <ds:schemaRef ds:uri="http://schemas.microsoft.com/office/infopath/2007/PartnerControls"/>
    <ds:schemaRef ds:uri="b53fc173-fb4e-448c-a458-21ad142a7c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Hanakovič Peter</dc:creator>
  <cp:keywords/>
  <dc:description/>
  <cp:lastModifiedBy>Žabinská Klára</cp:lastModifiedBy>
  <cp:revision>2</cp:revision>
  <dcterms:created xsi:type="dcterms:W3CDTF">2026-03-13T06:58:00Z</dcterms:created>
  <dcterms:modified xsi:type="dcterms:W3CDTF">2026-03-13T06:58:00Z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0x01010022DADE985B3F4A43999D4B92BAC06C23</vt:lpwstr>
  </property>
  <property fmtid="{D5CDD505-2E9C-101B-9397-08002B2CF9AE}" pid="3" name="MediaServiceImageTags">
    <vt:lpwstr/>
  </property>
</Properties>
</file>