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3EA8" w14:textId="64D58E12" w:rsidR="3731814D" w:rsidRDefault="3731814D" w:rsidP="09FA20A0">
      <w:pPr>
        <w:spacing w:after="0" w:line="360" w:lineRule="auto"/>
        <w:jc w:val="center"/>
      </w:pPr>
      <w:r w:rsidRPr="09FA20A0">
        <w:rPr>
          <w:rFonts w:ascii="Calibri" w:eastAsia="Calibri" w:hAnsi="Calibri" w:cs="Calibri"/>
          <w:sz w:val="26"/>
          <w:szCs w:val="26"/>
        </w:rPr>
        <w:t>Obstarávateľ: MH Teplárenský holding, a.s., Turbínová 3, 831 04  Bratislava</w:t>
      </w:r>
    </w:p>
    <w:p w14:paraId="2739D485" w14:textId="2CC02FA2" w:rsidR="09FA20A0" w:rsidRDefault="09FA20A0" w:rsidP="09FA20A0">
      <w:pPr>
        <w:jc w:val="center"/>
        <w:rPr>
          <w:b/>
          <w:bCs/>
          <w:sz w:val="30"/>
          <w:szCs w:val="30"/>
          <w:u w:val="single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950"/>
      </w:tblGrid>
      <w:tr w:rsidR="09FA20A0" w14:paraId="755E7CB6" w14:textId="77777777" w:rsidTr="09FA20A0">
        <w:trPr>
          <w:trHeight w:val="300"/>
        </w:trPr>
        <w:tc>
          <w:tcPr>
            <w:tcW w:w="1950" w:type="dxa"/>
            <w:vAlign w:val="center"/>
          </w:tcPr>
          <w:p w14:paraId="540DE293" w14:textId="098A9853" w:rsidR="09FA20A0" w:rsidRDefault="09FA20A0" w:rsidP="09FA20A0">
            <w:pPr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369BC6B7" w14:textId="6B9FDA73" w:rsidR="09FA20A0" w:rsidRDefault="09FA20A0" w:rsidP="09FA20A0">
      <w:pPr>
        <w:spacing w:after="0"/>
        <w:jc w:val="both"/>
      </w:pPr>
    </w:p>
    <w:p w14:paraId="1251D4CC" w14:textId="5158BCBE" w:rsidR="09FA20A0" w:rsidRDefault="09FA20A0" w:rsidP="09FA20A0">
      <w:pPr>
        <w:spacing w:after="0"/>
        <w:jc w:val="both"/>
      </w:pPr>
    </w:p>
    <w:p w14:paraId="055C272B" w14:textId="37D6F14F" w:rsidR="6B665712" w:rsidRDefault="6B665712" w:rsidP="09FA20A0">
      <w:pPr>
        <w:spacing w:after="0"/>
        <w:jc w:val="both"/>
      </w:pPr>
      <w:r w:rsidRPr="09FA20A0">
        <w:rPr>
          <w:rFonts w:ascii="Calibri" w:eastAsia="Calibri" w:hAnsi="Calibri" w:cs="Calibri"/>
          <w:sz w:val="50"/>
          <w:szCs w:val="50"/>
        </w:rPr>
        <w:t xml:space="preserve"> </w:t>
      </w:r>
    </w:p>
    <w:p w14:paraId="6F5F5655" w14:textId="2BB472BD" w:rsidR="6B665712" w:rsidRDefault="6B665712" w:rsidP="09FA20A0">
      <w:pPr>
        <w:spacing w:after="0"/>
        <w:jc w:val="both"/>
      </w:pPr>
      <w:r w:rsidRPr="09FA20A0">
        <w:rPr>
          <w:rFonts w:ascii="Calibri" w:eastAsia="Calibri" w:hAnsi="Calibri" w:cs="Calibri"/>
          <w:sz w:val="50"/>
          <w:szCs w:val="50"/>
        </w:rPr>
        <w:t xml:space="preserve"> </w:t>
      </w:r>
    </w:p>
    <w:p w14:paraId="7057919D" w14:textId="0B560996" w:rsidR="09FA20A0" w:rsidRDefault="09FA20A0" w:rsidP="09FA20A0">
      <w:pPr>
        <w:spacing w:after="0"/>
        <w:jc w:val="center"/>
        <w:rPr>
          <w:rFonts w:ascii="Calibri" w:eastAsia="Calibri" w:hAnsi="Calibri" w:cs="Calibri"/>
          <w:sz w:val="50"/>
          <w:szCs w:val="50"/>
        </w:rPr>
      </w:pPr>
    </w:p>
    <w:p w14:paraId="56368BF3" w14:textId="6B6B0CFC" w:rsidR="008A1AB2" w:rsidRDefault="008A1AB2" w:rsidP="4A1AEBBA">
      <w:pPr>
        <w:spacing w:after="0"/>
        <w:jc w:val="center"/>
        <w:rPr>
          <w:rFonts w:ascii="Calibri" w:eastAsia="Calibri" w:hAnsi="Calibri" w:cs="Calibri"/>
          <w:sz w:val="50"/>
          <w:szCs w:val="50"/>
        </w:rPr>
      </w:pPr>
    </w:p>
    <w:p w14:paraId="764A8A06" w14:textId="77777777" w:rsidR="008A1AB2" w:rsidRDefault="008A1AB2" w:rsidP="09FA20A0">
      <w:pPr>
        <w:spacing w:after="0"/>
        <w:jc w:val="center"/>
        <w:rPr>
          <w:rFonts w:ascii="Calibri" w:eastAsia="Calibri" w:hAnsi="Calibri" w:cs="Calibri"/>
          <w:sz w:val="50"/>
          <w:szCs w:val="50"/>
        </w:rPr>
      </w:pPr>
    </w:p>
    <w:p w14:paraId="0E2D3918" w14:textId="05A3C1B2" w:rsidR="6B665712" w:rsidRDefault="6B665712" w:rsidP="09FA20A0">
      <w:pPr>
        <w:spacing w:after="0"/>
        <w:jc w:val="center"/>
      </w:pPr>
      <w:r w:rsidRPr="09FA20A0">
        <w:rPr>
          <w:rFonts w:ascii="Calibri" w:eastAsia="Calibri" w:hAnsi="Calibri" w:cs="Calibri"/>
          <w:sz w:val="50"/>
          <w:szCs w:val="50"/>
        </w:rPr>
        <w:t>SÚŤAŽNÉ  PODKLADY</w:t>
      </w:r>
    </w:p>
    <w:p w14:paraId="16B3B75E" w14:textId="3E7946E6" w:rsidR="6B665712" w:rsidRDefault="6B665712" w:rsidP="09FA20A0">
      <w:pPr>
        <w:spacing w:after="0"/>
        <w:jc w:val="both"/>
      </w:pPr>
      <w:r w:rsidRPr="09FA20A0">
        <w:rPr>
          <w:rFonts w:ascii="Calibri" w:eastAsia="Calibri" w:hAnsi="Calibri" w:cs="Calibri"/>
          <w:sz w:val="32"/>
          <w:szCs w:val="32"/>
        </w:rPr>
        <w:t xml:space="preserve"> </w:t>
      </w:r>
    </w:p>
    <w:p w14:paraId="212B2393" w14:textId="23BFDFDB" w:rsidR="6B665712" w:rsidRDefault="6B665712" w:rsidP="09FA20A0">
      <w:pPr>
        <w:spacing w:after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9FA20A0">
        <w:rPr>
          <w:rFonts w:ascii="Calibri" w:eastAsia="Calibri" w:hAnsi="Calibri" w:cs="Calibri"/>
          <w:b/>
          <w:bCs/>
          <w:sz w:val="30"/>
          <w:szCs w:val="30"/>
        </w:rPr>
        <w:t>Predmet zákazky:</w:t>
      </w:r>
    </w:p>
    <w:p w14:paraId="1AB5EEEF" w14:textId="56A2FF7F" w:rsidR="09FA20A0" w:rsidRDefault="09FA20A0" w:rsidP="09FA20A0">
      <w:pPr>
        <w:spacing w:after="0"/>
        <w:jc w:val="center"/>
        <w:rPr>
          <w:b/>
          <w:bCs/>
          <w:sz w:val="32"/>
          <w:szCs w:val="32"/>
        </w:rPr>
      </w:pPr>
    </w:p>
    <w:p w14:paraId="19A38268" w14:textId="164D1BF0" w:rsidR="6B665712" w:rsidRDefault="003849DC" w:rsidP="002E5AFA">
      <w:pPr>
        <w:spacing w:after="0"/>
        <w:jc w:val="center"/>
      </w:pPr>
      <w:r w:rsidRPr="003849DC">
        <w:rPr>
          <w:b/>
          <w:bCs/>
          <w:sz w:val="34"/>
          <w:szCs w:val="34"/>
        </w:rPr>
        <w:t>Optické komunikačné siete pre presun operátorského velína na elektro velín</w:t>
      </w:r>
    </w:p>
    <w:p w14:paraId="15FBBA0A" w14:textId="79559E4E" w:rsidR="6B665712" w:rsidRDefault="6B665712" w:rsidP="09FA20A0">
      <w:pPr>
        <w:tabs>
          <w:tab w:val="left" w:pos="0"/>
          <w:tab w:val="left" w:pos="540"/>
          <w:tab w:val="left" w:pos="1620"/>
        </w:tabs>
        <w:spacing w:after="0" w:line="360" w:lineRule="auto"/>
        <w:jc w:val="both"/>
      </w:pPr>
      <w:r w:rsidRPr="09FA20A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64D8FD53" w14:textId="1EC0F845" w:rsidR="6B665712" w:rsidRDefault="6B665712" w:rsidP="09FA20A0">
      <w:pPr>
        <w:tabs>
          <w:tab w:val="left" w:pos="0"/>
          <w:tab w:val="left" w:pos="540"/>
          <w:tab w:val="left" w:pos="1620"/>
        </w:tabs>
        <w:spacing w:after="0" w:line="360" w:lineRule="auto"/>
        <w:jc w:val="both"/>
      </w:pPr>
      <w:r w:rsidRPr="09FA20A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611DF78C" w14:textId="75681CAF" w:rsidR="6B665712" w:rsidRDefault="6B665712" w:rsidP="09FA20A0">
      <w:pPr>
        <w:tabs>
          <w:tab w:val="left" w:pos="0"/>
          <w:tab w:val="left" w:pos="540"/>
          <w:tab w:val="left" w:pos="1620"/>
        </w:tabs>
        <w:spacing w:after="0" w:line="360" w:lineRule="auto"/>
        <w:jc w:val="both"/>
      </w:pPr>
      <w:r w:rsidRPr="09FA20A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55EB65DF" w14:textId="216F9EF8" w:rsidR="6B665712" w:rsidRDefault="6B665712" w:rsidP="09FA20A0">
      <w:pPr>
        <w:tabs>
          <w:tab w:val="left" w:pos="0"/>
          <w:tab w:val="left" w:pos="540"/>
          <w:tab w:val="left" w:pos="1620"/>
        </w:tabs>
        <w:spacing w:after="0" w:line="360" w:lineRule="auto"/>
        <w:jc w:val="both"/>
      </w:pPr>
      <w:r w:rsidRPr="09FA20A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78240950" w14:textId="1B104B89" w:rsidR="6B665712" w:rsidRDefault="6B665712" w:rsidP="09FA20A0">
      <w:pPr>
        <w:tabs>
          <w:tab w:val="left" w:pos="0"/>
          <w:tab w:val="left" w:pos="540"/>
          <w:tab w:val="left" w:pos="1620"/>
        </w:tabs>
        <w:spacing w:after="0" w:line="360" w:lineRule="auto"/>
        <w:jc w:val="both"/>
      </w:pPr>
      <w:r w:rsidRPr="09FA20A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4824679E" w14:textId="719A5058" w:rsidR="6B665712" w:rsidRDefault="6B665712" w:rsidP="09FA20A0">
      <w:pPr>
        <w:tabs>
          <w:tab w:val="left" w:pos="0"/>
          <w:tab w:val="left" w:pos="540"/>
          <w:tab w:val="left" w:pos="1620"/>
        </w:tabs>
        <w:spacing w:after="0" w:line="360" w:lineRule="auto"/>
        <w:jc w:val="both"/>
      </w:pPr>
      <w:r w:rsidRPr="09FA20A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40B95422" w14:textId="67CAD944" w:rsidR="6B665712" w:rsidRDefault="6B665712" w:rsidP="09FA20A0">
      <w:pPr>
        <w:tabs>
          <w:tab w:val="left" w:pos="0"/>
          <w:tab w:val="left" w:pos="540"/>
          <w:tab w:val="left" w:pos="1620"/>
        </w:tabs>
        <w:spacing w:after="0" w:line="360" w:lineRule="auto"/>
        <w:jc w:val="both"/>
      </w:pPr>
      <w:r w:rsidRPr="09FA20A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633BCEA" w14:textId="577A1BDF" w:rsidR="6B665712" w:rsidRDefault="6B665712" w:rsidP="09FA20A0">
      <w:pPr>
        <w:tabs>
          <w:tab w:val="left" w:pos="0"/>
          <w:tab w:val="left" w:pos="540"/>
          <w:tab w:val="left" w:pos="1620"/>
        </w:tabs>
        <w:spacing w:after="0" w:line="360" w:lineRule="auto"/>
        <w:jc w:val="both"/>
      </w:pPr>
      <w:r w:rsidRPr="09FA20A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501EF9B2" w14:textId="1914B7DE" w:rsidR="09FA20A0" w:rsidRDefault="09FA20A0" w:rsidP="4A1AEBBA">
      <w:pPr>
        <w:tabs>
          <w:tab w:val="left" w:pos="540"/>
          <w:tab w:val="left" w:pos="1620"/>
        </w:tabs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A30601B" w14:textId="77777777" w:rsidR="002461C1" w:rsidRDefault="002461C1" w:rsidP="4A1AEBBA">
      <w:pPr>
        <w:tabs>
          <w:tab w:val="left" w:pos="540"/>
          <w:tab w:val="left" w:pos="1620"/>
        </w:tabs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A3ED62C" w14:textId="77777777" w:rsidR="002461C1" w:rsidRDefault="002461C1" w:rsidP="4A1AEBBA">
      <w:pPr>
        <w:tabs>
          <w:tab w:val="left" w:pos="540"/>
          <w:tab w:val="left" w:pos="1620"/>
        </w:tabs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F61ABDC" w14:textId="77777777" w:rsidR="002461C1" w:rsidRDefault="002461C1" w:rsidP="4A1AEBBA">
      <w:pPr>
        <w:tabs>
          <w:tab w:val="left" w:pos="540"/>
          <w:tab w:val="left" w:pos="1620"/>
        </w:tabs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F88C752" w14:textId="05F46873" w:rsidR="008A1AB2" w:rsidRDefault="6B665712" w:rsidP="09FA20A0">
      <w:pPr>
        <w:tabs>
          <w:tab w:val="left" w:pos="0"/>
          <w:tab w:val="left" w:pos="540"/>
          <w:tab w:val="left" w:pos="1620"/>
        </w:tabs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9FA20A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684BA14" w14:textId="77777777" w:rsidR="00B04D80" w:rsidRDefault="00B04D80" w:rsidP="09FA20A0">
      <w:pPr>
        <w:tabs>
          <w:tab w:val="left" w:pos="0"/>
          <w:tab w:val="left" w:pos="540"/>
          <w:tab w:val="left" w:pos="1620"/>
        </w:tabs>
        <w:spacing w:after="0" w:line="36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78BAAC8" w14:textId="77777777" w:rsidR="00B04D80" w:rsidRPr="008A1AB2" w:rsidRDefault="00B04D80" w:rsidP="09FA20A0">
      <w:pPr>
        <w:tabs>
          <w:tab w:val="left" w:pos="0"/>
          <w:tab w:val="left" w:pos="540"/>
          <w:tab w:val="left" w:pos="1620"/>
        </w:tabs>
        <w:spacing w:after="0" w:line="360" w:lineRule="auto"/>
        <w:jc w:val="both"/>
      </w:pPr>
    </w:p>
    <w:p w14:paraId="0A48CD0B" w14:textId="14C1C838" w:rsidR="6B665712" w:rsidRDefault="6B665712" w:rsidP="1CCB1F0E">
      <w:pPr>
        <w:tabs>
          <w:tab w:val="left" w:pos="540"/>
          <w:tab w:val="left" w:pos="1620"/>
        </w:tabs>
        <w:spacing w:after="0" w:line="360" w:lineRule="auto"/>
        <w:jc w:val="both"/>
      </w:pPr>
      <w:r w:rsidRPr="1CCB1F0E">
        <w:rPr>
          <w:rFonts w:ascii="Calibri" w:eastAsia="Calibri" w:hAnsi="Calibri" w:cs="Calibri"/>
          <w:sz w:val="24"/>
          <w:szCs w:val="24"/>
        </w:rPr>
        <w:t>Martin, 0</w:t>
      </w:r>
      <w:r w:rsidR="005B2910">
        <w:rPr>
          <w:rFonts w:ascii="Calibri" w:eastAsia="Calibri" w:hAnsi="Calibri" w:cs="Calibri"/>
          <w:sz w:val="24"/>
          <w:szCs w:val="24"/>
        </w:rPr>
        <w:t>3</w:t>
      </w:r>
      <w:r w:rsidR="001E1D88">
        <w:rPr>
          <w:rFonts w:ascii="Calibri" w:eastAsia="Calibri" w:hAnsi="Calibri" w:cs="Calibri"/>
          <w:sz w:val="24"/>
          <w:szCs w:val="24"/>
        </w:rPr>
        <w:t>/</w:t>
      </w:r>
      <w:r w:rsidRPr="1CCB1F0E">
        <w:rPr>
          <w:rFonts w:ascii="Calibri" w:eastAsia="Calibri" w:hAnsi="Calibri" w:cs="Calibri"/>
          <w:sz w:val="24"/>
          <w:szCs w:val="24"/>
        </w:rPr>
        <w:t>202</w:t>
      </w:r>
      <w:r w:rsidR="001E1D88">
        <w:rPr>
          <w:rFonts w:ascii="Calibri" w:eastAsia="Calibri" w:hAnsi="Calibri" w:cs="Calibri"/>
          <w:sz w:val="24"/>
          <w:szCs w:val="24"/>
        </w:rPr>
        <w:t>6</w:t>
      </w:r>
    </w:p>
    <w:p w14:paraId="3037DEEF" w14:textId="09F90147" w:rsidR="3CAE1B7F" w:rsidRDefault="3CAE1B7F" w:rsidP="09FA20A0">
      <w:pPr>
        <w:tabs>
          <w:tab w:val="left" w:pos="0"/>
          <w:tab w:val="left" w:pos="540"/>
          <w:tab w:val="left" w:pos="1620"/>
        </w:tabs>
        <w:spacing w:after="0" w:line="360" w:lineRule="auto"/>
        <w:jc w:val="both"/>
      </w:pPr>
      <w:r w:rsidRPr="09FA20A0">
        <w:rPr>
          <w:rFonts w:ascii="Calibri" w:eastAsia="Calibri" w:hAnsi="Calibri" w:cs="Calibri"/>
          <w:b/>
          <w:bCs/>
          <w:sz w:val="24"/>
          <w:szCs w:val="24"/>
        </w:rPr>
        <w:lastRenderedPageBreak/>
        <w:t>ČASŤ 1 - VŠEOBECNÉ INFORMÁCIE</w:t>
      </w:r>
    </w:p>
    <w:p w14:paraId="49BBFD6C" w14:textId="5060242C" w:rsidR="3CAE1B7F" w:rsidRDefault="3CAE1B7F" w:rsidP="00B56EC2">
      <w:pPr>
        <w:pStyle w:val="Odsekzoznamu"/>
        <w:numPr>
          <w:ilvl w:val="0"/>
          <w:numId w:val="5"/>
        </w:numPr>
        <w:spacing w:after="0" w:line="360" w:lineRule="auto"/>
        <w:ind w:left="432" w:hanging="432"/>
        <w:jc w:val="both"/>
        <w:rPr>
          <w:rFonts w:ascii="Calibri" w:eastAsia="Calibri" w:hAnsi="Calibri" w:cs="Calibri"/>
          <w:b/>
          <w:bCs/>
        </w:rPr>
      </w:pPr>
      <w:r w:rsidRPr="09FA20A0">
        <w:rPr>
          <w:rFonts w:ascii="Calibri" w:eastAsia="Calibri" w:hAnsi="Calibri" w:cs="Calibri"/>
          <w:b/>
          <w:bCs/>
        </w:rPr>
        <w:t>Identifikácia obstarávateľa</w:t>
      </w:r>
    </w:p>
    <w:p w14:paraId="34B72C7C" w14:textId="0059E6A1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 xml:space="preserve">Názov a sídlo: </w:t>
      </w:r>
    </w:p>
    <w:p w14:paraId="15DE3391" w14:textId="5D984C25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>MH Teplárenský holding, a.s., Turbínová 3, 831 04 Bratislava – mestská časť Nové Mesto (ďalej aj len MHTH)</w:t>
      </w:r>
    </w:p>
    <w:p w14:paraId="127CAD9F" w14:textId="7A3DAB4B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>IČO: 36 211 541</w:t>
      </w:r>
    </w:p>
    <w:p w14:paraId="65F0738F" w14:textId="6F8FE94F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 xml:space="preserve"> </w:t>
      </w:r>
    </w:p>
    <w:p w14:paraId="76A8A1E6" w14:textId="33D6B066" w:rsidR="3CAE1B7F" w:rsidRDefault="3CAE1B7F" w:rsidP="00B56EC2">
      <w:pPr>
        <w:pStyle w:val="Odsekzoznamu"/>
        <w:numPr>
          <w:ilvl w:val="0"/>
          <w:numId w:val="5"/>
        </w:numPr>
        <w:spacing w:after="0" w:line="360" w:lineRule="auto"/>
        <w:ind w:left="432" w:hanging="432"/>
        <w:jc w:val="both"/>
        <w:rPr>
          <w:rFonts w:ascii="Calibri" w:eastAsia="Calibri" w:hAnsi="Calibri" w:cs="Calibri"/>
          <w:b/>
          <w:bCs/>
        </w:rPr>
      </w:pPr>
      <w:r w:rsidRPr="09FA20A0">
        <w:rPr>
          <w:rFonts w:ascii="Calibri" w:eastAsia="Calibri" w:hAnsi="Calibri" w:cs="Calibri"/>
          <w:b/>
          <w:bCs/>
        </w:rPr>
        <w:t>Predmet zákazky</w:t>
      </w:r>
    </w:p>
    <w:p w14:paraId="1BBFE0C2" w14:textId="16747565" w:rsidR="3CAE1B7F" w:rsidRDefault="3CAE1B7F" w:rsidP="09FA20A0">
      <w:pPr>
        <w:tabs>
          <w:tab w:val="left" w:pos="284"/>
        </w:tabs>
        <w:spacing w:after="0"/>
        <w:ind w:left="284"/>
        <w:jc w:val="both"/>
      </w:pPr>
      <w:r w:rsidRPr="1CCB1F0E">
        <w:rPr>
          <w:rFonts w:ascii="Calibri" w:eastAsia="Calibri" w:hAnsi="Calibri" w:cs="Calibri"/>
        </w:rPr>
        <w:t>Predmetom zákazky bude vykonanie diela „</w:t>
      </w:r>
      <w:r w:rsidR="003849DC" w:rsidRPr="003849DC">
        <w:rPr>
          <w:rFonts w:ascii="Calibri" w:eastAsia="Calibri" w:hAnsi="Calibri" w:cs="Calibri"/>
        </w:rPr>
        <w:t>Optické komunikačné siete pre presun operátorského velína na elektro velín</w:t>
      </w:r>
      <w:r w:rsidRPr="1CCB1F0E">
        <w:rPr>
          <w:rFonts w:ascii="Calibri" w:eastAsia="Calibri" w:hAnsi="Calibri" w:cs="Calibri"/>
        </w:rPr>
        <w:t>“.</w:t>
      </w:r>
    </w:p>
    <w:p w14:paraId="67B103D7" w14:textId="1D78BDE4" w:rsidR="3CAE1B7F" w:rsidRDefault="3CAE1B7F" w:rsidP="09FA20A0">
      <w:pPr>
        <w:tabs>
          <w:tab w:val="left" w:pos="284"/>
        </w:tabs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 xml:space="preserve">Podrobnejšie vymedzenie predmetu zákazky tvorí časť 3 - Opis predmetu zákazky.      </w:t>
      </w:r>
    </w:p>
    <w:p w14:paraId="28197330" w14:textId="140837CA" w:rsidR="3CAE1B7F" w:rsidRDefault="3CAE1B7F" w:rsidP="09FA20A0">
      <w:pPr>
        <w:tabs>
          <w:tab w:val="left" w:pos="284"/>
        </w:tabs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 xml:space="preserve">  </w:t>
      </w:r>
    </w:p>
    <w:p w14:paraId="4BFD1862" w14:textId="35ED1FDA" w:rsidR="3CAE1B7F" w:rsidRDefault="3CAE1B7F" w:rsidP="00B56EC2">
      <w:pPr>
        <w:pStyle w:val="Odsekzoznamu"/>
        <w:numPr>
          <w:ilvl w:val="0"/>
          <w:numId w:val="5"/>
        </w:numPr>
        <w:spacing w:after="0" w:line="360" w:lineRule="auto"/>
        <w:ind w:left="432" w:hanging="432"/>
        <w:jc w:val="both"/>
        <w:rPr>
          <w:rFonts w:ascii="Calibri" w:eastAsia="Calibri" w:hAnsi="Calibri" w:cs="Calibri"/>
          <w:b/>
          <w:bCs/>
        </w:rPr>
      </w:pPr>
      <w:r w:rsidRPr="09FA20A0">
        <w:rPr>
          <w:rFonts w:ascii="Calibri" w:eastAsia="Calibri" w:hAnsi="Calibri" w:cs="Calibri"/>
          <w:b/>
          <w:bCs/>
        </w:rPr>
        <w:t>Typ zmluvy</w:t>
      </w:r>
    </w:p>
    <w:p w14:paraId="59C4164F" w14:textId="20C1AC70" w:rsidR="3CAE1B7F" w:rsidRDefault="3CAE1B7F" w:rsidP="09FA20A0">
      <w:pPr>
        <w:tabs>
          <w:tab w:val="left" w:pos="0"/>
          <w:tab w:val="left" w:pos="284"/>
          <w:tab w:val="left" w:pos="432"/>
        </w:tabs>
        <w:spacing w:after="0" w:line="276" w:lineRule="auto"/>
        <w:ind w:left="284"/>
        <w:jc w:val="both"/>
      </w:pPr>
      <w:r w:rsidRPr="09FA20A0">
        <w:rPr>
          <w:rFonts w:ascii="Calibri" w:eastAsia="Calibri" w:hAnsi="Calibri" w:cs="Calibri"/>
        </w:rPr>
        <w:t xml:space="preserve">Výsledkom obstarávania bude uzatvorenie zmluvy.  </w:t>
      </w:r>
    </w:p>
    <w:p w14:paraId="26172897" w14:textId="596B57C0" w:rsidR="3CAE1B7F" w:rsidRDefault="3CAE1B7F" w:rsidP="09FA20A0">
      <w:pPr>
        <w:tabs>
          <w:tab w:val="left" w:pos="0"/>
          <w:tab w:val="left" w:pos="284"/>
          <w:tab w:val="left" w:pos="432"/>
        </w:tabs>
        <w:spacing w:after="0" w:line="276" w:lineRule="auto"/>
        <w:ind w:left="284"/>
        <w:jc w:val="both"/>
      </w:pPr>
      <w:r w:rsidRPr="09FA20A0">
        <w:rPr>
          <w:rFonts w:ascii="Calibri" w:eastAsia="Calibri" w:hAnsi="Calibri" w:cs="Calibri"/>
        </w:rPr>
        <w:t>Podrobné vymedzenie zmluvných podmienok tvorí samostatnú časť 5 - Obchodné podmienky.</w:t>
      </w:r>
    </w:p>
    <w:p w14:paraId="477F4C12" w14:textId="1BA511C5" w:rsidR="3CAE1B7F" w:rsidRDefault="3CAE1B7F" w:rsidP="09FA20A0">
      <w:pPr>
        <w:tabs>
          <w:tab w:val="left" w:pos="0"/>
          <w:tab w:val="left" w:pos="284"/>
          <w:tab w:val="left" w:pos="432"/>
        </w:tabs>
        <w:spacing w:after="0" w:line="276" w:lineRule="auto"/>
        <w:ind w:left="284"/>
        <w:jc w:val="both"/>
      </w:pPr>
      <w:r w:rsidRPr="09FA20A0">
        <w:rPr>
          <w:rFonts w:ascii="Calibri" w:eastAsia="Calibri" w:hAnsi="Calibri" w:cs="Calibri"/>
        </w:rPr>
        <w:t xml:space="preserve"> </w:t>
      </w:r>
    </w:p>
    <w:p w14:paraId="020CFA1B" w14:textId="79262968" w:rsidR="3CAE1B7F" w:rsidRDefault="3CAE1B7F" w:rsidP="00B56EC2">
      <w:pPr>
        <w:pStyle w:val="Odsekzoznamu"/>
        <w:numPr>
          <w:ilvl w:val="0"/>
          <w:numId w:val="5"/>
        </w:numPr>
        <w:spacing w:after="0" w:line="360" w:lineRule="auto"/>
        <w:ind w:left="432" w:hanging="432"/>
        <w:jc w:val="both"/>
        <w:rPr>
          <w:rFonts w:ascii="Calibri" w:eastAsia="Calibri" w:hAnsi="Calibri" w:cs="Calibri"/>
          <w:b/>
          <w:bCs/>
        </w:rPr>
      </w:pPr>
      <w:r w:rsidRPr="09FA20A0">
        <w:rPr>
          <w:rFonts w:ascii="Calibri" w:eastAsia="Calibri" w:hAnsi="Calibri" w:cs="Calibri"/>
          <w:b/>
          <w:bCs/>
        </w:rPr>
        <w:t>Miesto a termín realizácie predmetu zákazky</w:t>
      </w:r>
    </w:p>
    <w:p w14:paraId="57B45207" w14:textId="2D231401" w:rsidR="3CAE1B7F" w:rsidRDefault="3CAE1B7F" w:rsidP="09FA20A0">
      <w:pPr>
        <w:spacing w:after="0"/>
        <w:ind w:left="284" w:firstLine="16"/>
        <w:jc w:val="both"/>
      </w:pPr>
      <w:r w:rsidRPr="09FA20A0">
        <w:rPr>
          <w:rFonts w:ascii="Calibri" w:eastAsia="Calibri" w:hAnsi="Calibri" w:cs="Calibri"/>
        </w:rPr>
        <w:t>Miesto realizácie: MH Teplárenský holding, a.s. závod Martin, Robotnícka 17, 036 80 Martin</w:t>
      </w:r>
    </w:p>
    <w:p w14:paraId="34A7C2A4" w14:textId="1ED0DD74" w:rsidR="3CAE1B7F" w:rsidRDefault="79F81A63" w:rsidP="09FA20A0">
      <w:pPr>
        <w:tabs>
          <w:tab w:val="left" w:pos="993"/>
        </w:tabs>
        <w:spacing w:after="0"/>
        <w:ind w:left="284"/>
        <w:jc w:val="both"/>
        <w:rPr>
          <w:rFonts w:ascii="Calibri" w:eastAsia="Calibri" w:hAnsi="Calibri" w:cs="Calibri"/>
        </w:rPr>
      </w:pPr>
      <w:r w:rsidRPr="4C8C5387">
        <w:rPr>
          <w:rFonts w:ascii="Calibri" w:eastAsia="Calibri" w:hAnsi="Calibri" w:cs="Calibri"/>
        </w:rPr>
        <w:t xml:space="preserve">Termín realizácie: </w:t>
      </w:r>
      <w:r w:rsidR="00373CB3">
        <w:rPr>
          <w:rFonts w:ascii="Calibri" w:eastAsia="Calibri" w:hAnsi="Calibri" w:cs="Calibri"/>
        </w:rPr>
        <w:t xml:space="preserve">do </w:t>
      </w:r>
      <w:r w:rsidR="00E876CA">
        <w:rPr>
          <w:rFonts w:ascii="Calibri" w:eastAsia="Calibri" w:hAnsi="Calibri" w:cs="Calibri"/>
        </w:rPr>
        <w:t>120</w:t>
      </w:r>
      <w:r w:rsidR="001812A9">
        <w:rPr>
          <w:rFonts w:ascii="Calibri" w:eastAsia="Calibri" w:hAnsi="Calibri" w:cs="Calibri"/>
        </w:rPr>
        <w:t xml:space="preserve"> dní od nadobudnutia účinnosti zmluvy</w:t>
      </w:r>
    </w:p>
    <w:p w14:paraId="35C0FF0B" w14:textId="5E14406A" w:rsidR="3CAE1B7F" w:rsidRDefault="3CAE1B7F" w:rsidP="09FA20A0">
      <w:pPr>
        <w:spacing w:after="0"/>
        <w:ind w:left="345"/>
        <w:jc w:val="both"/>
      </w:pPr>
      <w:r w:rsidRPr="09FA20A0">
        <w:rPr>
          <w:rFonts w:ascii="Calibri" w:eastAsia="Calibri" w:hAnsi="Calibri" w:cs="Calibri"/>
          <w:b/>
          <w:bCs/>
        </w:rPr>
        <w:t xml:space="preserve">             </w:t>
      </w:r>
    </w:p>
    <w:p w14:paraId="5190C1F0" w14:textId="66D8291B" w:rsidR="3CAE1B7F" w:rsidRDefault="3CAE1B7F" w:rsidP="00B56EC2">
      <w:pPr>
        <w:pStyle w:val="Odsekzoznamu"/>
        <w:numPr>
          <w:ilvl w:val="0"/>
          <w:numId w:val="5"/>
        </w:numPr>
        <w:spacing w:after="0" w:line="360" w:lineRule="auto"/>
        <w:ind w:left="432" w:hanging="432"/>
        <w:jc w:val="both"/>
        <w:rPr>
          <w:rFonts w:ascii="Calibri" w:eastAsia="Calibri" w:hAnsi="Calibri" w:cs="Calibri"/>
          <w:b/>
          <w:bCs/>
        </w:rPr>
      </w:pPr>
      <w:r w:rsidRPr="09FA20A0">
        <w:rPr>
          <w:rFonts w:ascii="Calibri" w:eastAsia="Calibri" w:hAnsi="Calibri" w:cs="Calibri"/>
          <w:b/>
          <w:bCs/>
        </w:rPr>
        <w:t>Obhliadka miesta realizácie zákazky</w:t>
      </w:r>
    </w:p>
    <w:p w14:paraId="4BE037CA" w14:textId="39E13AEA" w:rsidR="3CAE1B7F" w:rsidRDefault="3CAE1B7F" w:rsidP="09FA20A0">
      <w:pPr>
        <w:spacing w:after="0"/>
        <w:ind w:left="284"/>
        <w:jc w:val="both"/>
      </w:pPr>
      <w:r w:rsidRPr="404E8426">
        <w:rPr>
          <w:rFonts w:ascii="Calibri" w:eastAsia="Calibri" w:hAnsi="Calibri" w:cs="Calibri"/>
        </w:rPr>
        <w:t xml:space="preserve">Účastníkom sa odporúča vykonať obhliadku miesta realizácie zákazky, pre získanie všetkých informácií, potrebných na prípravu a spracovanie ponuky. Účastníci, ktorí prejavia záujem o vykonanie ohliadky miesta  realizácie zákazky, dostanú informácie u zodpovednej osoby obstarávateľa – Ing. </w:t>
      </w:r>
      <w:r w:rsidR="003849DC">
        <w:rPr>
          <w:rFonts w:ascii="Calibri" w:eastAsia="Calibri" w:hAnsi="Calibri" w:cs="Calibri"/>
        </w:rPr>
        <w:t>Miroslav Čuboň</w:t>
      </w:r>
      <w:r w:rsidR="006E313A">
        <w:rPr>
          <w:rFonts w:ascii="Calibri" w:eastAsia="Calibri" w:hAnsi="Calibri" w:cs="Calibri"/>
        </w:rPr>
        <w:t>,</w:t>
      </w:r>
      <w:r w:rsidR="001720B1" w:rsidRPr="001720B1">
        <w:rPr>
          <w:rFonts w:ascii="Calibri" w:eastAsia="Calibri" w:hAnsi="Calibri" w:cs="Calibri"/>
        </w:rPr>
        <w:t xml:space="preserve"> +421 9</w:t>
      </w:r>
      <w:r w:rsidR="008A7175">
        <w:rPr>
          <w:rFonts w:ascii="Calibri" w:eastAsia="Calibri" w:hAnsi="Calibri" w:cs="Calibri"/>
        </w:rPr>
        <w:t>10</w:t>
      </w:r>
      <w:r w:rsidR="00F324EB">
        <w:rPr>
          <w:rFonts w:ascii="Calibri" w:eastAsia="Calibri" w:hAnsi="Calibri" w:cs="Calibri"/>
        </w:rPr>
        <w:t> 891 1</w:t>
      </w:r>
      <w:r w:rsidR="00D476BA">
        <w:rPr>
          <w:rFonts w:ascii="Calibri" w:eastAsia="Calibri" w:hAnsi="Calibri" w:cs="Calibri"/>
        </w:rPr>
        <w:t>39</w:t>
      </w:r>
      <w:r w:rsidRPr="404E8426">
        <w:rPr>
          <w:rFonts w:ascii="Calibri" w:eastAsia="Calibri" w:hAnsi="Calibri" w:cs="Calibri"/>
        </w:rPr>
        <w:t xml:space="preserve">, </w:t>
      </w:r>
      <w:r w:rsidR="00F324EB">
        <w:rPr>
          <w:rFonts w:ascii="Calibri" w:eastAsia="Calibri" w:hAnsi="Calibri" w:cs="Calibri"/>
          <w:color w:val="4471C4"/>
          <w:u w:val="single"/>
        </w:rPr>
        <w:t>m</w:t>
      </w:r>
      <w:r w:rsidR="00D476BA">
        <w:rPr>
          <w:rFonts w:ascii="Calibri" w:eastAsia="Calibri" w:hAnsi="Calibri" w:cs="Calibri"/>
          <w:color w:val="4471C4"/>
          <w:u w:val="single"/>
        </w:rPr>
        <w:t>iroslav.cubon</w:t>
      </w:r>
      <w:r w:rsidR="00E85CFB" w:rsidRPr="00E85CFB">
        <w:rPr>
          <w:rFonts w:ascii="Calibri" w:eastAsia="Calibri" w:hAnsi="Calibri" w:cs="Calibri"/>
          <w:color w:val="4471C4"/>
          <w:u w:val="single"/>
        </w:rPr>
        <w:t>@mhth.sk</w:t>
      </w:r>
    </w:p>
    <w:p w14:paraId="3B5743A5" w14:textId="65F6734E" w:rsidR="3CAE1B7F" w:rsidRDefault="3CAE1B7F" w:rsidP="09FA20A0">
      <w:pPr>
        <w:spacing w:after="0"/>
        <w:jc w:val="both"/>
      </w:pPr>
      <w:r w:rsidRPr="09FA20A0">
        <w:rPr>
          <w:rFonts w:ascii="Calibri" w:eastAsia="Calibri" w:hAnsi="Calibri" w:cs="Calibri"/>
        </w:rPr>
        <w:t xml:space="preserve"> </w:t>
      </w:r>
    </w:p>
    <w:p w14:paraId="678BA515" w14:textId="7644A7B5" w:rsidR="3CAE1B7F" w:rsidRDefault="3CAE1B7F" w:rsidP="00B56EC2">
      <w:pPr>
        <w:pStyle w:val="Odsekzoznamu"/>
        <w:numPr>
          <w:ilvl w:val="0"/>
          <w:numId w:val="5"/>
        </w:numPr>
        <w:spacing w:after="0" w:line="360" w:lineRule="auto"/>
        <w:ind w:left="432" w:hanging="432"/>
        <w:jc w:val="both"/>
        <w:rPr>
          <w:rFonts w:ascii="Calibri" w:eastAsia="Calibri" w:hAnsi="Calibri" w:cs="Calibri"/>
          <w:b/>
          <w:bCs/>
        </w:rPr>
      </w:pPr>
      <w:r w:rsidRPr="09FA20A0">
        <w:rPr>
          <w:rFonts w:ascii="Calibri" w:eastAsia="Calibri" w:hAnsi="Calibri" w:cs="Calibri"/>
          <w:b/>
          <w:bCs/>
        </w:rPr>
        <w:t>Vysvetľovanie a doplnenie súťažných podkladov</w:t>
      </w:r>
    </w:p>
    <w:p w14:paraId="44818312" w14:textId="1A1AE88A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 xml:space="preserve">V prípade potreby objasniť súťažné podklady, poskytovanie vysvetlení a iné dorozumievanie medzi obstarávateľom a účastníkmi, sa bude uskutočňovať písomnou formou – elektronicky prostredníctvom modulu „Zapečatené ponuky“.                                      </w:t>
      </w:r>
    </w:p>
    <w:p w14:paraId="3EC17D94" w14:textId="387ECE8E" w:rsidR="3CAE1B7F" w:rsidRDefault="3CAE1B7F" w:rsidP="09FA20A0">
      <w:pPr>
        <w:spacing w:after="0"/>
        <w:ind w:left="284"/>
        <w:jc w:val="both"/>
        <w:rPr>
          <w:rFonts w:ascii="Calibri" w:eastAsia="Calibri" w:hAnsi="Calibri" w:cs="Calibri"/>
        </w:rPr>
      </w:pPr>
      <w:r w:rsidRPr="09FA20A0">
        <w:rPr>
          <w:rFonts w:ascii="Calibri" w:eastAsia="Calibri" w:hAnsi="Calibri" w:cs="Calibri"/>
        </w:rPr>
        <w:t xml:space="preserve">Za včas doručenú požiadavku účastníka o vysvetlenie súťažných podkladov sa považuje požiadavka doručená v písomnej forme najneskôr 3 dni pred uplynutím lehoty na predkladanie ponúk. </w:t>
      </w:r>
      <w:r>
        <w:tab/>
      </w:r>
    </w:p>
    <w:p w14:paraId="145DC9A5" w14:textId="7C4337AE" w:rsidR="3CAE1B7F" w:rsidRDefault="3CAE1B7F" w:rsidP="09FA20A0">
      <w:pPr>
        <w:tabs>
          <w:tab w:val="left" w:pos="284"/>
        </w:tabs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>Ak je to nevyhnutné, obstarávateľ môže doplniť informácie uvedené v súťažných podkladoch, ktoré oznámi súčasne všetkým účastníkom najneskôr 2 dni pred lehotou na predkladanie ponúk.</w:t>
      </w:r>
    </w:p>
    <w:p w14:paraId="7DFCE9E5" w14:textId="7FEA9F72" w:rsidR="3CAE1B7F" w:rsidRDefault="3CAE1B7F" w:rsidP="09FA20A0">
      <w:pPr>
        <w:tabs>
          <w:tab w:val="left" w:pos="284"/>
        </w:tabs>
        <w:spacing w:after="0"/>
        <w:ind w:left="567" w:hanging="567"/>
        <w:jc w:val="both"/>
      </w:pPr>
      <w:r w:rsidRPr="09FA20A0">
        <w:rPr>
          <w:rFonts w:ascii="Calibri" w:eastAsia="Calibri" w:hAnsi="Calibri" w:cs="Calibri"/>
        </w:rPr>
        <w:t xml:space="preserve"> </w:t>
      </w:r>
    </w:p>
    <w:p w14:paraId="75D390D8" w14:textId="6E8DB452" w:rsidR="3CAE1B7F" w:rsidRDefault="3CAE1B7F" w:rsidP="00B56EC2">
      <w:pPr>
        <w:pStyle w:val="Odsekzoznamu"/>
        <w:numPr>
          <w:ilvl w:val="0"/>
          <w:numId w:val="5"/>
        </w:numPr>
        <w:spacing w:after="0" w:line="360" w:lineRule="auto"/>
        <w:ind w:left="432" w:hanging="432"/>
        <w:jc w:val="both"/>
        <w:rPr>
          <w:rFonts w:ascii="Calibri" w:eastAsia="Calibri" w:hAnsi="Calibri" w:cs="Calibri"/>
          <w:b/>
          <w:bCs/>
        </w:rPr>
      </w:pPr>
      <w:r w:rsidRPr="09FA20A0">
        <w:rPr>
          <w:rFonts w:ascii="Calibri" w:eastAsia="Calibri" w:hAnsi="Calibri" w:cs="Calibri"/>
          <w:b/>
          <w:bCs/>
        </w:rPr>
        <w:t>Obsah ponuky</w:t>
      </w:r>
    </w:p>
    <w:p w14:paraId="3E653F42" w14:textId="2963D3EB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>Ponuka predložená účastníkom musí obsahovať nasledovné doklady a dokumenty preukazujúce splnenie podmienok účasti a požiadaviek obstarávateľa v súťaži:</w:t>
      </w:r>
    </w:p>
    <w:p w14:paraId="355A47BE" w14:textId="14531D7E" w:rsidR="3CAE1B7F" w:rsidRPr="00FB7ECD" w:rsidRDefault="3CAE1B7F" w:rsidP="00B56EC2">
      <w:pPr>
        <w:pStyle w:val="Odsekzoznamu"/>
        <w:numPr>
          <w:ilvl w:val="1"/>
          <w:numId w:val="7"/>
        </w:numPr>
        <w:spacing w:after="0"/>
        <w:ind w:left="709" w:hanging="425"/>
        <w:jc w:val="both"/>
        <w:rPr>
          <w:rFonts w:ascii="Calibri" w:eastAsia="Calibri" w:hAnsi="Calibri" w:cs="Calibri"/>
        </w:rPr>
      </w:pPr>
      <w:r w:rsidRPr="00FB7ECD">
        <w:rPr>
          <w:rFonts w:ascii="Calibri" w:eastAsia="Calibri" w:hAnsi="Calibri" w:cs="Calibri"/>
        </w:rPr>
        <w:t>doklad o oprávnení podnikať, respektíve doklad o zapísaní v profesijnom zozname  vedenom profesijnou organizáciou. V predmete podnikania musí byť zapísaný predmet podnikania oprávňujúci účastníka poskytovať požadovaný predmet zákazky,</w:t>
      </w:r>
    </w:p>
    <w:p w14:paraId="5A625DC1" w14:textId="77777777" w:rsidR="000824E7" w:rsidRPr="00FB7ECD" w:rsidRDefault="00C37F80" w:rsidP="00DC56A6">
      <w:pPr>
        <w:pStyle w:val="Odsekzoznamu"/>
        <w:numPr>
          <w:ilvl w:val="1"/>
          <w:numId w:val="7"/>
        </w:numPr>
        <w:spacing w:after="0"/>
        <w:ind w:left="709" w:hanging="425"/>
        <w:jc w:val="both"/>
        <w:rPr>
          <w:rFonts w:ascii="Calibri" w:eastAsia="Calibri" w:hAnsi="Calibri" w:cs="Calibri"/>
        </w:rPr>
      </w:pPr>
      <w:r w:rsidRPr="00FB7ECD">
        <w:rPr>
          <w:rFonts w:ascii="Calibri" w:eastAsia="Calibri" w:hAnsi="Calibri" w:cs="Calibri"/>
        </w:rPr>
        <w:t>čestné vyhlásenie - účastník predloží v ponuke podpísané čestné vyhlásenie, ktoré mu   obstarávateľ poskytol ako prílohu č. 1 týchto súťažných podkladov,</w:t>
      </w:r>
    </w:p>
    <w:p w14:paraId="2516B7DE" w14:textId="41E6AD88" w:rsidR="3CAE1B7F" w:rsidRPr="00FB7ECD" w:rsidRDefault="3CAE1B7F" w:rsidP="00DC56A6">
      <w:pPr>
        <w:pStyle w:val="Odsekzoznamu"/>
        <w:numPr>
          <w:ilvl w:val="1"/>
          <w:numId w:val="7"/>
        </w:numPr>
        <w:spacing w:after="0"/>
        <w:ind w:left="709" w:hanging="425"/>
        <w:jc w:val="both"/>
        <w:rPr>
          <w:rFonts w:ascii="Calibri" w:eastAsia="Calibri" w:hAnsi="Calibri" w:cs="Calibri"/>
        </w:rPr>
      </w:pPr>
      <w:r w:rsidRPr="00FB7ECD">
        <w:rPr>
          <w:rFonts w:ascii="Calibri" w:eastAsia="Calibri" w:hAnsi="Calibri" w:cs="Calibri"/>
        </w:rPr>
        <w:lastRenderedPageBreak/>
        <w:t xml:space="preserve">minimálne </w:t>
      </w:r>
      <w:r w:rsidR="00F24263" w:rsidRPr="00FB7ECD">
        <w:rPr>
          <w:rFonts w:ascii="Calibri" w:eastAsia="Calibri" w:hAnsi="Calibri" w:cs="Calibri"/>
        </w:rPr>
        <w:t>jednu</w:t>
      </w:r>
      <w:r w:rsidRPr="00FB7ECD">
        <w:rPr>
          <w:rFonts w:ascii="Calibri" w:eastAsia="Calibri" w:hAnsi="Calibri" w:cs="Calibri"/>
        </w:rPr>
        <w:t xml:space="preserve"> referenci</w:t>
      </w:r>
      <w:r w:rsidR="00F24263" w:rsidRPr="00FB7ECD">
        <w:rPr>
          <w:rFonts w:ascii="Calibri" w:eastAsia="Calibri" w:hAnsi="Calibri" w:cs="Calibri"/>
        </w:rPr>
        <w:t>u</w:t>
      </w:r>
      <w:r w:rsidRPr="00FB7ECD">
        <w:rPr>
          <w:rFonts w:ascii="Calibri" w:eastAsia="Calibri" w:hAnsi="Calibri" w:cs="Calibri"/>
        </w:rPr>
        <w:t xml:space="preserve"> o úspešne realizovan</w:t>
      </w:r>
      <w:r w:rsidR="00021574" w:rsidRPr="00FB7ECD">
        <w:rPr>
          <w:rFonts w:ascii="Calibri" w:eastAsia="Calibri" w:hAnsi="Calibri" w:cs="Calibri"/>
        </w:rPr>
        <w:t>ej</w:t>
      </w:r>
      <w:r w:rsidRPr="00FB7ECD">
        <w:rPr>
          <w:rFonts w:ascii="Calibri" w:eastAsia="Calibri" w:hAnsi="Calibri" w:cs="Calibri"/>
        </w:rPr>
        <w:t xml:space="preserve"> zákazk</w:t>
      </w:r>
      <w:r w:rsidR="00021574" w:rsidRPr="00FB7ECD">
        <w:rPr>
          <w:rFonts w:ascii="Calibri" w:eastAsia="Calibri" w:hAnsi="Calibri" w:cs="Calibri"/>
        </w:rPr>
        <w:t>e</w:t>
      </w:r>
      <w:r w:rsidRPr="00FB7ECD">
        <w:rPr>
          <w:rFonts w:ascii="Calibri" w:eastAsia="Calibri" w:hAnsi="Calibri" w:cs="Calibri"/>
        </w:rPr>
        <w:t>, predmetom ktor</w:t>
      </w:r>
      <w:r w:rsidR="00F10B4C" w:rsidRPr="00FB7ECD">
        <w:rPr>
          <w:rFonts w:ascii="Calibri" w:eastAsia="Calibri" w:hAnsi="Calibri" w:cs="Calibri"/>
        </w:rPr>
        <w:t>ej</w:t>
      </w:r>
      <w:r w:rsidRPr="00FB7ECD">
        <w:rPr>
          <w:rFonts w:ascii="Calibri" w:eastAsia="Calibri" w:hAnsi="Calibri" w:cs="Calibri"/>
        </w:rPr>
        <w:t xml:space="preserve"> boli obdobné dodávky a práce ako sú požadované v tomto obstarávaní</w:t>
      </w:r>
      <w:r w:rsidR="382CAA12" w:rsidRPr="00FB7ECD">
        <w:rPr>
          <w:rFonts w:ascii="Calibri" w:eastAsia="Calibri" w:hAnsi="Calibri" w:cs="Calibri"/>
        </w:rPr>
        <w:t>,</w:t>
      </w:r>
      <w:r w:rsidRPr="00FB7ECD">
        <w:rPr>
          <w:rFonts w:ascii="Calibri" w:eastAsia="Calibri" w:hAnsi="Calibri" w:cs="Calibri"/>
        </w:rPr>
        <w:t xml:space="preserve"> za obdobie posledn</w:t>
      </w:r>
      <w:r w:rsidR="5BF228C2" w:rsidRPr="00FB7ECD">
        <w:rPr>
          <w:rFonts w:ascii="Calibri" w:eastAsia="Calibri" w:hAnsi="Calibri" w:cs="Calibri"/>
        </w:rPr>
        <w:t>ých</w:t>
      </w:r>
      <w:r w:rsidRPr="00FB7ECD">
        <w:rPr>
          <w:rFonts w:ascii="Calibri" w:eastAsia="Calibri" w:hAnsi="Calibri" w:cs="Calibri"/>
        </w:rPr>
        <w:t xml:space="preserve"> </w:t>
      </w:r>
      <w:r w:rsidR="125F7EB7" w:rsidRPr="00FB7ECD">
        <w:rPr>
          <w:rFonts w:ascii="Calibri" w:eastAsia="Calibri" w:hAnsi="Calibri" w:cs="Calibri"/>
        </w:rPr>
        <w:t>5</w:t>
      </w:r>
      <w:r w:rsidRPr="00FB7ECD">
        <w:rPr>
          <w:rFonts w:ascii="Calibri" w:eastAsia="Calibri" w:hAnsi="Calibri" w:cs="Calibri"/>
        </w:rPr>
        <w:t xml:space="preserve"> rok</w:t>
      </w:r>
      <w:r w:rsidR="36142DAD" w:rsidRPr="00FB7ECD">
        <w:rPr>
          <w:rFonts w:ascii="Calibri" w:eastAsia="Calibri" w:hAnsi="Calibri" w:cs="Calibri"/>
        </w:rPr>
        <w:t>ov</w:t>
      </w:r>
      <w:r w:rsidRPr="00FB7ECD">
        <w:rPr>
          <w:rFonts w:ascii="Calibri" w:eastAsia="Calibri" w:hAnsi="Calibri" w:cs="Calibri"/>
        </w:rPr>
        <w:t xml:space="preserve">, s hodnotou zákazky minimálne </w:t>
      </w:r>
      <w:r w:rsidR="008765F0">
        <w:rPr>
          <w:rFonts w:ascii="Calibri" w:eastAsia="Calibri" w:hAnsi="Calibri" w:cs="Calibri"/>
        </w:rPr>
        <w:t>5</w:t>
      </w:r>
      <w:r w:rsidR="008F208B" w:rsidRPr="006D5202">
        <w:rPr>
          <w:rFonts w:ascii="Calibri" w:eastAsia="Calibri" w:hAnsi="Calibri" w:cs="Calibri"/>
        </w:rPr>
        <w:t>0 000</w:t>
      </w:r>
      <w:r w:rsidRPr="006D5202">
        <w:rPr>
          <w:rFonts w:ascii="Calibri" w:eastAsia="Calibri" w:hAnsi="Calibri" w:cs="Calibri"/>
        </w:rPr>
        <w:t xml:space="preserve"> EUR</w:t>
      </w:r>
      <w:r w:rsidRPr="00FB7ECD">
        <w:rPr>
          <w:rFonts w:ascii="Calibri" w:eastAsia="Calibri" w:hAnsi="Calibri" w:cs="Calibri"/>
        </w:rPr>
        <w:t xml:space="preserve"> bez DPH</w:t>
      </w:r>
      <w:r w:rsidR="00C87BFE" w:rsidRPr="00FB7ECD">
        <w:rPr>
          <w:rFonts w:ascii="Calibri" w:eastAsia="Calibri" w:hAnsi="Calibri" w:cs="Calibri"/>
        </w:rPr>
        <w:t>.</w:t>
      </w:r>
      <w:r w:rsidRPr="00FB7ECD">
        <w:rPr>
          <w:rFonts w:ascii="Calibri" w:eastAsia="Calibri" w:hAnsi="Calibri" w:cs="Calibri"/>
        </w:rPr>
        <w:t xml:space="preserve"> </w:t>
      </w:r>
    </w:p>
    <w:p w14:paraId="245454C4" w14:textId="0581BF6E" w:rsidR="3CAE1B7F" w:rsidRPr="00FB7ECD" w:rsidRDefault="3CAE1B7F" w:rsidP="09FA20A0">
      <w:pPr>
        <w:spacing w:after="0"/>
        <w:ind w:firstLine="706"/>
        <w:jc w:val="both"/>
      </w:pPr>
      <w:r w:rsidRPr="00FB7ECD">
        <w:rPr>
          <w:rFonts w:ascii="Calibri" w:eastAsia="Calibri" w:hAnsi="Calibri" w:cs="Calibri"/>
        </w:rPr>
        <w:t>Požadované referencie budú obsahovať:</w:t>
      </w:r>
    </w:p>
    <w:p w14:paraId="6CBF4C58" w14:textId="0FDB4D43" w:rsidR="3CAE1B7F" w:rsidRPr="00FB7ECD" w:rsidRDefault="3CAE1B7F" w:rsidP="00B56EC2">
      <w:pPr>
        <w:pStyle w:val="Odsekzoznamu"/>
        <w:numPr>
          <w:ilvl w:val="1"/>
          <w:numId w:val="4"/>
        </w:numPr>
        <w:spacing w:after="0"/>
        <w:jc w:val="both"/>
        <w:rPr>
          <w:rFonts w:ascii="Calibri" w:eastAsia="Calibri" w:hAnsi="Calibri" w:cs="Calibri"/>
        </w:rPr>
      </w:pPr>
      <w:r w:rsidRPr="00FB7ECD">
        <w:rPr>
          <w:rFonts w:ascii="Calibri" w:eastAsia="Calibri" w:hAnsi="Calibri" w:cs="Calibri"/>
        </w:rPr>
        <w:t xml:space="preserve">obchodné meno a sídlo odberateľa, </w:t>
      </w:r>
    </w:p>
    <w:p w14:paraId="52C0D562" w14:textId="756CC6CF" w:rsidR="3CAE1B7F" w:rsidRPr="00FB7ECD" w:rsidRDefault="3CAE1B7F" w:rsidP="00B56EC2">
      <w:pPr>
        <w:pStyle w:val="Odsekzoznamu"/>
        <w:numPr>
          <w:ilvl w:val="1"/>
          <w:numId w:val="4"/>
        </w:numPr>
        <w:spacing w:after="0"/>
        <w:jc w:val="both"/>
        <w:rPr>
          <w:rFonts w:ascii="Calibri" w:eastAsia="Calibri" w:hAnsi="Calibri" w:cs="Calibri"/>
        </w:rPr>
      </w:pPr>
      <w:r w:rsidRPr="00FB7ECD">
        <w:rPr>
          <w:rFonts w:ascii="Calibri" w:eastAsia="Calibri" w:hAnsi="Calibri" w:cs="Calibri"/>
        </w:rPr>
        <w:t>stručný opis predmetu zákazky,</w:t>
      </w:r>
    </w:p>
    <w:p w14:paraId="0AF9B0FA" w14:textId="2DD45C58" w:rsidR="3CAE1B7F" w:rsidRPr="00FB7ECD" w:rsidRDefault="3CAE1B7F" w:rsidP="00B56EC2">
      <w:pPr>
        <w:pStyle w:val="Odsekzoznamu"/>
        <w:numPr>
          <w:ilvl w:val="1"/>
          <w:numId w:val="4"/>
        </w:numPr>
        <w:spacing w:after="0"/>
        <w:jc w:val="both"/>
        <w:rPr>
          <w:rFonts w:ascii="Calibri" w:eastAsia="Calibri" w:hAnsi="Calibri" w:cs="Calibri"/>
        </w:rPr>
      </w:pPr>
      <w:r w:rsidRPr="00FB7ECD">
        <w:rPr>
          <w:rFonts w:ascii="Calibri" w:eastAsia="Calibri" w:hAnsi="Calibri" w:cs="Calibri"/>
        </w:rPr>
        <w:t>celkový finančný objem v € bez DPH</w:t>
      </w:r>
    </w:p>
    <w:p w14:paraId="71D11196" w14:textId="7944744E" w:rsidR="3CAE1B7F" w:rsidRPr="00FB7ECD" w:rsidRDefault="3CAE1B7F" w:rsidP="00B56EC2">
      <w:pPr>
        <w:pStyle w:val="Odsekzoznamu"/>
        <w:numPr>
          <w:ilvl w:val="1"/>
          <w:numId w:val="4"/>
        </w:numPr>
        <w:spacing w:after="0"/>
        <w:jc w:val="both"/>
        <w:rPr>
          <w:rFonts w:ascii="Calibri" w:eastAsia="Calibri" w:hAnsi="Calibri" w:cs="Calibri"/>
        </w:rPr>
      </w:pPr>
      <w:r w:rsidRPr="00FB7ECD">
        <w:rPr>
          <w:rFonts w:ascii="Calibri" w:eastAsia="Calibri" w:hAnsi="Calibri" w:cs="Calibri"/>
        </w:rPr>
        <w:t>rok realizácie (lehota realizácie),</w:t>
      </w:r>
    </w:p>
    <w:p w14:paraId="1FC660DA" w14:textId="7641BD8D" w:rsidR="3CAE1B7F" w:rsidRPr="00FB7ECD" w:rsidRDefault="3CAE1B7F" w:rsidP="00B56EC2">
      <w:pPr>
        <w:pStyle w:val="Odsekzoznamu"/>
        <w:numPr>
          <w:ilvl w:val="1"/>
          <w:numId w:val="4"/>
        </w:numPr>
        <w:spacing w:after="0"/>
        <w:jc w:val="both"/>
        <w:rPr>
          <w:rFonts w:ascii="Calibri" w:eastAsia="Calibri" w:hAnsi="Calibri" w:cs="Calibri"/>
        </w:rPr>
      </w:pPr>
      <w:r w:rsidRPr="00FB7ECD">
        <w:rPr>
          <w:rFonts w:ascii="Calibri" w:eastAsia="Calibri" w:hAnsi="Calibri" w:cs="Calibri"/>
        </w:rPr>
        <w:t>meno a priezvisko, telefónne číslo a email kontaktnej oprávnenej osoby odberateľa, u ktorej je možné si tieto údaje overiť,</w:t>
      </w:r>
    </w:p>
    <w:p w14:paraId="21FF6E07" w14:textId="087334E1" w:rsidR="008C2AF1" w:rsidRPr="00FB7ECD" w:rsidRDefault="008C2AF1" w:rsidP="008C2AF1">
      <w:pPr>
        <w:pStyle w:val="Odsekzoznamu"/>
        <w:numPr>
          <w:ilvl w:val="1"/>
          <w:numId w:val="7"/>
        </w:numPr>
        <w:spacing w:after="0"/>
        <w:ind w:left="709" w:hanging="425"/>
        <w:jc w:val="both"/>
        <w:rPr>
          <w:rFonts w:ascii="Calibri" w:eastAsia="Calibri" w:hAnsi="Calibri" w:cs="Calibri"/>
        </w:rPr>
      </w:pPr>
      <w:r w:rsidRPr="00FB7ECD">
        <w:rPr>
          <w:rFonts w:ascii="Calibri" w:eastAsia="Calibri" w:hAnsi="Calibri" w:cs="Calibri"/>
        </w:rPr>
        <w:t>cenová ponuka podľa časti 4 týchto súťažných podkladov,</w:t>
      </w:r>
    </w:p>
    <w:p w14:paraId="2044CE1C" w14:textId="7190AEFF" w:rsidR="3CAE1B7F" w:rsidRPr="00FB7ECD" w:rsidRDefault="3CAE1B7F" w:rsidP="00B56EC2">
      <w:pPr>
        <w:pStyle w:val="Odsekzoznamu"/>
        <w:numPr>
          <w:ilvl w:val="1"/>
          <w:numId w:val="7"/>
        </w:numPr>
        <w:spacing w:after="0"/>
        <w:ind w:left="709" w:hanging="425"/>
        <w:jc w:val="both"/>
        <w:rPr>
          <w:rFonts w:ascii="Calibri" w:eastAsia="Calibri" w:hAnsi="Calibri" w:cs="Calibri"/>
        </w:rPr>
      </w:pPr>
      <w:r w:rsidRPr="00FB7ECD">
        <w:rPr>
          <w:rFonts w:ascii="Calibri" w:eastAsia="Calibri" w:hAnsi="Calibri" w:cs="Calibri"/>
        </w:rPr>
        <w:t>súhlas s obchodnými podmienkami uvedenými v časti 5 týchto súťažných podkladov.</w:t>
      </w:r>
    </w:p>
    <w:p w14:paraId="3DE0F641" w14:textId="39534373" w:rsidR="3CAE1B7F" w:rsidRDefault="3CAE1B7F" w:rsidP="09FA20A0">
      <w:pPr>
        <w:spacing w:after="0"/>
        <w:ind w:firstLine="360"/>
        <w:jc w:val="both"/>
      </w:pPr>
      <w:r w:rsidRPr="09FA20A0">
        <w:rPr>
          <w:rFonts w:ascii="Calibri" w:eastAsia="Calibri" w:hAnsi="Calibri" w:cs="Calibri"/>
          <w:b/>
          <w:bCs/>
        </w:rPr>
        <w:t>Účastník predloží požadované doklady elektronicky v systéme PROeBIZ.</w:t>
      </w:r>
    </w:p>
    <w:p w14:paraId="7E6FE2DB" w14:textId="04C010F5" w:rsidR="3CAE1B7F" w:rsidRDefault="3CAE1B7F" w:rsidP="09FA20A0">
      <w:pPr>
        <w:spacing w:after="0"/>
        <w:jc w:val="both"/>
      </w:pPr>
      <w:r w:rsidRPr="09FA20A0">
        <w:rPr>
          <w:rFonts w:ascii="Calibri" w:eastAsia="Calibri" w:hAnsi="Calibri" w:cs="Calibri"/>
        </w:rPr>
        <w:t xml:space="preserve"> </w:t>
      </w:r>
    </w:p>
    <w:p w14:paraId="2B727AA4" w14:textId="7A93C939" w:rsidR="3CAE1B7F" w:rsidRDefault="3CAE1B7F" w:rsidP="00B56EC2">
      <w:pPr>
        <w:pStyle w:val="Odsekzoznamu"/>
        <w:numPr>
          <w:ilvl w:val="0"/>
          <w:numId w:val="5"/>
        </w:numPr>
        <w:spacing w:after="0" w:line="360" w:lineRule="auto"/>
        <w:ind w:left="432" w:hanging="432"/>
        <w:jc w:val="both"/>
        <w:rPr>
          <w:rFonts w:ascii="Calibri" w:eastAsia="Calibri" w:hAnsi="Calibri" w:cs="Calibri"/>
          <w:b/>
          <w:bCs/>
        </w:rPr>
      </w:pPr>
      <w:r w:rsidRPr="09FA20A0">
        <w:rPr>
          <w:rFonts w:ascii="Calibri" w:eastAsia="Calibri" w:hAnsi="Calibri" w:cs="Calibri"/>
          <w:b/>
          <w:bCs/>
        </w:rPr>
        <w:t>Predloženie ponuky</w:t>
      </w:r>
    </w:p>
    <w:p w14:paraId="09BFB9A5" w14:textId="3F3299A0" w:rsidR="3CAE1B7F" w:rsidRDefault="3CAE1B7F" w:rsidP="00726298">
      <w:pPr>
        <w:spacing w:after="0"/>
        <w:ind w:left="284"/>
        <w:jc w:val="both"/>
      </w:pPr>
      <w:r w:rsidRPr="09FA20A0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Pr="09FA20A0">
        <w:rPr>
          <w:rFonts w:ascii="Calibri" w:eastAsia="Calibri" w:hAnsi="Calibri" w:cs="Calibri"/>
        </w:rPr>
        <w:t>Účastník môže predložiť iba jednu ponuku. Účastníkom sa nepovoľuje predložiť variantné riešenie. Ak súčasťou ponuky bude aj variantné riešenie, toto nebude brané do úvahy.</w:t>
      </w:r>
    </w:p>
    <w:p w14:paraId="47047C22" w14:textId="62AD0424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>Účastník predkladá ponuku elektronicky v module „Zapečatené ponuky“. V prípade ak účastník predloží ponuky iným spôsobom (napríklad poštovou zásielkou, osobne, e-mailom), nebude sa na jeho ponuku prihliadať.</w:t>
      </w:r>
    </w:p>
    <w:p w14:paraId="12BF8E38" w14:textId="7A74980E" w:rsidR="3CAE1B7F" w:rsidRDefault="3CAE1B7F" w:rsidP="09FA20A0">
      <w:pPr>
        <w:spacing w:after="0"/>
        <w:ind w:left="567"/>
        <w:jc w:val="both"/>
      </w:pPr>
      <w:r w:rsidRPr="09FA20A0">
        <w:rPr>
          <w:rFonts w:ascii="Calibri" w:eastAsia="Calibri" w:hAnsi="Calibri" w:cs="Calibri"/>
        </w:rPr>
        <w:t xml:space="preserve"> </w:t>
      </w:r>
    </w:p>
    <w:p w14:paraId="548DB548" w14:textId="6CE31158" w:rsidR="3CAE1B7F" w:rsidRDefault="3CAE1B7F" w:rsidP="00B56EC2">
      <w:pPr>
        <w:pStyle w:val="Odsekzoznamu"/>
        <w:numPr>
          <w:ilvl w:val="0"/>
          <w:numId w:val="5"/>
        </w:numPr>
        <w:spacing w:after="0" w:line="360" w:lineRule="auto"/>
        <w:ind w:left="432" w:hanging="432"/>
        <w:jc w:val="both"/>
        <w:rPr>
          <w:rFonts w:ascii="Calibri" w:eastAsia="Calibri" w:hAnsi="Calibri" w:cs="Calibri"/>
          <w:b/>
          <w:bCs/>
        </w:rPr>
      </w:pPr>
      <w:r w:rsidRPr="09FA20A0">
        <w:rPr>
          <w:rFonts w:ascii="Calibri" w:eastAsia="Calibri" w:hAnsi="Calibri" w:cs="Calibri"/>
          <w:b/>
          <w:bCs/>
        </w:rPr>
        <w:t>Termín predkladania ponúk</w:t>
      </w:r>
    </w:p>
    <w:p w14:paraId="7CCD1DC5" w14:textId="44BC1C91" w:rsidR="3CAE1B7F" w:rsidRDefault="3CAE1B7F" w:rsidP="09FA20A0">
      <w:pPr>
        <w:spacing w:after="200" w:line="276" w:lineRule="auto"/>
        <w:ind w:firstLine="284"/>
        <w:jc w:val="both"/>
      </w:pPr>
      <w:r w:rsidRPr="404E8426">
        <w:rPr>
          <w:rFonts w:ascii="Calibri" w:eastAsia="Calibri" w:hAnsi="Calibri" w:cs="Calibri"/>
        </w:rPr>
        <w:t xml:space="preserve">Lehota na predkladanie </w:t>
      </w:r>
      <w:r w:rsidRPr="008F3B8B">
        <w:rPr>
          <w:rFonts w:ascii="Calibri" w:eastAsia="Calibri" w:hAnsi="Calibri" w:cs="Calibri"/>
        </w:rPr>
        <w:t xml:space="preserve">ponúk: </w:t>
      </w:r>
      <w:r w:rsidR="005B2910">
        <w:rPr>
          <w:rFonts w:ascii="Calibri" w:eastAsia="Calibri" w:hAnsi="Calibri" w:cs="Calibri"/>
          <w:b/>
          <w:bCs/>
        </w:rPr>
        <w:t>23</w:t>
      </w:r>
      <w:r w:rsidR="00994520" w:rsidRPr="008F3B8B">
        <w:rPr>
          <w:rFonts w:ascii="Calibri" w:eastAsia="Calibri" w:hAnsi="Calibri" w:cs="Calibri"/>
          <w:b/>
          <w:bCs/>
        </w:rPr>
        <w:t>.</w:t>
      </w:r>
      <w:r w:rsidR="00305665">
        <w:rPr>
          <w:rFonts w:ascii="Calibri" w:eastAsia="Calibri" w:hAnsi="Calibri" w:cs="Calibri"/>
          <w:b/>
          <w:bCs/>
        </w:rPr>
        <w:t>3</w:t>
      </w:r>
      <w:r w:rsidR="00A721E1" w:rsidRPr="008F3B8B">
        <w:rPr>
          <w:rFonts w:ascii="Calibri" w:eastAsia="Calibri" w:hAnsi="Calibri" w:cs="Calibri"/>
          <w:b/>
          <w:bCs/>
        </w:rPr>
        <w:t>.202</w:t>
      </w:r>
      <w:r w:rsidR="00305665">
        <w:rPr>
          <w:rFonts w:ascii="Calibri" w:eastAsia="Calibri" w:hAnsi="Calibri" w:cs="Calibri"/>
          <w:b/>
          <w:bCs/>
        </w:rPr>
        <w:t>6</w:t>
      </w:r>
      <w:r w:rsidRPr="008F3B8B">
        <w:rPr>
          <w:rFonts w:ascii="Calibri" w:eastAsia="Calibri" w:hAnsi="Calibri" w:cs="Calibri"/>
          <w:b/>
          <w:bCs/>
        </w:rPr>
        <w:t>, 1</w:t>
      </w:r>
      <w:r w:rsidR="00A721E1" w:rsidRPr="008F3B8B">
        <w:rPr>
          <w:rFonts w:ascii="Calibri" w:eastAsia="Calibri" w:hAnsi="Calibri" w:cs="Calibri"/>
          <w:b/>
          <w:bCs/>
        </w:rPr>
        <w:t>8</w:t>
      </w:r>
      <w:r w:rsidRPr="008F3B8B">
        <w:rPr>
          <w:rFonts w:ascii="Calibri" w:eastAsia="Calibri" w:hAnsi="Calibri" w:cs="Calibri"/>
          <w:b/>
          <w:bCs/>
        </w:rPr>
        <w:t>:00 hod.</w:t>
      </w:r>
    </w:p>
    <w:p w14:paraId="060FBDDF" w14:textId="00E53614" w:rsidR="3CAE1B7F" w:rsidRDefault="3CAE1B7F" w:rsidP="00B56EC2">
      <w:pPr>
        <w:pStyle w:val="Odsekzoznamu"/>
        <w:numPr>
          <w:ilvl w:val="0"/>
          <w:numId w:val="5"/>
        </w:numPr>
        <w:spacing w:after="0" w:line="360" w:lineRule="auto"/>
        <w:ind w:left="432" w:hanging="432"/>
        <w:jc w:val="both"/>
        <w:rPr>
          <w:rFonts w:ascii="Calibri" w:eastAsia="Calibri" w:hAnsi="Calibri" w:cs="Calibri"/>
          <w:b/>
          <w:bCs/>
        </w:rPr>
      </w:pPr>
      <w:r w:rsidRPr="09FA20A0">
        <w:rPr>
          <w:rFonts w:ascii="Calibri" w:eastAsia="Calibri" w:hAnsi="Calibri" w:cs="Calibri"/>
          <w:b/>
          <w:bCs/>
        </w:rPr>
        <w:t>Doplnenie, zmena a odvolanie ponuky</w:t>
      </w:r>
    </w:p>
    <w:p w14:paraId="0CCDBA78" w14:textId="51049371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>Účastník môže predloženú ponuku dodatočne doplniť, zmeniť alebo odvolať do uplynutia lehoty podľa bodu 9.</w:t>
      </w:r>
    </w:p>
    <w:p w14:paraId="3D9FE245" w14:textId="5F6846E0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 xml:space="preserve"> </w:t>
      </w:r>
    </w:p>
    <w:p w14:paraId="3AE22B9B" w14:textId="6DD2F561" w:rsidR="3CAE1B7F" w:rsidRDefault="3CAE1B7F" w:rsidP="00B56EC2">
      <w:pPr>
        <w:pStyle w:val="Odsekzoznamu"/>
        <w:numPr>
          <w:ilvl w:val="0"/>
          <w:numId w:val="5"/>
        </w:numPr>
        <w:spacing w:after="0" w:line="360" w:lineRule="auto"/>
        <w:ind w:left="432" w:hanging="432"/>
        <w:jc w:val="both"/>
        <w:rPr>
          <w:rFonts w:ascii="Calibri" w:eastAsia="Calibri" w:hAnsi="Calibri" w:cs="Calibri"/>
          <w:b/>
          <w:bCs/>
        </w:rPr>
      </w:pPr>
      <w:r w:rsidRPr="09FA20A0">
        <w:rPr>
          <w:rFonts w:ascii="Calibri" w:eastAsia="Calibri" w:hAnsi="Calibri" w:cs="Calibri"/>
          <w:b/>
          <w:bCs/>
        </w:rPr>
        <w:t>Preskúmanie ponúk</w:t>
      </w:r>
    </w:p>
    <w:p w14:paraId="4A4997B3" w14:textId="0ABFD20C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>Obstarávateľ preskúma, či všetky ponuky spĺňajú požiadavky obstarávateľa a rozhodne, či ponuka:</w:t>
      </w:r>
    </w:p>
    <w:p w14:paraId="6EC8C2C9" w14:textId="04966421" w:rsidR="3CAE1B7F" w:rsidRDefault="3CAE1B7F" w:rsidP="00B56EC2">
      <w:pPr>
        <w:pStyle w:val="Odsekzoznamu"/>
        <w:numPr>
          <w:ilvl w:val="0"/>
          <w:numId w:val="3"/>
        </w:numPr>
        <w:spacing w:after="0"/>
        <w:ind w:left="567" w:hanging="283"/>
        <w:jc w:val="both"/>
        <w:rPr>
          <w:rFonts w:ascii="Calibri" w:eastAsia="Calibri" w:hAnsi="Calibri" w:cs="Calibri"/>
        </w:rPr>
      </w:pPr>
      <w:r w:rsidRPr="09FA20A0">
        <w:rPr>
          <w:rFonts w:ascii="Calibri" w:eastAsia="Calibri" w:hAnsi="Calibri" w:cs="Calibri"/>
        </w:rPr>
        <w:t>obsahuje všetky náležitosti určené v bode 7 tejto časti súťažných podkladov,</w:t>
      </w:r>
    </w:p>
    <w:p w14:paraId="6CEC8B55" w14:textId="6327C6D7" w:rsidR="3CAE1B7F" w:rsidRDefault="3CAE1B7F" w:rsidP="00B56EC2">
      <w:pPr>
        <w:pStyle w:val="Odsekzoznamu"/>
        <w:numPr>
          <w:ilvl w:val="0"/>
          <w:numId w:val="3"/>
        </w:numPr>
        <w:spacing w:after="0"/>
        <w:ind w:left="567" w:hanging="283"/>
        <w:jc w:val="both"/>
        <w:rPr>
          <w:rFonts w:ascii="Calibri" w:eastAsia="Calibri" w:hAnsi="Calibri" w:cs="Calibri"/>
        </w:rPr>
      </w:pPr>
      <w:r w:rsidRPr="09FA20A0">
        <w:rPr>
          <w:rFonts w:ascii="Calibri" w:eastAsia="Calibri" w:hAnsi="Calibri" w:cs="Calibri"/>
        </w:rPr>
        <w:t>zodpovedá ďalším pokynom a  náležitostiam  uvedeným v týchto súťažných podkladoch a vo výzve k súťaži.</w:t>
      </w:r>
    </w:p>
    <w:p w14:paraId="5E3C1CCB" w14:textId="44CD7C2F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>Platnou ponukou 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21FA75A3" w14:textId="524312BD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>Účastníkovi, ktorý nesplní podmienky účasti príp. požiadavky obstarávateľa,  obstarávateľ zašle elektronicky prostredníctvom modulu „Zapečatené ponuky“  oznámenie o vylúčení, s uvedením dôvodov vylúčenia ponuky.</w:t>
      </w:r>
    </w:p>
    <w:p w14:paraId="54C5D2AC" w14:textId="49448B73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>Účastníkovi, ktorý splnil podmienky účasti a požiadavky obstarávateľa a nebol vylúčený, zašle elektronicky prostredníctvom modulu „Zapečatené ponuky“  obstarávateľ výzvu na účasť v elektronickej aukcii a pravidlá priebehu elektronickej aukcie (v prípade rozhodnutia o ďalšom pokračovaní súťaže).</w:t>
      </w:r>
    </w:p>
    <w:p w14:paraId="0A3A79E3" w14:textId="15D17404" w:rsidR="00AD71C7" w:rsidRDefault="3CAE1B7F" w:rsidP="09FA20A0">
      <w:pPr>
        <w:spacing w:after="0"/>
        <w:ind w:left="284" w:hanging="273"/>
        <w:jc w:val="both"/>
        <w:rPr>
          <w:rFonts w:ascii="Calibri" w:eastAsia="Calibri" w:hAnsi="Calibri" w:cs="Calibri"/>
        </w:rPr>
      </w:pPr>
      <w:r w:rsidRPr="09FA20A0">
        <w:rPr>
          <w:rFonts w:ascii="Calibri" w:eastAsia="Calibri" w:hAnsi="Calibri" w:cs="Calibri"/>
        </w:rPr>
        <w:t xml:space="preserve"> </w:t>
      </w:r>
    </w:p>
    <w:p w14:paraId="6E4718AC" w14:textId="77777777" w:rsidR="00A721E1" w:rsidRDefault="00A721E1" w:rsidP="09FA20A0">
      <w:pPr>
        <w:spacing w:after="0"/>
        <w:ind w:left="284" w:hanging="273"/>
        <w:jc w:val="both"/>
        <w:rPr>
          <w:rFonts w:ascii="Calibri" w:eastAsia="Calibri" w:hAnsi="Calibri" w:cs="Calibri"/>
        </w:rPr>
      </w:pPr>
    </w:p>
    <w:p w14:paraId="3250AD19" w14:textId="77777777" w:rsidR="00A721E1" w:rsidRDefault="00A721E1" w:rsidP="09FA20A0">
      <w:pPr>
        <w:spacing w:after="0"/>
        <w:ind w:left="284" w:hanging="273"/>
        <w:jc w:val="both"/>
        <w:rPr>
          <w:rFonts w:ascii="Calibri" w:eastAsia="Calibri" w:hAnsi="Calibri" w:cs="Calibri"/>
        </w:rPr>
      </w:pPr>
    </w:p>
    <w:p w14:paraId="0B48575E" w14:textId="77777777" w:rsidR="00A721E1" w:rsidRDefault="00A721E1" w:rsidP="09FA20A0">
      <w:pPr>
        <w:spacing w:after="0"/>
        <w:ind w:left="284" w:hanging="273"/>
        <w:jc w:val="both"/>
      </w:pPr>
    </w:p>
    <w:p w14:paraId="73C2EB42" w14:textId="0F26CFC0" w:rsidR="3CAE1B7F" w:rsidRDefault="3CAE1B7F" w:rsidP="00B56EC2">
      <w:pPr>
        <w:pStyle w:val="Odsekzoznamu"/>
        <w:numPr>
          <w:ilvl w:val="0"/>
          <w:numId w:val="5"/>
        </w:numPr>
        <w:spacing w:after="0" w:line="360" w:lineRule="auto"/>
        <w:ind w:left="432" w:hanging="432"/>
        <w:jc w:val="both"/>
        <w:rPr>
          <w:rFonts w:ascii="Calibri" w:eastAsia="Calibri" w:hAnsi="Calibri" w:cs="Calibri"/>
          <w:b/>
          <w:bCs/>
        </w:rPr>
      </w:pPr>
      <w:r w:rsidRPr="09FA20A0">
        <w:rPr>
          <w:rFonts w:ascii="Calibri" w:eastAsia="Calibri" w:hAnsi="Calibri" w:cs="Calibri"/>
          <w:b/>
          <w:bCs/>
        </w:rPr>
        <w:lastRenderedPageBreak/>
        <w:t>Vysvetľovanie ponúk</w:t>
      </w:r>
    </w:p>
    <w:p w14:paraId="2D44F9C7" w14:textId="178CC54D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>Obstarávateľ môže požiadať elektronicky prostredníctvom modulu „Zapečatené ponuky“ účastníkov o písomné vysvetlenie ponúk. Nesmie však vyzývať ani prijať ponuku účastníka na zmenu, ktorou by sa ponuka zvýhodnila.</w:t>
      </w:r>
    </w:p>
    <w:p w14:paraId="7BEA6939" w14:textId="7E31B29F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>Obstarávateľ vylúči ponuku účastníka z procesu vyhodnocovania:</w:t>
      </w:r>
    </w:p>
    <w:p w14:paraId="162B98AC" w14:textId="316EE0BE" w:rsidR="3CAE1B7F" w:rsidRDefault="3CAE1B7F" w:rsidP="00B56EC2">
      <w:pPr>
        <w:pStyle w:val="Odsekzoznamu"/>
        <w:numPr>
          <w:ilvl w:val="0"/>
          <w:numId w:val="2"/>
        </w:numPr>
        <w:spacing w:after="0"/>
        <w:ind w:left="731"/>
        <w:jc w:val="both"/>
        <w:rPr>
          <w:rFonts w:ascii="Calibri" w:eastAsia="Calibri" w:hAnsi="Calibri" w:cs="Calibri"/>
        </w:rPr>
      </w:pPr>
      <w:r w:rsidRPr="09FA20A0">
        <w:rPr>
          <w:rFonts w:ascii="Calibri" w:eastAsia="Calibri" w:hAnsi="Calibri" w:cs="Calibri"/>
        </w:rPr>
        <w:t>ak neuzná vysvetlenie návrhu ceny alebo vysvetlenie ponuky za dostatočné alebo</w:t>
      </w:r>
    </w:p>
    <w:p w14:paraId="6E869B3E" w14:textId="08284C82" w:rsidR="3CAE1B7F" w:rsidRDefault="3CAE1B7F" w:rsidP="00B56EC2">
      <w:pPr>
        <w:pStyle w:val="Odsekzoznamu"/>
        <w:numPr>
          <w:ilvl w:val="0"/>
          <w:numId w:val="2"/>
        </w:numPr>
        <w:spacing w:after="0"/>
        <w:ind w:left="731"/>
        <w:jc w:val="both"/>
        <w:rPr>
          <w:rFonts w:ascii="Calibri" w:eastAsia="Calibri" w:hAnsi="Calibri" w:cs="Calibri"/>
        </w:rPr>
      </w:pPr>
      <w:r w:rsidRPr="09FA20A0">
        <w:rPr>
          <w:rFonts w:ascii="Calibri" w:eastAsia="Calibri" w:hAnsi="Calibri" w:cs="Calibri"/>
        </w:rPr>
        <w:t>ak účastník neposkytne vysvetlenie návrhu ceny alebo vysvetlenie ponuky v lehote určenej obstarávateľom.</w:t>
      </w:r>
    </w:p>
    <w:p w14:paraId="1F81BA06" w14:textId="1FCBF8AE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>Účastník bude upovedomený o vylúčení jeho ponuky s uvedením dôvodu vylúčenia elektronicky prostredníctvom modulu „Zapečatené ponuky“.</w:t>
      </w:r>
    </w:p>
    <w:p w14:paraId="4E19D627" w14:textId="4D98F692" w:rsidR="3CAE1B7F" w:rsidRDefault="3CAE1B7F" w:rsidP="09FA20A0">
      <w:pPr>
        <w:spacing w:after="0"/>
        <w:ind w:left="284" w:hanging="273"/>
        <w:jc w:val="both"/>
      </w:pPr>
      <w:r w:rsidRPr="09FA20A0">
        <w:rPr>
          <w:rFonts w:ascii="Calibri" w:eastAsia="Calibri" w:hAnsi="Calibri" w:cs="Calibri"/>
        </w:rPr>
        <w:t xml:space="preserve"> </w:t>
      </w:r>
    </w:p>
    <w:p w14:paraId="4BAF3D52" w14:textId="1B703A31" w:rsidR="3CAE1B7F" w:rsidRDefault="3CAE1B7F" w:rsidP="00B56EC2">
      <w:pPr>
        <w:pStyle w:val="Odsekzoznamu"/>
        <w:numPr>
          <w:ilvl w:val="0"/>
          <w:numId w:val="5"/>
        </w:numPr>
        <w:spacing w:after="0" w:line="360" w:lineRule="auto"/>
        <w:ind w:left="432" w:hanging="432"/>
        <w:jc w:val="both"/>
        <w:rPr>
          <w:rFonts w:ascii="Calibri" w:eastAsia="Calibri" w:hAnsi="Calibri" w:cs="Calibri"/>
          <w:b/>
          <w:bCs/>
        </w:rPr>
      </w:pPr>
      <w:r w:rsidRPr="09FA20A0">
        <w:rPr>
          <w:rFonts w:ascii="Calibri" w:eastAsia="Calibri" w:hAnsi="Calibri" w:cs="Calibri"/>
          <w:b/>
          <w:bCs/>
        </w:rPr>
        <w:t>Vyhodnotenie ponúk</w:t>
      </w:r>
    </w:p>
    <w:p w14:paraId="5731499A" w14:textId="620F7614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 xml:space="preserve">Obstarávateľ hodnotí tie ponuky, ktoré neboli podľa bodu 11 a 12 zo súťaže vylúčené. </w:t>
      </w:r>
    </w:p>
    <w:p w14:paraId="03A053D9" w14:textId="78919E48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>Pri vyhodnocovaní ponúk postupuje Obstarávateľ len podľa kritéria na vyhodnotenie ponúk   súťaže a spôsobom určeným v časti  2. Kritérium na vyhodnotenie ponúk.</w:t>
      </w:r>
    </w:p>
    <w:p w14:paraId="281C30E5" w14:textId="1B7F3497" w:rsidR="3CAE1B7F" w:rsidRDefault="3CAE1B7F" w:rsidP="09FA20A0">
      <w:pPr>
        <w:spacing w:after="0"/>
        <w:ind w:left="284" w:hanging="273"/>
        <w:jc w:val="both"/>
      </w:pPr>
      <w:r w:rsidRPr="09FA20A0">
        <w:rPr>
          <w:rFonts w:ascii="Calibri" w:eastAsia="Calibri" w:hAnsi="Calibri" w:cs="Calibri"/>
        </w:rPr>
        <w:t xml:space="preserve"> </w:t>
      </w:r>
    </w:p>
    <w:p w14:paraId="6BE5AE78" w14:textId="108C9159" w:rsidR="3CAE1B7F" w:rsidRDefault="3CAE1B7F" w:rsidP="00B56EC2">
      <w:pPr>
        <w:pStyle w:val="Odsekzoznamu"/>
        <w:numPr>
          <w:ilvl w:val="0"/>
          <w:numId w:val="5"/>
        </w:numPr>
        <w:spacing w:after="0" w:line="360" w:lineRule="auto"/>
        <w:ind w:left="432" w:hanging="432"/>
        <w:jc w:val="both"/>
        <w:rPr>
          <w:rFonts w:ascii="Calibri" w:eastAsia="Calibri" w:hAnsi="Calibri" w:cs="Calibri"/>
          <w:b/>
          <w:bCs/>
        </w:rPr>
      </w:pPr>
      <w:r w:rsidRPr="09FA20A0">
        <w:rPr>
          <w:rFonts w:ascii="Calibri" w:eastAsia="Calibri" w:hAnsi="Calibri" w:cs="Calibri"/>
          <w:b/>
          <w:bCs/>
        </w:rPr>
        <w:t>Platnosť ponuky</w:t>
      </w:r>
    </w:p>
    <w:p w14:paraId="05798F70" w14:textId="65D5E4EA" w:rsidR="3CAE1B7F" w:rsidRDefault="3CAE1B7F" w:rsidP="09FA20A0">
      <w:pPr>
        <w:spacing w:after="0"/>
        <w:ind w:left="284"/>
        <w:jc w:val="both"/>
      </w:pPr>
      <w:r w:rsidRPr="404E8426">
        <w:rPr>
          <w:rFonts w:ascii="Calibri" w:eastAsia="Calibri" w:hAnsi="Calibri" w:cs="Calibri"/>
        </w:rPr>
        <w:t xml:space="preserve">Lehota viazanosti ponúk je </w:t>
      </w:r>
      <w:r w:rsidRPr="00C45365">
        <w:rPr>
          <w:rFonts w:ascii="Calibri" w:eastAsia="Calibri" w:hAnsi="Calibri" w:cs="Calibri"/>
        </w:rPr>
        <w:t xml:space="preserve">stanovená do </w:t>
      </w:r>
      <w:r w:rsidR="00C45365" w:rsidRPr="00C45365">
        <w:rPr>
          <w:rFonts w:ascii="Calibri" w:eastAsia="Calibri" w:hAnsi="Calibri" w:cs="Calibri"/>
        </w:rPr>
        <w:t>3</w:t>
      </w:r>
      <w:r w:rsidR="001E1D88">
        <w:rPr>
          <w:rFonts w:ascii="Calibri" w:eastAsia="Calibri" w:hAnsi="Calibri" w:cs="Calibri"/>
        </w:rPr>
        <w:t>0</w:t>
      </w:r>
      <w:r w:rsidR="00FB7ECD">
        <w:rPr>
          <w:rFonts w:ascii="Calibri" w:eastAsia="Calibri" w:hAnsi="Calibri" w:cs="Calibri"/>
        </w:rPr>
        <w:t>.</w:t>
      </w:r>
      <w:r w:rsidR="001E1D88">
        <w:rPr>
          <w:rFonts w:ascii="Calibri" w:eastAsia="Calibri" w:hAnsi="Calibri" w:cs="Calibri"/>
        </w:rPr>
        <w:t>4</w:t>
      </w:r>
      <w:r w:rsidR="00FB7ECD">
        <w:rPr>
          <w:rFonts w:ascii="Calibri" w:eastAsia="Calibri" w:hAnsi="Calibri" w:cs="Calibri"/>
        </w:rPr>
        <w:t>.202</w:t>
      </w:r>
      <w:r w:rsidR="001E1D88">
        <w:rPr>
          <w:rFonts w:ascii="Calibri" w:eastAsia="Calibri" w:hAnsi="Calibri" w:cs="Calibri"/>
        </w:rPr>
        <w:t>6</w:t>
      </w:r>
      <w:r w:rsidR="00FB7ECD">
        <w:rPr>
          <w:rFonts w:ascii="Calibri" w:eastAsia="Calibri" w:hAnsi="Calibri" w:cs="Calibri"/>
        </w:rPr>
        <w:t>.</w:t>
      </w:r>
    </w:p>
    <w:p w14:paraId="7785EA81" w14:textId="6507FC77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 xml:space="preserve"> </w:t>
      </w:r>
    </w:p>
    <w:p w14:paraId="387887AC" w14:textId="78225195" w:rsidR="3CAE1B7F" w:rsidRDefault="3CAE1B7F" w:rsidP="00B56EC2">
      <w:pPr>
        <w:pStyle w:val="Odsekzoznamu"/>
        <w:numPr>
          <w:ilvl w:val="0"/>
          <w:numId w:val="5"/>
        </w:numPr>
        <w:spacing w:after="0" w:line="360" w:lineRule="auto"/>
        <w:ind w:left="432" w:hanging="432"/>
        <w:jc w:val="both"/>
        <w:rPr>
          <w:rFonts w:ascii="Calibri" w:eastAsia="Calibri" w:hAnsi="Calibri" w:cs="Calibri"/>
          <w:b/>
          <w:bCs/>
        </w:rPr>
      </w:pPr>
      <w:r w:rsidRPr="09FA20A0">
        <w:rPr>
          <w:rFonts w:ascii="Calibri" w:eastAsia="Calibri" w:hAnsi="Calibri" w:cs="Calibri"/>
          <w:b/>
          <w:bCs/>
        </w:rPr>
        <w:t>Práva obstarávateľa</w:t>
      </w:r>
    </w:p>
    <w:p w14:paraId="7E78F533" w14:textId="35264470" w:rsidR="3CAE1B7F" w:rsidRDefault="3CAE1B7F" w:rsidP="09FA20A0">
      <w:pPr>
        <w:spacing w:after="0"/>
        <w:ind w:left="284"/>
        <w:jc w:val="both"/>
      </w:pPr>
      <w:r w:rsidRPr="09FA20A0">
        <w:rPr>
          <w:rFonts w:ascii="Calibri" w:eastAsia="Calibri" w:hAnsi="Calibri" w:cs="Calibri"/>
        </w:rPr>
        <w:t>Obstarávateľ si vyhradzuje právo:</w:t>
      </w:r>
    </w:p>
    <w:p w14:paraId="4B11CF78" w14:textId="39276F5A" w:rsidR="3CAE1B7F" w:rsidRDefault="3CAE1B7F" w:rsidP="00B56EC2">
      <w:pPr>
        <w:pStyle w:val="Odsekzoznamu"/>
        <w:numPr>
          <w:ilvl w:val="0"/>
          <w:numId w:val="3"/>
        </w:numPr>
        <w:spacing w:after="0" w:line="257" w:lineRule="auto"/>
        <w:ind w:left="900"/>
        <w:jc w:val="both"/>
        <w:rPr>
          <w:rFonts w:ascii="Calibri" w:eastAsia="Calibri" w:hAnsi="Calibri" w:cs="Calibri"/>
        </w:rPr>
      </w:pPr>
      <w:r w:rsidRPr="09FA20A0">
        <w:rPr>
          <w:rFonts w:ascii="Calibri" w:eastAsia="Calibri" w:hAnsi="Calibri" w:cs="Calibri"/>
        </w:rPr>
        <w:t xml:space="preserve">v priebehu súťažnej lehoty zmeniť, spresniť, alebo doplniť podmienky zadania, a to písomne vo vzťahu k všetkým účastníkom rovnako, </w:t>
      </w:r>
    </w:p>
    <w:p w14:paraId="4D00BB22" w14:textId="43CFB187" w:rsidR="3CAE1B7F" w:rsidRDefault="3CAE1B7F" w:rsidP="00B56EC2">
      <w:pPr>
        <w:pStyle w:val="Odsekzoznamu"/>
        <w:numPr>
          <w:ilvl w:val="0"/>
          <w:numId w:val="3"/>
        </w:numPr>
        <w:spacing w:after="0" w:line="257" w:lineRule="auto"/>
        <w:ind w:left="900"/>
        <w:jc w:val="both"/>
        <w:rPr>
          <w:rFonts w:ascii="Calibri" w:eastAsia="Calibri" w:hAnsi="Calibri" w:cs="Calibri"/>
        </w:rPr>
      </w:pPr>
      <w:r w:rsidRPr="09FA20A0">
        <w:rPr>
          <w:rFonts w:ascii="Calibri" w:eastAsia="Calibri" w:hAnsi="Calibri" w:cs="Calibri"/>
        </w:rPr>
        <w:t xml:space="preserve">súťaž zrušiť, </w:t>
      </w:r>
    </w:p>
    <w:p w14:paraId="29DCB9A7" w14:textId="08D658D3" w:rsidR="3CAE1B7F" w:rsidRDefault="3CAE1B7F" w:rsidP="00B56EC2">
      <w:pPr>
        <w:pStyle w:val="Odsekzoznamu"/>
        <w:numPr>
          <w:ilvl w:val="0"/>
          <w:numId w:val="3"/>
        </w:numPr>
        <w:spacing w:after="0" w:line="257" w:lineRule="auto"/>
        <w:ind w:left="900"/>
        <w:jc w:val="both"/>
        <w:rPr>
          <w:rFonts w:ascii="Calibri" w:eastAsia="Calibri" w:hAnsi="Calibri" w:cs="Calibri"/>
        </w:rPr>
      </w:pPr>
      <w:r w:rsidRPr="09FA20A0">
        <w:rPr>
          <w:rFonts w:ascii="Calibri" w:eastAsia="Calibri" w:hAnsi="Calibri" w:cs="Calibri"/>
        </w:rPr>
        <w:t>odmietnuť všetky ponuky a neuzavrieť zmluvu so žiadnym z účastníkov,</w:t>
      </w:r>
    </w:p>
    <w:p w14:paraId="032FAB3D" w14:textId="34B6A963" w:rsidR="3CAE1B7F" w:rsidRDefault="3CAE1B7F" w:rsidP="00B56EC2">
      <w:pPr>
        <w:pStyle w:val="Odsekzoznamu"/>
        <w:numPr>
          <w:ilvl w:val="0"/>
          <w:numId w:val="3"/>
        </w:numPr>
        <w:spacing w:after="0" w:line="257" w:lineRule="auto"/>
        <w:ind w:left="900"/>
        <w:jc w:val="both"/>
        <w:rPr>
          <w:rFonts w:ascii="Calibri" w:eastAsia="Calibri" w:hAnsi="Calibri" w:cs="Calibri"/>
        </w:rPr>
      </w:pPr>
      <w:r w:rsidRPr="09FA20A0">
        <w:rPr>
          <w:rFonts w:ascii="Calibri" w:eastAsia="Calibri" w:hAnsi="Calibri" w:cs="Calibri"/>
        </w:rPr>
        <w:t>ďalej rokovať s účastníkmi o ponukovej cene a ďalších podmienkach ponuky,</w:t>
      </w:r>
    </w:p>
    <w:p w14:paraId="0DED0D96" w14:textId="49BF9F55" w:rsidR="3CAE1B7F" w:rsidRDefault="3CAE1B7F" w:rsidP="00B56EC2">
      <w:pPr>
        <w:pStyle w:val="Odsekzoznamu"/>
        <w:numPr>
          <w:ilvl w:val="0"/>
          <w:numId w:val="3"/>
        </w:numPr>
        <w:spacing w:after="0" w:line="257" w:lineRule="auto"/>
        <w:ind w:left="900"/>
        <w:jc w:val="both"/>
        <w:rPr>
          <w:rFonts w:ascii="Calibri" w:eastAsia="Calibri" w:hAnsi="Calibri" w:cs="Calibri"/>
        </w:rPr>
      </w:pPr>
      <w:r w:rsidRPr="09FA20A0">
        <w:rPr>
          <w:rFonts w:ascii="Calibri" w:eastAsia="Calibri" w:hAnsi="Calibri" w:cs="Calibri"/>
        </w:rPr>
        <w:t xml:space="preserve">ponuky vyhodnocovať v ďalších kolách; </w:t>
      </w:r>
      <w:r w:rsidRPr="09FA20A0">
        <w:rPr>
          <w:rFonts w:ascii="Calibri" w:eastAsia="Calibri" w:hAnsi="Calibri" w:cs="Calibri"/>
          <w:b/>
          <w:bCs/>
        </w:rPr>
        <w:t>aj formou e-aukcie</w:t>
      </w:r>
      <w:r w:rsidRPr="09FA20A0">
        <w:rPr>
          <w:rFonts w:ascii="Calibri" w:eastAsia="Calibri" w:hAnsi="Calibri" w:cs="Calibri"/>
        </w:rPr>
        <w:t>.</w:t>
      </w:r>
    </w:p>
    <w:p w14:paraId="1E21B7EA" w14:textId="0D71C173" w:rsidR="3CAE1B7F" w:rsidRDefault="3CAE1B7F" w:rsidP="09FA20A0">
      <w:pPr>
        <w:spacing w:after="0"/>
        <w:jc w:val="both"/>
      </w:pPr>
      <w:r w:rsidRPr="09FA20A0">
        <w:rPr>
          <w:rFonts w:ascii="Calibri" w:eastAsia="Calibri" w:hAnsi="Calibri" w:cs="Calibri"/>
        </w:rPr>
        <w:t xml:space="preserve"> </w:t>
      </w:r>
    </w:p>
    <w:p w14:paraId="5F286587" w14:textId="355963C4" w:rsidR="3CAE1B7F" w:rsidRDefault="3CAE1B7F" w:rsidP="09FA20A0">
      <w:pPr>
        <w:spacing w:after="0"/>
        <w:jc w:val="both"/>
      </w:pPr>
      <w:r w:rsidRPr="09FA20A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4D7B3909" w14:textId="7DD2DD27" w:rsidR="3CAE1B7F" w:rsidRDefault="3CAE1B7F" w:rsidP="09FA20A0">
      <w:pPr>
        <w:spacing w:after="0"/>
        <w:jc w:val="both"/>
      </w:pPr>
      <w:r w:rsidRPr="09FA20A0">
        <w:rPr>
          <w:rFonts w:ascii="Calibri" w:eastAsia="Calibri" w:hAnsi="Calibri" w:cs="Calibri"/>
          <w:b/>
          <w:bCs/>
          <w:sz w:val="24"/>
          <w:szCs w:val="24"/>
        </w:rPr>
        <w:t>ČASŤ 2 – KRITÉRIA NA VYHODNOTENIE PONÚK</w:t>
      </w:r>
    </w:p>
    <w:p w14:paraId="267DE917" w14:textId="36727327" w:rsidR="3CAE1B7F" w:rsidRDefault="3CAE1B7F" w:rsidP="09FA20A0">
      <w:pPr>
        <w:spacing w:after="0"/>
        <w:jc w:val="both"/>
      </w:pPr>
      <w:r w:rsidRPr="09FA20A0">
        <w:rPr>
          <w:rFonts w:ascii="Calibri" w:eastAsia="Calibri" w:hAnsi="Calibri" w:cs="Calibri"/>
        </w:rPr>
        <w:t xml:space="preserve"> </w:t>
      </w:r>
    </w:p>
    <w:p w14:paraId="5EA96F83" w14:textId="14D33831" w:rsidR="3CAE1B7F" w:rsidRDefault="3CAE1B7F" w:rsidP="09FA20A0">
      <w:pPr>
        <w:spacing w:after="0"/>
        <w:jc w:val="both"/>
      </w:pPr>
      <w:r w:rsidRPr="09FA20A0">
        <w:rPr>
          <w:rFonts w:ascii="Calibri" w:eastAsia="Calibri" w:hAnsi="Calibri" w:cs="Calibri"/>
        </w:rPr>
        <w:t>Komisia na vyhodnotenie ponúk porovná a vyhodnotí iba tie ponuky, ktoré sa pre účely týchto súťažných podkladov nepovažujú za neplatné.</w:t>
      </w:r>
    </w:p>
    <w:p w14:paraId="01065E2A" w14:textId="4D2EBB83" w:rsidR="3CAE1B7F" w:rsidRDefault="3CAE1B7F" w:rsidP="09FA20A0">
      <w:pPr>
        <w:spacing w:after="0"/>
        <w:jc w:val="both"/>
      </w:pPr>
      <w:r w:rsidRPr="09FA20A0">
        <w:rPr>
          <w:rFonts w:ascii="Calibri" w:eastAsia="Calibri" w:hAnsi="Calibri" w:cs="Calibri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9FA20A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5FECAC15" w14:textId="77777777" w:rsidR="0098412D" w:rsidRDefault="3CAE1B7F" w:rsidP="09FA20A0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9FA20A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34C4A0A6" w14:textId="77777777" w:rsidR="0098412D" w:rsidRDefault="0098412D" w:rsidP="09FA20A0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6D3D26C" w14:textId="77777777" w:rsidR="0098412D" w:rsidRDefault="0098412D" w:rsidP="09FA20A0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C5DBED7" w14:textId="77777777" w:rsidR="0098412D" w:rsidRDefault="0098412D" w:rsidP="09FA20A0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5950C00" w14:textId="77777777" w:rsidR="0098412D" w:rsidRDefault="0098412D" w:rsidP="09FA20A0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B51586B" w14:textId="77777777" w:rsidR="0098412D" w:rsidRDefault="0098412D" w:rsidP="09FA20A0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65C2649" w14:textId="71FA530F" w:rsidR="3CAE1B7F" w:rsidRDefault="3CAE1B7F" w:rsidP="09FA20A0">
      <w:pPr>
        <w:spacing w:after="0"/>
        <w:jc w:val="both"/>
      </w:pPr>
      <w:r w:rsidRPr="09FA20A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48EB0D98" w14:textId="77777777" w:rsidR="008D1D25" w:rsidRDefault="008D1D25" w:rsidP="09FA20A0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F2EEA8D" w14:textId="77777777" w:rsidR="008D1D25" w:rsidRDefault="008D1D25" w:rsidP="09FA20A0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5EC2906" w14:textId="17458729" w:rsidR="3CAE1B7F" w:rsidRDefault="3CAE1B7F" w:rsidP="09FA20A0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9FA20A0">
        <w:rPr>
          <w:rFonts w:ascii="Calibri" w:eastAsia="Calibri" w:hAnsi="Calibri" w:cs="Calibri"/>
          <w:b/>
          <w:bCs/>
          <w:sz w:val="24"/>
          <w:szCs w:val="24"/>
        </w:rPr>
        <w:lastRenderedPageBreak/>
        <w:t>ČASŤ 3 - OPIS PREDMETU ZÁKAZKY</w:t>
      </w:r>
    </w:p>
    <w:p w14:paraId="2B9EE112" w14:textId="77777777" w:rsidR="00924C60" w:rsidRDefault="00924C60" w:rsidP="09FA20A0">
      <w:pPr>
        <w:spacing w:after="0"/>
        <w:jc w:val="both"/>
      </w:pPr>
    </w:p>
    <w:p w14:paraId="01908F04" w14:textId="680D7C02" w:rsidR="00486B8E" w:rsidRPr="007C47D3" w:rsidRDefault="00486B8E" w:rsidP="00486B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  <w:r w:rsidRPr="007C47D3">
        <w:rPr>
          <w:rFonts w:eastAsia="Times New Roman" w:cstheme="minorHAnsi"/>
          <w:lang w:eastAsia="sk-SK"/>
        </w:rPr>
        <w:t xml:space="preserve">Dielo bude realizované v rozsahu a za kvalitatívnych a technických podmienok určených </w:t>
      </w:r>
      <w:r w:rsidR="00542AFE">
        <w:rPr>
          <w:rFonts w:eastAsia="Times New Roman" w:cstheme="minorHAnsi"/>
          <w:lang w:eastAsia="sk-SK"/>
        </w:rPr>
        <w:t xml:space="preserve">dokumentáciou pre </w:t>
      </w:r>
      <w:r w:rsidRPr="007C47D3">
        <w:rPr>
          <w:rFonts w:eastAsia="Times New Roman" w:cstheme="minorHAnsi"/>
          <w:lang w:eastAsia="sk-SK"/>
        </w:rPr>
        <w:t>realiz</w:t>
      </w:r>
      <w:r w:rsidR="00250740">
        <w:rPr>
          <w:rFonts w:eastAsia="Times New Roman" w:cstheme="minorHAnsi"/>
          <w:lang w:eastAsia="sk-SK"/>
        </w:rPr>
        <w:t>áciu stavby</w:t>
      </w:r>
      <w:r w:rsidRPr="007C47D3">
        <w:rPr>
          <w:rFonts w:eastAsia="Times New Roman" w:cstheme="minorHAnsi"/>
          <w:lang w:eastAsia="sk-SK"/>
        </w:rPr>
        <w:t xml:space="preserve"> s názvom </w:t>
      </w:r>
      <w:r w:rsidR="00250740" w:rsidRPr="00250740">
        <w:rPr>
          <w:rFonts w:eastAsia="Times New Roman" w:cstheme="minorHAnsi"/>
          <w:lang w:eastAsia="sk-SK"/>
        </w:rPr>
        <w:t>„</w:t>
      </w:r>
      <w:r w:rsidR="00A57AF3" w:rsidRPr="00A57AF3">
        <w:rPr>
          <w:rFonts w:eastAsia="Times New Roman" w:cstheme="minorHAnsi"/>
          <w:lang w:eastAsia="sk-SK"/>
        </w:rPr>
        <w:t>Přesun operátorského velínu</w:t>
      </w:r>
      <w:r w:rsidR="00250740" w:rsidRPr="00250740">
        <w:rPr>
          <w:rFonts w:eastAsia="Times New Roman" w:cstheme="minorHAnsi"/>
          <w:lang w:eastAsia="sk-SK"/>
        </w:rPr>
        <w:t xml:space="preserve">“, evidenčné číslo </w:t>
      </w:r>
      <w:r w:rsidR="00606EA7" w:rsidRPr="00606EA7">
        <w:rPr>
          <w:rFonts w:eastAsia="Times New Roman" w:cstheme="minorHAnsi"/>
          <w:lang w:eastAsia="sk-SK"/>
        </w:rPr>
        <w:t>D241443301.</w:t>
      </w:r>
      <w:r w:rsidR="00250740" w:rsidRPr="00250740">
        <w:rPr>
          <w:rFonts w:eastAsia="Times New Roman" w:cstheme="minorHAnsi"/>
          <w:lang w:eastAsia="sk-SK"/>
        </w:rPr>
        <w:t>, z 0</w:t>
      </w:r>
      <w:r w:rsidR="00606EA7">
        <w:rPr>
          <w:rFonts w:eastAsia="Times New Roman" w:cstheme="minorHAnsi"/>
          <w:lang w:eastAsia="sk-SK"/>
        </w:rPr>
        <w:t>8</w:t>
      </w:r>
      <w:r w:rsidR="00250740" w:rsidRPr="00250740">
        <w:rPr>
          <w:rFonts w:eastAsia="Times New Roman" w:cstheme="minorHAnsi"/>
          <w:lang w:eastAsia="sk-SK"/>
        </w:rPr>
        <w:t xml:space="preserve">/2024, ktorú vypracovala spoločnosť </w:t>
      </w:r>
      <w:r w:rsidR="00E86FF1" w:rsidRPr="00E86FF1">
        <w:rPr>
          <w:rFonts w:eastAsia="Times New Roman" w:cstheme="minorHAnsi"/>
          <w:lang w:eastAsia="sk-SK"/>
        </w:rPr>
        <w:t>AUTEL,a.s.</w:t>
      </w:r>
      <w:r w:rsidR="00250740" w:rsidRPr="00250740">
        <w:rPr>
          <w:rFonts w:eastAsia="Times New Roman" w:cstheme="minorHAnsi"/>
          <w:lang w:eastAsia="sk-SK"/>
        </w:rPr>
        <w:t xml:space="preserve">, so sídlom </w:t>
      </w:r>
      <w:r w:rsidR="00D316EA" w:rsidRPr="00D316EA">
        <w:rPr>
          <w:rFonts w:eastAsia="Times New Roman" w:cstheme="minorHAnsi"/>
          <w:lang w:eastAsia="sk-SK"/>
        </w:rPr>
        <w:t>Oldřichovice 790</w:t>
      </w:r>
      <w:r w:rsidR="00250740" w:rsidRPr="00250740">
        <w:rPr>
          <w:rFonts w:eastAsia="Times New Roman" w:cstheme="minorHAnsi"/>
          <w:lang w:eastAsia="sk-SK"/>
        </w:rPr>
        <w:t xml:space="preserve">, </w:t>
      </w:r>
      <w:r w:rsidR="00D316EA">
        <w:rPr>
          <w:rFonts w:eastAsia="Times New Roman" w:cstheme="minorHAnsi"/>
          <w:lang w:eastAsia="sk-SK"/>
        </w:rPr>
        <w:t>739 61 Třinec</w:t>
      </w:r>
      <w:r w:rsidR="002643D6">
        <w:rPr>
          <w:rFonts w:eastAsia="Times New Roman" w:cstheme="minorHAnsi"/>
          <w:lang w:eastAsia="sk-SK"/>
        </w:rPr>
        <w:t>. Projektová dokumentácia</w:t>
      </w:r>
      <w:r w:rsidRPr="007C47D3">
        <w:rPr>
          <w:rFonts w:eastAsia="Times New Roman" w:cstheme="minorHAnsi"/>
          <w:lang w:eastAsia="sk-SK"/>
        </w:rPr>
        <w:t xml:space="preserve"> je </w:t>
      </w:r>
      <w:r w:rsidR="002643D6">
        <w:rPr>
          <w:rFonts w:eastAsia="Times New Roman" w:cstheme="minorHAnsi"/>
          <w:lang w:eastAsia="sk-SK"/>
        </w:rPr>
        <w:t>P</w:t>
      </w:r>
      <w:r w:rsidRPr="007C47D3">
        <w:rPr>
          <w:rFonts w:eastAsia="Times New Roman" w:cstheme="minorHAnsi"/>
          <w:lang w:eastAsia="sk-SK"/>
        </w:rPr>
        <w:t xml:space="preserve">rílohou </w:t>
      </w:r>
      <w:r w:rsidR="00D00C9B">
        <w:rPr>
          <w:rFonts w:eastAsia="Times New Roman" w:cstheme="minorHAnsi"/>
          <w:lang w:eastAsia="sk-SK"/>
        </w:rPr>
        <w:t>č.</w:t>
      </w:r>
      <w:r w:rsidR="001812A9">
        <w:rPr>
          <w:rFonts w:eastAsia="Times New Roman" w:cstheme="minorHAnsi"/>
          <w:lang w:eastAsia="sk-SK"/>
        </w:rPr>
        <w:t xml:space="preserve"> </w:t>
      </w:r>
      <w:r w:rsidR="00D00C9B">
        <w:rPr>
          <w:rFonts w:eastAsia="Times New Roman" w:cstheme="minorHAnsi"/>
          <w:lang w:eastAsia="sk-SK"/>
        </w:rPr>
        <w:t>2</w:t>
      </w:r>
      <w:r w:rsidR="001812A9">
        <w:rPr>
          <w:rFonts w:eastAsia="Times New Roman" w:cstheme="minorHAnsi"/>
          <w:lang w:eastAsia="sk-SK"/>
        </w:rPr>
        <w:t xml:space="preserve"> </w:t>
      </w:r>
      <w:r w:rsidRPr="007C47D3">
        <w:rPr>
          <w:rFonts w:eastAsia="Times New Roman" w:cstheme="minorHAnsi"/>
          <w:lang w:eastAsia="sk-SK"/>
        </w:rPr>
        <w:t>týchto súťažných podkladov.</w:t>
      </w:r>
    </w:p>
    <w:p w14:paraId="21CB451A" w14:textId="77777777" w:rsidR="00486B8E" w:rsidRPr="007C47D3" w:rsidRDefault="00486B8E" w:rsidP="00486B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</w:p>
    <w:p w14:paraId="705F28A5" w14:textId="77777777" w:rsidR="000252BD" w:rsidRPr="000252BD" w:rsidRDefault="000252BD" w:rsidP="000252BD">
      <w:pPr>
        <w:spacing w:after="120"/>
        <w:jc w:val="both"/>
        <w:rPr>
          <w:rFonts w:cs="Arial"/>
          <w:bCs/>
          <w:i/>
          <w:iCs/>
          <w:kern w:val="28"/>
          <w:lang w:eastAsia="cs-CZ"/>
        </w:rPr>
      </w:pPr>
      <w:r w:rsidRPr="000252BD">
        <w:rPr>
          <w:rFonts w:cs="Arial"/>
          <w:bCs/>
          <w:i/>
          <w:iCs/>
          <w:kern w:val="28"/>
          <w:lang w:eastAsia="cs-CZ"/>
        </w:rPr>
        <w:t>Poznámky k realizácii – zmeny oproti projektu</w:t>
      </w:r>
    </w:p>
    <w:p w14:paraId="0DA7394E" w14:textId="37E74F50" w:rsidR="000252BD" w:rsidRPr="000252BD" w:rsidRDefault="000252BD" w:rsidP="000252BD">
      <w:pPr>
        <w:spacing w:after="120"/>
        <w:jc w:val="both"/>
        <w:rPr>
          <w:rFonts w:cs="Arial"/>
          <w:bCs/>
          <w:kern w:val="28"/>
          <w:lang w:eastAsia="cs-CZ"/>
        </w:rPr>
      </w:pPr>
      <w:r w:rsidRPr="000252BD">
        <w:rPr>
          <w:rFonts w:cs="Arial"/>
          <w:bCs/>
          <w:kern w:val="28"/>
          <w:lang w:eastAsia="cs-CZ"/>
        </w:rPr>
        <w:t>Optické káble KT3 a KT4 nahradiť typmi SM 24x9/125 OS2</w:t>
      </w:r>
      <w:r w:rsidR="00D23046">
        <w:rPr>
          <w:rFonts w:cs="Arial"/>
          <w:bCs/>
          <w:kern w:val="28"/>
          <w:lang w:eastAsia="cs-CZ"/>
        </w:rPr>
        <w:t>.</w:t>
      </w:r>
    </w:p>
    <w:p w14:paraId="634E2672" w14:textId="3FDA7EBD" w:rsidR="000252BD" w:rsidRPr="000252BD" w:rsidRDefault="000252BD" w:rsidP="000252BD">
      <w:pPr>
        <w:spacing w:after="120"/>
        <w:jc w:val="both"/>
        <w:rPr>
          <w:rFonts w:cs="Arial"/>
          <w:bCs/>
          <w:kern w:val="28"/>
          <w:lang w:eastAsia="cs-CZ"/>
        </w:rPr>
      </w:pPr>
      <w:r w:rsidRPr="000252BD">
        <w:rPr>
          <w:rFonts w:cs="Arial"/>
          <w:bCs/>
          <w:kern w:val="28"/>
          <w:lang w:eastAsia="cs-CZ"/>
        </w:rPr>
        <w:t>Do rozvádzačov +DT3 a =1+CKA04F doplniť optické vane HSELS249LG, optický kábel KT4 viesť do týchto nových vaní</w:t>
      </w:r>
      <w:r w:rsidR="00D23046">
        <w:rPr>
          <w:rFonts w:cs="Arial"/>
          <w:bCs/>
          <w:kern w:val="28"/>
          <w:lang w:eastAsia="cs-CZ"/>
        </w:rPr>
        <w:t>.</w:t>
      </w:r>
    </w:p>
    <w:p w14:paraId="4825DDB2" w14:textId="3C3CE7DC" w:rsidR="000252BD" w:rsidRPr="000252BD" w:rsidRDefault="000252BD" w:rsidP="000252BD">
      <w:pPr>
        <w:spacing w:after="120"/>
        <w:jc w:val="both"/>
        <w:rPr>
          <w:rFonts w:cs="Arial"/>
          <w:bCs/>
          <w:kern w:val="28"/>
          <w:lang w:eastAsia="cs-CZ"/>
        </w:rPr>
      </w:pPr>
      <w:r>
        <w:rPr>
          <w:rFonts w:cs="Arial"/>
          <w:bCs/>
          <w:kern w:val="28"/>
          <w:lang w:eastAsia="cs-CZ"/>
        </w:rPr>
        <w:t>Výkaz výmer</w:t>
      </w:r>
      <w:r w:rsidRPr="000252BD">
        <w:rPr>
          <w:rFonts w:cs="Arial"/>
          <w:bCs/>
          <w:kern w:val="28"/>
          <w:lang w:eastAsia="cs-CZ"/>
        </w:rPr>
        <w:t xml:space="preserve"> pre nacenenie je už upravený</w:t>
      </w:r>
      <w:r w:rsidR="00D23046">
        <w:rPr>
          <w:rFonts w:cs="Arial"/>
          <w:bCs/>
          <w:kern w:val="28"/>
          <w:lang w:eastAsia="cs-CZ"/>
        </w:rPr>
        <w:t>.</w:t>
      </w:r>
    </w:p>
    <w:p w14:paraId="0E7D4338" w14:textId="6328B6E6" w:rsidR="000252BD" w:rsidRDefault="000252BD" w:rsidP="000252BD">
      <w:pPr>
        <w:spacing w:after="120"/>
        <w:jc w:val="both"/>
        <w:rPr>
          <w:rFonts w:cs="Arial"/>
          <w:bCs/>
          <w:kern w:val="28"/>
          <w:lang w:eastAsia="cs-CZ"/>
        </w:rPr>
      </w:pPr>
      <w:r w:rsidRPr="000252BD">
        <w:rPr>
          <w:rFonts w:cs="Arial"/>
          <w:bCs/>
          <w:kern w:val="28"/>
          <w:lang w:eastAsia="cs-CZ"/>
        </w:rPr>
        <w:t>Požaduje sa dodať aktívne prvky s podporou a licenciami na dobu 60 mesiacov</w:t>
      </w:r>
      <w:r w:rsidR="00D23046">
        <w:rPr>
          <w:rFonts w:cs="Arial"/>
          <w:bCs/>
          <w:kern w:val="28"/>
          <w:lang w:eastAsia="cs-CZ"/>
        </w:rPr>
        <w:t>.</w:t>
      </w:r>
    </w:p>
    <w:p w14:paraId="6DEA5F1C" w14:textId="77777777" w:rsidR="000252BD" w:rsidRDefault="000252BD" w:rsidP="00834371">
      <w:pPr>
        <w:spacing w:after="120"/>
        <w:jc w:val="both"/>
        <w:rPr>
          <w:rFonts w:cs="Arial"/>
          <w:bCs/>
          <w:kern w:val="28"/>
          <w:lang w:eastAsia="cs-CZ"/>
        </w:rPr>
      </w:pPr>
    </w:p>
    <w:p w14:paraId="4458909C" w14:textId="768881D9" w:rsidR="00486B8E" w:rsidRDefault="0094138A" w:rsidP="00834371">
      <w:pPr>
        <w:spacing w:after="120"/>
        <w:jc w:val="both"/>
        <w:rPr>
          <w:rFonts w:eastAsia="Times New Roman" w:cs="Calibri"/>
          <w:noProof/>
          <w:lang w:eastAsia="sk-SK"/>
        </w:rPr>
      </w:pPr>
      <w:r w:rsidRPr="007C47D3">
        <w:rPr>
          <w:rFonts w:cs="Arial"/>
          <w:bCs/>
          <w:kern w:val="28"/>
          <w:lang w:eastAsia="cs-CZ"/>
        </w:rPr>
        <w:t>Ďalšie podmienky realizácie diela sú uvedené v</w:t>
      </w:r>
      <w:r w:rsidR="00820ED2" w:rsidRPr="007C47D3">
        <w:rPr>
          <w:rFonts w:cs="Arial"/>
          <w:bCs/>
          <w:kern w:val="28"/>
          <w:lang w:eastAsia="cs-CZ"/>
        </w:rPr>
        <w:t xml:space="preserve"> Zmluve o dielo, ktorá je Prílohou č. </w:t>
      </w:r>
      <w:r w:rsidR="007C47D3" w:rsidRPr="007C47D3">
        <w:rPr>
          <w:rFonts w:cs="Arial"/>
          <w:bCs/>
          <w:kern w:val="28"/>
          <w:lang w:eastAsia="cs-CZ"/>
        </w:rPr>
        <w:t xml:space="preserve">3 týchto súťažných podkladov. </w:t>
      </w:r>
    </w:p>
    <w:p w14:paraId="592BB217" w14:textId="345AE2BE" w:rsidR="00486B8E" w:rsidRDefault="00486B8E" w:rsidP="00486B8E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noProof/>
          <w:lang w:eastAsia="sk-SK"/>
        </w:rPr>
      </w:pPr>
    </w:p>
    <w:p w14:paraId="22CDA624" w14:textId="286C5D1C" w:rsidR="00B531D4" w:rsidRDefault="3D69F6EC" w:rsidP="09FA20A0">
      <w:pPr>
        <w:tabs>
          <w:tab w:val="center" w:pos="4535"/>
          <w:tab w:val="right" w:pos="9071"/>
        </w:tabs>
        <w:spacing w:after="200"/>
        <w:jc w:val="both"/>
      </w:pPr>
      <w:r w:rsidRPr="09FA20A0">
        <w:rPr>
          <w:rFonts w:ascii="Calibri" w:eastAsia="Calibri" w:hAnsi="Calibri" w:cs="Calibri"/>
          <w:b/>
          <w:bCs/>
          <w:sz w:val="24"/>
          <w:szCs w:val="24"/>
        </w:rPr>
        <w:t>ČASŤ 4 - SPÔSOB URČENIA CENY</w:t>
      </w:r>
    </w:p>
    <w:p w14:paraId="18CC0424" w14:textId="77777777" w:rsidR="00DA01ED" w:rsidRDefault="00DA01ED" w:rsidP="00DA01ED">
      <w:pPr>
        <w:spacing w:after="0" w:line="240" w:lineRule="auto"/>
        <w:jc w:val="both"/>
        <w:outlineLvl w:val="0"/>
        <w:rPr>
          <w:rFonts w:ascii="Calibri" w:hAnsi="Calibri" w:cs="Calibri"/>
        </w:rPr>
      </w:pPr>
      <w:r w:rsidRPr="00EA360B">
        <w:rPr>
          <w:rFonts w:ascii="Calibri" w:hAnsi="Calibri" w:cs="Calibri"/>
        </w:rPr>
        <w:t>Uchádzač stanoví ponukovú cenu na základe vyplnenia jednotlivých položiek v predložených formulároch Výkaz – Výmer</w:t>
      </w:r>
      <w:r>
        <w:rPr>
          <w:rFonts w:ascii="Calibri" w:hAnsi="Calibri" w:cs="Calibri"/>
        </w:rPr>
        <w:t xml:space="preserve"> (príloha č. 4 súťažných podkladov)</w:t>
      </w:r>
      <w:r w:rsidRPr="00EA360B">
        <w:rPr>
          <w:rFonts w:ascii="Calibri" w:hAnsi="Calibri" w:cs="Calibri"/>
        </w:rPr>
        <w:t xml:space="preserve">, s uvedením  jednotkových cien a celkovej ceny. Ceny uvedené v súpise položiek musia kompletne zahŕňať cenu dodávok a prác v rozsahu spracovanej </w:t>
      </w:r>
      <w:r>
        <w:rPr>
          <w:rFonts w:ascii="Calibri" w:hAnsi="Calibri" w:cs="Calibri"/>
        </w:rPr>
        <w:t>DRS</w:t>
      </w:r>
      <w:r w:rsidRPr="00EA360B">
        <w:rPr>
          <w:rFonts w:ascii="Calibri" w:hAnsi="Calibri" w:cs="Calibri"/>
        </w:rPr>
        <w:t xml:space="preserve"> a požiadaviek obstarávateľa podľa týchto </w:t>
      </w:r>
      <w:r>
        <w:rPr>
          <w:rFonts w:ascii="Calibri" w:hAnsi="Calibri" w:cs="Calibri"/>
        </w:rPr>
        <w:t>súťažných podkladov</w:t>
      </w:r>
      <w:r w:rsidRPr="00EA360B">
        <w:rPr>
          <w:rFonts w:ascii="Calibri" w:hAnsi="Calibri" w:cs="Calibri"/>
        </w:rPr>
        <w:t>.</w:t>
      </w:r>
    </w:p>
    <w:p w14:paraId="65C7A8E0" w14:textId="77777777" w:rsidR="00DA01ED" w:rsidRDefault="00DA01ED" w:rsidP="00DA01ED">
      <w:pPr>
        <w:spacing w:after="0" w:line="240" w:lineRule="auto"/>
        <w:jc w:val="both"/>
        <w:outlineLvl w:val="0"/>
      </w:pPr>
      <w: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37A68460" w14:textId="77777777" w:rsidR="00DA01ED" w:rsidRDefault="00DA01ED" w:rsidP="00DA01ED">
      <w:pPr>
        <w:spacing w:after="0" w:line="240" w:lineRule="auto"/>
        <w:jc w:val="both"/>
        <w:outlineLvl w:val="0"/>
      </w:pPr>
      <w:r>
        <w:t>Celková cena bude zahŕňať všetky náklady a výdavky, ktoré môžu súvisieť s úplnou  realizáciou diela vrátane dopravných nákladov, a ďalších nákladov súvisiacich s dodaním  predmetu zákazky, t. j. skúšky, likvidácia odpadov, licenčné poplatky, poplatky za vybavenie certifikátov a osvedčení, resp. iných ciel a daní podľa Incoterms DDP.</w:t>
      </w:r>
    </w:p>
    <w:p w14:paraId="4640C6E1" w14:textId="77777777" w:rsidR="002461C1" w:rsidRDefault="002461C1" w:rsidP="4C8C5387">
      <w:pPr>
        <w:spacing w:after="0"/>
        <w:rPr>
          <w:rFonts w:ascii="Calibri" w:eastAsia="Calibri" w:hAnsi="Calibri" w:cs="Calibri"/>
        </w:rPr>
      </w:pPr>
    </w:p>
    <w:p w14:paraId="3BE46303" w14:textId="7558A3A3" w:rsidR="00B531D4" w:rsidRDefault="34A8DA8E" w:rsidP="4C8C5387">
      <w:pPr>
        <w:spacing w:after="0"/>
        <w:rPr>
          <w:rFonts w:ascii="Calibri" w:eastAsia="Calibri" w:hAnsi="Calibri" w:cs="Calibri"/>
        </w:rPr>
      </w:pPr>
      <w:r w:rsidRPr="4C8C5387">
        <w:rPr>
          <w:rFonts w:ascii="Calibri" w:eastAsia="Calibri" w:hAnsi="Calibri" w:cs="Calibri"/>
        </w:rPr>
        <w:t xml:space="preserve"> </w:t>
      </w:r>
    </w:p>
    <w:p w14:paraId="1CF8A429" w14:textId="6ABBF69D" w:rsidR="00B531D4" w:rsidRDefault="34A8DA8E" w:rsidP="4A1AEBBA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4A1AEBBA">
        <w:rPr>
          <w:rFonts w:ascii="Calibri" w:eastAsia="Calibri" w:hAnsi="Calibri" w:cs="Calibri"/>
          <w:b/>
          <w:bCs/>
          <w:sz w:val="24"/>
          <w:szCs w:val="24"/>
        </w:rPr>
        <w:t>ČASŤ 5 – OBCHODNÉ PODMIENKY</w:t>
      </w:r>
    </w:p>
    <w:p w14:paraId="6865AFD9" w14:textId="77777777" w:rsidR="005870AF" w:rsidRDefault="005870AF" w:rsidP="4A1AEBBA">
      <w:pPr>
        <w:spacing w:after="0"/>
        <w:jc w:val="both"/>
        <w:rPr>
          <w:rFonts w:ascii="Calibri" w:eastAsia="Calibri" w:hAnsi="Calibri" w:cs="Calibri"/>
        </w:rPr>
      </w:pPr>
    </w:p>
    <w:p w14:paraId="7B6312F4" w14:textId="41D34DB3" w:rsidR="00B531D4" w:rsidRDefault="3D69F6EC" w:rsidP="09FA20A0">
      <w:pPr>
        <w:spacing w:after="0"/>
        <w:jc w:val="both"/>
      </w:pPr>
      <w:r w:rsidRPr="09FA20A0">
        <w:rPr>
          <w:rFonts w:ascii="Calibri" w:eastAsia="Calibri" w:hAnsi="Calibri" w:cs="Calibri"/>
        </w:rPr>
        <w:t xml:space="preserve">Zmluvné podmienky realizácie predmetu zákazky sú stanovené Zmluvou o dielo, podľa </w:t>
      </w:r>
      <w:r w:rsidR="00CD39A4">
        <w:rPr>
          <w:rFonts w:ascii="Calibri" w:eastAsia="Calibri" w:hAnsi="Calibri" w:cs="Calibri"/>
        </w:rPr>
        <w:t>P</w:t>
      </w:r>
      <w:r w:rsidRPr="09FA20A0">
        <w:rPr>
          <w:rFonts w:ascii="Calibri" w:eastAsia="Calibri" w:hAnsi="Calibri" w:cs="Calibri"/>
        </w:rPr>
        <w:t>rílohy</w:t>
      </w:r>
      <w:r w:rsidR="00CD39A4">
        <w:rPr>
          <w:rFonts w:ascii="Calibri" w:eastAsia="Calibri" w:hAnsi="Calibri" w:cs="Calibri"/>
        </w:rPr>
        <w:t xml:space="preserve"> č. 3 týchto</w:t>
      </w:r>
      <w:r w:rsidRPr="09FA20A0">
        <w:rPr>
          <w:rFonts w:ascii="Calibri" w:eastAsia="Calibri" w:hAnsi="Calibri" w:cs="Calibri"/>
        </w:rPr>
        <w:t xml:space="preserve"> súťažných podkladov.  </w:t>
      </w:r>
    </w:p>
    <w:p w14:paraId="5B1634BA" w14:textId="77777777" w:rsidR="00F818EB" w:rsidRDefault="00F818EB" w:rsidP="09FA20A0">
      <w:pPr>
        <w:spacing w:after="0"/>
        <w:jc w:val="both"/>
        <w:rPr>
          <w:rFonts w:ascii="Calibri" w:eastAsia="Calibri" w:hAnsi="Calibri" w:cs="Calibri"/>
        </w:rPr>
      </w:pPr>
    </w:p>
    <w:p w14:paraId="28636383" w14:textId="0F26B5B9" w:rsidR="00B531D4" w:rsidRDefault="3D69F6EC" w:rsidP="09FA20A0">
      <w:pPr>
        <w:spacing w:after="0"/>
        <w:jc w:val="both"/>
      </w:pPr>
      <w:r w:rsidRPr="09FA20A0">
        <w:rPr>
          <w:rFonts w:ascii="Calibri" w:eastAsia="Calibri" w:hAnsi="Calibri" w:cs="Calibri"/>
        </w:rPr>
        <w:t xml:space="preserve"> </w:t>
      </w:r>
    </w:p>
    <w:p w14:paraId="44F1D3AD" w14:textId="0593B8D7" w:rsidR="00F818EB" w:rsidRPr="000B067F" w:rsidRDefault="00F818EB" w:rsidP="00F818EB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>
        <w:rPr>
          <w:rFonts w:eastAsia="Times New Roman" w:cs="Calibri"/>
          <w:b/>
          <w:sz w:val="24"/>
          <w:szCs w:val="24"/>
          <w:lang w:eastAsia="sk-SK"/>
        </w:rPr>
        <w:t xml:space="preserve">ČASŤ 6 - </w:t>
      </w:r>
      <w:r w:rsidRPr="000B067F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0C526DC4" w14:textId="77777777" w:rsidR="00F818EB" w:rsidRDefault="00F818EB" w:rsidP="00F818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C54096">
        <w:t>príloha č. 1</w:t>
      </w:r>
      <w:r>
        <w:t xml:space="preserve"> -</w:t>
      </w:r>
      <w:r w:rsidRPr="00C54096">
        <w:t xml:space="preserve"> Čestné vyhlásenie účastníka</w:t>
      </w:r>
    </w:p>
    <w:p w14:paraId="5149AA7B" w14:textId="533F24DF" w:rsidR="00F818EB" w:rsidRDefault="00F818EB" w:rsidP="00F818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8A0C81">
        <w:t xml:space="preserve">príloha č. </w:t>
      </w:r>
      <w:r>
        <w:t>2 –</w:t>
      </w:r>
      <w:r w:rsidRPr="008A0C81">
        <w:t xml:space="preserve"> </w:t>
      </w:r>
      <w:r>
        <w:t>Dokumentácia realizáci</w:t>
      </w:r>
      <w:r w:rsidR="00F33181">
        <w:t>e</w:t>
      </w:r>
      <w:r w:rsidR="00FC217A">
        <w:t xml:space="preserve"> stavby</w:t>
      </w:r>
    </w:p>
    <w:p w14:paraId="121E05F5" w14:textId="512E8C17" w:rsidR="00F818EB" w:rsidRDefault="00F818EB" w:rsidP="00F818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bookmarkStart w:id="0" w:name="_Hlk102770847"/>
      <w:r w:rsidRPr="008A0C81">
        <w:t xml:space="preserve">príloha č. </w:t>
      </w:r>
      <w:r>
        <w:t>3 –</w:t>
      </w:r>
      <w:r w:rsidRPr="008A0C81">
        <w:t xml:space="preserve"> </w:t>
      </w:r>
      <w:r>
        <w:t>Zmluva</w:t>
      </w:r>
      <w:bookmarkEnd w:id="0"/>
      <w:r w:rsidR="00A31BE0">
        <w:t xml:space="preserve"> o dielo</w:t>
      </w:r>
    </w:p>
    <w:p w14:paraId="24D7303E" w14:textId="77777777" w:rsidR="00F818EB" w:rsidRDefault="00F818EB" w:rsidP="00F818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>
        <w:t>príloha č. 4 – Výkaz výmer</w:t>
      </w:r>
    </w:p>
    <w:p w14:paraId="3D41E79E" w14:textId="6E6282C0" w:rsidR="00B531D4" w:rsidRDefault="00B531D4" w:rsidP="09FA20A0">
      <w:pPr>
        <w:spacing w:after="0"/>
        <w:jc w:val="both"/>
      </w:pPr>
    </w:p>
    <w:p w14:paraId="3C703037" w14:textId="77777777" w:rsidR="00B531D4" w:rsidRPr="00FC4793" w:rsidRDefault="00B531D4" w:rsidP="00B531D4"/>
    <w:sectPr w:rsidR="00B531D4" w:rsidRPr="00FC479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86EC" w14:textId="77777777" w:rsidR="00CD0BE0" w:rsidRDefault="00CD0BE0">
      <w:pPr>
        <w:spacing w:after="0" w:line="240" w:lineRule="auto"/>
      </w:pPr>
      <w:r>
        <w:separator/>
      </w:r>
    </w:p>
  </w:endnote>
  <w:endnote w:type="continuationSeparator" w:id="0">
    <w:p w14:paraId="3486EE33" w14:textId="77777777" w:rsidR="00CD0BE0" w:rsidRDefault="00CD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9FA20A0" w14:paraId="1430E720" w14:textId="77777777" w:rsidTr="09FA20A0">
      <w:trPr>
        <w:trHeight w:val="300"/>
      </w:trPr>
      <w:tc>
        <w:tcPr>
          <w:tcW w:w="3020" w:type="dxa"/>
        </w:tcPr>
        <w:p w14:paraId="3E80059B" w14:textId="6D08258F" w:rsidR="09FA20A0" w:rsidRDefault="09FA20A0" w:rsidP="09FA20A0">
          <w:pPr>
            <w:pStyle w:val="Hlavika"/>
            <w:ind w:left="-115"/>
          </w:pPr>
        </w:p>
      </w:tc>
      <w:tc>
        <w:tcPr>
          <w:tcW w:w="3020" w:type="dxa"/>
        </w:tcPr>
        <w:p w14:paraId="19ED8A43" w14:textId="3DCE867B" w:rsidR="09FA20A0" w:rsidRDefault="09FA20A0" w:rsidP="09FA20A0">
          <w:pPr>
            <w:pStyle w:val="Hlavika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C1A2F">
            <w:rPr>
              <w:noProof/>
            </w:rPr>
            <w:t>2</w:t>
          </w:r>
          <w:r>
            <w:fldChar w:fldCharType="end"/>
          </w:r>
        </w:p>
      </w:tc>
      <w:tc>
        <w:tcPr>
          <w:tcW w:w="3020" w:type="dxa"/>
        </w:tcPr>
        <w:p w14:paraId="691CEFFA" w14:textId="21B85BCA" w:rsidR="09FA20A0" w:rsidRDefault="09FA20A0" w:rsidP="09FA20A0">
          <w:pPr>
            <w:pStyle w:val="Hlavika"/>
            <w:ind w:right="-115"/>
            <w:jc w:val="right"/>
          </w:pPr>
        </w:p>
      </w:tc>
    </w:tr>
  </w:tbl>
  <w:p w14:paraId="221E556F" w14:textId="0F522534" w:rsidR="09FA20A0" w:rsidRDefault="09FA20A0" w:rsidP="09FA20A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9FA20A0" w14:paraId="7FF7D4FF" w14:textId="77777777" w:rsidTr="09FA20A0">
      <w:trPr>
        <w:trHeight w:val="300"/>
      </w:trPr>
      <w:tc>
        <w:tcPr>
          <w:tcW w:w="3020" w:type="dxa"/>
        </w:tcPr>
        <w:p w14:paraId="604ABC55" w14:textId="1C6E3608" w:rsidR="09FA20A0" w:rsidRDefault="09FA20A0" w:rsidP="09FA20A0">
          <w:pPr>
            <w:pStyle w:val="Hlavika"/>
            <w:ind w:left="-115"/>
          </w:pPr>
        </w:p>
      </w:tc>
      <w:tc>
        <w:tcPr>
          <w:tcW w:w="3020" w:type="dxa"/>
        </w:tcPr>
        <w:p w14:paraId="05A5062E" w14:textId="0C6D260E" w:rsidR="09FA20A0" w:rsidRDefault="09FA20A0" w:rsidP="09FA20A0">
          <w:pPr>
            <w:pStyle w:val="Hlavika"/>
            <w:jc w:val="center"/>
          </w:pPr>
        </w:p>
      </w:tc>
      <w:tc>
        <w:tcPr>
          <w:tcW w:w="3020" w:type="dxa"/>
        </w:tcPr>
        <w:p w14:paraId="0AE67B37" w14:textId="15624B05" w:rsidR="09FA20A0" w:rsidRDefault="09FA20A0" w:rsidP="09FA20A0">
          <w:pPr>
            <w:pStyle w:val="Hlavika"/>
            <w:ind w:right="-115"/>
            <w:jc w:val="right"/>
          </w:pPr>
        </w:p>
      </w:tc>
    </w:tr>
  </w:tbl>
  <w:p w14:paraId="218244DD" w14:textId="16C75FDC" w:rsidR="09FA20A0" w:rsidRDefault="09FA20A0" w:rsidP="09FA20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FEAB" w14:textId="77777777" w:rsidR="00CD0BE0" w:rsidRDefault="00CD0BE0">
      <w:pPr>
        <w:spacing w:after="0" w:line="240" w:lineRule="auto"/>
      </w:pPr>
      <w:r>
        <w:separator/>
      </w:r>
    </w:p>
  </w:footnote>
  <w:footnote w:type="continuationSeparator" w:id="0">
    <w:p w14:paraId="5543BF1A" w14:textId="77777777" w:rsidR="00CD0BE0" w:rsidRDefault="00CD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55"/>
      <w:gridCol w:w="345"/>
      <w:gridCol w:w="360"/>
    </w:tblGrid>
    <w:tr w:rsidR="09FA20A0" w14:paraId="45B5B408" w14:textId="77777777" w:rsidTr="002E5AFA">
      <w:trPr>
        <w:trHeight w:val="300"/>
      </w:trPr>
      <w:tc>
        <w:tcPr>
          <w:tcW w:w="8355" w:type="dxa"/>
          <w:tcBorders>
            <w:bottom w:val="single" w:sz="4" w:space="0" w:color="auto"/>
          </w:tcBorders>
        </w:tcPr>
        <w:p w14:paraId="6B8BC293" w14:textId="6A1BA57F" w:rsidR="09FA20A0" w:rsidRPr="002E5AFA" w:rsidRDefault="1CCB1F0E" w:rsidP="09FA20A0">
          <w:pPr>
            <w:pStyle w:val="Hlavika"/>
            <w:ind w:left="-115"/>
            <w:rPr>
              <w:i/>
              <w:iCs/>
            </w:rPr>
          </w:pPr>
          <w:r w:rsidRPr="002E5AFA">
            <w:rPr>
              <w:i/>
              <w:iCs/>
            </w:rPr>
            <w:t xml:space="preserve">Súťaž: </w:t>
          </w:r>
          <w:r w:rsidR="003849DC" w:rsidRPr="003849DC">
            <w:rPr>
              <w:i/>
              <w:iCs/>
            </w:rPr>
            <w:t>Optické komunikačné siete pre presun operátorského velína na elektro velín</w:t>
          </w:r>
        </w:p>
      </w:tc>
      <w:tc>
        <w:tcPr>
          <w:tcW w:w="345" w:type="dxa"/>
        </w:tcPr>
        <w:p w14:paraId="084DCD60" w14:textId="315FC649" w:rsidR="09FA20A0" w:rsidRDefault="09FA20A0" w:rsidP="09FA20A0">
          <w:pPr>
            <w:pStyle w:val="Hlavika"/>
            <w:jc w:val="center"/>
          </w:pPr>
        </w:p>
      </w:tc>
      <w:tc>
        <w:tcPr>
          <w:tcW w:w="360" w:type="dxa"/>
        </w:tcPr>
        <w:p w14:paraId="35706C9B" w14:textId="3B8D508F" w:rsidR="09FA20A0" w:rsidRDefault="09FA20A0" w:rsidP="09FA20A0">
          <w:pPr>
            <w:pStyle w:val="Hlavika"/>
            <w:ind w:right="-115"/>
            <w:jc w:val="right"/>
          </w:pPr>
        </w:p>
      </w:tc>
    </w:tr>
  </w:tbl>
  <w:p w14:paraId="772BD148" w14:textId="631C57F9" w:rsidR="09FA20A0" w:rsidRDefault="09FA20A0" w:rsidP="09FA20A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9FA20A0" w14:paraId="0AC99DFB" w14:textId="77777777" w:rsidTr="09FA20A0">
      <w:trPr>
        <w:trHeight w:val="300"/>
      </w:trPr>
      <w:tc>
        <w:tcPr>
          <w:tcW w:w="3020" w:type="dxa"/>
        </w:tcPr>
        <w:p w14:paraId="48F12E05" w14:textId="74ACE08C" w:rsidR="09FA20A0" w:rsidRDefault="09FA20A0" w:rsidP="09FA20A0">
          <w:pPr>
            <w:pStyle w:val="Hlavika"/>
            <w:ind w:left="-115"/>
          </w:pPr>
        </w:p>
      </w:tc>
      <w:tc>
        <w:tcPr>
          <w:tcW w:w="3020" w:type="dxa"/>
        </w:tcPr>
        <w:p w14:paraId="5D4CF274" w14:textId="1B37CDAD" w:rsidR="09FA20A0" w:rsidRDefault="09FA20A0" w:rsidP="09FA20A0">
          <w:pPr>
            <w:pStyle w:val="Hlavika"/>
            <w:jc w:val="center"/>
          </w:pPr>
        </w:p>
      </w:tc>
      <w:tc>
        <w:tcPr>
          <w:tcW w:w="3020" w:type="dxa"/>
        </w:tcPr>
        <w:p w14:paraId="5E69968A" w14:textId="036B3BBA" w:rsidR="09FA20A0" w:rsidRDefault="09FA20A0" w:rsidP="09FA20A0">
          <w:pPr>
            <w:pStyle w:val="Hlavika"/>
            <w:ind w:right="-115"/>
            <w:jc w:val="right"/>
          </w:pPr>
        </w:p>
      </w:tc>
    </w:tr>
  </w:tbl>
  <w:p w14:paraId="119B0DBD" w14:textId="355484D0" w:rsidR="09FA20A0" w:rsidRDefault="09FA20A0" w:rsidP="09FA20A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B7875"/>
    <w:multiLevelType w:val="hybridMultilevel"/>
    <w:tmpl w:val="FE500C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18FB4"/>
    <w:multiLevelType w:val="hybridMultilevel"/>
    <w:tmpl w:val="34B0A6B2"/>
    <w:lvl w:ilvl="0" w:tplc="7A0465E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CFC3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C2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86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4F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CCE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A4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ED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A7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7A17E"/>
    <w:multiLevelType w:val="hybridMultilevel"/>
    <w:tmpl w:val="8070E9D0"/>
    <w:lvl w:ilvl="0" w:tplc="82A8C67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5BC6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E05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C1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2C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45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41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00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47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566B1"/>
    <w:multiLevelType w:val="hybridMultilevel"/>
    <w:tmpl w:val="A0AA0C56"/>
    <w:lvl w:ilvl="0" w:tplc="A10CBEB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2D4C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8E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8D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61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27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67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0D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B41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3F53B3"/>
    <w:multiLevelType w:val="hybridMultilevel"/>
    <w:tmpl w:val="64105748"/>
    <w:lvl w:ilvl="0" w:tplc="C540DCDC">
      <w:start w:val="1"/>
      <w:numFmt w:val="decimal"/>
      <w:lvlText w:val="%1"/>
      <w:lvlJc w:val="left"/>
      <w:pPr>
        <w:ind w:left="720" w:hanging="360"/>
      </w:pPr>
    </w:lvl>
    <w:lvl w:ilvl="1" w:tplc="7D2687D0">
      <w:start w:val="1"/>
      <w:numFmt w:val="lowerLetter"/>
      <w:lvlText w:val="%2."/>
      <w:lvlJc w:val="left"/>
      <w:pPr>
        <w:ind w:left="1440" w:hanging="360"/>
      </w:pPr>
    </w:lvl>
    <w:lvl w:ilvl="2" w:tplc="DBD8AEEE">
      <w:start w:val="1"/>
      <w:numFmt w:val="lowerRoman"/>
      <w:lvlText w:val="%3."/>
      <w:lvlJc w:val="right"/>
      <w:pPr>
        <w:ind w:left="2160" w:hanging="180"/>
      </w:pPr>
    </w:lvl>
    <w:lvl w:ilvl="3" w:tplc="86D61EBC">
      <w:start w:val="1"/>
      <w:numFmt w:val="decimal"/>
      <w:lvlText w:val="%4."/>
      <w:lvlJc w:val="left"/>
      <w:pPr>
        <w:ind w:left="2880" w:hanging="360"/>
      </w:pPr>
    </w:lvl>
    <w:lvl w:ilvl="4" w:tplc="7B5CD37E">
      <w:start w:val="1"/>
      <w:numFmt w:val="lowerLetter"/>
      <w:lvlText w:val="%5."/>
      <w:lvlJc w:val="left"/>
      <w:pPr>
        <w:ind w:left="3600" w:hanging="360"/>
      </w:pPr>
    </w:lvl>
    <w:lvl w:ilvl="5" w:tplc="1450BCAA">
      <w:start w:val="1"/>
      <w:numFmt w:val="lowerRoman"/>
      <w:lvlText w:val="%6."/>
      <w:lvlJc w:val="right"/>
      <w:pPr>
        <w:ind w:left="4320" w:hanging="180"/>
      </w:pPr>
    </w:lvl>
    <w:lvl w:ilvl="6" w:tplc="60B47088">
      <w:start w:val="1"/>
      <w:numFmt w:val="decimal"/>
      <w:lvlText w:val="%7."/>
      <w:lvlJc w:val="left"/>
      <w:pPr>
        <w:ind w:left="5040" w:hanging="360"/>
      </w:pPr>
    </w:lvl>
    <w:lvl w:ilvl="7" w:tplc="83861F26">
      <w:start w:val="1"/>
      <w:numFmt w:val="lowerLetter"/>
      <w:lvlText w:val="%8."/>
      <w:lvlJc w:val="left"/>
      <w:pPr>
        <w:ind w:left="5760" w:hanging="360"/>
      </w:pPr>
    </w:lvl>
    <w:lvl w:ilvl="8" w:tplc="488A62C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056DB"/>
    <w:multiLevelType w:val="hybridMultilevel"/>
    <w:tmpl w:val="BF1E5A5A"/>
    <w:lvl w:ilvl="0" w:tplc="041B000B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117CA"/>
    <w:multiLevelType w:val="hybridMultilevel"/>
    <w:tmpl w:val="15D28C5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E8FBB"/>
    <w:multiLevelType w:val="hybridMultilevel"/>
    <w:tmpl w:val="2A1A9BDE"/>
    <w:lvl w:ilvl="0" w:tplc="16FE6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85AA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2" w:tplc="4DD42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A3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42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40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C7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E2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C4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50F2D"/>
    <w:multiLevelType w:val="multilevel"/>
    <w:tmpl w:val="BF6AB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1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8400192">
    <w:abstractNumId w:val="2"/>
  </w:num>
  <w:num w:numId="2" w16cid:durableId="1946889140">
    <w:abstractNumId w:val="3"/>
  </w:num>
  <w:num w:numId="3" w16cid:durableId="876627219">
    <w:abstractNumId w:val="4"/>
  </w:num>
  <w:num w:numId="4" w16cid:durableId="1586845093">
    <w:abstractNumId w:val="9"/>
  </w:num>
  <w:num w:numId="5" w16cid:durableId="1319112805">
    <w:abstractNumId w:val="6"/>
  </w:num>
  <w:num w:numId="6" w16cid:durableId="2059207697">
    <w:abstractNumId w:val="0"/>
  </w:num>
  <w:num w:numId="7" w16cid:durableId="2133748701">
    <w:abstractNumId w:val="10"/>
  </w:num>
  <w:num w:numId="8" w16cid:durableId="2019188252">
    <w:abstractNumId w:val="7"/>
  </w:num>
  <w:num w:numId="9" w16cid:durableId="602150792">
    <w:abstractNumId w:val="8"/>
  </w:num>
  <w:num w:numId="10" w16cid:durableId="1010333936">
    <w:abstractNumId w:val="5"/>
  </w:num>
  <w:num w:numId="11" w16cid:durableId="1838498423">
    <w:abstractNumId w:val="12"/>
  </w:num>
  <w:num w:numId="12" w16cid:durableId="398745211">
    <w:abstractNumId w:val="11"/>
  </w:num>
  <w:num w:numId="13" w16cid:durableId="1739210722">
    <w:abstractNumId w:val="13"/>
  </w:num>
  <w:num w:numId="14" w16cid:durableId="206956862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33"/>
    <w:rsid w:val="0000065A"/>
    <w:rsid w:val="00001D1A"/>
    <w:rsid w:val="000032A2"/>
    <w:rsid w:val="00010B20"/>
    <w:rsid w:val="00012C8B"/>
    <w:rsid w:val="000171D7"/>
    <w:rsid w:val="00021574"/>
    <w:rsid w:val="000238CE"/>
    <w:rsid w:val="000252BD"/>
    <w:rsid w:val="00034E63"/>
    <w:rsid w:val="00040098"/>
    <w:rsid w:val="00041FF0"/>
    <w:rsid w:val="000431D9"/>
    <w:rsid w:val="00044710"/>
    <w:rsid w:val="00066CB0"/>
    <w:rsid w:val="000824E7"/>
    <w:rsid w:val="00082551"/>
    <w:rsid w:val="00083164"/>
    <w:rsid w:val="00097C9E"/>
    <w:rsid w:val="000A0FE7"/>
    <w:rsid w:val="000A2E13"/>
    <w:rsid w:val="000A36A0"/>
    <w:rsid w:val="000A6566"/>
    <w:rsid w:val="000D069E"/>
    <w:rsid w:val="000D07DB"/>
    <w:rsid w:val="000D14AE"/>
    <w:rsid w:val="000D2630"/>
    <w:rsid w:val="000D479F"/>
    <w:rsid w:val="000E617F"/>
    <w:rsid w:val="000E7E9E"/>
    <w:rsid w:val="00101BA2"/>
    <w:rsid w:val="0011304E"/>
    <w:rsid w:val="001174CC"/>
    <w:rsid w:val="00122401"/>
    <w:rsid w:val="00122E55"/>
    <w:rsid w:val="001235DD"/>
    <w:rsid w:val="001263D9"/>
    <w:rsid w:val="00131B5D"/>
    <w:rsid w:val="0013389E"/>
    <w:rsid w:val="00142235"/>
    <w:rsid w:val="00143054"/>
    <w:rsid w:val="001466C9"/>
    <w:rsid w:val="00155E3C"/>
    <w:rsid w:val="001605B5"/>
    <w:rsid w:val="00164640"/>
    <w:rsid w:val="00171F79"/>
    <w:rsid w:val="001720B1"/>
    <w:rsid w:val="00173A4E"/>
    <w:rsid w:val="001812A9"/>
    <w:rsid w:val="00182BFE"/>
    <w:rsid w:val="001B6DF1"/>
    <w:rsid w:val="001B7378"/>
    <w:rsid w:val="001C4D7B"/>
    <w:rsid w:val="001D3E61"/>
    <w:rsid w:val="001D61EE"/>
    <w:rsid w:val="001D7506"/>
    <w:rsid w:val="001E1D88"/>
    <w:rsid w:val="001E3752"/>
    <w:rsid w:val="001E4CA3"/>
    <w:rsid w:val="001E6345"/>
    <w:rsid w:val="001F11E5"/>
    <w:rsid w:val="00205849"/>
    <w:rsid w:val="0020602A"/>
    <w:rsid w:val="00213DE2"/>
    <w:rsid w:val="00220908"/>
    <w:rsid w:val="00221A1B"/>
    <w:rsid w:val="00222BBB"/>
    <w:rsid w:val="002237B4"/>
    <w:rsid w:val="0024438E"/>
    <w:rsid w:val="002461C1"/>
    <w:rsid w:val="00250740"/>
    <w:rsid w:val="002556DA"/>
    <w:rsid w:val="002564B5"/>
    <w:rsid w:val="002643D6"/>
    <w:rsid w:val="002646B5"/>
    <w:rsid w:val="0029260A"/>
    <w:rsid w:val="00294872"/>
    <w:rsid w:val="00296C0E"/>
    <w:rsid w:val="002C02D6"/>
    <w:rsid w:val="002C1C7D"/>
    <w:rsid w:val="002C1EE1"/>
    <w:rsid w:val="002E5945"/>
    <w:rsid w:val="002E5AFA"/>
    <w:rsid w:val="002F740B"/>
    <w:rsid w:val="003046AF"/>
    <w:rsid w:val="00305665"/>
    <w:rsid w:val="003108EA"/>
    <w:rsid w:val="003237E3"/>
    <w:rsid w:val="00341FD7"/>
    <w:rsid w:val="003539A0"/>
    <w:rsid w:val="00354A4D"/>
    <w:rsid w:val="003705DC"/>
    <w:rsid w:val="00372387"/>
    <w:rsid w:val="00372587"/>
    <w:rsid w:val="00373CB3"/>
    <w:rsid w:val="003849DC"/>
    <w:rsid w:val="00393DF5"/>
    <w:rsid w:val="003940FE"/>
    <w:rsid w:val="003B026A"/>
    <w:rsid w:val="003D4D10"/>
    <w:rsid w:val="003D5F8B"/>
    <w:rsid w:val="003E7F05"/>
    <w:rsid w:val="00435413"/>
    <w:rsid w:val="004427F3"/>
    <w:rsid w:val="004474AF"/>
    <w:rsid w:val="004534D8"/>
    <w:rsid w:val="004633A4"/>
    <w:rsid w:val="0046793C"/>
    <w:rsid w:val="00467951"/>
    <w:rsid w:val="004748D8"/>
    <w:rsid w:val="004861A7"/>
    <w:rsid w:val="00486B8E"/>
    <w:rsid w:val="004B616D"/>
    <w:rsid w:val="004D363D"/>
    <w:rsid w:val="004E24A8"/>
    <w:rsid w:val="00500903"/>
    <w:rsid w:val="00501EBF"/>
    <w:rsid w:val="00504F0A"/>
    <w:rsid w:val="0050761D"/>
    <w:rsid w:val="00514A6A"/>
    <w:rsid w:val="00517799"/>
    <w:rsid w:val="005203D2"/>
    <w:rsid w:val="00523B6B"/>
    <w:rsid w:val="00542AFE"/>
    <w:rsid w:val="005456DC"/>
    <w:rsid w:val="00562B89"/>
    <w:rsid w:val="00563818"/>
    <w:rsid w:val="00564D61"/>
    <w:rsid w:val="005665C5"/>
    <w:rsid w:val="00567717"/>
    <w:rsid w:val="005702C5"/>
    <w:rsid w:val="005870AF"/>
    <w:rsid w:val="005A19E1"/>
    <w:rsid w:val="005A1BB4"/>
    <w:rsid w:val="005A5B0C"/>
    <w:rsid w:val="005B2910"/>
    <w:rsid w:val="005B589F"/>
    <w:rsid w:val="005B6D3F"/>
    <w:rsid w:val="005D52D5"/>
    <w:rsid w:val="005D62CC"/>
    <w:rsid w:val="005F15FA"/>
    <w:rsid w:val="005F199F"/>
    <w:rsid w:val="005F4F99"/>
    <w:rsid w:val="00606EA7"/>
    <w:rsid w:val="00615AE7"/>
    <w:rsid w:val="00620544"/>
    <w:rsid w:val="00623677"/>
    <w:rsid w:val="00644D1F"/>
    <w:rsid w:val="00651F84"/>
    <w:rsid w:val="00656E2D"/>
    <w:rsid w:val="006616B0"/>
    <w:rsid w:val="00685951"/>
    <w:rsid w:val="006A1102"/>
    <w:rsid w:val="006B2C8B"/>
    <w:rsid w:val="006B79FF"/>
    <w:rsid w:val="006C172A"/>
    <w:rsid w:val="006C2724"/>
    <w:rsid w:val="006C29C8"/>
    <w:rsid w:val="006D5202"/>
    <w:rsid w:val="006E313A"/>
    <w:rsid w:val="006E38F6"/>
    <w:rsid w:val="006E3D48"/>
    <w:rsid w:val="006E543B"/>
    <w:rsid w:val="0070466A"/>
    <w:rsid w:val="0071363F"/>
    <w:rsid w:val="0072443A"/>
    <w:rsid w:val="00726298"/>
    <w:rsid w:val="0073553D"/>
    <w:rsid w:val="00735C0B"/>
    <w:rsid w:val="00740354"/>
    <w:rsid w:val="007418DB"/>
    <w:rsid w:val="00751E73"/>
    <w:rsid w:val="00752AD4"/>
    <w:rsid w:val="007927C6"/>
    <w:rsid w:val="007965AF"/>
    <w:rsid w:val="007B3575"/>
    <w:rsid w:val="007C14E8"/>
    <w:rsid w:val="007C45F3"/>
    <w:rsid w:val="007C47D3"/>
    <w:rsid w:val="007D6872"/>
    <w:rsid w:val="007F0ABC"/>
    <w:rsid w:val="007F1F60"/>
    <w:rsid w:val="00820ED2"/>
    <w:rsid w:val="0083320E"/>
    <w:rsid w:val="00834371"/>
    <w:rsid w:val="00854986"/>
    <w:rsid w:val="00874460"/>
    <w:rsid w:val="008765F0"/>
    <w:rsid w:val="0088320B"/>
    <w:rsid w:val="008852D7"/>
    <w:rsid w:val="008A03F9"/>
    <w:rsid w:val="008A1AB2"/>
    <w:rsid w:val="008A43CC"/>
    <w:rsid w:val="008A5A97"/>
    <w:rsid w:val="008A7175"/>
    <w:rsid w:val="008B176A"/>
    <w:rsid w:val="008B462B"/>
    <w:rsid w:val="008C2839"/>
    <w:rsid w:val="008C2AF1"/>
    <w:rsid w:val="008C44CE"/>
    <w:rsid w:val="008C4F28"/>
    <w:rsid w:val="008D0027"/>
    <w:rsid w:val="008D1D25"/>
    <w:rsid w:val="008D20D1"/>
    <w:rsid w:val="008E251A"/>
    <w:rsid w:val="008F208B"/>
    <w:rsid w:val="008F3B09"/>
    <w:rsid w:val="008F3B8B"/>
    <w:rsid w:val="008F7B02"/>
    <w:rsid w:val="008F7BEA"/>
    <w:rsid w:val="00907435"/>
    <w:rsid w:val="00913FF7"/>
    <w:rsid w:val="00921DCE"/>
    <w:rsid w:val="0092294B"/>
    <w:rsid w:val="00924C60"/>
    <w:rsid w:val="0092792D"/>
    <w:rsid w:val="0093393E"/>
    <w:rsid w:val="00937CA7"/>
    <w:rsid w:val="0094138A"/>
    <w:rsid w:val="00943F03"/>
    <w:rsid w:val="00955B98"/>
    <w:rsid w:val="0095614F"/>
    <w:rsid w:val="00956B18"/>
    <w:rsid w:val="00972FDD"/>
    <w:rsid w:val="00981018"/>
    <w:rsid w:val="0098412D"/>
    <w:rsid w:val="009846EF"/>
    <w:rsid w:val="0098546B"/>
    <w:rsid w:val="0099046D"/>
    <w:rsid w:val="00994520"/>
    <w:rsid w:val="009A1B9E"/>
    <w:rsid w:val="009C1A2F"/>
    <w:rsid w:val="009C25AC"/>
    <w:rsid w:val="009C26DE"/>
    <w:rsid w:val="009F1099"/>
    <w:rsid w:val="009F5584"/>
    <w:rsid w:val="009F7102"/>
    <w:rsid w:val="00A03928"/>
    <w:rsid w:val="00A03F19"/>
    <w:rsid w:val="00A12A17"/>
    <w:rsid w:val="00A23BCF"/>
    <w:rsid w:val="00A26BDB"/>
    <w:rsid w:val="00A26EA7"/>
    <w:rsid w:val="00A31BE0"/>
    <w:rsid w:val="00A45C54"/>
    <w:rsid w:val="00A47366"/>
    <w:rsid w:val="00A47CA9"/>
    <w:rsid w:val="00A47DE3"/>
    <w:rsid w:val="00A530D6"/>
    <w:rsid w:val="00A55A74"/>
    <w:rsid w:val="00A57AF3"/>
    <w:rsid w:val="00A659C6"/>
    <w:rsid w:val="00A65B24"/>
    <w:rsid w:val="00A721E1"/>
    <w:rsid w:val="00A774DC"/>
    <w:rsid w:val="00A83C1F"/>
    <w:rsid w:val="00A84DA5"/>
    <w:rsid w:val="00A91CAC"/>
    <w:rsid w:val="00A938C1"/>
    <w:rsid w:val="00AB2495"/>
    <w:rsid w:val="00AB4A3B"/>
    <w:rsid w:val="00AC0C3E"/>
    <w:rsid w:val="00AC279F"/>
    <w:rsid w:val="00AC52B1"/>
    <w:rsid w:val="00AC551F"/>
    <w:rsid w:val="00AC5812"/>
    <w:rsid w:val="00AC785A"/>
    <w:rsid w:val="00AD2A89"/>
    <w:rsid w:val="00AD71C7"/>
    <w:rsid w:val="00AD7492"/>
    <w:rsid w:val="00AE63BD"/>
    <w:rsid w:val="00AE779E"/>
    <w:rsid w:val="00AF477C"/>
    <w:rsid w:val="00AF74EF"/>
    <w:rsid w:val="00B04594"/>
    <w:rsid w:val="00B04D80"/>
    <w:rsid w:val="00B25827"/>
    <w:rsid w:val="00B265C4"/>
    <w:rsid w:val="00B31519"/>
    <w:rsid w:val="00B400A1"/>
    <w:rsid w:val="00B403E7"/>
    <w:rsid w:val="00B45435"/>
    <w:rsid w:val="00B508B8"/>
    <w:rsid w:val="00B531D4"/>
    <w:rsid w:val="00B56EC2"/>
    <w:rsid w:val="00B61963"/>
    <w:rsid w:val="00B67DE3"/>
    <w:rsid w:val="00B71639"/>
    <w:rsid w:val="00B7742B"/>
    <w:rsid w:val="00BA0BEF"/>
    <w:rsid w:val="00BA1E53"/>
    <w:rsid w:val="00BA4C12"/>
    <w:rsid w:val="00BB2667"/>
    <w:rsid w:val="00BB3942"/>
    <w:rsid w:val="00BB3B63"/>
    <w:rsid w:val="00BD5EA2"/>
    <w:rsid w:val="00BE374D"/>
    <w:rsid w:val="00BE6017"/>
    <w:rsid w:val="00BE7F33"/>
    <w:rsid w:val="00BF05C7"/>
    <w:rsid w:val="00BF6BAC"/>
    <w:rsid w:val="00C04D78"/>
    <w:rsid w:val="00C21400"/>
    <w:rsid w:val="00C21F34"/>
    <w:rsid w:val="00C32D4A"/>
    <w:rsid w:val="00C33B69"/>
    <w:rsid w:val="00C36577"/>
    <w:rsid w:val="00C37F80"/>
    <w:rsid w:val="00C45365"/>
    <w:rsid w:val="00C52393"/>
    <w:rsid w:val="00C74314"/>
    <w:rsid w:val="00C8029D"/>
    <w:rsid w:val="00C87BFE"/>
    <w:rsid w:val="00C921A5"/>
    <w:rsid w:val="00CA1C48"/>
    <w:rsid w:val="00CA36F8"/>
    <w:rsid w:val="00CC0453"/>
    <w:rsid w:val="00CD05D2"/>
    <w:rsid w:val="00CD0BE0"/>
    <w:rsid w:val="00CD152A"/>
    <w:rsid w:val="00CD39A4"/>
    <w:rsid w:val="00CD4EF1"/>
    <w:rsid w:val="00D00C9B"/>
    <w:rsid w:val="00D130E0"/>
    <w:rsid w:val="00D130E5"/>
    <w:rsid w:val="00D15938"/>
    <w:rsid w:val="00D16551"/>
    <w:rsid w:val="00D23046"/>
    <w:rsid w:val="00D3065C"/>
    <w:rsid w:val="00D316EA"/>
    <w:rsid w:val="00D367D7"/>
    <w:rsid w:val="00D37208"/>
    <w:rsid w:val="00D37E9B"/>
    <w:rsid w:val="00D476BA"/>
    <w:rsid w:val="00D60128"/>
    <w:rsid w:val="00D65513"/>
    <w:rsid w:val="00D66531"/>
    <w:rsid w:val="00D675DF"/>
    <w:rsid w:val="00D816ED"/>
    <w:rsid w:val="00D8464A"/>
    <w:rsid w:val="00DA01ED"/>
    <w:rsid w:val="00DA0A43"/>
    <w:rsid w:val="00DB7D74"/>
    <w:rsid w:val="00DC55D6"/>
    <w:rsid w:val="00DD07AE"/>
    <w:rsid w:val="00DD3DAC"/>
    <w:rsid w:val="00DD4F13"/>
    <w:rsid w:val="00DD6480"/>
    <w:rsid w:val="00DE222B"/>
    <w:rsid w:val="00DE24B1"/>
    <w:rsid w:val="00DE3181"/>
    <w:rsid w:val="00DE57B5"/>
    <w:rsid w:val="00E07CAF"/>
    <w:rsid w:val="00E12F1A"/>
    <w:rsid w:val="00E1405E"/>
    <w:rsid w:val="00E15C40"/>
    <w:rsid w:val="00E22309"/>
    <w:rsid w:val="00E25F9E"/>
    <w:rsid w:val="00E277A1"/>
    <w:rsid w:val="00E279D3"/>
    <w:rsid w:val="00E30C21"/>
    <w:rsid w:val="00E3219A"/>
    <w:rsid w:val="00E34708"/>
    <w:rsid w:val="00E363EB"/>
    <w:rsid w:val="00E40B83"/>
    <w:rsid w:val="00E43750"/>
    <w:rsid w:val="00E50DFF"/>
    <w:rsid w:val="00E60216"/>
    <w:rsid w:val="00E62F98"/>
    <w:rsid w:val="00E81F76"/>
    <w:rsid w:val="00E85CFB"/>
    <w:rsid w:val="00E86FF1"/>
    <w:rsid w:val="00E876CA"/>
    <w:rsid w:val="00E94790"/>
    <w:rsid w:val="00EA5A54"/>
    <w:rsid w:val="00EA624C"/>
    <w:rsid w:val="00EA70E3"/>
    <w:rsid w:val="00EA7ACF"/>
    <w:rsid w:val="00EB2540"/>
    <w:rsid w:val="00ED6447"/>
    <w:rsid w:val="00EF1403"/>
    <w:rsid w:val="00EF7111"/>
    <w:rsid w:val="00F009C0"/>
    <w:rsid w:val="00F03B0C"/>
    <w:rsid w:val="00F05446"/>
    <w:rsid w:val="00F10B4C"/>
    <w:rsid w:val="00F144F3"/>
    <w:rsid w:val="00F24263"/>
    <w:rsid w:val="00F26724"/>
    <w:rsid w:val="00F31FCD"/>
    <w:rsid w:val="00F324EB"/>
    <w:rsid w:val="00F33181"/>
    <w:rsid w:val="00F35B31"/>
    <w:rsid w:val="00F5590C"/>
    <w:rsid w:val="00F679D0"/>
    <w:rsid w:val="00F818EB"/>
    <w:rsid w:val="00F962A9"/>
    <w:rsid w:val="00FA7E45"/>
    <w:rsid w:val="00FB6A49"/>
    <w:rsid w:val="00FB7DFA"/>
    <w:rsid w:val="00FB7ECD"/>
    <w:rsid w:val="00FC217A"/>
    <w:rsid w:val="00FC4793"/>
    <w:rsid w:val="00FD0153"/>
    <w:rsid w:val="00FD59CB"/>
    <w:rsid w:val="00FF1FD6"/>
    <w:rsid w:val="00FF2E9E"/>
    <w:rsid w:val="01A0A7BE"/>
    <w:rsid w:val="01E58D9E"/>
    <w:rsid w:val="0202CA00"/>
    <w:rsid w:val="021DD798"/>
    <w:rsid w:val="0269C5A7"/>
    <w:rsid w:val="0354E4B1"/>
    <w:rsid w:val="03605279"/>
    <w:rsid w:val="03A63474"/>
    <w:rsid w:val="03FB85B0"/>
    <w:rsid w:val="05B2DD9A"/>
    <w:rsid w:val="0673C1A6"/>
    <w:rsid w:val="06DA870C"/>
    <w:rsid w:val="0724D7A7"/>
    <w:rsid w:val="078BB62E"/>
    <w:rsid w:val="079D6B27"/>
    <w:rsid w:val="07CFF11A"/>
    <w:rsid w:val="0838033E"/>
    <w:rsid w:val="092B0BE9"/>
    <w:rsid w:val="09ECA90E"/>
    <w:rsid w:val="09F306FC"/>
    <w:rsid w:val="09FA20A0"/>
    <w:rsid w:val="0A11C297"/>
    <w:rsid w:val="0A230ECF"/>
    <w:rsid w:val="0AD32BE8"/>
    <w:rsid w:val="0BC89CA4"/>
    <w:rsid w:val="0C6A9A31"/>
    <w:rsid w:val="0C8A8D8C"/>
    <w:rsid w:val="0C8E1168"/>
    <w:rsid w:val="0CD66672"/>
    <w:rsid w:val="0EA03B41"/>
    <w:rsid w:val="0F3C48CE"/>
    <w:rsid w:val="10031038"/>
    <w:rsid w:val="10B66F8A"/>
    <w:rsid w:val="112FBA72"/>
    <w:rsid w:val="11816DB1"/>
    <w:rsid w:val="11CA7071"/>
    <w:rsid w:val="11DCB434"/>
    <w:rsid w:val="1210B864"/>
    <w:rsid w:val="121D89D3"/>
    <w:rsid w:val="122E5D0B"/>
    <w:rsid w:val="122FDD35"/>
    <w:rsid w:val="12575635"/>
    <w:rsid w:val="125F7EB7"/>
    <w:rsid w:val="126B51D0"/>
    <w:rsid w:val="1387DA89"/>
    <w:rsid w:val="13AC88C5"/>
    <w:rsid w:val="13C8AD3D"/>
    <w:rsid w:val="14160A99"/>
    <w:rsid w:val="14369237"/>
    <w:rsid w:val="14AE5EF2"/>
    <w:rsid w:val="1546284B"/>
    <w:rsid w:val="15D26298"/>
    <w:rsid w:val="1667EE71"/>
    <w:rsid w:val="173EC2F3"/>
    <w:rsid w:val="178DF7BE"/>
    <w:rsid w:val="17AD4CD8"/>
    <w:rsid w:val="18700995"/>
    <w:rsid w:val="19FD6534"/>
    <w:rsid w:val="1A0B7222"/>
    <w:rsid w:val="1A9BC8F0"/>
    <w:rsid w:val="1ACEEA0A"/>
    <w:rsid w:val="1AFD8BE2"/>
    <w:rsid w:val="1B6A6E1D"/>
    <w:rsid w:val="1C687B92"/>
    <w:rsid w:val="1CC4066D"/>
    <w:rsid w:val="1CCB1F0E"/>
    <w:rsid w:val="1CD12D4A"/>
    <w:rsid w:val="1D01664D"/>
    <w:rsid w:val="1DBFE09D"/>
    <w:rsid w:val="1F2D2BC4"/>
    <w:rsid w:val="1F3850A7"/>
    <w:rsid w:val="1F4100D2"/>
    <w:rsid w:val="1F4CA883"/>
    <w:rsid w:val="1FA99C08"/>
    <w:rsid w:val="20CC7CDC"/>
    <w:rsid w:val="216B28C1"/>
    <w:rsid w:val="21F3174B"/>
    <w:rsid w:val="222570D0"/>
    <w:rsid w:val="222EC9B4"/>
    <w:rsid w:val="22B8D326"/>
    <w:rsid w:val="233E7A27"/>
    <w:rsid w:val="23790B2C"/>
    <w:rsid w:val="24CB6C01"/>
    <w:rsid w:val="250BC1CF"/>
    <w:rsid w:val="25A46D45"/>
    <w:rsid w:val="25DA0A40"/>
    <w:rsid w:val="25FF2676"/>
    <w:rsid w:val="260054AB"/>
    <w:rsid w:val="260FBBA3"/>
    <w:rsid w:val="26F6C7F7"/>
    <w:rsid w:val="273E5201"/>
    <w:rsid w:val="2885848F"/>
    <w:rsid w:val="289EF12C"/>
    <w:rsid w:val="298F06BB"/>
    <w:rsid w:val="2A14AC9B"/>
    <w:rsid w:val="2A190133"/>
    <w:rsid w:val="2A3A7006"/>
    <w:rsid w:val="2A567379"/>
    <w:rsid w:val="2ABDC0BD"/>
    <w:rsid w:val="2AC7A004"/>
    <w:rsid w:val="2B0D883F"/>
    <w:rsid w:val="2B623F86"/>
    <w:rsid w:val="2BC0E267"/>
    <w:rsid w:val="2BD35811"/>
    <w:rsid w:val="2BF27813"/>
    <w:rsid w:val="2E21109B"/>
    <w:rsid w:val="2E3BAC58"/>
    <w:rsid w:val="2EA3EF92"/>
    <w:rsid w:val="2F077515"/>
    <w:rsid w:val="2F47BE7E"/>
    <w:rsid w:val="2FA390C7"/>
    <w:rsid w:val="2FDED926"/>
    <w:rsid w:val="303424C6"/>
    <w:rsid w:val="3119FE32"/>
    <w:rsid w:val="31B818A0"/>
    <w:rsid w:val="326A14AE"/>
    <w:rsid w:val="33811272"/>
    <w:rsid w:val="338A6D68"/>
    <w:rsid w:val="33997F8E"/>
    <w:rsid w:val="34A8DA8E"/>
    <w:rsid w:val="35EFFB5E"/>
    <w:rsid w:val="36142DAD"/>
    <w:rsid w:val="3662EDFD"/>
    <w:rsid w:val="3731814D"/>
    <w:rsid w:val="37625FEC"/>
    <w:rsid w:val="382CAA12"/>
    <w:rsid w:val="3848EACA"/>
    <w:rsid w:val="3976D02B"/>
    <w:rsid w:val="3AF2CCA2"/>
    <w:rsid w:val="3B0BAD39"/>
    <w:rsid w:val="3B7FD322"/>
    <w:rsid w:val="3BED64BD"/>
    <w:rsid w:val="3C78EB32"/>
    <w:rsid w:val="3CAE1B7F"/>
    <w:rsid w:val="3D21FA39"/>
    <w:rsid w:val="3D471BFA"/>
    <w:rsid w:val="3D6767CF"/>
    <w:rsid w:val="3D69F6EC"/>
    <w:rsid w:val="3E232E06"/>
    <w:rsid w:val="3E56FA26"/>
    <w:rsid w:val="3EFF8AEB"/>
    <w:rsid w:val="3F8C3351"/>
    <w:rsid w:val="40387A37"/>
    <w:rsid w:val="404E8426"/>
    <w:rsid w:val="40C8F7F7"/>
    <w:rsid w:val="415469BC"/>
    <w:rsid w:val="41A8B2F4"/>
    <w:rsid w:val="41C76F65"/>
    <w:rsid w:val="41E7C02E"/>
    <w:rsid w:val="42BE4F60"/>
    <w:rsid w:val="42C23F6A"/>
    <w:rsid w:val="4335ABDE"/>
    <w:rsid w:val="437AA828"/>
    <w:rsid w:val="43AE49EB"/>
    <w:rsid w:val="44DF8294"/>
    <w:rsid w:val="451856A7"/>
    <w:rsid w:val="45AD45C5"/>
    <w:rsid w:val="45F9E02C"/>
    <w:rsid w:val="46220EE9"/>
    <w:rsid w:val="464EC582"/>
    <w:rsid w:val="468DFBCF"/>
    <w:rsid w:val="48602A31"/>
    <w:rsid w:val="4880FCD6"/>
    <w:rsid w:val="48A458FA"/>
    <w:rsid w:val="498AC690"/>
    <w:rsid w:val="49D13E71"/>
    <w:rsid w:val="4A1AEBBA"/>
    <w:rsid w:val="4A6F1D5F"/>
    <w:rsid w:val="4A74F486"/>
    <w:rsid w:val="4B003036"/>
    <w:rsid w:val="4B272F1A"/>
    <w:rsid w:val="4B65FEA4"/>
    <w:rsid w:val="4BB19ED8"/>
    <w:rsid w:val="4BBCBB0A"/>
    <w:rsid w:val="4BDEBC43"/>
    <w:rsid w:val="4C0D0A0C"/>
    <w:rsid w:val="4C21A886"/>
    <w:rsid w:val="4C8B1C74"/>
    <w:rsid w:val="4C8C5387"/>
    <w:rsid w:val="4CC25B29"/>
    <w:rsid w:val="4CF749BC"/>
    <w:rsid w:val="4D173996"/>
    <w:rsid w:val="4E9DA842"/>
    <w:rsid w:val="4FAE1228"/>
    <w:rsid w:val="50212431"/>
    <w:rsid w:val="504385C7"/>
    <w:rsid w:val="50A9BC4B"/>
    <w:rsid w:val="50F55FF1"/>
    <w:rsid w:val="518B990C"/>
    <w:rsid w:val="51F207E2"/>
    <w:rsid w:val="52A8022D"/>
    <w:rsid w:val="52F73A25"/>
    <w:rsid w:val="5318BF50"/>
    <w:rsid w:val="53EB0D7C"/>
    <w:rsid w:val="546EECEB"/>
    <w:rsid w:val="54A2CAC5"/>
    <w:rsid w:val="54AC8F50"/>
    <w:rsid w:val="55981666"/>
    <w:rsid w:val="55C23A9F"/>
    <w:rsid w:val="5640ED68"/>
    <w:rsid w:val="567FEB10"/>
    <w:rsid w:val="5714B16F"/>
    <w:rsid w:val="5736A5D0"/>
    <w:rsid w:val="57784009"/>
    <w:rsid w:val="5828F7DB"/>
    <w:rsid w:val="5904E432"/>
    <w:rsid w:val="5935E32B"/>
    <w:rsid w:val="5A7E6A8F"/>
    <w:rsid w:val="5AAFE0CB"/>
    <w:rsid w:val="5B041729"/>
    <w:rsid w:val="5B3A33D6"/>
    <w:rsid w:val="5BA23170"/>
    <w:rsid w:val="5BCE8CA8"/>
    <w:rsid w:val="5BCFC653"/>
    <w:rsid w:val="5BF228C2"/>
    <w:rsid w:val="5CCAFAFF"/>
    <w:rsid w:val="5D046AD7"/>
    <w:rsid w:val="5DCD4C84"/>
    <w:rsid w:val="5E1B3135"/>
    <w:rsid w:val="5E3FD970"/>
    <w:rsid w:val="5E71D498"/>
    <w:rsid w:val="5EF9B919"/>
    <w:rsid w:val="6037CBA6"/>
    <w:rsid w:val="6042528D"/>
    <w:rsid w:val="60AC5026"/>
    <w:rsid w:val="60CF45D4"/>
    <w:rsid w:val="629DA067"/>
    <w:rsid w:val="62D28932"/>
    <w:rsid w:val="6312008F"/>
    <w:rsid w:val="64191432"/>
    <w:rsid w:val="645024B9"/>
    <w:rsid w:val="649AC488"/>
    <w:rsid w:val="64E57CF3"/>
    <w:rsid w:val="6558DBEA"/>
    <w:rsid w:val="65A4E362"/>
    <w:rsid w:val="6619CF78"/>
    <w:rsid w:val="664C18F9"/>
    <w:rsid w:val="66D63E0E"/>
    <w:rsid w:val="66E0C09D"/>
    <w:rsid w:val="6704F0B0"/>
    <w:rsid w:val="6765E839"/>
    <w:rsid w:val="678310FE"/>
    <w:rsid w:val="67E5ED2F"/>
    <w:rsid w:val="6807AE7B"/>
    <w:rsid w:val="683A7658"/>
    <w:rsid w:val="68E6D602"/>
    <w:rsid w:val="68F0C4AA"/>
    <w:rsid w:val="6A0DDED0"/>
    <w:rsid w:val="6A17F0F9"/>
    <w:rsid w:val="6B32AB7D"/>
    <w:rsid w:val="6B665712"/>
    <w:rsid w:val="6C72021C"/>
    <w:rsid w:val="6CF79AE1"/>
    <w:rsid w:val="6D553A65"/>
    <w:rsid w:val="6EB9AA17"/>
    <w:rsid w:val="6EF7E382"/>
    <w:rsid w:val="6F012D98"/>
    <w:rsid w:val="6F15566A"/>
    <w:rsid w:val="70788F12"/>
    <w:rsid w:val="70A01CB8"/>
    <w:rsid w:val="70C5B72E"/>
    <w:rsid w:val="71574F2D"/>
    <w:rsid w:val="720ED403"/>
    <w:rsid w:val="7251FEB8"/>
    <w:rsid w:val="725AAF3C"/>
    <w:rsid w:val="735F34F4"/>
    <w:rsid w:val="745A9F58"/>
    <w:rsid w:val="74BB749D"/>
    <w:rsid w:val="75540D9C"/>
    <w:rsid w:val="75BE5A9C"/>
    <w:rsid w:val="75F66FB9"/>
    <w:rsid w:val="75FFD9B0"/>
    <w:rsid w:val="7625A95D"/>
    <w:rsid w:val="768E9E01"/>
    <w:rsid w:val="76EB60A1"/>
    <w:rsid w:val="77039FD8"/>
    <w:rsid w:val="7753B7A3"/>
    <w:rsid w:val="779552D8"/>
    <w:rsid w:val="77DF9A9B"/>
    <w:rsid w:val="77E51BFE"/>
    <w:rsid w:val="78B15B0D"/>
    <w:rsid w:val="78E4953F"/>
    <w:rsid w:val="79F44291"/>
    <w:rsid w:val="79F81A63"/>
    <w:rsid w:val="7A696C5C"/>
    <w:rsid w:val="7A7AE495"/>
    <w:rsid w:val="7AC65878"/>
    <w:rsid w:val="7B38DFF5"/>
    <w:rsid w:val="7B537B53"/>
    <w:rsid w:val="7C5B6057"/>
    <w:rsid w:val="7C65B13D"/>
    <w:rsid w:val="7C97802D"/>
    <w:rsid w:val="7D1A5A51"/>
    <w:rsid w:val="7D76B9D3"/>
    <w:rsid w:val="7D9B1E6F"/>
    <w:rsid w:val="7DA6F6F1"/>
    <w:rsid w:val="7DEE7B5F"/>
    <w:rsid w:val="7DFAEBF5"/>
    <w:rsid w:val="7E69CACD"/>
    <w:rsid w:val="7F0AB0AD"/>
    <w:rsid w:val="7F0E38AC"/>
    <w:rsid w:val="7F190D97"/>
    <w:rsid w:val="7F99CCA5"/>
    <w:rsid w:val="7FD6C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C6B6"/>
  <w15:chartTrackingRefBased/>
  <w15:docId w15:val="{1DDC0D39-DBFB-4D59-9B4B-2850707A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"/>
    <w:basedOn w:val="Normlny"/>
    <w:link w:val="OdsekzoznamuChar"/>
    <w:uiPriority w:val="34"/>
    <w:qFormat/>
    <w:rsid w:val="00A659C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531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531D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531D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31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31D4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basedOn w:val="Predvolenpsmoodseku"/>
    <w:link w:val="Odsekzoznamu"/>
    <w:uiPriority w:val="34"/>
    <w:locked/>
    <w:rsid w:val="00C37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72861-61CA-452E-B0D1-4C5EDD7EA3C6}">
  <ds:schemaRefs>
    <ds:schemaRef ds:uri="http://schemas.microsoft.com/office/2006/metadata/properties"/>
    <ds:schemaRef ds:uri="http://schemas.microsoft.com/office/infopath/2007/PartnerControls"/>
    <ds:schemaRef ds:uri="4dd834f4-8206-40bb-b7b1-ab042ef96366"/>
    <ds:schemaRef ds:uri="285d2c9b-062d-46e8-8ee7-df0d4b5b1d5f"/>
  </ds:schemaRefs>
</ds:datastoreItem>
</file>

<file path=customXml/itemProps2.xml><?xml version="1.0" encoding="utf-8"?>
<ds:datastoreItem xmlns:ds="http://schemas.openxmlformats.org/officeDocument/2006/customXml" ds:itemID="{F34A9DAE-135B-4A48-B4C3-BFF72152C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4A1A0-4CF6-4DF1-B49F-C94B00F7F52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1356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Pastír Daniel</dc:creator>
  <cp:keywords/>
  <dc:description/>
  <cp:lastModifiedBy>Hamaj Vladimír</cp:lastModifiedBy>
  <cp:revision>108</cp:revision>
  <dcterms:created xsi:type="dcterms:W3CDTF">2024-05-17T12:29:00Z</dcterms:created>
  <dcterms:modified xsi:type="dcterms:W3CDTF">2026-03-09T11:57:00Z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2024-04-03T07:10:11Z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31135ccf-19f4-4b76-ab42-a6f5eae48e49</vt:lpwstr>
  </property>
  <property fmtid="{D5CDD505-2E9C-101B-9397-08002B2CF9AE}" pid="8" name="MSIP_Label_c2332907-a3a7-49f7-8c30-bde89ea6dd47_ContentBits">
    <vt:lpwstr>0</vt:lpwstr>
  </property>
  <property fmtid="{D5CDD505-2E9C-101B-9397-08002B2CF9AE}" pid="9" name="ContentTypeId">
    <vt:lpwstr>0x010100B1D7E00C37F0374F8A73D9AB97621524</vt:lpwstr>
  </property>
  <property fmtid="{D5CDD505-2E9C-101B-9397-08002B2CF9AE}" pid="10" name="MediaServiceImageTags">
    <vt:lpwstr/>
  </property>
</Properties>
</file>