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0C03" w14:textId="5FE56358" w:rsidR="00E45F39" w:rsidRPr="00206DBF" w:rsidRDefault="00477030" w:rsidP="00537C8A">
      <w:pPr>
        <w:autoSpaceDE w:val="0"/>
        <w:autoSpaceDN w:val="0"/>
        <w:adjustRightInd w:val="0"/>
        <w:jc w:val="center"/>
        <w:rPr>
          <w:rFonts w:asciiTheme="minorHAnsi" w:hAnsiTheme="minorHAnsi" w:cstheme="minorHAnsi"/>
          <w:sz w:val="22"/>
          <w:szCs w:val="22"/>
        </w:rPr>
      </w:pPr>
      <w:r>
        <w:rPr>
          <w:rFonts w:asciiTheme="minorHAnsi" w:hAnsiTheme="minorHAnsi" w:cstheme="minorHAnsi"/>
          <w:b/>
          <w:bCs/>
        </w:rPr>
        <w:t xml:space="preserve"> </w:t>
      </w:r>
      <w:r w:rsidR="00223924" w:rsidRPr="00206DBF">
        <w:rPr>
          <w:rFonts w:asciiTheme="minorHAnsi" w:hAnsiTheme="minorHAnsi" w:cstheme="minorHAnsi"/>
          <w:b/>
          <w:bCs/>
        </w:rPr>
        <w:t>Zmluva na l</w:t>
      </w:r>
      <w:r w:rsidR="00896EC4" w:rsidRPr="00206DBF">
        <w:rPr>
          <w:rFonts w:asciiTheme="minorHAnsi" w:hAnsiTheme="minorHAnsi" w:cstheme="minorHAnsi"/>
          <w:b/>
          <w:bCs/>
        </w:rPr>
        <w:t>ikvidáci</w:t>
      </w:r>
      <w:r w:rsidR="00223924" w:rsidRPr="00206DBF">
        <w:rPr>
          <w:rFonts w:asciiTheme="minorHAnsi" w:hAnsiTheme="minorHAnsi" w:cstheme="minorHAnsi"/>
          <w:b/>
          <w:bCs/>
        </w:rPr>
        <w:t>u</w:t>
      </w:r>
      <w:r w:rsidR="00896EC4" w:rsidRPr="00206DBF">
        <w:rPr>
          <w:rFonts w:asciiTheme="minorHAnsi" w:hAnsiTheme="minorHAnsi" w:cstheme="minorHAnsi"/>
          <w:b/>
          <w:bCs/>
        </w:rPr>
        <w:t xml:space="preserve"> </w:t>
      </w:r>
      <w:r w:rsidR="00FB1826" w:rsidRPr="00206DBF">
        <w:rPr>
          <w:rFonts w:asciiTheme="minorHAnsi" w:hAnsiTheme="minorHAnsi" w:cstheme="minorHAnsi"/>
          <w:b/>
          <w:bCs/>
        </w:rPr>
        <w:t xml:space="preserve">potrubných </w:t>
      </w:r>
      <w:r w:rsidR="00896EC4" w:rsidRPr="00206DBF">
        <w:rPr>
          <w:rFonts w:asciiTheme="minorHAnsi" w:hAnsiTheme="minorHAnsi" w:cstheme="minorHAnsi"/>
          <w:b/>
          <w:bCs/>
        </w:rPr>
        <w:t xml:space="preserve">konštrukcií </w:t>
      </w:r>
      <w:r w:rsidR="00821333" w:rsidRPr="00206DBF">
        <w:rPr>
          <w:rFonts w:asciiTheme="minorHAnsi" w:hAnsiTheme="minorHAnsi" w:cstheme="minorHAnsi"/>
          <w:b/>
          <w:bCs/>
        </w:rPr>
        <w:t xml:space="preserve">TpA </w:t>
      </w:r>
      <w:r w:rsidR="00EB1340">
        <w:rPr>
          <w:rFonts w:asciiTheme="minorHAnsi" w:hAnsiTheme="minorHAnsi" w:cstheme="minorHAnsi"/>
          <w:b/>
          <w:bCs/>
        </w:rPr>
        <w:t xml:space="preserve">a STOKAT </w:t>
      </w:r>
      <w:r w:rsidR="00223924" w:rsidRPr="00206DBF">
        <w:rPr>
          <w:rFonts w:asciiTheme="minorHAnsi" w:hAnsiTheme="minorHAnsi" w:cstheme="minorHAnsi"/>
          <w:b/>
          <w:bCs/>
        </w:rPr>
        <w:t>a</w:t>
      </w:r>
      <w:r w:rsidR="00A6006C" w:rsidRPr="00206DBF">
        <w:rPr>
          <w:rFonts w:asciiTheme="minorHAnsi" w:hAnsiTheme="minorHAnsi" w:cstheme="minorHAnsi"/>
          <w:b/>
          <w:bCs/>
        </w:rPr>
        <w:t> kúpu kovového šrotu</w:t>
      </w:r>
    </w:p>
    <w:p w14:paraId="7BF296DA" w14:textId="77777777" w:rsidR="008C1900" w:rsidRDefault="00C10BAA" w:rsidP="00C10BAA">
      <w:pPr>
        <w:autoSpaceDE w:val="0"/>
        <w:autoSpaceDN w:val="0"/>
        <w:adjustRightInd w:val="0"/>
        <w:jc w:val="center"/>
        <w:rPr>
          <w:rFonts w:asciiTheme="minorHAnsi" w:hAnsiTheme="minorHAnsi" w:cstheme="minorHAnsi"/>
          <w:sz w:val="22"/>
          <w:szCs w:val="22"/>
        </w:rPr>
      </w:pPr>
      <w:r w:rsidRPr="00206DBF">
        <w:rPr>
          <w:rFonts w:asciiTheme="minorHAnsi" w:hAnsiTheme="minorHAnsi" w:cstheme="minorHAnsi"/>
          <w:sz w:val="22"/>
          <w:szCs w:val="22"/>
        </w:rPr>
        <w:t>uzatvorená podľa ustanovenia § 536 a nasl.</w:t>
      </w:r>
      <w:r w:rsidR="00D778AD" w:rsidRPr="00206DBF">
        <w:rPr>
          <w:rFonts w:asciiTheme="minorHAnsi" w:hAnsiTheme="minorHAnsi" w:cstheme="minorHAnsi"/>
          <w:sz w:val="22"/>
          <w:szCs w:val="22"/>
        </w:rPr>
        <w:t xml:space="preserve"> v spojení s § 409 a nasl.</w:t>
      </w:r>
      <w:r w:rsidRPr="00206DBF">
        <w:rPr>
          <w:rFonts w:asciiTheme="minorHAnsi" w:hAnsiTheme="minorHAnsi" w:cstheme="minorHAnsi"/>
          <w:sz w:val="22"/>
          <w:szCs w:val="22"/>
        </w:rPr>
        <w:t xml:space="preserve"> </w:t>
      </w:r>
    </w:p>
    <w:p w14:paraId="13763CB4" w14:textId="24FCDA1B" w:rsidR="00916661" w:rsidRPr="00206DBF" w:rsidRDefault="004845C8" w:rsidP="008C1900">
      <w:pPr>
        <w:autoSpaceDE w:val="0"/>
        <w:autoSpaceDN w:val="0"/>
        <w:adjustRightInd w:val="0"/>
        <w:jc w:val="center"/>
        <w:rPr>
          <w:rStyle w:val="normaltextrun"/>
          <w:rFonts w:asciiTheme="minorHAnsi" w:hAnsiTheme="minorHAnsi" w:cstheme="minorHAnsi"/>
          <w:color w:val="000000"/>
          <w:sz w:val="22"/>
          <w:szCs w:val="22"/>
          <w:shd w:val="clear" w:color="auto" w:fill="FFFFFF"/>
        </w:rPr>
      </w:pPr>
      <w:r w:rsidRPr="00206DBF">
        <w:rPr>
          <w:rFonts w:asciiTheme="minorHAnsi" w:hAnsiTheme="minorHAnsi" w:cstheme="minorHAnsi"/>
          <w:sz w:val="22"/>
          <w:szCs w:val="22"/>
        </w:rPr>
        <w:t xml:space="preserve">zákona </w:t>
      </w:r>
      <w:r w:rsidR="00C10BAA" w:rsidRPr="00206DBF">
        <w:rPr>
          <w:rFonts w:asciiTheme="minorHAnsi" w:hAnsiTheme="minorHAnsi" w:cstheme="minorHAnsi"/>
          <w:sz w:val="22"/>
          <w:szCs w:val="22"/>
        </w:rPr>
        <w:t xml:space="preserve">č. 513/1991 Zb. </w:t>
      </w:r>
      <w:r w:rsidRPr="00206DBF">
        <w:rPr>
          <w:rFonts w:asciiTheme="minorHAnsi" w:hAnsiTheme="minorHAnsi" w:cstheme="minorHAnsi"/>
          <w:sz w:val="22"/>
          <w:szCs w:val="22"/>
        </w:rPr>
        <w:t>Obchodn</w:t>
      </w:r>
      <w:r w:rsidR="002E15BA">
        <w:rPr>
          <w:rFonts w:asciiTheme="minorHAnsi" w:hAnsiTheme="minorHAnsi" w:cstheme="minorHAnsi"/>
          <w:sz w:val="22"/>
          <w:szCs w:val="22"/>
        </w:rPr>
        <w:t>ý</w:t>
      </w:r>
      <w:r w:rsidRPr="00206DBF">
        <w:rPr>
          <w:rFonts w:asciiTheme="minorHAnsi" w:hAnsiTheme="minorHAnsi" w:cstheme="minorHAnsi"/>
          <w:sz w:val="22"/>
          <w:szCs w:val="22"/>
        </w:rPr>
        <w:t xml:space="preserve"> zákonník </w:t>
      </w:r>
      <w:r w:rsidR="00C10BAA" w:rsidRPr="00206DBF">
        <w:rPr>
          <w:rFonts w:asciiTheme="minorHAnsi" w:hAnsiTheme="minorHAnsi" w:cstheme="minorHAnsi"/>
          <w:sz w:val="22"/>
          <w:szCs w:val="22"/>
        </w:rPr>
        <w:t>v znení neskorších predpisov</w:t>
      </w:r>
      <w:r w:rsidR="00C10BAA" w:rsidRPr="00206DBF">
        <w:rPr>
          <w:rFonts w:asciiTheme="minorHAnsi" w:hAnsiTheme="minorHAnsi" w:cstheme="minorHAnsi"/>
          <w:b/>
          <w:bCs/>
          <w:sz w:val="22"/>
          <w:szCs w:val="22"/>
        </w:rPr>
        <w:t xml:space="preserve"> </w:t>
      </w:r>
    </w:p>
    <w:p w14:paraId="6D4066B5" w14:textId="57F6004C" w:rsidR="004845C8" w:rsidRPr="00206DBF" w:rsidRDefault="004845C8" w:rsidP="00C10BAA">
      <w:pPr>
        <w:autoSpaceDE w:val="0"/>
        <w:autoSpaceDN w:val="0"/>
        <w:adjustRightInd w:val="0"/>
        <w:jc w:val="center"/>
        <w:rPr>
          <w:rStyle w:val="eop"/>
          <w:rFonts w:asciiTheme="minorHAnsi" w:hAnsiTheme="minorHAnsi" w:cstheme="minorHAnsi"/>
          <w:color w:val="000000"/>
          <w:sz w:val="22"/>
          <w:szCs w:val="22"/>
          <w:shd w:val="clear" w:color="auto" w:fill="FFFFFF"/>
        </w:rPr>
      </w:pPr>
      <w:r w:rsidRPr="00206DBF">
        <w:rPr>
          <w:rStyle w:val="normaltextrun"/>
          <w:rFonts w:asciiTheme="minorHAnsi" w:hAnsiTheme="minorHAnsi" w:cstheme="minorHAnsi"/>
          <w:color w:val="000000"/>
          <w:sz w:val="22"/>
          <w:szCs w:val="22"/>
          <w:shd w:val="clear" w:color="auto" w:fill="FFFFFF"/>
        </w:rPr>
        <w:t>(ďalej len „</w:t>
      </w:r>
      <w:r w:rsidRPr="00206DBF">
        <w:rPr>
          <w:rStyle w:val="normaltextrun"/>
          <w:rFonts w:asciiTheme="minorHAnsi" w:hAnsiTheme="minorHAnsi" w:cstheme="minorHAnsi"/>
          <w:b/>
          <w:bCs/>
          <w:color w:val="000000"/>
          <w:sz w:val="22"/>
          <w:szCs w:val="22"/>
          <w:shd w:val="clear" w:color="auto" w:fill="FFFFFF"/>
        </w:rPr>
        <w:t>zmluva</w:t>
      </w:r>
      <w:r w:rsidRPr="00206DBF">
        <w:rPr>
          <w:rStyle w:val="normaltextrun"/>
          <w:rFonts w:asciiTheme="minorHAnsi" w:hAnsiTheme="minorHAnsi" w:cstheme="minorHAnsi"/>
          <w:color w:val="000000"/>
          <w:sz w:val="22"/>
          <w:szCs w:val="22"/>
          <w:shd w:val="clear" w:color="auto" w:fill="FFFFFF"/>
        </w:rPr>
        <w:t>“)</w:t>
      </w:r>
      <w:r w:rsidRPr="00206DBF">
        <w:rPr>
          <w:rStyle w:val="normaltextrun"/>
          <w:rFonts w:asciiTheme="minorHAnsi" w:hAnsiTheme="minorHAnsi" w:cstheme="minorHAnsi"/>
          <w:b/>
          <w:bCs/>
          <w:color w:val="000000"/>
          <w:sz w:val="22"/>
          <w:szCs w:val="22"/>
          <w:shd w:val="clear" w:color="auto" w:fill="FFFFFF"/>
        </w:rPr>
        <w:t> </w:t>
      </w:r>
      <w:r w:rsidRPr="00206DBF">
        <w:rPr>
          <w:rStyle w:val="eop"/>
          <w:rFonts w:asciiTheme="minorHAnsi" w:hAnsiTheme="minorHAnsi" w:cstheme="minorHAnsi"/>
          <w:color w:val="000000"/>
          <w:sz w:val="22"/>
          <w:szCs w:val="22"/>
          <w:shd w:val="clear" w:color="auto" w:fill="FFFFFF"/>
        </w:rPr>
        <w:t> </w:t>
      </w:r>
    </w:p>
    <w:p w14:paraId="65BDF0DD" w14:textId="77777777" w:rsidR="00916661" w:rsidRPr="00206DBF" w:rsidRDefault="00916661" w:rsidP="00C10BAA">
      <w:pPr>
        <w:autoSpaceDE w:val="0"/>
        <w:autoSpaceDN w:val="0"/>
        <w:adjustRightInd w:val="0"/>
        <w:jc w:val="center"/>
        <w:rPr>
          <w:rFonts w:asciiTheme="minorHAnsi" w:hAnsiTheme="minorHAnsi" w:cstheme="minorHAnsi"/>
          <w:b/>
          <w:bCs/>
          <w:sz w:val="22"/>
          <w:szCs w:val="22"/>
        </w:rPr>
      </w:pPr>
    </w:p>
    <w:p w14:paraId="42999448" w14:textId="48EDEA64" w:rsidR="006B6C91" w:rsidRPr="00E91983" w:rsidRDefault="004845C8" w:rsidP="008C1900">
      <w:pPr>
        <w:autoSpaceDE w:val="0"/>
        <w:autoSpaceDN w:val="0"/>
        <w:adjustRightInd w:val="0"/>
        <w:jc w:val="center"/>
        <w:rPr>
          <w:rFonts w:asciiTheme="minorHAnsi" w:hAnsiTheme="minorHAnsi" w:cstheme="minorHAnsi"/>
          <w:b/>
          <w:sz w:val="22"/>
          <w:szCs w:val="22"/>
          <w:highlight w:val="yellow"/>
        </w:rPr>
      </w:pPr>
      <w:r w:rsidRPr="00206DBF">
        <w:rPr>
          <w:rFonts w:asciiTheme="minorHAnsi" w:hAnsiTheme="minorHAnsi" w:cstheme="minorHAnsi"/>
          <w:sz w:val="22"/>
          <w:szCs w:val="22"/>
        </w:rPr>
        <w:t>medzi zmluvnými stranami</w:t>
      </w:r>
    </w:p>
    <w:p w14:paraId="55ABF8B3" w14:textId="77777777" w:rsidR="006B6C91" w:rsidRPr="00206DBF" w:rsidRDefault="006B6C91" w:rsidP="007610BA">
      <w:pPr>
        <w:autoSpaceDE w:val="0"/>
        <w:autoSpaceDN w:val="0"/>
        <w:adjustRightInd w:val="0"/>
        <w:jc w:val="center"/>
        <w:rPr>
          <w:rFonts w:asciiTheme="minorHAnsi" w:hAnsiTheme="minorHAnsi" w:cstheme="minorHAnsi"/>
          <w:b/>
          <w:sz w:val="22"/>
          <w:szCs w:val="22"/>
        </w:rPr>
      </w:pPr>
    </w:p>
    <w:p w14:paraId="5682DE15" w14:textId="54CBBD7B" w:rsidR="00594CEE" w:rsidRPr="00A70FCF" w:rsidRDefault="004845C8" w:rsidP="00A70FCF">
      <w:pPr>
        <w:pStyle w:val="Odsekzoznamu"/>
        <w:numPr>
          <w:ilvl w:val="0"/>
          <w:numId w:val="7"/>
        </w:numPr>
        <w:tabs>
          <w:tab w:val="left" w:pos="426"/>
        </w:tabs>
        <w:ind w:left="426" w:hanging="426"/>
        <w:jc w:val="both"/>
        <w:rPr>
          <w:rFonts w:asciiTheme="minorHAnsi" w:hAnsiTheme="minorHAnsi" w:cstheme="minorHAnsi"/>
          <w:b/>
          <w:sz w:val="22"/>
          <w:szCs w:val="22"/>
        </w:rPr>
      </w:pPr>
      <w:r w:rsidRPr="00206DBF">
        <w:rPr>
          <w:rFonts w:asciiTheme="minorHAnsi" w:hAnsiTheme="minorHAnsi" w:cstheme="minorHAnsi"/>
          <w:b/>
          <w:sz w:val="22"/>
          <w:szCs w:val="22"/>
        </w:rPr>
        <w:t>Objednávateľom</w:t>
      </w:r>
      <w:r w:rsidR="00537C8A">
        <w:rPr>
          <w:rFonts w:asciiTheme="minorHAnsi" w:hAnsiTheme="minorHAnsi" w:cstheme="minorHAnsi"/>
          <w:b/>
          <w:sz w:val="22"/>
          <w:szCs w:val="22"/>
        </w:rPr>
        <w:t>:</w:t>
      </w:r>
    </w:p>
    <w:p w14:paraId="74EE9A43" w14:textId="25F90727" w:rsidR="00562730" w:rsidRPr="00206DBF" w:rsidRDefault="002E15BA" w:rsidP="002F6C52">
      <w:pPr>
        <w:pStyle w:val="Zkladntext"/>
        <w:numPr>
          <w:ilvl w:val="12"/>
          <w:numId w:val="7"/>
        </w:numPr>
        <w:rPr>
          <w:rFonts w:asciiTheme="minorHAnsi" w:hAnsiTheme="minorHAnsi" w:cstheme="minorHAnsi"/>
          <w:b/>
          <w:bCs/>
          <w:szCs w:val="22"/>
        </w:rPr>
      </w:pPr>
      <w:r>
        <w:rPr>
          <w:rFonts w:asciiTheme="minorHAnsi" w:hAnsiTheme="minorHAnsi" w:cstheme="minorHAnsi"/>
          <w:szCs w:val="22"/>
        </w:rPr>
        <w:t>o</w:t>
      </w:r>
      <w:r w:rsidRPr="00A70FCF">
        <w:rPr>
          <w:rFonts w:asciiTheme="minorHAnsi" w:hAnsiTheme="minorHAnsi" w:cstheme="minorHAnsi"/>
          <w:szCs w:val="22"/>
        </w:rPr>
        <w:t>bchodné meno:</w:t>
      </w:r>
      <w:r>
        <w:rPr>
          <w:rFonts w:asciiTheme="minorHAnsi" w:hAnsiTheme="minorHAnsi" w:cstheme="minorHAnsi"/>
          <w:b/>
          <w:bCs/>
          <w:szCs w:val="22"/>
        </w:rPr>
        <w:t xml:space="preserve"> </w:t>
      </w:r>
      <w:r w:rsidR="00562730" w:rsidRPr="00206DBF">
        <w:rPr>
          <w:rFonts w:asciiTheme="minorHAnsi" w:hAnsiTheme="minorHAnsi" w:cstheme="minorHAnsi"/>
          <w:b/>
          <w:bCs/>
          <w:szCs w:val="22"/>
        </w:rPr>
        <w:t>MH Teplárenský holding, a.s.</w:t>
      </w:r>
    </w:p>
    <w:p w14:paraId="00A0EF0F" w14:textId="076CFA81" w:rsidR="00562730" w:rsidRPr="00206DBF" w:rsidRDefault="00562730" w:rsidP="007610BA">
      <w:pPr>
        <w:jc w:val="both"/>
        <w:rPr>
          <w:rFonts w:asciiTheme="minorHAnsi" w:hAnsiTheme="minorHAnsi" w:cstheme="minorHAnsi"/>
          <w:sz w:val="22"/>
          <w:szCs w:val="22"/>
        </w:rPr>
      </w:pPr>
      <w:r w:rsidRPr="00206DBF">
        <w:rPr>
          <w:rFonts w:asciiTheme="minorHAnsi" w:hAnsiTheme="minorHAnsi" w:cstheme="minorHAnsi"/>
          <w:sz w:val="22"/>
          <w:szCs w:val="22"/>
          <w:lang w:eastAsia="ar-SA"/>
        </w:rPr>
        <w:t>so sídlom</w:t>
      </w:r>
      <w:r w:rsidR="002E15BA">
        <w:rPr>
          <w:rFonts w:asciiTheme="minorHAnsi" w:hAnsiTheme="minorHAnsi" w:cstheme="minorHAnsi"/>
          <w:sz w:val="22"/>
          <w:szCs w:val="22"/>
          <w:lang w:eastAsia="ar-SA"/>
        </w:rPr>
        <w:t>:</w:t>
      </w:r>
      <w:r w:rsidRPr="00206DBF">
        <w:rPr>
          <w:rFonts w:asciiTheme="minorHAnsi" w:hAnsiTheme="minorHAnsi" w:cstheme="minorHAnsi"/>
          <w:sz w:val="22"/>
          <w:szCs w:val="22"/>
          <w:lang w:eastAsia="ar-SA"/>
        </w:rPr>
        <w:t xml:space="preserve"> </w:t>
      </w:r>
      <w:r w:rsidRPr="00206DBF">
        <w:rPr>
          <w:rStyle w:val="ra"/>
          <w:rFonts w:asciiTheme="minorHAnsi" w:hAnsiTheme="minorHAnsi" w:cstheme="minorHAnsi"/>
          <w:sz w:val="22"/>
          <w:szCs w:val="22"/>
        </w:rPr>
        <w:t>Turbínová 3, 831 04 Bratislava – mestská časť Nové Mesto</w:t>
      </w:r>
      <w:r w:rsidRPr="00206DBF">
        <w:rPr>
          <w:rFonts w:asciiTheme="minorHAnsi" w:hAnsiTheme="minorHAnsi" w:cstheme="minorHAnsi"/>
          <w:sz w:val="22"/>
          <w:szCs w:val="22"/>
        </w:rPr>
        <w:t xml:space="preserve"> </w:t>
      </w:r>
    </w:p>
    <w:p w14:paraId="38FFC986" w14:textId="2730F426" w:rsidR="00562730" w:rsidRPr="00206DBF" w:rsidRDefault="00562730" w:rsidP="007610BA">
      <w:pPr>
        <w:jc w:val="both"/>
        <w:rPr>
          <w:rFonts w:asciiTheme="minorHAnsi" w:hAnsiTheme="minorHAnsi" w:cstheme="minorHAnsi"/>
          <w:sz w:val="22"/>
          <w:szCs w:val="22"/>
        </w:rPr>
      </w:pPr>
      <w:r w:rsidRPr="00206DBF">
        <w:rPr>
          <w:rFonts w:asciiTheme="minorHAnsi" w:hAnsiTheme="minorHAnsi" w:cstheme="minorHAnsi"/>
          <w:sz w:val="22"/>
          <w:szCs w:val="22"/>
        </w:rPr>
        <w:t>IČO</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w:t>
      </w:r>
      <w:r w:rsidRPr="00206DBF">
        <w:rPr>
          <w:rStyle w:val="ra"/>
          <w:rFonts w:asciiTheme="minorHAnsi" w:hAnsiTheme="minorHAnsi" w:cstheme="minorHAnsi"/>
          <w:sz w:val="22"/>
          <w:szCs w:val="22"/>
        </w:rPr>
        <w:t>36 211 541</w:t>
      </w:r>
      <w:r w:rsidRPr="00206DBF">
        <w:rPr>
          <w:rFonts w:asciiTheme="minorHAnsi" w:hAnsiTheme="minorHAnsi" w:cstheme="minorHAnsi"/>
          <w:sz w:val="22"/>
          <w:szCs w:val="22"/>
        </w:rPr>
        <w:t xml:space="preserve"> | DIČ</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2020048580 | IČ DPH</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SK2020048580 | IBAN</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SK17 1100 0000 0026 2706 4293</w:t>
      </w:r>
    </w:p>
    <w:p w14:paraId="47E2E090" w14:textId="1C130ED4" w:rsidR="00562730" w:rsidRPr="00206DBF" w:rsidRDefault="00562730" w:rsidP="007610BA">
      <w:pPr>
        <w:jc w:val="both"/>
        <w:rPr>
          <w:rFonts w:asciiTheme="minorHAnsi" w:hAnsiTheme="minorHAnsi" w:cstheme="minorHAnsi"/>
          <w:sz w:val="22"/>
          <w:szCs w:val="22"/>
        </w:rPr>
      </w:pPr>
      <w:r w:rsidRPr="00206DBF">
        <w:rPr>
          <w:rFonts w:asciiTheme="minorHAnsi" w:hAnsiTheme="minorHAnsi" w:cstheme="minorHAnsi"/>
          <w:sz w:val="22"/>
          <w:szCs w:val="22"/>
        </w:rPr>
        <w:t>zapísaná v</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Obchodnom registri Mestského súdu Bratislava III</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v</w:t>
      </w:r>
      <w:r w:rsidR="002E15BA">
        <w:rPr>
          <w:rFonts w:asciiTheme="minorHAnsi" w:hAnsiTheme="minorHAnsi" w:cstheme="minorHAnsi"/>
          <w:sz w:val="22"/>
          <w:szCs w:val="22"/>
        </w:rPr>
        <w:t> </w:t>
      </w:r>
      <w:r w:rsidRPr="00206DBF">
        <w:rPr>
          <w:rFonts w:asciiTheme="minorHAnsi" w:hAnsiTheme="minorHAnsi" w:cstheme="minorHAnsi"/>
          <w:sz w:val="22"/>
          <w:szCs w:val="22"/>
        </w:rPr>
        <w:t>oddiele</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Sa</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vo vložke č.</w:t>
      </w:r>
      <w:r w:rsidR="002E15BA">
        <w:rPr>
          <w:rFonts w:asciiTheme="minorHAnsi" w:hAnsiTheme="minorHAnsi" w:cstheme="minorHAnsi"/>
          <w:sz w:val="22"/>
          <w:szCs w:val="22"/>
        </w:rPr>
        <w:t>:</w:t>
      </w:r>
      <w:r w:rsidRPr="00206DBF">
        <w:rPr>
          <w:rFonts w:asciiTheme="minorHAnsi" w:hAnsiTheme="minorHAnsi" w:cstheme="minorHAnsi"/>
          <w:sz w:val="22"/>
          <w:szCs w:val="22"/>
        </w:rPr>
        <w:t xml:space="preserve"> 7386/B</w:t>
      </w:r>
    </w:p>
    <w:p w14:paraId="62B350F2" w14:textId="58EFD86E" w:rsidR="00206DBF" w:rsidRPr="00206DBF" w:rsidRDefault="00562730" w:rsidP="00206DBF">
      <w:pPr>
        <w:autoSpaceDE w:val="0"/>
        <w:autoSpaceDN w:val="0"/>
        <w:adjustRightInd w:val="0"/>
        <w:ind w:left="-142" w:right="-142" w:firstLine="142"/>
        <w:rPr>
          <w:rFonts w:asciiTheme="minorHAnsi" w:hAnsiTheme="minorHAnsi" w:cstheme="minorHAnsi"/>
          <w:sz w:val="22"/>
          <w:szCs w:val="22"/>
        </w:rPr>
      </w:pPr>
      <w:r w:rsidRPr="00206DBF">
        <w:rPr>
          <w:rFonts w:asciiTheme="minorHAnsi" w:hAnsiTheme="minorHAnsi" w:cstheme="minorHAnsi"/>
          <w:sz w:val="22"/>
          <w:szCs w:val="22"/>
        </w:rPr>
        <w:t>v mene spoločnosti kon</w:t>
      </w:r>
      <w:r w:rsidR="00594CEE" w:rsidRPr="00206DBF">
        <w:rPr>
          <w:rFonts w:asciiTheme="minorHAnsi" w:hAnsiTheme="minorHAnsi" w:cstheme="minorHAnsi"/>
          <w:sz w:val="22"/>
          <w:szCs w:val="22"/>
        </w:rPr>
        <w:t>ajú</w:t>
      </w:r>
      <w:r w:rsidR="002E15BA">
        <w:rPr>
          <w:rFonts w:asciiTheme="minorHAnsi" w:hAnsiTheme="minorHAnsi" w:cstheme="minorHAnsi"/>
          <w:sz w:val="22"/>
          <w:szCs w:val="22"/>
        </w:rPr>
        <w:t>:</w:t>
      </w:r>
      <w:r w:rsidRPr="00206DBF">
        <w:rPr>
          <w:rFonts w:asciiTheme="minorHAnsi" w:hAnsiTheme="minorHAnsi" w:cstheme="minorHAnsi"/>
          <w:sz w:val="22"/>
          <w:szCs w:val="22"/>
        </w:rPr>
        <w:tab/>
      </w:r>
      <w:r w:rsidR="00206DBF" w:rsidRPr="00206DBF">
        <w:rPr>
          <w:rFonts w:asciiTheme="minorHAnsi" w:hAnsiTheme="minorHAnsi" w:cstheme="minorHAnsi"/>
          <w:sz w:val="22"/>
          <w:szCs w:val="22"/>
        </w:rPr>
        <w:t>Ing. Adrián Jenčo, LL.M, MBA</w:t>
      </w:r>
      <w:r w:rsidR="00206DBF">
        <w:rPr>
          <w:rFonts w:asciiTheme="minorHAnsi" w:hAnsiTheme="minorHAnsi" w:cstheme="minorHAnsi"/>
          <w:sz w:val="22"/>
          <w:szCs w:val="22"/>
        </w:rPr>
        <w:t>, generálny riaditeľ</w:t>
      </w:r>
    </w:p>
    <w:p w14:paraId="242B172D" w14:textId="19CD9C4F" w:rsidR="00562730" w:rsidRPr="00206DBF" w:rsidRDefault="005D5A32" w:rsidP="00206DBF">
      <w:pPr>
        <w:pStyle w:val="Odsekzoznamu"/>
        <w:ind w:left="2138" w:firstLine="698"/>
        <w:jc w:val="both"/>
        <w:rPr>
          <w:rFonts w:asciiTheme="minorHAnsi" w:hAnsiTheme="minorHAnsi" w:cstheme="minorHAnsi"/>
          <w:sz w:val="22"/>
          <w:szCs w:val="22"/>
        </w:rPr>
      </w:pPr>
      <w:r w:rsidRPr="00D3019D">
        <w:rPr>
          <w:rFonts w:asciiTheme="minorHAnsi" w:hAnsiTheme="minorHAnsi" w:cstheme="minorHAnsi"/>
          <w:sz w:val="22"/>
          <w:szCs w:val="22"/>
        </w:rPr>
        <w:t>Ing. Pavol Nagy, finančný riaditeľ</w:t>
      </w:r>
    </w:p>
    <w:p w14:paraId="743D0E65" w14:textId="77777777" w:rsidR="00DC715A" w:rsidRPr="00206DBF" w:rsidRDefault="00DC715A" w:rsidP="007610BA">
      <w:pPr>
        <w:jc w:val="both"/>
        <w:rPr>
          <w:rFonts w:asciiTheme="minorHAnsi" w:hAnsiTheme="minorHAnsi" w:cstheme="minorHAnsi"/>
          <w:sz w:val="22"/>
          <w:szCs w:val="22"/>
        </w:rPr>
      </w:pPr>
    </w:p>
    <w:p w14:paraId="2C1AF1C8" w14:textId="32F1807B" w:rsidR="00C10BAA" w:rsidRPr="00206DBF" w:rsidRDefault="00C10BAA" w:rsidP="007610BA">
      <w:pPr>
        <w:jc w:val="both"/>
        <w:rPr>
          <w:rFonts w:asciiTheme="minorHAnsi" w:hAnsiTheme="minorHAnsi" w:cstheme="minorHAnsi"/>
          <w:b/>
          <w:sz w:val="22"/>
          <w:szCs w:val="22"/>
        </w:rPr>
      </w:pPr>
      <w:r w:rsidRPr="00206DBF">
        <w:rPr>
          <w:rFonts w:asciiTheme="minorHAnsi" w:hAnsiTheme="minorHAnsi" w:cstheme="minorHAnsi"/>
          <w:sz w:val="22"/>
          <w:szCs w:val="22"/>
        </w:rPr>
        <w:t>(ďalej len</w:t>
      </w:r>
      <w:r w:rsidRPr="00206DBF">
        <w:rPr>
          <w:rFonts w:asciiTheme="minorHAnsi" w:hAnsiTheme="minorHAnsi" w:cstheme="minorHAnsi"/>
          <w:b/>
          <w:sz w:val="22"/>
          <w:szCs w:val="22"/>
        </w:rPr>
        <w:t xml:space="preserve"> </w:t>
      </w:r>
      <w:r w:rsidRPr="00206DBF">
        <w:rPr>
          <w:rFonts w:asciiTheme="minorHAnsi" w:hAnsiTheme="minorHAnsi" w:cstheme="minorHAnsi"/>
          <w:sz w:val="22"/>
          <w:szCs w:val="22"/>
        </w:rPr>
        <w:t>„</w:t>
      </w:r>
      <w:r w:rsidRPr="00206DBF">
        <w:rPr>
          <w:rFonts w:asciiTheme="minorHAnsi" w:hAnsiTheme="minorHAnsi" w:cstheme="minorHAnsi"/>
          <w:b/>
          <w:sz w:val="22"/>
          <w:szCs w:val="22"/>
        </w:rPr>
        <w:t>objednávateľ</w:t>
      </w:r>
      <w:r w:rsidRPr="00206DBF">
        <w:rPr>
          <w:rFonts w:asciiTheme="minorHAnsi" w:hAnsiTheme="minorHAnsi" w:cstheme="minorHAnsi"/>
          <w:sz w:val="22"/>
          <w:szCs w:val="22"/>
        </w:rPr>
        <w:t>“</w:t>
      </w:r>
      <w:r w:rsidR="008326F7" w:rsidRPr="00206DBF">
        <w:rPr>
          <w:rFonts w:asciiTheme="minorHAnsi" w:hAnsiTheme="minorHAnsi" w:cstheme="minorHAnsi"/>
          <w:sz w:val="22"/>
          <w:szCs w:val="22"/>
        </w:rPr>
        <w:t xml:space="preserve"> alebo „</w:t>
      </w:r>
      <w:r w:rsidR="008326F7" w:rsidRPr="00206DBF">
        <w:rPr>
          <w:rFonts w:asciiTheme="minorHAnsi" w:hAnsiTheme="minorHAnsi" w:cstheme="minorHAnsi"/>
          <w:b/>
          <w:bCs/>
          <w:sz w:val="22"/>
          <w:szCs w:val="22"/>
        </w:rPr>
        <w:t>predávajúci</w:t>
      </w:r>
      <w:r w:rsidR="008326F7" w:rsidRPr="00206DBF">
        <w:rPr>
          <w:rFonts w:asciiTheme="minorHAnsi" w:hAnsiTheme="minorHAnsi" w:cstheme="minorHAnsi"/>
          <w:sz w:val="22"/>
          <w:szCs w:val="22"/>
        </w:rPr>
        <w:t>“</w:t>
      </w:r>
      <w:r w:rsidRPr="00206DBF">
        <w:rPr>
          <w:rFonts w:asciiTheme="minorHAnsi" w:hAnsiTheme="minorHAnsi" w:cstheme="minorHAnsi"/>
          <w:sz w:val="22"/>
          <w:szCs w:val="22"/>
        </w:rPr>
        <w:t>)</w:t>
      </w:r>
    </w:p>
    <w:p w14:paraId="6B38384D" w14:textId="77777777" w:rsidR="006B6C91" w:rsidRPr="00206DBF" w:rsidRDefault="006B6C91" w:rsidP="007610BA">
      <w:pPr>
        <w:autoSpaceDE w:val="0"/>
        <w:autoSpaceDN w:val="0"/>
        <w:adjustRightInd w:val="0"/>
        <w:jc w:val="both"/>
        <w:rPr>
          <w:rFonts w:asciiTheme="minorHAnsi" w:hAnsiTheme="minorHAnsi" w:cstheme="minorHAnsi"/>
          <w:sz w:val="22"/>
          <w:szCs w:val="22"/>
        </w:rPr>
      </w:pPr>
    </w:p>
    <w:p w14:paraId="27F44810" w14:textId="77777777" w:rsidR="00C10BAA" w:rsidRPr="00206DBF" w:rsidRDefault="00C10BAA" w:rsidP="007610BA">
      <w:pPr>
        <w:autoSpaceDE w:val="0"/>
        <w:autoSpaceDN w:val="0"/>
        <w:adjustRightInd w:val="0"/>
        <w:jc w:val="both"/>
        <w:rPr>
          <w:rFonts w:asciiTheme="minorHAnsi" w:hAnsiTheme="minorHAnsi" w:cstheme="minorHAnsi"/>
          <w:b/>
          <w:sz w:val="22"/>
          <w:szCs w:val="22"/>
        </w:rPr>
      </w:pPr>
      <w:r w:rsidRPr="00206DBF">
        <w:rPr>
          <w:rFonts w:asciiTheme="minorHAnsi" w:hAnsiTheme="minorHAnsi" w:cstheme="minorHAnsi"/>
          <w:b/>
          <w:sz w:val="22"/>
          <w:szCs w:val="22"/>
        </w:rPr>
        <w:t>a</w:t>
      </w:r>
    </w:p>
    <w:p w14:paraId="63EB3EA8" w14:textId="77777777" w:rsidR="006B6C91" w:rsidRPr="00206DBF" w:rsidRDefault="006B6C91" w:rsidP="007610BA">
      <w:pPr>
        <w:jc w:val="both"/>
        <w:rPr>
          <w:rFonts w:asciiTheme="minorHAnsi" w:hAnsiTheme="minorHAnsi" w:cstheme="minorHAnsi"/>
          <w:sz w:val="22"/>
          <w:szCs w:val="22"/>
        </w:rPr>
      </w:pPr>
    </w:p>
    <w:p w14:paraId="718228A1" w14:textId="36B95792" w:rsidR="007610BA" w:rsidRPr="006F728C" w:rsidRDefault="004845C8" w:rsidP="00A70FCF">
      <w:pPr>
        <w:pStyle w:val="Odsekzoznamu"/>
        <w:numPr>
          <w:ilvl w:val="0"/>
          <w:numId w:val="7"/>
        </w:numPr>
        <w:tabs>
          <w:tab w:val="left" w:pos="426"/>
        </w:tabs>
        <w:ind w:left="426" w:hanging="426"/>
        <w:jc w:val="both"/>
        <w:rPr>
          <w:rFonts w:asciiTheme="minorHAnsi" w:hAnsiTheme="minorHAnsi" w:cstheme="minorHAnsi"/>
          <w:b/>
          <w:sz w:val="22"/>
          <w:szCs w:val="22"/>
        </w:rPr>
      </w:pPr>
      <w:r w:rsidRPr="00206DBF">
        <w:rPr>
          <w:rFonts w:asciiTheme="minorHAnsi" w:hAnsiTheme="minorHAnsi" w:cstheme="minorHAnsi"/>
          <w:b/>
          <w:sz w:val="22"/>
          <w:szCs w:val="22"/>
        </w:rPr>
        <w:t>Zhotoviteľom</w:t>
      </w:r>
      <w:r w:rsidR="00E64D0C">
        <w:rPr>
          <w:rFonts w:asciiTheme="minorHAnsi" w:hAnsiTheme="minorHAnsi" w:cstheme="minorHAnsi"/>
          <w:b/>
          <w:sz w:val="22"/>
          <w:szCs w:val="22"/>
        </w:rPr>
        <w:t>:</w:t>
      </w:r>
    </w:p>
    <w:p w14:paraId="7128B07B" w14:textId="60C69D7F" w:rsidR="007610BA" w:rsidRPr="007610BA" w:rsidRDefault="00E64D0C" w:rsidP="007610BA">
      <w:pPr>
        <w:jc w:val="both"/>
        <w:rPr>
          <w:rFonts w:asciiTheme="minorHAnsi" w:hAnsiTheme="minorHAnsi" w:cstheme="minorHAnsi"/>
          <w:b/>
          <w:bCs/>
          <w:sz w:val="22"/>
          <w:szCs w:val="22"/>
          <w:highlight w:val="yellow"/>
        </w:rPr>
      </w:pPr>
      <w:r w:rsidRPr="006F728C">
        <w:rPr>
          <w:rFonts w:asciiTheme="minorHAnsi" w:hAnsiTheme="minorHAnsi" w:cstheme="minorHAnsi"/>
          <w:sz w:val="22"/>
          <w:szCs w:val="22"/>
          <w:highlight w:val="yellow"/>
        </w:rPr>
        <w:t>obchodné meno:</w:t>
      </w:r>
      <w:r>
        <w:rPr>
          <w:rFonts w:asciiTheme="minorHAnsi" w:hAnsiTheme="minorHAnsi" w:cstheme="minorHAnsi"/>
          <w:b/>
          <w:bCs/>
          <w:sz w:val="22"/>
          <w:szCs w:val="22"/>
          <w:highlight w:val="yellow"/>
        </w:rPr>
        <w:t xml:space="preserve"> </w:t>
      </w:r>
      <w:r w:rsidR="007610BA" w:rsidRPr="007610BA">
        <w:rPr>
          <w:rFonts w:asciiTheme="minorHAnsi" w:hAnsiTheme="minorHAnsi" w:cstheme="minorHAnsi"/>
          <w:b/>
          <w:bCs/>
          <w:sz w:val="22"/>
          <w:szCs w:val="22"/>
          <w:highlight w:val="yellow"/>
        </w:rPr>
        <w:t>............................</w:t>
      </w:r>
    </w:p>
    <w:p w14:paraId="4107604F" w14:textId="19F16AAD" w:rsidR="007610BA" w:rsidRPr="007610BA" w:rsidRDefault="007610BA" w:rsidP="007610BA">
      <w:pPr>
        <w:jc w:val="both"/>
        <w:rPr>
          <w:rFonts w:asciiTheme="minorHAnsi" w:hAnsiTheme="minorHAnsi" w:cstheme="minorHAnsi"/>
          <w:sz w:val="22"/>
          <w:szCs w:val="22"/>
          <w:highlight w:val="yellow"/>
        </w:rPr>
      </w:pPr>
      <w:r w:rsidRPr="007610BA">
        <w:rPr>
          <w:rFonts w:asciiTheme="minorHAnsi" w:hAnsiTheme="minorHAnsi" w:cstheme="minorHAnsi"/>
          <w:sz w:val="22"/>
          <w:szCs w:val="22"/>
          <w:highlight w:val="yellow"/>
        </w:rPr>
        <w:t>so sídlom</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 ......................</w:t>
      </w:r>
    </w:p>
    <w:p w14:paraId="530699D4" w14:textId="09B077C4" w:rsidR="007610BA" w:rsidRPr="007610BA" w:rsidRDefault="007610BA" w:rsidP="007610BA">
      <w:pPr>
        <w:jc w:val="both"/>
        <w:rPr>
          <w:rFonts w:asciiTheme="minorHAnsi" w:hAnsiTheme="minorHAnsi" w:cstheme="minorHAnsi"/>
          <w:sz w:val="22"/>
          <w:szCs w:val="22"/>
          <w:highlight w:val="yellow"/>
        </w:rPr>
      </w:pPr>
      <w:r w:rsidRPr="007610BA">
        <w:rPr>
          <w:rFonts w:asciiTheme="minorHAnsi" w:hAnsiTheme="minorHAnsi" w:cstheme="minorHAnsi"/>
          <w:sz w:val="22"/>
          <w:szCs w:val="22"/>
          <w:highlight w:val="yellow"/>
        </w:rPr>
        <w:t>IČO</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 | DIČ</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 | IČ DPH</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 | IBAN</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w:t>
      </w:r>
    </w:p>
    <w:p w14:paraId="3F483FC5" w14:textId="7F61562D" w:rsidR="007610BA" w:rsidRPr="007610BA" w:rsidRDefault="007610BA" w:rsidP="007610BA">
      <w:pPr>
        <w:jc w:val="both"/>
        <w:rPr>
          <w:rFonts w:asciiTheme="minorHAnsi" w:hAnsiTheme="minorHAnsi" w:cstheme="minorHAnsi"/>
          <w:sz w:val="22"/>
          <w:szCs w:val="22"/>
          <w:highlight w:val="yellow"/>
        </w:rPr>
      </w:pPr>
      <w:r w:rsidRPr="007610BA">
        <w:rPr>
          <w:rFonts w:asciiTheme="minorHAnsi" w:hAnsiTheme="minorHAnsi" w:cstheme="minorHAnsi"/>
          <w:sz w:val="22"/>
          <w:szCs w:val="22"/>
          <w:highlight w:val="yellow"/>
        </w:rPr>
        <w:t>zapísaná v</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Obchodnom registri ........................... súdu ............................</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v</w:t>
      </w:r>
      <w:r w:rsidR="00E64D0C">
        <w:rPr>
          <w:rFonts w:asciiTheme="minorHAnsi" w:hAnsiTheme="minorHAnsi" w:cstheme="minorHAnsi"/>
          <w:sz w:val="22"/>
          <w:szCs w:val="22"/>
          <w:highlight w:val="yellow"/>
        </w:rPr>
        <w:t> </w:t>
      </w:r>
      <w:r w:rsidRPr="007610BA">
        <w:rPr>
          <w:rFonts w:asciiTheme="minorHAnsi" w:hAnsiTheme="minorHAnsi" w:cstheme="minorHAnsi"/>
          <w:sz w:val="22"/>
          <w:szCs w:val="22"/>
          <w:highlight w:val="yellow"/>
        </w:rPr>
        <w:t>oddiele</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 vo vložke č.</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w:t>
      </w:r>
    </w:p>
    <w:p w14:paraId="51C335AB" w14:textId="5433E9E4" w:rsidR="007610BA" w:rsidRPr="007610BA" w:rsidRDefault="007610BA" w:rsidP="007610BA">
      <w:pPr>
        <w:jc w:val="both"/>
        <w:rPr>
          <w:rFonts w:asciiTheme="minorHAnsi" w:hAnsiTheme="minorHAnsi" w:cstheme="minorHAnsi"/>
          <w:sz w:val="22"/>
          <w:szCs w:val="22"/>
          <w:highlight w:val="yellow"/>
        </w:rPr>
      </w:pPr>
      <w:r w:rsidRPr="007610BA">
        <w:rPr>
          <w:rFonts w:asciiTheme="minorHAnsi" w:hAnsiTheme="minorHAnsi" w:cstheme="minorHAnsi"/>
          <w:sz w:val="22"/>
          <w:szCs w:val="22"/>
          <w:highlight w:val="yellow"/>
        </w:rPr>
        <w:t>v mene spoločnosti koná</w:t>
      </w:r>
      <w:r w:rsidR="00E64D0C">
        <w:rPr>
          <w:rFonts w:asciiTheme="minorHAnsi" w:hAnsiTheme="minorHAnsi" w:cstheme="minorHAnsi"/>
          <w:sz w:val="22"/>
          <w:szCs w:val="22"/>
          <w:highlight w:val="yellow"/>
        </w:rPr>
        <w:t>:</w:t>
      </w:r>
      <w:r w:rsidRPr="007610BA">
        <w:rPr>
          <w:rFonts w:asciiTheme="minorHAnsi" w:hAnsiTheme="minorHAnsi" w:cstheme="minorHAnsi"/>
          <w:sz w:val="22"/>
          <w:szCs w:val="22"/>
          <w:highlight w:val="yellow"/>
        </w:rPr>
        <w:t xml:space="preserve"> .............................</w:t>
      </w:r>
    </w:p>
    <w:p w14:paraId="7D513AEA" w14:textId="77777777" w:rsidR="00E746C7" w:rsidRPr="007610BA" w:rsidRDefault="00E746C7" w:rsidP="007610BA">
      <w:pPr>
        <w:autoSpaceDE w:val="0"/>
        <w:autoSpaceDN w:val="0"/>
        <w:adjustRightInd w:val="0"/>
        <w:jc w:val="both"/>
        <w:rPr>
          <w:rFonts w:asciiTheme="minorHAnsi" w:hAnsiTheme="minorHAnsi" w:cstheme="minorHAnsi"/>
          <w:sz w:val="22"/>
          <w:szCs w:val="22"/>
          <w:highlight w:val="yellow"/>
        </w:rPr>
      </w:pPr>
    </w:p>
    <w:p w14:paraId="5C6AF3F3" w14:textId="270D3905" w:rsidR="00D160D9" w:rsidRPr="00206DBF" w:rsidRDefault="00C10BAA" w:rsidP="007610BA">
      <w:pPr>
        <w:autoSpaceDE w:val="0"/>
        <w:autoSpaceDN w:val="0"/>
        <w:adjustRightInd w:val="0"/>
        <w:jc w:val="both"/>
        <w:rPr>
          <w:rFonts w:asciiTheme="minorHAnsi" w:hAnsiTheme="minorHAnsi" w:cstheme="minorHAnsi"/>
          <w:sz w:val="22"/>
          <w:szCs w:val="22"/>
        </w:rPr>
      </w:pPr>
      <w:r w:rsidRPr="00206DBF">
        <w:rPr>
          <w:rFonts w:asciiTheme="minorHAnsi" w:hAnsiTheme="minorHAnsi" w:cstheme="minorHAnsi"/>
          <w:sz w:val="22"/>
          <w:szCs w:val="22"/>
        </w:rPr>
        <w:t>(ďalej len</w:t>
      </w:r>
      <w:r w:rsidRPr="00206DBF">
        <w:rPr>
          <w:rFonts w:asciiTheme="minorHAnsi" w:hAnsiTheme="minorHAnsi" w:cstheme="minorHAnsi"/>
          <w:b/>
          <w:sz w:val="22"/>
          <w:szCs w:val="22"/>
        </w:rPr>
        <w:t xml:space="preserve"> </w:t>
      </w:r>
      <w:r w:rsidRPr="00206DBF">
        <w:rPr>
          <w:rFonts w:asciiTheme="minorHAnsi" w:hAnsiTheme="minorHAnsi" w:cstheme="minorHAnsi"/>
          <w:sz w:val="22"/>
          <w:szCs w:val="22"/>
        </w:rPr>
        <w:t>„</w:t>
      </w:r>
      <w:r w:rsidRPr="00206DBF">
        <w:rPr>
          <w:rFonts w:asciiTheme="minorHAnsi" w:hAnsiTheme="minorHAnsi" w:cstheme="minorHAnsi"/>
          <w:b/>
          <w:sz w:val="22"/>
          <w:szCs w:val="22"/>
        </w:rPr>
        <w:t>zhotoviteľ</w:t>
      </w:r>
      <w:r w:rsidRPr="00206DBF">
        <w:rPr>
          <w:rFonts w:asciiTheme="minorHAnsi" w:hAnsiTheme="minorHAnsi" w:cstheme="minorHAnsi"/>
          <w:sz w:val="22"/>
          <w:szCs w:val="22"/>
        </w:rPr>
        <w:t>“</w:t>
      </w:r>
      <w:r w:rsidR="00D160D9" w:rsidRPr="00206DBF">
        <w:rPr>
          <w:rFonts w:asciiTheme="minorHAnsi" w:hAnsiTheme="minorHAnsi" w:cstheme="minorHAnsi"/>
          <w:sz w:val="22"/>
          <w:szCs w:val="22"/>
        </w:rPr>
        <w:t xml:space="preserve"> alebo „</w:t>
      </w:r>
      <w:r w:rsidR="00D160D9" w:rsidRPr="00206DBF">
        <w:rPr>
          <w:rFonts w:asciiTheme="minorHAnsi" w:hAnsiTheme="minorHAnsi" w:cstheme="minorHAnsi"/>
          <w:b/>
          <w:bCs/>
          <w:sz w:val="22"/>
          <w:szCs w:val="22"/>
        </w:rPr>
        <w:t>kupujúci</w:t>
      </w:r>
      <w:r w:rsidR="00D160D9" w:rsidRPr="00206DBF">
        <w:rPr>
          <w:rFonts w:asciiTheme="minorHAnsi" w:hAnsiTheme="minorHAnsi" w:cstheme="minorHAnsi"/>
          <w:sz w:val="22"/>
          <w:szCs w:val="22"/>
        </w:rPr>
        <w:t>“</w:t>
      </w:r>
      <w:r w:rsidRPr="00206DBF">
        <w:rPr>
          <w:rFonts w:asciiTheme="minorHAnsi" w:hAnsiTheme="minorHAnsi" w:cstheme="minorHAnsi"/>
          <w:sz w:val="22"/>
          <w:szCs w:val="22"/>
        </w:rPr>
        <w:t>)</w:t>
      </w:r>
    </w:p>
    <w:p w14:paraId="7E11B37F" w14:textId="77777777" w:rsidR="00D160D9" w:rsidRPr="00206DBF" w:rsidRDefault="00D160D9" w:rsidP="007610BA">
      <w:pPr>
        <w:autoSpaceDE w:val="0"/>
        <w:autoSpaceDN w:val="0"/>
        <w:adjustRightInd w:val="0"/>
        <w:jc w:val="both"/>
        <w:rPr>
          <w:rFonts w:asciiTheme="minorHAnsi" w:hAnsiTheme="minorHAnsi" w:cstheme="minorHAnsi"/>
          <w:sz w:val="22"/>
          <w:szCs w:val="22"/>
        </w:rPr>
      </w:pPr>
    </w:p>
    <w:p w14:paraId="22D4E054" w14:textId="6DEA73BE" w:rsidR="00C10BAA" w:rsidRPr="00206DBF" w:rsidRDefault="00C10BAA" w:rsidP="007610BA">
      <w:pPr>
        <w:autoSpaceDE w:val="0"/>
        <w:autoSpaceDN w:val="0"/>
        <w:adjustRightInd w:val="0"/>
        <w:jc w:val="both"/>
        <w:rPr>
          <w:rFonts w:asciiTheme="minorHAnsi" w:hAnsiTheme="minorHAnsi" w:cstheme="minorHAnsi"/>
          <w:bCs/>
          <w:iCs/>
          <w:sz w:val="22"/>
          <w:szCs w:val="22"/>
        </w:rPr>
      </w:pPr>
      <w:r w:rsidRPr="00206DBF">
        <w:rPr>
          <w:rFonts w:asciiTheme="minorHAnsi" w:hAnsiTheme="minorHAnsi" w:cstheme="minorHAnsi"/>
          <w:sz w:val="22"/>
          <w:szCs w:val="22"/>
        </w:rPr>
        <w:t>(</w:t>
      </w:r>
      <w:r w:rsidR="002C0AA6">
        <w:rPr>
          <w:rFonts w:asciiTheme="minorHAnsi" w:hAnsiTheme="minorHAnsi" w:cstheme="minorHAnsi"/>
          <w:sz w:val="22"/>
          <w:szCs w:val="22"/>
        </w:rPr>
        <w:t xml:space="preserve">objednávateľa a zhotoviteľ </w:t>
      </w:r>
      <w:r w:rsidRPr="00206DBF">
        <w:rPr>
          <w:rFonts w:asciiTheme="minorHAnsi" w:hAnsiTheme="minorHAnsi" w:cstheme="minorHAnsi"/>
          <w:sz w:val="22"/>
          <w:szCs w:val="22"/>
        </w:rPr>
        <w:t xml:space="preserve">ďalej spolu </w:t>
      </w:r>
      <w:r w:rsidR="00D160D9" w:rsidRPr="00206DBF">
        <w:rPr>
          <w:rFonts w:asciiTheme="minorHAnsi" w:hAnsiTheme="minorHAnsi" w:cstheme="minorHAnsi"/>
          <w:sz w:val="22"/>
          <w:szCs w:val="22"/>
        </w:rPr>
        <w:t xml:space="preserve">aj </w:t>
      </w:r>
      <w:r w:rsidRPr="00206DBF">
        <w:rPr>
          <w:rFonts w:asciiTheme="minorHAnsi" w:hAnsiTheme="minorHAnsi" w:cstheme="minorHAnsi"/>
          <w:sz w:val="22"/>
          <w:szCs w:val="22"/>
        </w:rPr>
        <w:t>len „</w:t>
      </w:r>
      <w:r w:rsidRPr="00206DBF">
        <w:rPr>
          <w:rFonts w:asciiTheme="minorHAnsi" w:hAnsiTheme="minorHAnsi" w:cstheme="minorHAnsi"/>
          <w:b/>
          <w:sz w:val="22"/>
          <w:szCs w:val="22"/>
        </w:rPr>
        <w:t>zmluvné strany</w:t>
      </w:r>
      <w:r w:rsidRPr="00206DBF">
        <w:rPr>
          <w:rFonts w:asciiTheme="minorHAnsi" w:hAnsiTheme="minorHAnsi" w:cstheme="minorHAnsi"/>
          <w:sz w:val="22"/>
          <w:szCs w:val="22"/>
        </w:rPr>
        <w:t>“</w:t>
      </w:r>
      <w:r w:rsidR="002C0AA6">
        <w:rPr>
          <w:rFonts w:asciiTheme="minorHAnsi" w:hAnsiTheme="minorHAnsi" w:cstheme="minorHAnsi"/>
          <w:sz w:val="22"/>
          <w:szCs w:val="22"/>
        </w:rPr>
        <w:t>, jednotlivo tiež len ako „</w:t>
      </w:r>
      <w:r w:rsidR="002C0AA6" w:rsidRPr="005C0327">
        <w:rPr>
          <w:rFonts w:asciiTheme="minorHAnsi" w:hAnsiTheme="minorHAnsi" w:cstheme="minorHAnsi"/>
          <w:b/>
          <w:sz w:val="22"/>
          <w:szCs w:val="22"/>
        </w:rPr>
        <w:t>zmluvná strana</w:t>
      </w:r>
      <w:r w:rsidR="002C0AA6">
        <w:rPr>
          <w:rFonts w:asciiTheme="minorHAnsi" w:hAnsiTheme="minorHAnsi" w:cstheme="minorHAnsi"/>
          <w:sz w:val="22"/>
          <w:szCs w:val="22"/>
        </w:rPr>
        <w:t>“</w:t>
      </w:r>
      <w:r w:rsidRPr="00206DBF">
        <w:rPr>
          <w:rFonts w:asciiTheme="minorHAnsi" w:hAnsiTheme="minorHAnsi" w:cstheme="minorHAnsi"/>
          <w:sz w:val="22"/>
          <w:szCs w:val="22"/>
        </w:rPr>
        <w:t>)</w:t>
      </w:r>
    </w:p>
    <w:p w14:paraId="5BAEC364" w14:textId="77777777" w:rsidR="00C10BAA" w:rsidRPr="00206DBF" w:rsidRDefault="00C10BAA" w:rsidP="007610BA">
      <w:pPr>
        <w:jc w:val="both"/>
        <w:rPr>
          <w:rFonts w:asciiTheme="minorHAnsi" w:hAnsiTheme="minorHAnsi" w:cstheme="minorHAnsi"/>
          <w:b/>
          <w:sz w:val="22"/>
          <w:szCs w:val="22"/>
        </w:rPr>
      </w:pPr>
    </w:p>
    <w:p w14:paraId="080C1203" w14:textId="77777777" w:rsidR="00DC715A" w:rsidRPr="00206DBF" w:rsidRDefault="00DC715A" w:rsidP="00C66357">
      <w:pPr>
        <w:jc w:val="both"/>
        <w:rPr>
          <w:rFonts w:asciiTheme="minorHAnsi" w:hAnsiTheme="minorHAnsi" w:cstheme="minorHAnsi"/>
          <w:b/>
          <w:sz w:val="22"/>
          <w:szCs w:val="22"/>
        </w:rPr>
      </w:pPr>
    </w:p>
    <w:p w14:paraId="7735CC11" w14:textId="6C78D6B9" w:rsidR="00DC715A" w:rsidRPr="00206DBF" w:rsidRDefault="00F96C5B" w:rsidP="00C66357">
      <w:pPr>
        <w:autoSpaceDE w:val="0"/>
        <w:autoSpaceDN w:val="0"/>
        <w:adjustRightInd w:val="0"/>
        <w:jc w:val="center"/>
        <w:rPr>
          <w:rFonts w:asciiTheme="minorHAnsi" w:hAnsiTheme="minorHAnsi" w:cstheme="minorHAnsi"/>
          <w:b/>
          <w:sz w:val="22"/>
          <w:szCs w:val="22"/>
        </w:rPr>
      </w:pPr>
      <w:r w:rsidRPr="00206DBF">
        <w:rPr>
          <w:rFonts w:asciiTheme="minorHAnsi" w:hAnsiTheme="minorHAnsi" w:cstheme="minorHAnsi"/>
          <w:b/>
          <w:sz w:val="22"/>
          <w:szCs w:val="22"/>
        </w:rPr>
        <w:t>PREAMBULA</w:t>
      </w:r>
    </w:p>
    <w:p w14:paraId="1738C43E" w14:textId="77777777" w:rsidR="00C10BAA" w:rsidRPr="00206DBF" w:rsidRDefault="00C10BAA" w:rsidP="00C66357">
      <w:pPr>
        <w:autoSpaceDE w:val="0"/>
        <w:autoSpaceDN w:val="0"/>
        <w:adjustRightInd w:val="0"/>
        <w:jc w:val="both"/>
        <w:rPr>
          <w:rFonts w:asciiTheme="minorHAnsi" w:hAnsiTheme="minorHAnsi" w:cstheme="minorHAnsi"/>
          <w:b/>
          <w:sz w:val="22"/>
          <w:szCs w:val="22"/>
        </w:rPr>
      </w:pPr>
    </w:p>
    <w:p w14:paraId="4CF79F1D" w14:textId="16F67993" w:rsidR="00CD63BC" w:rsidRPr="00206DBF" w:rsidRDefault="00934F3A" w:rsidP="00471A87">
      <w:pPr>
        <w:pStyle w:val="Odsekzoznamu"/>
        <w:autoSpaceDE w:val="0"/>
        <w:autoSpaceDN w:val="0"/>
        <w:adjustRightInd w:val="0"/>
        <w:ind w:left="567"/>
        <w:jc w:val="both"/>
        <w:rPr>
          <w:rFonts w:asciiTheme="minorHAnsi" w:hAnsiTheme="minorHAnsi" w:cstheme="minorHAnsi"/>
          <w:bCs/>
          <w:sz w:val="22"/>
          <w:szCs w:val="22"/>
        </w:rPr>
      </w:pPr>
      <w:r w:rsidRPr="00206DBF">
        <w:rPr>
          <w:rFonts w:asciiTheme="minorHAnsi" w:hAnsiTheme="minorHAnsi" w:cstheme="minorHAnsi"/>
          <w:bCs/>
          <w:sz w:val="22"/>
          <w:szCs w:val="22"/>
        </w:rPr>
        <w:t>O</w:t>
      </w:r>
      <w:r w:rsidR="005C0DC6" w:rsidRPr="00206DBF">
        <w:rPr>
          <w:rFonts w:asciiTheme="minorHAnsi" w:hAnsiTheme="minorHAnsi" w:cstheme="minorHAnsi"/>
          <w:bCs/>
          <w:sz w:val="22"/>
          <w:szCs w:val="22"/>
        </w:rPr>
        <w:t xml:space="preserve">bjednávateľ má záujem </w:t>
      </w:r>
      <w:r w:rsidR="00AC7A92" w:rsidRPr="00206DBF">
        <w:rPr>
          <w:rFonts w:asciiTheme="minorHAnsi" w:hAnsiTheme="minorHAnsi" w:cstheme="minorHAnsi"/>
          <w:bCs/>
          <w:sz w:val="22"/>
          <w:szCs w:val="22"/>
        </w:rPr>
        <w:t xml:space="preserve">zlikvidovať konštrukcie vyradených </w:t>
      </w:r>
      <w:r w:rsidR="00EC13B6" w:rsidRPr="00206DBF">
        <w:rPr>
          <w:rFonts w:asciiTheme="minorHAnsi" w:hAnsiTheme="minorHAnsi" w:cstheme="minorHAnsi"/>
          <w:bCs/>
          <w:sz w:val="22"/>
          <w:szCs w:val="22"/>
        </w:rPr>
        <w:t>technických zariadení a</w:t>
      </w:r>
      <w:r w:rsidR="009D2C73" w:rsidRPr="00206DBF">
        <w:rPr>
          <w:rFonts w:asciiTheme="minorHAnsi" w:hAnsiTheme="minorHAnsi" w:cstheme="minorHAnsi"/>
          <w:bCs/>
          <w:sz w:val="22"/>
          <w:szCs w:val="22"/>
        </w:rPr>
        <w:t> </w:t>
      </w:r>
      <w:r w:rsidR="00EC13B6" w:rsidRPr="00206DBF">
        <w:rPr>
          <w:rFonts w:asciiTheme="minorHAnsi" w:hAnsiTheme="minorHAnsi" w:cstheme="minorHAnsi"/>
          <w:bCs/>
          <w:sz w:val="22"/>
          <w:szCs w:val="22"/>
        </w:rPr>
        <w:t>zhodnotiť</w:t>
      </w:r>
      <w:r w:rsidR="00F2043D" w:rsidRPr="00206DBF">
        <w:rPr>
          <w:rFonts w:asciiTheme="minorHAnsi" w:hAnsiTheme="minorHAnsi" w:cstheme="minorHAnsi"/>
          <w:bCs/>
          <w:sz w:val="22"/>
          <w:szCs w:val="22"/>
        </w:rPr>
        <w:t xml:space="preserve"> z</w:t>
      </w:r>
      <w:r w:rsidR="009D2C73" w:rsidRPr="00206DBF">
        <w:rPr>
          <w:rFonts w:asciiTheme="minorHAnsi" w:hAnsiTheme="minorHAnsi" w:cstheme="minorHAnsi"/>
          <w:bCs/>
          <w:sz w:val="22"/>
          <w:szCs w:val="22"/>
        </w:rPr>
        <w:t> </w:t>
      </w:r>
      <w:r w:rsidR="00F2043D" w:rsidRPr="00206DBF">
        <w:rPr>
          <w:rFonts w:asciiTheme="minorHAnsi" w:hAnsiTheme="minorHAnsi" w:cstheme="minorHAnsi"/>
          <w:bCs/>
          <w:sz w:val="22"/>
          <w:szCs w:val="22"/>
        </w:rPr>
        <w:t>toho</w:t>
      </w:r>
      <w:r w:rsidR="00EC13B6" w:rsidRPr="00206DBF">
        <w:rPr>
          <w:rFonts w:asciiTheme="minorHAnsi" w:hAnsiTheme="minorHAnsi" w:cstheme="minorHAnsi"/>
          <w:bCs/>
          <w:sz w:val="22"/>
          <w:szCs w:val="22"/>
        </w:rPr>
        <w:t xml:space="preserve"> vzniknutý kovový šrot a</w:t>
      </w:r>
      <w:r w:rsidR="009D2C73" w:rsidRPr="00206DBF">
        <w:rPr>
          <w:rFonts w:asciiTheme="minorHAnsi" w:hAnsiTheme="minorHAnsi" w:cstheme="minorHAnsi"/>
          <w:bCs/>
          <w:sz w:val="22"/>
          <w:szCs w:val="22"/>
        </w:rPr>
        <w:t> </w:t>
      </w:r>
      <w:r w:rsidR="00EC13B6" w:rsidRPr="00206DBF">
        <w:rPr>
          <w:rFonts w:asciiTheme="minorHAnsi" w:hAnsiTheme="minorHAnsi" w:cstheme="minorHAnsi"/>
          <w:bCs/>
          <w:sz w:val="22"/>
          <w:szCs w:val="22"/>
        </w:rPr>
        <w:t>farebné kovy</w:t>
      </w:r>
      <w:r w:rsidR="008B7504" w:rsidRPr="00206DBF">
        <w:rPr>
          <w:rFonts w:asciiTheme="minorHAnsi" w:hAnsiTheme="minorHAnsi" w:cstheme="minorHAnsi"/>
          <w:bCs/>
          <w:sz w:val="22"/>
          <w:szCs w:val="22"/>
        </w:rPr>
        <w:t xml:space="preserve"> formou odpredaja uvedeného druhu odpadu.</w:t>
      </w:r>
    </w:p>
    <w:p w14:paraId="1EAFEAC8" w14:textId="7B4CD0EA" w:rsidR="000D3609" w:rsidRPr="00206DBF" w:rsidRDefault="00F2043D" w:rsidP="00C66357">
      <w:pPr>
        <w:pStyle w:val="Odsekzoznamu"/>
        <w:autoSpaceDE w:val="0"/>
        <w:autoSpaceDN w:val="0"/>
        <w:adjustRightInd w:val="0"/>
        <w:ind w:left="567" w:hanging="567"/>
        <w:jc w:val="both"/>
        <w:rPr>
          <w:rFonts w:asciiTheme="minorHAnsi" w:hAnsiTheme="minorHAnsi" w:cstheme="minorHAnsi"/>
          <w:bCs/>
          <w:sz w:val="22"/>
          <w:szCs w:val="22"/>
        </w:rPr>
      </w:pPr>
      <w:r w:rsidRPr="00206DBF">
        <w:rPr>
          <w:rFonts w:asciiTheme="minorHAnsi" w:hAnsiTheme="minorHAnsi" w:cstheme="minorHAnsi"/>
          <w:bCs/>
          <w:sz w:val="22"/>
          <w:szCs w:val="22"/>
        </w:rPr>
        <w:t xml:space="preserve"> </w:t>
      </w:r>
    </w:p>
    <w:p w14:paraId="02EC425F" w14:textId="15EFB83C" w:rsidR="00CD63BC" w:rsidRPr="00206DBF" w:rsidRDefault="004E7289" w:rsidP="00471A87">
      <w:pPr>
        <w:pStyle w:val="Odsekzoznamu"/>
        <w:autoSpaceDE w:val="0"/>
        <w:autoSpaceDN w:val="0"/>
        <w:adjustRightInd w:val="0"/>
        <w:ind w:left="567"/>
        <w:jc w:val="both"/>
        <w:rPr>
          <w:rFonts w:asciiTheme="minorHAnsi" w:hAnsiTheme="minorHAnsi" w:cstheme="minorHAnsi"/>
          <w:bCs/>
          <w:sz w:val="22"/>
          <w:szCs w:val="22"/>
        </w:rPr>
      </w:pPr>
      <w:r w:rsidRPr="00206DBF">
        <w:rPr>
          <w:rFonts w:asciiTheme="minorHAnsi" w:hAnsiTheme="minorHAnsi" w:cstheme="minorHAnsi"/>
          <w:bCs/>
          <w:sz w:val="22"/>
          <w:szCs w:val="22"/>
        </w:rPr>
        <w:t xml:space="preserve">Zhotoviteľ je </w:t>
      </w:r>
      <w:r w:rsidR="00F2043D" w:rsidRPr="00206DBF">
        <w:rPr>
          <w:rFonts w:asciiTheme="minorHAnsi" w:hAnsiTheme="minorHAnsi" w:cstheme="minorHAnsi"/>
          <w:bCs/>
          <w:sz w:val="22"/>
          <w:szCs w:val="22"/>
        </w:rPr>
        <w:t>spoločnos</w:t>
      </w:r>
      <w:r w:rsidRPr="00206DBF">
        <w:rPr>
          <w:rFonts w:asciiTheme="minorHAnsi" w:hAnsiTheme="minorHAnsi" w:cstheme="minorHAnsi"/>
          <w:bCs/>
          <w:sz w:val="22"/>
          <w:szCs w:val="22"/>
        </w:rPr>
        <w:t>ť</w:t>
      </w:r>
      <w:r w:rsidR="007062A5" w:rsidRPr="00206DBF">
        <w:rPr>
          <w:rFonts w:asciiTheme="minorHAnsi" w:hAnsiTheme="minorHAnsi" w:cstheme="minorHAnsi"/>
          <w:bCs/>
          <w:sz w:val="22"/>
          <w:szCs w:val="22"/>
        </w:rPr>
        <w:t>ou</w:t>
      </w:r>
      <w:r w:rsidR="00F2043D" w:rsidRPr="00206DBF">
        <w:rPr>
          <w:rFonts w:asciiTheme="minorHAnsi" w:hAnsiTheme="minorHAnsi" w:cstheme="minorHAnsi"/>
          <w:bCs/>
          <w:sz w:val="22"/>
          <w:szCs w:val="22"/>
        </w:rPr>
        <w:t>, ktorá</w:t>
      </w:r>
      <w:r w:rsidR="00F81E39" w:rsidRPr="00206DBF">
        <w:rPr>
          <w:rFonts w:asciiTheme="minorHAnsi" w:hAnsiTheme="minorHAnsi" w:cstheme="minorHAnsi"/>
          <w:bCs/>
          <w:sz w:val="22"/>
          <w:szCs w:val="22"/>
        </w:rPr>
        <w:t xml:space="preserve"> má oprávnenie na podnikanie v</w:t>
      </w:r>
      <w:r w:rsidR="009D2C73" w:rsidRPr="00206DBF">
        <w:rPr>
          <w:rFonts w:asciiTheme="minorHAnsi" w:hAnsiTheme="minorHAnsi" w:cstheme="minorHAnsi"/>
          <w:bCs/>
          <w:sz w:val="22"/>
          <w:szCs w:val="22"/>
        </w:rPr>
        <w:t> </w:t>
      </w:r>
      <w:r w:rsidR="00F81E39" w:rsidRPr="00206DBF">
        <w:rPr>
          <w:rFonts w:asciiTheme="minorHAnsi" w:hAnsiTheme="minorHAnsi" w:cstheme="minorHAnsi"/>
          <w:bCs/>
          <w:sz w:val="22"/>
          <w:szCs w:val="22"/>
        </w:rPr>
        <w:t xml:space="preserve">oblasti nakladania </w:t>
      </w:r>
      <w:r w:rsidR="00FE4FDB">
        <w:rPr>
          <w:rFonts w:asciiTheme="minorHAnsi" w:hAnsiTheme="minorHAnsi" w:cstheme="minorHAnsi"/>
          <w:bCs/>
          <w:sz w:val="22"/>
          <w:szCs w:val="22"/>
        </w:rPr>
        <w:t>s</w:t>
      </w:r>
      <w:r w:rsidR="00A35D50">
        <w:rPr>
          <w:rFonts w:asciiTheme="minorHAnsi" w:hAnsiTheme="minorHAnsi" w:cstheme="minorHAnsi"/>
          <w:bCs/>
          <w:sz w:val="22"/>
          <w:szCs w:val="22"/>
        </w:rPr>
        <w:t xml:space="preserve"> nebezpečným odpadom ako aj </w:t>
      </w:r>
      <w:r w:rsidR="001A18BC">
        <w:rPr>
          <w:rFonts w:asciiTheme="minorHAnsi" w:hAnsiTheme="minorHAnsi" w:cstheme="minorHAnsi"/>
          <w:bCs/>
          <w:sz w:val="22"/>
          <w:szCs w:val="22"/>
        </w:rPr>
        <w:t xml:space="preserve">s </w:t>
      </w:r>
      <w:r w:rsidR="00D659AA" w:rsidRPr="00206DBF">
        <w:rPr>
          <w:rFonts w:asciiTheme="minorHAnsi" w:hAnsiTheme="minorHAnsi" w:cstheme="minorHAnsi"/>
          <w:bCs/>
          <w:sz w:val="22"/>
          <w:szCs w:val="22"/>
        </w:rPr>
        <w:t xml:space="preserve">iným ako nebezpečným </w:t>
      </w:r>
      <w:r w:rsidR="00F81E39" w:rsidRPr="00206DBF">
        <w:rPr>
          <w:rFonts w:asciiTheme="minorHAnsi" w:hAnsiTheme="minorHAnsi" w:cstheme="minorHAnsi"/>
          <w:bCs/>
          <w:sz w:val="22"/>
          <w:szCs w:val="22"/>
        </w:rPr>
        <w:t>odpad</w:t>
      </w:r>
      <w:r w:rsidR="001E379A" w:rsidRPr="00206DBF">
        <w:rPr>
          <w:rFonts w:asciiTheme="minorHAnsi" w:hAnsiTheme="minorHAnsi" w:cstheme="minorHAnsi"/>
          <w:bCs/>
          <w:sz w:val="22"/>
          <w:szCs w:val="22"/>
        </w:rPr>
        <w:t>om</w:t>
      </w:r>
      <w:r w:rsidR="00621530" w:rsidRPr="00206DBF">
        <w:rPr>
          <w:rFonts w:asciiTheme="minorHAnsi" w:hAnsiTheme="minorHAnsi" w:cstheme="minorHAnsi"/>
          <w:bCs/>
          <w:sz w:val="22"/>
          <w:szCs w:val="22"/>
        </w:rPr>
        <w:t xml:space="preserve"> </w:t>
      </w:r>
      <w:r w:rsidRPr="00206DBF">
        <w:rPr>
          <w:rFonts w:asciiTheme="minorHAnsi" w:hAnsiTheme="minorHAnsi" w:cstheme="minorHAnsi"/>
          <w:bCs/>
          <w:sz w:val="22"/>
          <w:szCs w:val="22"/>
        </w:rPr>
        <w:t>a</w:t>
      </w:r>
      <w:r w:rsidR="009D2C73" w:rsidRPr="00206DBF">
        <w:rPr>
          <w:rFonts w:asciiTheme="minorHAnsi" w:hAnsiTheme="minorHAnsi" w:cstheme="minorHAnsi"/>
          <w:bCs/>
          <w:sz w:val="22"/>
          <w:szCs w:val="22"/>
        </w:rPr>
        <w:t> </w:t>
      </w:r>
      <w:r w:rsidRPr="00206DBF">
        <w:rPr>
          <w:rFonts w:asciiTheme="minorHAnsi" w:hAnsiTheme="minorHAnsi" w:cstheme="minorHAnsi"/>
          <w:bCs/>
          <w:sz w:val="22"/>
          <w:szCs w:val="22"/>
        </w:rPr>
        <w:t>má</w:t>
      </w:r>
      <w:r w:rsidR="007062A5" w:rsidRPr="00206DBF">
        <w:rPr>
          <w:rFonts w:asciiTheme="minorHAnsi" w:hAnsiTheme="minorHAnsi" w:cstheme="minorHAnsi"/>
          <w:bCs/>
          <w:sz w:val="22"/>
          <w:szCs w:val="22"/>
        </w:rPr>
        <w:t xml:space="preserve"> záujem o</w:t>
      </w:r>
      <w:r w:rsidR="009D2C73" w:rsidRPr="00206DBF">
        <w:rPr>
          <w:rFonts w:asciiTheme="minorHAnsi" w:hAnsiTheme="minorHAnsi" w:cstheme="minorHAnsi"/>
          <w:bCs/>
          <w:sz w:val="22"/>
          <w:szCs w:val="22"/>
        </w:rPr>
        <w:t> </w:t>
      </w:r>
      <w:r w:rsidR="007062A5" w:rsidRPr="00206DBF">
        <w:rPr>
          <w:rFonts w:asciiTheme="minorHAnsi" w:hAnsiTheme="minorHAnsi" w:cstheme="minorHAnsi"/>
          <w:bCs/>
          <w:sz w:val="22"/>
          <w:szCs w:val="22"/>
        </w:rPr>
        <w:t>odkúpenie kovového šrotu a</w:t>
      </w:r>
      <w:r w:rsidR="009D2C73" w:rsidRPr="00206DBF">
        <w:rPr>
          <w:rFonts w:asciiTheme="minorHAnsi" w:hAnsiTheme="minorHAnsi" w:cstheme="minorHAnsi"/>
          <w:bCs/>
          <w:sz w:val="22"/>
          <w:szCs w:val="22"/>
        </w:rPr>
        <w:t> </w:t>
      </w:r>
      <w:r w:rsidR="007062A5" w:rsidRPr="00206DBF">
        <w:rPr>
          <w:rFonts w:asciiTheme="minorHAnsi" w:hAnsiTheme="minorHAnsi" w:cstheme="minorHAnsi"/>
          <w:bCs/>
          <w:sz w:val="22"/>
          <w:szCs w:val="22"/>
        </w:rPr>
        <w:t>farebných kovov</w:t>
      </w:r>
      <w:r w:rsidR="00E96D36" w:rsidRPr="00206DBF">
        <w:rPr>
          <w:rFonts w:asciiTheme="minorHAnsi" w:hAnsiTheme="minorHAnsi" w:cstheme="minorHAnsi"/>
          <w:bCs/>
          <w:sz w:val="22"/>
          <w:szCs w:val="22"/>
        </w:rPr>
        <w:t xml:space="preserve"> vzniknutých pri likvidácii konštrukcií </w:t>
      </w:r>
      <w:r w:rsidR="006E7C47">
        <w:rPr>
          <w:rFonts w:asciiTheme="minorHAnsi" w:hAnsiTheme="minorHAnsi" w:cstheme="minorHAnsi"/>
          <w:bCs/>
          <w:sz w:val="22"/>
          <w:szCs w:val="22"/>
        </w:rPr>
        <w:t xml:space="preserve">vyradených technických zariadení </w:t>
      </w:r>
      <w:r w:rsidR="00E96D36" w:rsidRPr="00206DBF">
        <w:rPr>
          <w:rFonts w:asciiTheme="minorHAnsi" w:hAnsiTheme="minorHAnsi" w:cstheme="minorHAnsi"/>
          <w:bCs/>
          <w:sz w:val="22"/>
          <w:szCs w:val="22"/>
        </w:rPr>
        <w:t>vo vlastníctve objednávateľa</w:t>
      </w:r>
      <w:r w:rsidR="0023790F" w:rsidRPr="00206DBF">
        <w:rPr>
          <w:rFonts w:asciiTheme="minorHAnsi" w:hAnsiTheme="minorHAnsi" w:cstheme="minorHAnsi"/>
          <w:bCs/>
          <w:sz w:val="22"/>
          <w:szCs w:val="22"/>
        </w:rPr>
        <w:t>,</w:t>
      </w:r>
      <w:r w:rsidR="006D7E98" w:rsidRPr="00206DBF">
        <w:rPr>
          <w:rFonts w:asciiTheme="minorHAnsi" w:hAnsiTheme="minorHAnsi" w:cstheme="minorHAnsi"/>
          <w:bCs/>
          <w:sz w:val="22"/>
          <w:szCs w:val="22"/>
        </w:rPr>
        <w:t xml:space="preserve"> za súčasného </w:t>
      </w:r>
      <w:r w:rsidR="00C946B2" w:rsidRPr="00206DBF">
        <w:rPr>
          <w:rFonts w:asciiTheme="minorHAnsi" w:hAnsiTheme="minorHAnsi" w:cstheme="minorHAnsi"/>
          <w:bCs/>
          <w:sz w:val="22"/>
          <w:szCs w:val="22"/>
        </w:rPr>
        <w:t>zabezpečenia</w:t>
      </w:r>
      <w:r w:rsidR="0023790F" w:rsidRPr="00206DBF">
        <w:rPr>
          <w:rFonts w:asciiTheme="minorHAnsi" w:hAnsiTheme="minorHAnsi" w:cstheme="minorHAnsi"/>
          <w:bCs/>
          <w:sz w:val="22"/>
          <w:szCs w:val="22"/>
        </w:rPr>
        <w:t xml:space="preserve"> </w:t>
      </w:r>
      <w:r w:rsidR="00C946B2" w:rsidRPr="00206DBF">
        <w:rPr>
          <w:rFonts w:asciiTheme="minorHAnsi" w:hAnsiTheme="minorHAnsi" w:cstheme="minorHAnsi"/>
          <w:bCs/>
          <w:sz w:val="22"/>
          <w:szCs w:val="22"/>
        </w:rPr>
        <w:t xml:space="preserve">likvidácie </w:t>
      </w:r>
      <w:r w:rsidR="00B10D7B" w:rsidRPr="00206DBF">
        <w:rPr>
          <w:rFonts w:asciiTheme="minorHAnsi" w:hAnsiTheme="minorHAnsi" w:cstheme="minorHAnsi"/>
          <w:bCs/>
          <w:sz w:val="22"/>
          <w:szCs w:val="22"/>
        </w:rPr>
        <w:t>predmetných konštrukcií</w:t>
      </w:r>
      <w:r w:rsidR="00CD63BC" w:rsidRPr="00206DBF">
        <w:rPr>
          <w:rFonts w:asciiTheme="minorHAnsi" w:hAnsiTheme="minorHAnsi" w:cstheme="minorHAnsi"/>
          <w:bCs/>
          <w:sz w:val="22"/>
          <w:szCs w:val="22"/>
        </w:rPr>
        <w:t xml:space="preserve"> </w:t>
      </w:r>
      <w:r w:rsidR="006715FC" w:rsidRPr="00206DBF">
        <w:rPr>
          <w:rFonts w:asciiTheme="minorHAnsi" w:hAnsiTheme="minorHAnsi" w:cstheme="minorHAnsi"/>
          <w:bCs/>
          <w:sz w:val="22"/>
          <w:szCs w:val="22"/>
        </w:rPr>
        <w:t>v</w:t>
      </w:r>
      <w:r w:rsidR="009D2C73" w:rsidRPr="00206DBF">
        <w:rPr>
          <w:rFonts w:asciiTheme="minorHAnsi" w:hAnsiTheme="minorHAnsi" w:cstheme="minorHAnsi"/>
          <w:bCs/>
          <w:sz w:val="22"/>
          <w:szCs w:val="22"/>
        </w:rPr>
        <w:t> </w:t>
      </w:r>
      <w:r w:rsidR="006715FC" w:rsidRPr="00206DBF">
        <w:rPr>
          <w:rFonts w:asciiTheme="minorHAnsi" w:hAnsiTheme="minorHAnsi" w:cstheme="minorHAnsi"/>
          <w:bCs/>
          <w:sz w:val="22"/>
          <w:szCs w:val="22"/>
        </w:rPr>
        <w:t>priestoroch</w:t>
      </w:r>
      <w:r w:rsidR="00CD63BC" w:rsidRPr="00206DBF">
        <w:rPr>
          <w:rFonts w:asciiTheme="minorHAnsi" w:hAnsiTheme="minorHAnsi" w:cstheme="minorHAnsi"/>
          <w:bCs/>
          <w:sz w:val="22"/>
          <w:szCs w:val="22"/>
        </w:rPr>
        <w:t> objednávateľa.</w:t>
      </w:r>
    </w:p>
    <w:p w14:paraId="66AF0406" w14:textId="77777777" w:rsidR="00CD63BC" w:rsidRPr="00206DBF" w:rsidRDefault="00CD63BC" w:rsidP="00C66357">
      <w:pPr>
        <w:autoSpaceDE w:val="0"/>
        <w:autoSpaceDN w:val="0"/>
        <w:adjustRightInd w:val="0"/>
        <w:jc w:val="both"/>
        <w:rPr>
          <w:rFonts w:asciiTheme="minorHAnsi" w:hAnsiTheme="minorHAnsi" w:cstheme="minorHAnsi"/>
          <w:bCs/>
          <w:sz w:val="22"/>
          <w:szCs w:val="22"/>
        </w:rPr>
      </w:pPr>
    </w:p>
    <w:p w14:paraId="6B359194" w14:textId="67324968" w:rsidR="00A5180A" w:rsidRPr="00360F65" w:rsidRDefault="008902AC" w:rsidP="00C66357">
      <w:pPr>
        <w:pStyle w:val="Odsekzoznamu"/>
        <w:autoSpaceDE w:val="0"/>
        <w:autoSpaceDN w:val="0"/>
        <w:adjustRightInd w:val="0"/>
        <w:ind w:left="720" w:hanging="153"/>
        <w:jc w:val="both"/>
        <w:rPr>
          <w:rFonts w:asciiTheme="minorHAnsi" w:hAnsiTheme="minorHAnsi" w:cstheme="minorHAnsi"/>
          <w:bCs/>
          <w:sz w:val="22"/>
          <w:szCs w:val="22"/>
        </w:rPr>
      </w:pPr>
      <w:r w:rsidRPr="00206DBF">
        <w:rPr>
          <w:rFonts w:asciiTheme="minorHAnsi" w:hAnsiTheme="minorHAnsi" w:cstheme="minorHAnsi"/>
          <w:bCs/>
          <w:sz w:val="22"/>
          <w:szCs w:val="22"/>
        </w:rPr>
        <w:t xml:space="preserve">Za týmto účelom zmluvné strany uzatvárajú </w:t>
      </w:r>
      <w:r w:rsidR="009B41CF" w:rsidRPr="00206DBF">
        <w:rPr>
          <w:rFonts w:asciiTheme="minorHAnsi" w:hAnsiTheme="minorHAnsi" w:cstheme="minorHAnsi"/>
          <w:bCs/>
          <w:sz w:val="22"/>
          <w:szCs w:val="22"/>
        </w:rPr>
        <w:t xml:space="preserve">túto </w:t>
      </w:r>
      <w:r w:rsidR="00E21B9B" w:rsidRPr="00206DBF">
        <w:rPr>
          <w:rFonts w:asciiTheme="minorHAnsi" w:hAnsiTheme="minorHAnsi" w:cstheme="minorHAnsi"/>
          <w:bCs/>
          <w:sz w:val="22"/>
          <w:szCs w:val="22"/>
        </w:rPr>
        <w:t>zmluvu v</w:t>
      </w:r>
      <w:r w:rsidR="009D2C73" w:rsidRPr="00206DBF">
        <w:rPr>
          <w:rFonts w:asciiTheme="minorHAnsi" w:hAnsiTheme="minorHAnsi" w:cstheme="minorHAnsi"/>
          <w:bCs/>
          <w:sz w:val="22"/>
          <w:szCs w:val="22"/>
        </w:rPr>
        <w:t> </w:t>
      </w:r>
      <w:r w:rsidR="00E21B9B" w:rsidRPr="00206DBF">
        <w:rPr>
          <w:rFonts w:asciiTheme="minorHAnsi" w:hAnsiTheme="minorHAnsi" w:cstheme="minorHAnsi"/>
          <w:bCs/>
          <w:sz w:val="22"/>
          <w:szCs w:val="22"/>
        </w:rPr>
        <w:t>nasledovnom znení:</w:t>
      </w:r>
    </w:p>
    <w:p w14:paraId="160F7B28" w14:textId="77777777" w:rsidR="00C10BAA" w:rsidRDefault="00C10BAA" w:rsidP="00C66357">
      <w:pPr>
        <w:autoSpaceDE w:val="0"/>
        <w:autoSpaceDN w:val="0"/>
        <w:adjustRightInd w:val="0"/>
        <w:jc w:val="both"/>
        <w:rPr>
          <w:rFonts w:asciiTheme="minorHAnsi" w:hAnsiTheme="minorHAnsi" w:cstheme="minorHAnsi"/>
          <w:sz w:val="22"/>
          <w:szCs w:val="22"/>
        </w:rPr>
      </w:pPr>
    </w:p>
    <w:p w14:paraId="6AF47696" w14:textId="77777777" w:rsidR="00C10BAA" w:rsidRPr="00896B8D" w:rsidRDefault="00C10BAA" w:rsidP="002F6C52">
      <w:pPr>
        <w:numPr>
          <w:ilvl w:val="0"/>
          <w:numId w:val="1"/>
        </w:numPr>
        <w:tabs>
          <w:tab w:val="clear" w:pos="705"/>
          <w:tab w:val="num" w:pos="567"/>
        </w:tabs>
        <w:ind w:left="705" w:hanging="705"/>
        <w:jc w:val="both"/>
        <w:rPr>
          <w:rFonts w:asciiTheme="minorHAnsi" w:hAnsiTheme="minorHAnsi" w:cstheme="minorHAnsi"/>
          <w:b/>
          <w:sz w:val="22"/>
          <w:szCs w:val="22"/>
        </w:rPr>
      </w:pPr>
      <w:bookmarkStart w:id="0" w:name="_Ref156885972"/>
      <w:r w:rsidRPr="00896B8D">
        <w:rPr>
          <w:rFonts w:asciiTheme="minorHAnsi" w:hAnsiTheme="minorHAnsi" w:cstheme="minorHAnsi"/>
          <w:b/>
          <w:sz w:val="22"/>
          <w:szCs w:val="22"/>
        </w:rPr>
        <w:t>PREDMET ZMLUVY</w:t>
      </w:r>
      <w:bookmarkEnd w:id="0"/>
    </w:p>
    <w:p w14:paraId="3F763627" w14:textId="77777777" w:rsidR="00C10BAA" w:rsidRPr="00896B8D" w:rsidRDefault="00C10BAA" w:rsidP="46A3BD21">
      <w:pPr>
        <w:jc w:val="both"/>
        <w:rPr>
          <w:rFonts w:asciiTheme="minorHAnsi" w:eastAsiaTheme="minorEastAsia" w:hAnsiTheme="minorHAnsi" w:cstheme="minorBidi"/>
          <w:sz w:val="22"/>
          <w:szCs w:val="22"/>
        </w:rPr>
      </w:pPr>
    </w:p>
    <w:p w14:paraId="614A7715" w14:textId="0AEBFA8E" w:rsidR="00467636" w:rsidRPr="00896B8D" w:rsidRDefault="7B56F3E9" w:rsidP="002F6C52">
      <w:pPr>
        <w:pStyle w:val="Odsekzoznamu"/>
        <w:numPr>
          <w:ilvl w:val="1"/>
          <w:numId w:val="11"/>
        </w:numPr>
        <w:tabs>
          <w:tab w:val="left" w:pos="567"/>
        </w:tabs>
        <w:jc w:val="both"/>
        <w:rPr>
          <w:rFonts w:asciiTheme="minorHAnsi" w:eastAsiaTheme="minorEastAsia" w:hAnsiTheme="minorHAnsi" w:cstheme="minorBidi"/>
          <w:sz w:val="22"/>
          <w:szCs w:val="22"/>
        </w:rPr>
      </w:pPr>
      <w:r w:rsidRPr="00896B8D">
        <w:rPr>
          <w:rFonts w:asciiTheme="minorHAnsi" w:eastAsiaTheme="minorEastAsia" w:hAnsiTheme="minorHAnsi" w:cstheme="minorBidi"/>
          <w:sz w:val="22"/>
          <w:szCs w:val="22"/>
        </w:rPr>
        <w:t>Predmetom tejto zmluvy je</w:t>
      </w:r>
      <w:r w:rsidR="00467636" w:rsidRPr="00896B8D">
        <w:rPr>
          <w:rFonts w:asciiTheme="minorHAnsi" w:eastAsiaTheme="minorEastAsia" w:hAnsiTheme="minorHAnsi" w:cstheme="minorBidi"/>
          <w:sz w:val="22"/>
          <w:szCs w:val="22"/>
        </w:rPr>
        <w:t>:</w:t>
      </w:r>
      <w:r w:rsidRPr="00896B8D">
        <w:rPr>
          <w:rFonts w:asciiTheme="minorHAnsi" w:eastAsiaTheme="minorEastAsia" w:hAnsiTheme="minorHAnsi" w:cstheme="minorBidi"/>
          <w:sz w:val="22"/>
          <w:szCs w:val="22"/>
        </w:rPr>
        <w:t xml:space="preserve"> </w:t>
      </w:r>
    </w:p>
    <w:p w14:paraId="0FC113E2" w14:textId="77777777" w:rsidR="0061258E" w:rsidRPr="00896B8D" w:rsidRDefault="0061258E" w:rsidP="00360F65">
      <w:pPr>
        <w:pStyle w:val="Odsekzoznamu"/>
        <w:tabs>
          <w:tab w:val="left" w:pos="567"/>
        </w:tabs>
        <w:ind w:left="570"/>
        <w:jc w:val="both"/>
        <w:rPr>
          <w:rFonts w:asciiTheme="minorHAnsi" w:eastAsiaTheme="minorEastAsia" w:hAnsiTheme="minorHAnsi" w:cstheme="minorBidi"/>
          <w:sz w:val="22"/>
          <w:szCs w:val="22"/>
        </w:rPr>
      </w:pPr>
    </w:p>
    <w:p w14:paraId="3B151018" w14:textId="7464196C" w:rsidR="00A12AF5" w:rsidRPr="00896B8D" w:rsidRDefault="7B56F3E9" w:rsidP="002F6C52">
      <w:pPr>
        <w:pStyle w:val="Odsekzoznamu"/>
        <w:numPr>
          <w:ilvl w:val="2"/>
          <w:numId w:val="11"/>
        </w:numPr>
        <w:tabs>
          <w:tab w:val="left" w:pos="1276"/>
        </w:tabs>
        <w:ind w:left="1134" w:hanging="567"/>
        <w:jc w:val="both"/>
        <w:rPr>
          <w:rFonts w:asciiTheme="minorHAnsi" w:eastAsiaTheme="minorEastAsia" w:hAnsiTheme="minorHAnsi" w:cstheme="minorHAnsi"/>
          <w:sz w:val="22"/>
          <w:szCs w:val="22"/>
        </w:rPr>
      </w:pPr>
      <w:r w:rsidRPr="00896B8D">
        <w:rPr>
          <w:rFonts w:asciiTheme="minorHAnsi" w:eastAsiaTheme="minorEastAsia" w:hAnsiTheme="minorHAnsi" w:cstheme="minorHAnsi"/>
          <w:sz w:val="22"/>
          <w:szCs w:val="22"/>
        </w:rPr>
        <w:lastRenderedPageBreak/>
        <w:t xml:space="preserve">záväzok zhotoviteľa </w:t>
      </w:r>
      <w:r w:rsidR="00872E01" w:rsidRPr="00896B8D">
        <w:rPr>
          <w:rFonts w:asciiTheme="minorHAnsi" w:eastAsiaTheme="minorEastAsia" w:hAnsiTheme="minorHAnsi" w:cstheme="minorHAnsi"/>
          <w:sz w:val="22"/>
          <w:szCs w:val="22"/>
        </w:rPr>
        <w:t xml:space="preserve">vykonať </w:t>
      </w:r>
      <w:r w:rsidRPr="00896B8D">
        <w:rPr>
          <w:rFonts w:asciiTheme="minorHAnsi" w:eastAsiaTheme="minorEastAsia" w:hAnsiTheme="minorHAnsi" w:cstheme="minorHAnsi"/>
          <w:sz w:val="22"/>
          <w:szCs w:val="22"/>
        </w:rPr>
        <w:t>riadne a</w:t>
      </w:r>
      <w:r w:rsidR="009D2C73" w:rsidRPr="00896B8D">
        <w:rPr>
          <w:rFonts w:asciiTheme="minorHAnsi" w:eastAsiaTheme="minorEastAsia" w:hAnsiTheme="minorHAnsi" w:cstheme="minorHAnsi"/>
          <w:sz w:val="22"/>
          <w:szCs w:val="22"/>
        </w:rPr>
        <w:t> </w:t>
      </w:r>
      <w:r w:rsidRPr="00896B8D">
        <w:rPr>
          <w:rFonts w:asciiTheme="minorHAnsi" w:eastAsiaTheme="minorEastAsia" w:hAnsiTheme="minorHAnsi" w:cstheme="minorHAnsi"/>
          <w:sz w:val="22"/>
          <w:szCs w:val="22"/>
        </w:rPr>
        <w:t xml:space="preserve">včas pre objednávateľa </w:t>
      </w:r>
      <w:r w:rsidR="004706BC" w:rsidRPr="00896B8D">
        <w:rPr>
          <w:rFonts w:asciiTheme="minorHAnsi" w:eastAsiaTheme="minorEastAsia" w:hAnsiTheme="minorHAnsi" w:cstheme="minorHAnsi"/>
          <w:sz w:val="22"/>
          <w:szCs w:val="22"/>
        </w:rPr>
        <w:t xml:space="preserve">nižšie uvedené </w:t>
      </w:r>
      <w:r w:rsidR="00DF27D9" w:rsidRPr="00896B8D">
        <w:rPr>
          <w:rFonts w:asciiTheme="minorHAnsi" w:eastAsiaTheme="minorEastAsia" w:hAnsiTheme="minorHAnsi" w:cstheme="minorHAnsi"/>
          <w:sz w:val="22"/>
          <w:szCs w:val="22"/>
        </w:rPr>
        <w:t xml:space="preserve">činnosti </w:t>
      </w:r>
      <w:r w:rsidR="004706BC" w:rsidRPr="00896B8D">
        <w:rPr>
          <w:rFonts w:asciiTheme="minorHAnsi" w:eastAsiaTheme="minorEastAsia" w:hAnsiTheme="minorHAnsi" w:cstheme="minorHAnsi"/>
          <w:sz w:val="22"/>
          <w:szCs w:val="22"/>
        </w:rPr>
        <w:t>spočívajúce v</w:t>
      </w:r>
      <w:r w:rsidR="009D2C73" w:rsidRPr="00896B8D">
        <w:rPr>
          <w:rFonts w:asciiTheme="minorHAnsi" w:eastAsiaTheme="minorEastAsia" w:hAnsiTheme="minorHAnsi" w:cstheme="minorHAnsi"/>
          <w:sz w:val="22"/>
          <w:szCs w:val="22"/>
        </w:rPr>
        <w:t> </w:t>
      </w:r>
      <w:r w:rsidR="004706BC" w:rsidRPr="00896B8D">
        <w:rPr>
          <w:rFonts w:asciiTheme="minorHAnsi" w:eastAsiaTheme="minorEastAsia" w:hAnsiTheme="minorHAnsi" w:cstheme="minorHAnsi"/>
          <w:sz w:val="22"/>
          <w:szCs w:val="22"/>
        </w:rPr>
        <w:t>l</w:t>
      </w:r>
      <w:r w:rsidR="6ED71E5D" w:rsidRPr="00896B8D">
        <w:rPr>
          <w:rFonts w:asciiTheme="minorHAnsi" w:eastAsiaTheme="minorEastAsia" w:hAnsiTheme="minorHAnsi" w:cstheme="minorHAnsi"/>
          <w:sz w:val="22"/>
          <w:szCs w:val="22"/>
        </w:rPr>
        <w:t>ikvidáci</w:t>
      </w:r>
      <w:r w:rsidR="004706BC" w:rsidRPr="00896B8D">
        <w:rPr>
          <w:rFonts w:asciiTheme="minorHAnsi" w:eastAsiaTheme="minorEastAsia" w:hAnsiTheme="minorHAnsi" w:cstheme="minorHAnsi"/>
          <w:sz w:val="22"/>
          <w:szCs w:val="22"/>
        </w:rPr>
        <w:t>i</w:t>
      </w:r>
      <w:r w:rsidR="6ED71E5D" w:rsidRPr="00896B8D">
        <w:rPr>
          <w:rFonts w:asciiTheme="minorHAnsi" w:eastAsiaTheme="minorEastAsia" w:hAnsiTheme="minorHAnsi" w:cstheme="minorHAnsi"/>
          <w:sz w:val="22"/>
          <w:szCs w:val="22"/>
        </w:rPr>
        <w:t xml:space="preserve"> konštrukcií </w:t>
      </w:r>
      <w:r w:rsidR="00F03B87" w:rsidRPr="00896B8D">
        <w:rPr>
          <w:rFonts w:asciiTheme="minorHAnsi" w:eastAsiaTheme="minorEastAsia" w:hAnsiTheme="minorHAnsi" w:cstheme="minorHAnsi"/>
          <w:sz w:val="22"/>
          <w:szCs w:val="22"/>
        </w:rPr>
        <w:t xml:space="preserve">v areáli závodu </w:t>
      </w:r>
      <w:r w:rsidR="007A4C12">
        <w:rPr>
          <w:rFonts w:asciiTheme="minorHAnsi" w:eastAsiaTheme="minorEastAsia" w:hAnsiTheme="minorHAnsi" w:cstheme="minorHAnsi"/>
          <w:sz w:val="22"/>
          <w:szCs w:val="22"/>
        </w:rPr>
        <w:t>Tepláreň „A“ (ďalej len</w:t>
      </w:r>
      <w:r w:rsidR="00F03B87" w:rsidRPr="00896B8D">
        <w:rPr>
          <w:rFonts w:asciiTheme="minorHAnsi" w:eastAsiaTheme="minorEastAsia" w:hAnsiTheme="minorHAnsi" w:cstheme="minorHAnsi"/>
          <w:sz w:val="22"/>
          <w:szCs w:val="22"/>
        </w:rPr>
        <w:t xml:space="preserve"> </w:t>
      </w:r>
      <w:r w:rsidR="008F57A2">
        <w:rPr>
          <w:rFonts w:asciiTheme="minorHAnsi" w:eastAsiaTheme="minorEastAsia" w:hAnsiTheme="minorHAnsi" w:cstheme="minorHAnsi"/>
          <w:sz w:val="22"/>
          <w:szCs w:val="22"/>
        </w:rPr>
        <w:t>„</w:t>
      </w:r>
      <w:r w:rsidR="00F03B87" w:rsidRPr="00F93298">
        <w:rPr>
          <w:rFonts w:asciiTheme="minorHAnsi" w:eastAsiaTheme="minorEastAsia" w:hAnsiTheme="minorHAnsi" w:cstheme="minorHAnsi"/>
          <w:b/>
          <w:sz w:val="22"/>
          <w:szCs w:val="22"/>
        </w:rPr>
        <w:t>TpA</w:t>
      </w:r>
      <w:r w:rsidR="008F57A2">
        <w:rPr>
          <w:rFonts w:asciiTheme="minorHAnsi" w:eastAsiaTheme="minorEastAsia" w:hAnsiTheme="minorHAnsi" w:cstheme="minorHAnsi"/>
          <w:sz w:val="22"/>
          <w:szCs w:val="22"/>
        </w:rPr>
        <w:t>“)</w:t>
      </w:r>
      <w:r w:rsidR="00CF1069" w:rsidRPr="00896B8D">
        <w:rPr>
          <w:rFonts w:asciiTheme="minorHAnsi" w:eastAsiaTheme="minorEastAsia" w:hAnsiTheme="minorHAnsi" w:cstheme="minorHAnsi"/>
          <w:sz w:val="22"/>
          <w:szCs w:val="22"/>
        </w:rPr>
        <w:t xml:space="preserve"> - </w:t>
      </w:r>
      <w:r w:rsidR="00CF1069" w:rsidRPr="00896B8D">
        <w:rPr>
          <w:rFonts w:asciiTheme="minorHAnsi" w:eastAsiaTheme="minorEastAsia" w:hAnsiTheme="minorHAnsi" w:cstheme="minorHAnsi"/>
          <w:b/>
          <w:bCs/>
          <w:sz w:val="22"/>
          <w:szCs w:val="22"/>
        </w:rPr>
        <w:t xml:space="preserve">likvidácia potrubných prepojení medzi </w:t>
      </w:r>
      <w:r w:rsidR="00CF1069" w:rsidRPr="00275EE3">
        <w:rPr>
          <w:rFonts w:asciiTheme="minorHAnsi" w:eastAsiaTheme="minorEastAsia" w:hAnsiTheme="minorHAnsi" w:cstheme="minorHAnsi"/>
          <w:b/>
          <w:sz w:val="22"/>
          <w:szCs w:val="22"/>
        </w:rPr>
        <w:t>TpA a</w:t>
      </w:r>
      <w:r w:rsidR="007C1202" w:rsidRPr="00275EE3">
        <w:rPr>
          <w:rFonts w:asciiTheme="minorHAnsi" w:eastAsiaTheme="minorEastAsia" w:hAnsiTheme="minorHAnsi" w:cstheme="minorHAnsi"/>
          <w:b/>
          <w:bCs/>
          <w:sz w:val="22"/>
          <w:szCs w:val="22"/>
        </w:rPr>
        <w:t> Teplárňou „B“</w:t>
      </w:r>
      <w:r w:rsidR="00592B22" w:rsidRPr="00275EE3">
        <w:rPr>
          <w:rFonts w:asciiTheme="minorHAnsi" w:eastAsiaTheme="minorEastAsia" w:hAnsiTheme="minorHAnsi" w:cstheme="minorHAnsi"/>
          <w:b/>
          <w:bCs/>
          <w:sz w:val="22"/>
          <w:szCs w:val="22"/>
        </w:rPr>
        <w:t xml:space="preserve"> </w:t>
      </w:r>
      <w:r w:rsidR="00592B22" w:rsidRPr="003F4FC7">
        <w:rPr>
          <w:rFonts w:asciiTheme="minorHAnsi" w:eastAsiaTheme="minorEastAsia" w:hAnsiTheme="minorHAnsi" w:cstheme="minorHAnsi"/>
          <w:sz w:val="22"/>
          <w:szCs w:val="22"/>
        </w:rPr>
        <w:t>(</w:t>
      </w:r>
      <w:r w:rsidR="00592B22" w:rsidRPr="001E529A">
        <w:rPr>
          <w:rFonts w:asciiTheme="minorHAnsi" w:eastAsiaTheme="minorEastAsia" w:hAnsiTheme="minorHAnsi" w:cstheme="minorHAnsi"/>
          <w:sz w:val="22"/>
          <w:szCs w:val="22"/>
        </w:rPr>
        <w:t xml:space="preserve">ďalej </w:t>
      </w:r>
      <w:r w:rsidR="00FD6217" w:rsidRPr="00537D0A">
        <w:rPr>
          <w:rFonts w:asciiTheme="minorHAnsi" w:eastAsiaTheme="minorEastAsia" w:hAnsiTheme="minorHAnsi" w:cstheme="minorHAnsi"/>
          <w:sz w:val="22"/>
          <w:szCs w:val="22"/>
        </w:rPr>
        <w:t>len</w:t>
      </w:r>
      <w:r w:rsidR="00592B22" w:rsidRPr="00537D0A">
        <w:rPr>
          <w:rFonts w:asciiTheme="minorHAnsi" w:eastAsiaTheme="minorEastAsia" w:hAnsiTheme="minorHAnsi" w:cstheme="minorHAnsi"/>
          <w:sz w:val="22"/>
          <w:szCs w:val="22"/>
        </w:rPr>
        <w:t xml:space="preserve"> „</w:t>
      </w:r>
      <w:r w:rsidR="00592B22" w:rsidRPr="00537D0A">
        <w:rPr>
          <w:rFonts w:asciiTheme="minorHAnsi" w:eastAsiaTheme="minorEastAsia" w:hAnsiTheme="minorHAnsi" w:cstheme="minorHAnsi"/>
          <w:b/>
          <w:bCs/>
          <w:sz w:val="22"/>
          <w:szCs w:val="22"/>
        </w:rPr>
        <w:t>TpB</w:t>
      </w:r>
      <w:r w:rsidR="00592B22" w:rsidRPr="00537D0A">
        <w:rPr>
          <w:rFonts w:asciiTheme="minorHAnsi" w:eastAsiaTheme="minorEastAsia" w:hAnsiTheme="minorHAnsi" w:cstheme="minorHAnsi"/>
          <w:sz w:val="22"/>
          <w:szCs w:val="22"/>
        </w:rPr>
        <w:t>“)</w:t>
      </w:r>
      <w:r w:rsidR="00127FE9">
        <w:rPr>
          <w:rFonts w:asciiTheme="minorHAnsi" w:eastAsiaTheme="minorEastAsia" w:hAnsiTheme="minorHAnsi" w:cstheme="minorHAnsi"/>
          <w:sz w:val="22"/>
          <w:szCs w:val="22"/>
        </w:rPr>
        <w:t>,</w:t>
      </w:r>
      <w:r w:rsidR="00CF1069" w:rsidRPr="00537D0A">
        <w:rPr>
          <w:rFonts w:asciiTheme="minorHAnsi" w:eastAsiaTheme="minorEastAsia" w:hAnsiTheme="minorHAnsi" w:cstheme="minorHAnsi"/>
          <w:sz w:val="22"/>
          <w:szCs w:val="22"/>
        </w:rPr>
        <w:t xml:space="preserve"> </w:t>
      </w:r>
      <w:r w:rsidR="00CF1069" w:rsidRPr="00BA77BC">
        <w:rPr>
          <w:rFonts w:asciiTheme="minorHAnsi" w:eastAsiaTheme="minorEastAsia" w:hAnsiTheme="minorHAnsi" w:cstheme="minorHAnsi"/>
          <w:sz w:val="22"/>
          <w:szCs w:val="22"/>
        </w:rPr>
        <w:t>vrátane</w:t>
      </w:r>
      <w:r w:rsidR="00CF1069" w:rsidRPr="00896B8D">
        <w:rPr>
          <w:rFonts w:asciiTheme="minorHAnsi" w:eastAsiaTheme="minorEastAsia" w:hAnsiTheme="minorHAnsi" w:cstheme="minorHAnsi"/>
          <w:sz w:val="22"/>
          <w:szCs w:val="22"/>
        </w:rPr>
        <w:t xml:space="preserve"> likvidácie vyradených strojov v zámočníckej dielni, </w:t>
      </w:r>
      <w:r w:rsidR="0016222F" w:rsidRPr="000D7436">
        <w:rPr>
          <w:rFonts w:asciiTheme="minorHAnsi" w:eastAsiaTheme="minorEastAsia" w:hAnsiTheme="minorHAnsi" w:cstheme="minorHAnsi"/>
          <w:b/>
          <w:bCs/>
          <w:sz w:val="22"/>
          <w:szCs w:val="22"/>
        </w:rPr>
        <w:t>likvidácia potrubných konštrukcií vo výmenníkovej stanici STOKAT</w:t>
      </w:r>
      <w:r w:rsidR="0016222F">
        <w:rPr>
          <w:rFonts w:asciiTheme="minorHAnsi" w:eastAsiaTheme="minorEastAsia" w:hAnsiTheme="minorHAnsi" w:cstheme="minorHAnsi"/>
          <w:b/>
          <w:bCs/>
          <w:sz w:val="22"/>
          <w:szCs w:val="22"/>
        </w:rPr>
        <w:t xml:space="preserve"> </w:t>
      </w:r>
      <w:r w:rsidR="0016222F" w:rsidRPr="00623570">
        <w:rPr>
          <w:rFonts w:asciiTheme="minorHAnsi" w:eastAsiaTheme="minorEastAsia" w:hAnsiTheme="minorHAnsi" w:cstheme="minorHAnsi"/>
          <w:sz w:val="22"/>
          <w:szCs w:val="22"/>
        </w:rPr>
        <w:t>(súčasť tepelných rozvodov Systému centralizovaného zásobovania teplom v meste Zvolen)</w:t>
      </w:r>
      <w:r w:rsidR="00CF1069" w:rsidRPr="00896B8D">
        <w:rPr>
          <w:rFonts w:asciiTheme="minorHAnsi" w:eastAsiaTheme="minorEastAsia" w:hAnsiTheme="minorHAnsi" w:cstheme="minorHAnsi"/>
          <w:b/>
          <w:bCs/>
          <w:sz w:val="22"/>
          <w:szCs w:val="22"/>
        </w:rPr>
        <w:t>,</w:t>
      </w:r>
      <w:r w:rsidR="00CF1069" w:rsidRPr="00896B8D">
        <w:rPr>
          <w:rFonts w:asciiTheme="minorHAnsi" w:eastAsiaTheme="minorEastAsia" w:hAnsiTheme="minorHAnsi" w:cstheme="minorHAnsi"/>
          <w:sz w:val="22"/>
          <w:szCs w:val="22"/>
        </w:rPr>
        <w:t xml:space="preserve"> </w:t>
      </w:r>
      <w:r w:rsidR="00CF1069" w:rsidRPr="00896B8D">
        <w:rPr>
          <w:rFonts w:asciiTheme="minorHAnsi" w:eastAsiaTheme="minorEastAsia" w:hAnsiTheme="minorHAnsi" w:cstheme="minorHAnsi"/>
          <w:b/>
          <w:bCs/>
          <w:sz w:val="22"/>
          <w:szCs w:val="22"/>
        </w:rPr>
        <w:t>likvidácia vnútorných potrubných konštrukcií v prevádzke TpA</w:t>
      </w:r>
      <w:r w:rsidR="006E4762">
        <w:rPr>
          <w:rFonts w:asciiTheme="minorHAnsi" w:eastAsiaTheme="minorEastAsia" w:hAnsiTheme="minorHAnsi" w:cstheme="minorHAnsi"/>
          <w:b/>
          <w:bCs/>
          <w:sz w:val="22"/>
          <w:szCs w:val="22"/>
        </w:rPr>
        <w:t xml:space="preserve"> </w:t>
      </w:r>
      <w:r w:rsidR="006E4762" w:rsidRPr="003F4FC7">
        <w:rPr>
          <w:rFonts w:asciiTheme="minorHAnsi" w:eastAsiaTheme="minorEastAsia" w:hAnsiTheme="minorHAnsi" w:cstheme="minorHAnsi"/>
          <w:sz w:val="22"/>
          <w:szCs w:val="22"/>
        </w:rPr>
        <w:t xml:space="preserve">(ďalej spolu </w:t>
      </w:r>
      <w:r w:rsidR="000869A3">
        <w:rPr>
          <w:rFonts w:asciiTheme="minorHAnsi" w:eastAsiaTheme="minorEastAsia" w:hAnsiTheme="minorHAnsi" w:cstheme="minorHAnsi"/>
          <w:sz w:val="22"/>
          <w:szCs w:val="22"/>
        </w:rPr>
        <w:t>aj len</w:t>
      </w:r>
      <w:r w:rsidR="006E4762" w:rsidRPr="003F4FC7">
        <w:rPr>
          <w:rFonts w:asciiTheme="minorHAnsi" w:eastAsiaTheme="minorEastAsia" w:hAnsiTheme="minorHAnsi" w:cstheme="minorHAnsi"/>
          <w:sz w:val="22"/>
          <w:szCs w:val="22"/>
        </w:rPr>
        <w:t xml:space="preserve"> „</w:t>
      </w:r>
      <w:r w:rsidR="006E4762">
        <w:rPr>
          <w:rFonts w:asciiTheme="minorHAnsi" w:eastAsiaTheme="minorEastAsia" w:hAnsiTheme="minorHAnsi" w:cstheme="minorHAnsi"/>
          <w:b/>
          <w:bCs/>
          <w:sz w:val="22"/>
          <w:szCs w:val="22"/>
        </w:rPr>
        <w:t>konštrukcie“)</w:t>
      </w:r>
      <w:r w:rsidR="00CF1069" w:rsidRPr="00896B8D">
        <w:rPr>
          <w:rFonts w:asciiTheme="minorHAnsi" w:eastAsiaTheme="minorEastAsia" w:hAnsiTheme="minorHAnsi" w:cstheme="minorHAnsi"/>
          <w:sz w:val="22"/>
          <w:szCs w:val="22"/>
        </w:rPr>
        <w:t xml:space="preserve">, </w:t>
      </w:r>
      <w:r w:rsidRPr="00896B8D">
        <w:rPr>
          <w:rFonts w:asciiTheme="minorHAnsi" w:eastAsiaTheme="minorEastAsia" w:hAnsiTheme="minorHAnsi" w:cstheme="minorHAnsi"/>
          <w:sz w:val="22"/>
          <w:szCs w:val="22"/>
        </w:rPr>
        <w:t>vrátane vykonania nasledovných činností</w:t>
      </w:r>
      <w:r w:rsidR="001C3674" w:rsidRPr="00896B8D">
        <w:rPr>
          <w:rFonts w:asciiTheme="minorHAnsi" w:eastAsiaTheme="minorEastAsia" w:hAnsiTheme="minorHAnsi" w:cstheme="minorHAnsi"/>
          <w:sz w:val="22"/>
          <w:szCs w:val="22"/>
        </w:rPr>
        <w:t>:</w:t>
      </w:r>
    </w:p>
    <w:p w14:paraId="044C18F8" w14:textId="066CDB53" w:rsidR="00896B8D" w:rsidRPr="00537D0A" w:rsidRDefault="004068B4" w:rsidP="00F476A0">
      <w:pPr>
        <w:pStyle w:val="Odsekzoznamu"/>
        <w:numPr>
          <w:ilvl w:val="2"/>
          <w:numId w:val="1"/>
        </w:numPr>
        <w:ind w:left="1560" w:hanging="426"/>
        <w:jc w:val="both"/>
        <w:rPr>
          <w:rFonts w:asciiTheme="minorHAnsi" w:hAnsiTheme="minorHAnsi" w:cstheme="minorHAnsi"/>
          <w:bCs/>
          <w:sz w:val="22"/>
          <w:szCs w:val="22"/>
        </w:rPr>
      </w:pPr>
      <w:r w:rsidRPr="00537D0A">
        <w:rPr>
          <w:rFonts w:asciiTheme="minorHAnsi" w:eastAsiaTheme="minorEastAsia" w:hAnsiTheme="minorHAnsi" w:cstheme="minorBidi"/>
          <w:color w:val="000000" w:themeColor="text1"/>
          <w:sz w:val="22"/>
          <w:szCs w:val="22"/>
        </w:rPr>
        <w:t>rozobratie</w:t>
      </w:r>
      <w:r w:rsidR="00E779BA" w:rsidRPr="00537D0A">
        <w:rPr>
          <w:rFonts w:asciiTheme="minorHAnsi" w:eastAsiaTheme="minorEastAsia" w:hAnsiTheme="minorHAnsi" w:cstheme="minorBidi"/>
          <w:color w:val="000000" w:themeColor="text1"/>
          <w:sz w:val="22"/>
          <w:szCs w:val="22"/>
        </w:rPr>
        <w:t xml:space="preserve"> (demontáž)</w:t>
      </w:r>
      <w:r w:rsidRPr="00537D0A">
        <w:rPr>
          <w:rFonts w:asciiTheme="minorHAnsi" w:eastAsiaTheme="minorEastAsia" w:hAnsiTheme="minorHAnsi" w:cstheme="minorBidi"/>
          <w:color w:val="000000" w:themeColor="text1"/>
          <w:sz w:val="22"/>
          <w:szCs w:val="22"/>
        </w:rPr>
        <w:t xml:space="preserve"> </w:t>
      </w:r>
      <w:r w:rsidR="3C97C5BF" w:rsidRPr="00537D0A">
        <w:rPr>
          <w:rFonts w:asciiTheme="minorHAnsi" w:eastAsiaTheme="minorEastAsia" w:hAnsiTheme="minorHAnsi" w:cstheme="minorBidi"/>
          <w:color w:val="000000" w:themeColor="text1"/>
          <w:sz w:val="22"/>
          <w:szCs w:val="22"/>
        </w:rPr>
        <w:t xml:space="preserve">konštrukcií </w:t>
      </w:r>
      <w:r w:rsidR="3C97C5BF" w:rsidRPr="00537D0A">
        <w:rPr>
          <w:rFonts w:asciiTheme="minorHAnsi" w:eastAsiaTheme="minorEastAsia" w:hAnsiTheme="minorHAnsi" w:cstheme="minorBidi"/>
          <w:sz w:val="22"/>
          <w:szCs w:val="22"/>
        </w:rPr>
        <w:t xml:space="preserve">vhodným technologickým postupom, za dodržania všetkých </w:t>
      </w:r>
      <w:r w:rsidR="003D0E1F">
        <w:rPr>
          <w:rFonts w:asciiTheme="minorHAnsi" w:eastAsiaTheme="minorEastAsia" w:hAnsiTheme="minorHAnsi" w:cstheme="minorBidi"/>
          <w:sz w:val="22"/>
          <w:szCs w:val="22"/>
        </w:rPr>
        <w:t xml:space="preserve">príslušných všeobecne záväzných právnych predpisov </w:t>
      </w:r>
      <w:r w:rsidR="3C97C5BF" w:rsidRPr="00537D0A">
        <w:rPr>
          <w:rFonts w:asciiTheme="minorHAnsi" w:eastAsiaTheme="minorEastAsia" w:hAnsiTheme="minorHAnsi" w:cstheme="minorBidi"/>
          <w:sz w:val="22"/>
          <w:szCs w:val="22"/>
        </w:rPr>
        <w:t>a</w:t>
      </w:r>
      <w:r w:rsidR="00180E02">
        <w:rPr>
          <w:rFonts w:asciiTheme="minorHAnsi" w:eastAsiaTheme="minorEastAsia" w:hAnsiTheme="minorHAnsi" w:cstheme="minorBidi"/>
          <w:sz w:val="22"/>
          <w:szCs w:val="22"/>
        </w:rPr>
        <w:t> </w:t>
      </w:r>
      <w:r w:rsidR="3C97C5BF" w:rsidRPr="00537D0A">
        <w:rPr>
          <w:rFonts w:asciiTheme="minorHAnsi" w:eastAsiaTheme="minorEastAsia" w:hAnsiTheme="minorHAnsi" w:cstheme="minorBidi"/>
          <w:sz w:val="22"/>
          <w:szCs w:val="22"/>
        </w:rPr>
        <w:t>bezpečnostných</w:t>
      </w:r>
      <w:r w:rsidR="00180E02">
        <w:rPr>
          <w:rFonts w:asciiTheme="minorHAnsi" w:eastAsiaTheme="minorEastAsia" w:hAnsiTheme="minorHAnsi" w:cstheme="minorBidi"/>
          <w:sz w:val="22"/>
          <w:szCs w:val="22"/>
        </w:rPr>
        <w:t xml:space="preserve"> </w:t>
      </w:r>
      <w:r w:rsidR="3C97C5BF" w:rsidRPr="00537D0A">
        <w:rPr>
          <w:rFonts w:asciiTheme="minorHAnsi" w:eastAsiaTheme="minorEastAsia" w:hAnsiTheme="minorHAnsi" w:cstheme="minorBidi"/>
          <w:sz w:val="22"/>
          <w:szCs w:val="22"/>
        </w:rPr>
        <w:t xml:space="preserve"> noriem</w:t>
      </w:r>
      <w:r w:rsidR="00576C17" w:rsidRPr="00537D0A">
        <w:rPr>
          <w:rFonts w:asciiTheme="minorHAnsi" w:eastAsiaTheme="minorEastAsia" w:hAnsiTheme="minorHAnsi" w:cstheme="minorBidi"/>
          <w:sz w:val="22"/>
          <w:szCs w:val="22"/>
        </w:rPr>
        <w:t xml:space="preserve">; </w:t>
      </w:r>
      <w:r w:rsidR="3C97C5BF" w:rsidRPr="00537D0A">
        <w:rPr>
          <w:rFonts w:asciiTheme="minorHAnsi" w:eastAsiaTheme="minorEastAsia" w:hAnsiTheme="minorHAnsi" w:cstheme="minorBidi"/>
          <w:sz w:val="22"/>
          <w:szCs w:val="22"/>
        </w:rPr>
        <w:t>konštrukcie sú špecifikované v</w:t>
      </w:r>
      <w:r w:rsidR="009D2C73" w:rsidRPr="00537D0A">
        <w:rPr>
          <w:rFonts w:asciiTheme="minorHAnsi" w:eastAsiaTheme="minorEastAsia" w:hAnsiTheme="minorHAnsi" w:cstheme="minorBidi"/>
          <w:sz w:val="22"/>
          <w:szCs w:val="22"/>
        </w:rPr>
        <w:t> </w:t>
      </w:r>
      <w:r w:rsidR="3C97C5BF" w:rsidRPr="00537D0A">
        <w:rPr>
          <w:rFonts w:asciiTheme="minorHAnsi" w:eastAsiaTheme="minorEastAsia" w:hAnsiTheme="minorHAnsi" w:cstheme="minorBidi"/>
          <w:sz w:val="22"/>
          <w:szCs w:val="22"/>
        </w:rPr>
        <w:t>prílohách</w:t>
      </w:r>
      <w:r w:rsidR="00576C17" w:rsidRPr="00537D0A">
        <w:rPr>
          <w:rFonts w:asciiTheme="minorHAnsi" w:eastAsiaTheme="minorEastAsia" w:hAnsiTheme="minorHAnsi" w:cstheme="minorBidi"/>
          <w:sz w:val="22"/>
          <w:szCs w:val="22"/>
        </w:rPr>
        <w:t xml:space="preserve"> tejto zmluvy</w:t>
      </w:r>
      <w:r w:rsidR="3C97C5BF" w:rsidRPr="00537D0A">
        <w:rPr>
          <w:rFonts w:asciiTheme="minorHAnsi" w:eastAsiaTheme="minorEastAsia" w:hAnsiTheme="minorHAnsi" w:cstheme="minorBidi"/>
          <w:sz w:val="22"/>
          <w:szCs w:val="22"/>
        </w:rPr>
        <w:t xml:space="preserve"> ako </w:t>
      </w:r>
      <w:r w:rsidR="3C97C5BF" w:rsidRPr="00537D0A">
        <w:rPr>
          <w:rFonts w:asciiTheme="minorHAnsi" w:eastAsiaTheme="minorEastAsia" w:hAnsiTheme="minorHAnsi" w:cstheme="minorBidi"/>
          <w:b/>
          <w:bCs/>
          <w:sz w:val="22"/>
          <w:szCs w:val="22"/>
        </w:rPr>
        <w:t>Príloha č. 3</w:t>
      </w:r>
      <w:r w:rsidR="3C97C5BF" w:rsidRPr="00537D0A">
        <w:rPr>
          <w:rFonts w:asciiTheme="minorHAnsi" w:eastAsiaTheme="minorEastAsia" w:hAnsiTheme="minorHAnsi" w:cstheme="minorBidi"/>
          <w:sz w:val="22"/>
          <w:szCs w:val="22"/>
        </w:rPr>
        <w:t xml:space="preserve">: </w:t>
      </w:r>
      <w:r w:rsidR="00896B8D" w:rsidRPr="00537D0A">
        <w:rPr>
          <w:rFonts w:asciiTheme="minorHAnsi" w:hAnsiTheme="minorHAnsi" w:cstheme="minorHAnsi"/>
          <w:b/>
          <w:sz w:val="22"/>
          <w:szCs w:val="22"/>
        </w:rPr>
        <w:t>Špecifikácia potrubných rozvodov a konštrukcií TpA a</w:t>
      </w:r>
      <w:r w:rsidR="002C553D">
        <w:rPr>
          <w:rFonts w:asciiTheme="minorHAnsi" w:hAnsiTheme="minorHAnsi" w:cstheme="minorHAnsi"/>
          <w:b/>
          <w:sz w:val="22"/>
          <w:szCs w:val="22"/>
        </w:rPr>
        <w:t> VS STOKAT</w:t>
      </w:r>
      <w:r w:rsidR="00A14F81">
        <w:rPr>
          <w:rFonts w:asciiTheme="minorHAnsi" w:hAnsiTheme="minorHAnsi" w:cstheme="minorHAnsi"/>
          <w:b/>
          <w:sz w:val="22"/>
          <w:szCs w:val="22"/>
        </w:rPr>
        <w:t xml:space="preserve"> a </w:t>
      </w:r>
      <w:r w:rsidR="00896B8D" w:rsidRPr="00537D0A">
        <w:rPr>
          <w:rFonts w:asciiTheme="minorHAnsi" w:hAnsiTheme="minorHAnsi" w:cstheme="minorHAnsi"/>
          <w:b/>
          <w:sz w:val="22"/>
          <w:szCs w:val="22"/>
        </w:rPr>
        <w:t>vyradených strojov určených na likvidáciu</w:t>
      </w:r>
      <w:r w:rsidR="00896B8D" w:rsidRPr="00537D0A">
        <w:rPr>
          <w:rFonts w:asciiTheme="minorHAnsi" w:hAnsiTheme="minorHAnsi" w:cstheme="minorHAnsi"/>
          <w:bCs/>
          <w:sz w:val="22"/>
          <w:szCs w:val="22"/>
        </w:rPr>
        <w:t xml:space="preserve"> (hmotnosti)</w:t>
      </w:r>
      <w:r w:rsidR="000D3BF2">
        <w:rPr>
          <w:rFonts w:asciiTheme="minorHAnsi" w:hAnsiTheme="minorHAnsi" w:cstheme="minorHAnsi"/>
          <w:bCs/>
          <w:sz w:val="22"/>
          <w:szCs w:val="22"/>
        </w:rPr>
        <w:t>,</w:t>
      </w:r>
    </w:p>
    <w:p w14:paraId="623472B1" w14:textId="766698F0" w:rsidR="00611C6B" w:rsidRPr="00896B8D" w:rsidRDefault="004068B4" w:rsidP="002F6C52">
      <w:pPr>
        <w:pStyle w:val="Odsekzoznamu"/>
        <w:numPr>
          <w:ilvl w:val="2"/>
          <w:numId w:val="1"/>
        </w:numPr>
        <w:tabs>
          <w:tab w:val="left" w:pos="1276"/>
          <w:tab w:val="left" w:pos="2268"/>
        </w:tabs>
        <w:ind w:left="1560" w:hanging="426"/>
        <w:jc w:val="both"/>
        <w:rPr>
          <w:rFonts w:asciiTheme="minorHAnsi" w:hAnsiTheme="minorHAnsi" w:cstheme="minorBidi"/>
          <w:color w:val="000000"/>
          <w:sz w:val="22"/>
          <w:szCs w:val="22"/>
        </w:rPr>
      </w:pPr>
      <w:r w:rsidRPr="00896B8D">
        <w:rPr>
          <w:rFonts w:asciiTheme="minorHAnsi" w:hAnsiTheme="minorHAnsi" w:cstheme="minorBidi"/>
          <w:color w:val="000000" w:themeColor="text1"/>
          <w:sz w:val="22"/>
          <w:szCs w:val="22"/>
        </w:rPr>
        <w:t xml:space="preserve">roztriedenie </w:t>
      </w:r>
      <w:r w:rsidR="3C97C5BF" w:rsidRPr="00896B8D">
        <w:rPr>
          <w:rFonts w:asciiTheme="minorHAnsi" w:hAnsiTheme="minorHAnsi" w:cstheme="minorBidi"/>
          <w:color w:val="000000" w:themeColor="text1"/>
          <w:sz w:val="22"/>
          <w:szCs w:val="22"/>
        </w:rPr>
        <w:t>vzniknutého odpadu</w:t>
      </w:r>
      <w:r w:rsidRPr="00896B8D">
        <w:rPr>
          <w:rFonts w:asciiTheme="minorHAnsi" w:hAnsiTheme="minorHAnsi" w:cstheme="minorBidi"/>
          <w:color w:val="000000" w:themeColor="text1"/>
          <w:sz w:val="22"/>
          <w:szCs w:val="22"/>
        </w:rPr>
        <w:t xml:space="preserve">, </w:t>
      </w:r>
    </w:p>
    <w:p w14:paraId="69884679" w14:textId="77777777" w:rsidR="00611C6B" w:rsidRPr="00896B8D" w:rsidRDefault="004068B4" w:rsidP="002F6C52">
      <w:pPr>
        <w:pStyle w:val="Odsekzoznamu"/>
        <w:numPr>
          <w:ilvl w:val="2"/>
          <w:numId w:val="1"/>
        </w:numPr>
        <w:tabs>
          <w:tab w:val="left" w:pos="1276"/>
          <w:tab w:val="left" w:pos="2268"/>
        </w:tabs>
        <w:ind w:left="1560" w:hanging="426"/>
        <w:jc w:val="both"/>
        <w:rPr>
          <w:rFonts w:asciiTheme="minorHAnsi" w:hAnsiTheme="minorHAnsi" w:cstheme="minorBidi"/>
          <w:color w:val="000000"/>
          <w:sz w:val="22"/>
          <w:szCs w:val="22"/>
        </w:rPr>
      </w:pPr>
      <w:r w:rsidRPr="00896B8D">
        <w:rPr>
          <w:rFonts w:asciiTheme="minorHAnsi" w:hAnsiTheme="minorHAnsi" w:cstheme="minorBidi"/>
          <w:color w:val="000000" w:themeColor="text1"/>
          <w:sz w:val="22"/>
          <w:szCs w:val="22"/>
        </w:rPr>
        <w:t xml:space="preserve">váženie </w:t>
      </w:r>
      <w:r w:rsidR="3C97C5BF" w:rsidRPr="00896B8D">
        <w:rPr>
          <w:rFonts w:asciiTheme="minorHAnsi" w:hAnsiTheme="minorHAnsi" w:cstheme="minorBidi"/>
          <w:color w:val="000000" w:themeColor="text1"/>
          <w:sz w:val="22"/>
          <w:szCs w:val="22"/>
        </w:rPr>
        <w:t xml:space="preserve">vzniknutého </w:t>
      </w:r>
      <w:r w:rsidR="00DF7492" w:rsidRPr="00896B8D">
        <w:rPr>
          <w:rFonts w:asciiTheme="minorHAnsi" w:hAnsiTheme="minorHAnsi" w:cstheme="minorBidi"/>
          <w:color w:val="000000" w:themeColor="text1"/>
          <w:sz w:val="22"/>
          <w:szCs w:val="22"/>
        </w:rPr>
        <w:t xml:space="preserve">kovového </w:t>
      </w:r>
      <w:r w:rsidR="3C97C5BF" w:rsidRPr="00896B8D">
        <w:rPr>
          <w:rFonts w:asciiTheme="minorHAnsi" w:hAnsiTheme="minorHAnsi" w:cstheme="minorBidi"/>
          <w:color w:val="000000" w:themeColor="text1"/>
          <w:sz w:val="22"/>
          <w:szCs w:val="22"/>
        </w:rPr>
        <w:t>odpadu</w:t>
      </w:r>
      <w:r w:rsidR="59D933C6" w:rsidRPr="00896B8D">
        <w:rPr>
          <w:rFonts w:asciiTheme="minorHAnsi" w:hAnsiTheme="minorHAnsi" w:cstheme="minorBidi"/>
          <w:color w:val="000000" w:themeColor="text1"/>
          <w:sz w:val="22"/>
          <w:szCs w:val="22"/>
        </w:rPr>
        <w:t xml:space="preserve"> na certifikovanej váhe </w:t>
      </w:r>
      <w:r w:rsidR="59D933C6" w:rsidRPr="00896B8D">
        <w:rPr>
          <w:rFonts w:asciiTheme="minorHAnsi" w:hAnsiTheme="minorHAnsi" w:cstheme="minorHAnsi"/>
          <w:color w:val="000000" w:themeColor="text1"/>
          <w:sz w:val="22"/>
          <w:szCs w:val="22"/>
        </w:rPr>
        <w:t>objednávateľa</w:t>
      </w:r>
      <w:r w:rsidRPr="00896B8D">
        <w:rPr>
          <w:rFonts w:asciiTheme="minorHAnsi" w:hAnsiTheme="minorHAnsi" w:cstheme="minorHAnsi"/>
          <w:color w:val="000000" w:themeColor="text1"/>
          <w:sz w:val="22"/>
          <w:szCs w:val="22"/>
        </w:rPr>
        <w:t>,</w:t>
      </w:r>
      <w:r w:rsidR="00E55986" w:rsidRPr="00896B8D">
        <w:rPr>
          <w:rFonts w:asciiTheme="minorHAnsi" w:hAnsiTheme="minorHAnsi" w:cstheme="minorHAnsi"/>
          <w:color w:val="000000" w:themeColor="text1"/>
          <w:sz w:val="22"/>
          <w:szCs w:val="22"/>
        </w:rPr>
        <w:t xml:space="preserve"> </w:t>
      </w:r>
    </w:p>
    <w:p w14:paraId="1E33A4E0" w14:textId="77777777" w:rsidR="00611C6B" w:rsidRPr="00896B8D" w:rsidRDefault="004068B4" w:rsidP="002F6C52">
      <w:pPr>
        <w:pStyle w:val="Odsekzoznamu"/>
        <w:numPr>
          <w:ilvl w:val="2"/>
          <w:numId w:val="1"/>
        </w:numPr>
        <w:tabs>
          <w:tab w:val="left" w:pos="1276"/>
          <w:tab w:val="left" w:pos="2268"/>
        </w:tabs>
        <w:ind w:left="1560" w:hanging="426"/>
        <w:jc w:val="both"/>
        <w:rPr>
          <w:rFonts w:asciiTheme="minorHAnsi" w:hAnsiTheme="minorHAnsi" w:cstheme="minorBidi"/>
          <w:color w:val="000000"/>
          <w:sz w:val="22"/>
          <w:szCs w:val="22"/>
        </w:rPr>
      </w:pPr>
      <w:r w:rsidRPr="00896B8D">
        <w:rPr>
          <w:rFonts w:asciiTheme="minorHAnsi" w:hAnsiTheme="minorHAnsi" w:cstheme="minorBidi"/>
          <w:color w:val="000000" w:themeColor="text1"/>
          <w:sz w:val="22"/>
          <w:szCs w:val="22"/>
        </w:rPr>
        <w:t xml:space="preserve">naloženie </w:t>
      </w:r>
      <w:r w:rsidR="3C97C5BF" w:rsidRPr="00896B8D">
        <w:rPr>
          <w:rFonts w:asciiTheme="minorHAnsi" w:hAnsiTheme="minorHAnsi" w:cstheme="minorBidi"/>
          <w:color w:val="000000" w:themeColor="text1"/>
          <w:sz w:val="22"/>
          <w:szCs w:val="22"/>
        </w:rPr>
        <w:t>a</w:t>
      </w:r>
      <w:r w:rsidR="009D2C73" w:rsidRPr="00896B8D">
        <w:rPr>
          <w:rFonts w:asciiTheme="minorHAnsi" w:hAnsiTheme="minorHAnsi" w:cstheme="minorBidi"/>
          <w:color w:val="000000" w:themeColor="text1"/>
          <w:sz w:val="22"/>
          <w:szCs w:val="22"/>
        </w:rPr>
        <w:t> </w:t>
      </w:r>
      <w:r w:rsidR="3C97C5BF" w:rsidRPr="00896B8D">
        <w:rPr>
          <w:rFonts w:asciiTheme="minorHAnsi" w:hAnsiTheme="minorHAnsi" w:cstheme="minorBidi"/>
          <w:color w:val="000000" w:themeColor="text1"/>
          <w:sz w:val="22"/>
          <w:szCs w:val="22"/>
        </w:rPr>
        <w:t>odvoz vzniknutého odpadu</w:t>
      </w:r>
      <w:r w:rsidR="00E55986" w:rsidRPr="00896B8D">
        <w:rPr>
          <w:rFonts w:asciiTheme="minorHAnsi" w:hAnsiTheme="minorHAnsi" w:cstheme="minorBidi"/>
          <w:color w:val="000000" w:themeColor="text1"/>
          <w:sz w:val="22"/>
          <w:szCs w:val="22"/>
        </w:rPr>
        <w:t xml:space="preserve"> do miesta </w:t>
      </w:r>
      <w:r w:rsidR="001F5009" w:rsidRPr="00896B8D">
        <w:rPr>
          <w:rFonts w:asciiTheme="minorHAnsi" w:hAnsiTheme="minorHAnsi" w:cstheme="minorBidi"/>
          <w:color w:val="000000" w:themeColor="text1"/>
          <w:sz w:val="22"/>
          <w:szCs w:val="22"/>
        </w:rPr>
        <w:t>váženia/</w:t>
      </w:r>
      <w:r w:rsidR="00E55986" w:rsidRPr="00896B8D">
        <w:rPr>
          <w:rFonts w:asciiTheme="minorHAnsi" w:hAnsiTheme="minorHAnsi" w:cstheme="minorBidi"/>
          <w:color w:val="000000" w:themeColor="text1"/>
          <w:sz w:val="22"/>
          <w:szCs w:val="22"/>
        </w:rPr>
        <w:t>likvidácie</w:t>
      </w:r>
      <w:r w:rsidRPr="00896B8D">
        <w:rPr>
          <w:rFonts w:asciiTheme="minorHAnsi" w:hAnsiTheme="minorHAnsi" w:cstheme="minorBidi"/>
          <w:color w:val="000000" w:themeColor="text1"/>
          <w:sz w:val="22"/>
          <w:szCs w:val="22"/>
        </w:rPr>
        <w:t>,</w:t>
      </w:r>
    </w:p>
    <w:p w14:paraId="7F1BE49E" w14:textId="77777777" w:rsidR="00460BE5" w:rsidRPr="00896B8D" w:rsidRDefault="004068B4" w:rsidP="002F6C52">
      <w:pPr>
        <w:pStyle w:val="Odsekzoznamu"/>
        <w:numPr>
          <w:ilvl w:val="2"/>
          <w:numId w:val="1"/>
        </w:numPr>
        <w:tabs>
          <w:tab w:val="left" w:pos="1276"/>
          <w:tab w:val="left" w:pos="2268"/>
        </w:tabs>
        <w:ind w:left="1560" w:hanging="426"/>
        <w:jc w:val="both"/>
        <w:rPr>
          <w:rFonts w:asciiTheme="minorHAnsi" w:hAnsiTheme="minorHAnsi" w:cstheme="minorBidi"/>
          <w:color w:val="000000"/>
          <w:sz w:val="22"/>
          <w:szCs w:val="22"/>
        </w:rPr>
      </w:pPr>
      <w:r w:rsidRPr="00896B8D">
        <w:rPr>
          <w:rFonts w:asciiTheme="minorHAnsi" w:hAnsiTheme="minorHAnsi" w:cstheme="minorBidi"/>
          <w:color w:val="000000" w:themeColor="text1"/>
          <w:sz w:val="22"/>
          <w:szCs w:val="22"/>
        </w:rPr>
        <w:t xml:space="preserve">likvidácia </w:t>
      </w:r>
      <w:r w:rsidR="3C97C5BF" w:rsidRPr="00896B8D">
        <w:rPr>
          <w:rFonts w:asciiTheme="minorHAnsi" w:hAnsiTheme="minorHAnsi" w:cstheme="minorBidi"/>
          <w:color w:val="000000" w:themeColor="text1"/>
          <w:sz w:val="22"/>
          <w:szCs w:val="22"/>
        </w:rPr>
        <w:t>vzniknutého odpadu zákonným spôsobom</w:t>
      </w:r>
      <w:r w:rsidRPr="00896B8D">
        <w:rPr>
          <w:rFonts w:asciiTheme="minorHAnsi" w:hAnsiTheme="minorHAnsi" w:cstheme="minorBidi"/>
          <w:color w:val="000000" w:themeColor="text1"/>
          <w:sz w:val="22"/>
          <w:szCs w:val="22"/>
        </w:rPr>
        <w:t>,</w:t>
      </w:r>
    </w:p>
    <w:p w14:paraId="4218E5BD" w14:textId="682570DD" w:rsidR="00611C6B" w:rsidRPr="00896B8D" w:rsidRDefault="004068B4" w:rsidP="002F6C52">
      <w:pPr>
        <w:pStyle w:val="Odsekzoznamu"/>
        <w:numPr>
          <w:ilvl w:val="2"/>
          <w:numId w:val="1"/>
        </w:numPr>
        <w:tabs>
          <w:tab w:val="left" w:pos="1560"/>
          <w:tab w:val="left" w:pos="2268"/>
        </w:tabs>
        <w:ind w:left="1560" w:hanging="426"/>
        <w:jc w:val="both"/>
        <w:rPr>
          <w:rFonts w:asciiTheme="minorHAnsi" w:hAnsiTheme="minorHAnsi" w:cstheme="minorBidi"/>
          <w:color w:val="000000"/>
          <w:sz w:val="22"/>
          <w:szCs w:val="22"/>
        </w:rPr>
      </w:pPr>
      <w:r w:rsidRPr="00896B8D">
        <w:rPr>
          <w:rFonts w:asciiTheme="minorHAnsi" w:hAnsiTheme="minorHAnsi" w:cstheme="minorBidi"/>
          <w:color w:val="000000" w:themeColor="text1"/>
          <w:sz w:val="22"/>
          <w:szCs w:val="22"/>
        </w:rPr>
        <w:t>dokladovanie</w:t>
      </w:r>
      <w:r w:rsidR="00E12921" w:rsidRPr="00896B8D">
        <w:rPr>
          <w:rFonts w:asciiTheme="minorHAnsi" w:hAnsiTheme="minorHAnsi" w:cstheme="minorBidi"/>
          <w:color w:val="000000" w:themeColor="text1"/>
          <w:sz w:val="22"/>
          <w:szCs w:val="22"/>
        </w:rPr>
        <w:t xml:space="preserve"> </w:t>
      </w:r>
      <w:r w:rsidR="3C97C5BF" w:rsidRPr="00896B8D">
        <w:rPr>
          <w:rFonts w:asciiTheme="minorHAnsi" w:hAnsiTheme="minorHAnsi" w:cstheme="minorBidi"/>
          <w:color w:val="000000" w:themeColor="text1"/>
          <w:sz w:val="22"/>
          <w:szCs w:val="22"/>
        </w:rPr>
        <w:t>likvidácie vzniknutého odpadu</w:t>
      </w:r>
      <w:r w:rsidR="000B3EB9" w:rsidRPr="00896B8D">
        <w:rPr>
          <w:rFonts w:asciiTheme="minorHAnsi" w:hAnsiTheme="minorHAnsi" w:cstheme="minorBidi"/>
          <w:color w:val="000000" w:themeColor="text1"/>
          <w:sz w:val="22"/>
          <w:szCs w:val="22"/>
        </w:rPr>
        <w:t xml:space="preserve"> objednávateľovi </w:t>
      </w:r>
      <w:r w:rsidR="003B206B" w:rsidRPr="00896B8D">
        <w:rPr>
          <w:rFonts w:asciiTheme="minorHAnsi" w:hAnsiTheme="minorHAnsi" w:cstheme="minorBidi"/>
          <w:color w:val="000000" w:themeColor="text1"/>
          <w:sz w:val="22"/>
          <w:szCs w:val="22"/>
        </w:rPr>
        <w:t>odovzdaním vážnych</w:t>
      </w:r>
      <w:r w:rsidR="00460BE5" w:rsidRPr="00896B8D">
        <w:rPr>
          <w:rFonts w:asciiTheme="minorHAnsi" w:hAnsiTheme="minorHAnsi" w:cstheme="minorBidi"/>
          <w:color w:val="000000" w:themeColor="text1"/>
          <w:sz w:val="22"/>
          <w:szCs w:val="22"/>
        </w:rPr>
        <w:t xml:space="preserve"> </w:t>
      </w:r>
      <w:r w:rsidR="003B206B" w:rsidRPr="00896B8D">
        <w:rPr>
          <w:rFonts w:asciiTheme="minorHAnsi" w:hAnsiTheme="minorHAnsi" w:cstheme="minorBidi"/>
          <w:color w:val="000000" w:themeColor="text1"/>
          <w:sz w:val="22"/>
          <w:szCs w:val="22"/>
        </w:rPr>
        <w:t xml:space="preserve">lístkov pre účely preukázania množstva </w:t>
      </w:r>
      <w:r w:rsidR="007E6591" w:rsidRPr="00896B8D">
        <w:rPr>
          <w:rFonts w:asciiTheme="minorHAnsi" w:hAnsiTheme="minorHAnsi" w:cstheme="minorBidi"/>
          <w:color w:val="000000" w:themeColor="text1"/>
          <w:sz w:val="22"/>
          <w:szCs w:val="22"/>
        </w:rPr>
        <w:t xml:space="preserve">likvidovaného </w:t>
      </w:r>
      <w:r w:rsidR="009710BB" w:rsidRPr="00896B8D">
        <w:rPr>
          <w:rFonts w:asciiTheme="minorHAnsi" w:hAnsiTheme="minorHAnsi" w:cstheme="minorBidi"/>
          <w:color w:val="000000" w:themeColor="text1"/>
          <w:sz w:val="22"/>
          <w:szCs w:val="22"/>
        </w:rPr>
        <w:t>odpadu</w:t>
      </w:r>
      <w:r w:rsidR="00006117" w:rsidRPr="00896B8D">
        <w:rPr>
          <w:rFonts w:asciiTheme="minorHAnsi" w:hAnsiTheme="minorHAnsi" w:cstheme="minorBidi"/>
          <w:color w:val="000000" w:themeColor="text1"/>
          <w:sz w:val="22"/>
          <w:szCs w:val="22"/>
        </w:rPr>
        <w:t>,</w:t>
      </w:r>
    </w:p>
    <w:p w14:paraId="3B08B583" w14:textId="03B21B0C" w:rsidR="00C77144" w:rsidRPr="00896B8D" w:rsidRDefault="004068B4" w:rsidP="006F728C">
      <w:pPr>
        <w:pStyle w:val="Odsekzoznamu"/>
        <w:numPr>
          <w:ilvl w:val="2"/>
          <w:numId w:val="1"/>
        </w:numPr>
        <w:tabs>
          <w:tab w:val="left" w:pos="1560"/>
          <w:tab w:val="left" w:pos="2268"/>
        </w:tabs>
        <w:ind w:left="1560" w:hanging="426"/>
        <w:jc w:val="both"/>
        <w:rPr>
          <w:rFonts w:asciiTheme="minorHAnsi" w:hAnsiTheme="minorHAnsi" w:cstheme="minorBidi"/>
          <w:color w:val="000000"/>
          <w:sz w:val="22"/>
          <w:szCs w:val="22"/>
        </w:rPr>
      </w:pPr>
      <w:r w:rsidRPr="00896B8D">
        <w:rPr>
          <w:rFonts w:asciiTheme="minorHAnsi" w:hAnsiTheme="minorHAnsi" w:cstheme="minorBidi"/>
          <w:color w:val="000000" w:themeColor="text1"/>
          <w:sz w:val="22"/>
          <w:szCs w:val="22"/>
        </w:rPr>
        <w:t xml:space="preserve">odovzdanie </w:t>
      </w:r>
      <w:r w:rsidR="412F5B2E" w:rsidRPr="00896B8D">
        <w:rPr>
          <w:rFonts w:asciiTheme="minorHAnsi" w:hAnsiTheme="minorHAnsi" w:cstheme="minorBidi"/>
          <w:color w:val="000000" w:themeColor="text1"/>
          <w:sz w:val="22"/>
          <w:szCs w:val="22"/>
        </w:rPr>
        <w:t xml:space="preserve">miesta likvidácie </w:t>
      </w:r>
      <w:r w:rsidR="001819A3">
        <w:rPr>
          <w:rFonts w:asciiTheme="minorHAnsi" w:hAnsiTheme="minorHAnsi" w:cstheme="minorBidi"/>
          <w:color w:val="000000" w:themeColor="text1"/>
          <w:sz w:val="22"/>
          <w:szCs w:val="22"/>
        </w:rPr>
        <w:t xml:space="preserve">(miesta vykonávania diela) </w:t>
      </w:r>
      <w:r w:rsidR="412F5B2E" w:rsidRPr="00896B8D">
        <w:rPr>
          <w:rFonts w:asciiTheme="minorHAnsi" w:hAnsiTheme="minorHAnsi" w:cstheme="minorBidi"/>
          <w:color w:val="000000" w:themeColor="text1"/>
          <w:sz w:val="22"/>
          <w:szCs w:val="22"/>
        </w:rPr>
        <w:t>očisteného od vzniknutých odpadov</w:t>
      </w:r>
      <w:r w:rsidR="00006117" w:rsidRPr="00896B8D">
        <w:rPr>
          <w:rFonts w:asciiTheme="minorHAnsi" w:hAnsiTheme="minorHAnsi" w:cstheme="minorBidi"/>
          <w:color w:val="000000" w:themeColor="text1"/>
          <w:sz w:val="22"/>
          <w:szCs w:val="22"/>
        </w:rPr>
        <w:t xml:space="preserve"> objednávateľovi</w:t>
      </w:r>
      <w:r w:rsidR="00E13E99">
        <w:rPr>
          <w:rFonts w:asciiTheme="minorHAnsi" w:hAnsiTheme="minorHAnsi" w:cstheme="minorBidi"/>
          <w:color w:val="000000" w:themeColor="text1"/>
          <w:sz w:val="22"/>
          <w:szCs w:val="22"/>
        </w:rPr>
        <w:t>,</w:t>
      </w:r>
    </w:p>
    <w:p w14:paraId="101A8C31" w14:textId="77777777" w:rsidR="00C77144" w:rsidRPr="00896B8D" w:rsidRDefault="00C77144" w:rsidP="00C66357">
      <w:pPr>
        <w:pStyle w:val="Odsekzoznamu"/>
        <w:tabs>
          <w:tab w:val="left" w:pos="1276"/>
          <w:tab w:val="left" w:pos="2268"/>
        </w:tabs>
        <w:ind w:left="1134" w:right="-567" w:hanging="141"/>
        <w:jc w:val="both"/>
        <w:rPr>
          <w:rFonts w:asciiTheme="minorHAnsi" w:hAnsiTheme="minorHAnsi" w:cstheme="minorBidi"/>
          <w:color w:val="000000" w:themeColor="text1"/>
          <w:sz w:val="22"/>
          <w:szCs w:val="22"/>
        </w:rPr>
      </w:pPr>
    </w:p>
    <w:p w14:paraId="2789F9C9" w14:textId="2E4941C9" w:rsidR="009D6EF2" w:rsidRPr="00896B8D" w:rsidRDefault="00063813" w:rsidP="008C59C6">
      <w:pPr>
        <w:pStyle w:val="Odsekzoznamu"/>
        <w:tabs>
          <w:tab w:val="left" w:pos="1276"/>
          <w:tab w:val="left" w:pos="2268"/>
        </w:tabs>
        <w:ind w:left="1134" w:right="-567" w:hanging="567"/>
        <w:jc w:val="both"/>
        <w:rPr>
          <w:rFonts w:asciiTheme="minorHAnsi" w:hAnsiTheme="minorHAnsi" w:cstheme="minorBidi"/>
          <w:color w:val="000000"/>
          <w:sz w:val="22"/>
          <w:szCs w:val="22"/>
        </w:rPr>
      </w:pPr>
      <w:r>
        <w:rPr>
          <w:rFonts w:asciiTheme="minorHAnsi" w:hAnsiTheme="minorHAnsi" w:cstheme="minorBidi"/>
          <w:color w:val="000000" w:themeColor="text1"/>
          <w:sz w:val="22"/>
          <w:szCs w:val="22"/>
        </w:rPr>
        <w:tab/>
      </w:r>
      <w:r w:rsidR="00C77144" w:rsidRPr="00896B8D">
        <w:rPr>
          <w:rFonts w:asciiTheme="minorHAnsi" w:hAnsiTheme="minorHAnsi" w:cstheme="minorBidi"/>
          <w:color w:val="000000" w:themeColor="text1"/>
          <w:sz w:val="22"/>
          <w:szCs w:val="22"/>
        </w:rPr>
        <w:t>(ďalej spolu aj len „</w:t>
      </w:r>
      <w:r w:rsidR="00C77144" w:rsidRPr="00896B8D">
        <w:rPr>
          <w:rFonts w:asciiTheme="minorHAnsi" w:hAnsiTheme="minorHAnsi" w:cstheme="minorBidi"/>
          <w:b/>
          <w:bCs/>
          <w:color w:val="000000" w:themeColor="text1"/>
          <w:sz w:val="22"/>
          <w:szCs w:val="22"/>
        </w:rPr>
        <w:t>dielo</w:t>
      </w:r>
      <w:r w:rsidR="00C77144" w:rsidRPr="00896B8D">
        <w:rPr>
          <w:rFonts w:asciiTheme="minorHAnsi" w:hAnsiTheme="minorHAnsi" w:cstheme="minorBidi"/>
          <w:color w:val="000000" w:themeColor="text1"/>
          <w:sz w:val="22"/>
          <w:szCs w:val="22"/>
        </w:rPr>
        <w:t>“)</w:t>
      </w:r>
      <w:r w:rsidR="00856542" w:rsidRPr="00896B8D">
        <w:rPr>
          <w:rFonts w:asciiTheme="minorHAnsi" w:hAnsiTheme="minorHAnsi" w:cstheme="minorBidi"/>
          <w:color w:val="000000" w:themeColor="text1"/>
          <w:sz w:val="22"/>
          <w:szCs w:val="22"/>
        </w:rPr>
        <w:t>;</w:t>
      </w:r>
    </w:p>
    <w:p w14:paraId="4BE290E9" w14:textId="233642B9" w:rsidR="005F44E1" w:rsidRPr="00896B8D" w:rsidRDefault="005F44E1" w:rsidP="00360F65">
      <w:pPr>
        <w:ind w:right="-567"/>
        <w:jc w:val="both"/>
        <w:rPr>
          <w:rFonts w:asciiTheme="minorHAnsi" w:hAnsiTheme="minorHAnsi" w:cstheme="minorBidi"/>
          <w:dstrike/>
          <w:color w:val="000000"/>
          <w:sz w:val="22"/>
          <w:szCs w:val="22"/>
        </w:rPr>
      </w:pPr>
    </w:p>
    <w:p w14:paraId="43A397AB" w14:textId="68170D21" w:rsidR="00DE678E" w:rsidRPr="00896B8D" w:rsidRDefault="00DE678E" w:rsidP="002F6C52">
      <w:pPr>
        <w:pStyle w:val="Odsekzoznamu"/>
        <w:numPr>
          <w:ilvl w:val="2"/>
          <w:numId w:val="11"/>
        </w:numPr>
        <w:tabs>
          <w:tab w:val="left" w:pos="1134"/>
        </w:tabs>
        <w:ind w:left="1134" w:hanging="567"/>
        <w:jc w:val="both"/>
        <w:rPr>
          <w:rFonts w:asciiTheme="minorHAnsi" w:hAnsiTheme="minorHAnsi" w:cstheme="minorHAnsi"/>
          <w:sz w:val="22"/>
          <w:szCs w:val="22"/>
          <w:shd w:val="clear" w:color="auto" w:fill="FFFFFF"/>
        </w:rPr>
      </w:pPr>
      <w:r w:rsidRPr="00896B8D">
        <w:rPr>
          <w:rFonts w:asciiTheme="minorHAnsi" w:hAnsiTheme="minorHAnsi" w:cstheme="minorHAnsi"/>
          <w:sz w:val="22"/>
          <w:szCs w:val="22"/>
        </w:rPr>
        <w:t xml:space="preserve">záväzok </w:t>
      </w:r>
      <w:r w:rsidRPr="00896B8D">
        <w:rPr>
          <w:rFonts w:asciiTheme="minorHAnsi" w:hAnsiTheme="minorHAnsi" w:cstheme="minorHAnsi"/>
          <w:sz w:val="22"/>
          <w:szCs w:val="22"/>
          <w:shd w:val="clear" w:color="auto" w:fill="FFFFFF"/>
        </w:rPr>
        <w:t xml:space="preserve">objednávateľa zaplatiť zhotoviteľovi cenu za </w:t>
      </w:r>
      <w:r w:rsidR="00CF72CD" w:rsidRPr="00896B8D">
        <w:rPr>
          <w:rFonts w:asciiTheme="minorHAnsi" w:hAnsiTheme="minorHAnsi" w:cstheme="minorHAnsi"/>
          <w:sz w:val="22"/>
          <w:szCs w:val="22"/>
          <w:shd w:val="clear" w:color="auto" w:fill="FFFFFF"/>
        </w:rPr>
        <w:t>likvidáciu konštrukcií spôsobom dohodnutým v</w:t>
      </w:r>
      <w:r w:rsidR="009D2C73" w:rsidRPr="00896B8D">
        <w:rPr>
          <w:rFonts w:asciiTheme="minorHAnsi" w:hAnsiTheme="minorHAnsi" w:cstheme="minorHAnsi"/>
          <w:sz w:val="22"/>
          <w:szCs w:val="22"/>
          <w:shd w:val="clear" w:color="auto" w:fill="FFFFFF"/>
        </w:rPr>
        <w:t> </w:t>
      </w:r>
      <w:r w:rsidR="00757B41" w:rsidRPr="00896B8D">
        <w:rPr>
          <w:rFonts w:asciiTheme="minorHAnsi" w:hAnsiTheme="minorHAnsi" w:cstheme="minorHAnsi"/>
          <w:sz w:val="22"/>
          <w:szCs w:val="22"/>
          <w:shd w:val="clear" w:color="auto" w:fill="FFFFFF"/>
        </w:rPr>
        <w:t>čl</w:t>
      </w:r>
      <w:r w:rsidR="002562CF">
        <w:rPr>
          <w:rFonts w:asciiTheme="minorHAnsi" w:hAnsiTheme="minorHAnsi" w:cstheme="minorHAnsi"/>
          <w:sz w:val="22"/>
          <w:szCs w:val="22"/>
          <w:shd w:val="clear" w:color="auto" w:fill="FFFFFF"/>
        </w:rPr>
        <w:t>ánku</w:t>
      </w:r>
      <w:r w:rsidR="00757B41" w:rsidRPr="00896B8D">
        <w:rPr>
          <w:rFonts w:asciiTheme="minorHAnsi" w:hAnsiTheme="minorHAnsi" w:cstheme="minorHAnsi"/>
          <w:sz w:val="22"/>
          <w:szCs w:val="22"/>
          <w:shd w:val="clear" w:color="auto" w:fill="FFFFFF"/>
        </w:rPr>
        <w:t xml:space="preserve"> 7</w:t>
      </w:r>
      <w:r w:rsidR="002562CF">
        <w:rPr>
          <w:rFonts w:asciiTheme="minorHAnsi" w:hAnsiTheme="minorHAnsi" w:cstheme="minorHAnsi"/>
          <w:sz w:val="22"/>
          <w:szCs w:val="22"/>
          <w:shd w:val="clear" w:color="auto" w:fill="FFFFFF"/>
        </w:rPr>
        <w:t>.</w:t>
      </w:r>
      <w:r w:rsidR="00757B41" w:rsidRPr="00896B8D">
        <w:rPr>
          <w:rFonts w:asciiTheme="minorHAnsi" w:hAnsiTheme="minorHAnsi" w:cstheme="minorHAnsi"/>
          <w:sz w:val="22"/>
          <w:szCs w:val="22"/>
          <w:shd w:val="clear" w:color="auto" w:fill="FFFFFF"/>
        </w:rPr>
        <w:t xml:space="preserve"> ods</w:t>
      </w:r>
      <w:r w:rsidR="002562CF">
        <w:rPr>
          <w:rFonts w:asciiTheme="minorHAnsi" w:hAnsiTheme="minorHAnsi" w:cstheme="minorHAnsi"/>
          <w:sz w:val="22"/>
          <w:szCs w:val="22"/>
          <w:shd w:val="clear" w:color="auto" w:fill="FFFFFF"/>
        </w:rPr>
        <w:t>ek</w:t>
      </w:r>
      <w:r w:rsidR="00757B41" w:rsidRPr="00896B8D">
        <w:rPr>
          <w:rFonts w:asciiTheme="minorHAnsi" w:hAnsiTheme="minorHAnsi" w:cstheme="minorHAnsi"/>
          <w:sz w:val="22"/>
          <w:szCs w:val="22"/>
          <w:shd w:val="clear" w:color="auto" w:fill="FFFFFF"/>
        </w:rPr>
        <w:t xml:space="preserve"> 7.1 </w:t>
      </w:r>
      <w:r w:rsidR="00CF72CD" w:rsidRPr="00896B8D">
        <w:rPr>
          <w:rFonts w:asciiTheme="minorHAnsi" w:hAnsiTheme="minorHAnsi" w:cstheme="minorHAnsi"/>
          <w:sz w:val="22"/>
          <w:szCs w:val="22"/>
          <w:shd w:val="clear" w:color="auto" w:fill="FFFFFF"/>
        </w:rPr>
        <w:t>tejto zmluv</w:t>
      </w:r>
      <w:r w:rsidR="00757B41" w:rsidRPr="00896B8D">
        <w:rPr>
          <w:rFonts w:asciiTheme="minorHAnsi" w:hAnsiTheme="minorHAnsi" w:cstheme="minorHAnsi"/>
          <w:sz w:val="22"/>
          <w:szCs w:val="22"/>
          <w:shd w:val="clear" w:color="auto" w:fill="FFFFFF"/>
        </w:rPr>
        <w:t>y</w:t>
      </w:r>
      <w:r w:rsidR="00CF72CD" w:rsidRPr="00896B8D">
        <w:rPr>
          <w:rFonts w:asciiTheme="minorHAnsi" w:hAnsiTheme="minorHAnsi" w:cstheme="minorHAnsi"/>
          <w:sz w:val="22"/>
          <w:szCs w:val="22"/>
          <w:shd w:val="clear" w:color="auto" w:fill="FFFFFF"/>
        </w:rPr>
        <w:t>;</w:t>
      </w:r>
    </w:p>
    <w:p w14:paraId="4837D3B2" w14:textId="77777777" w:rsidR="008458A8" w:rsidRPr="00896B8D" w:rsidRDefault="008458A8" w:rsidP="00C66357">
      <w:pPr>
        <w:pStyle w:val="Odsekzoznamu"/>
        <w:tabs>
          <w:tab w:val="left" w:pos="1134"/>
        </w:tabs>
        <w:ind w:left="1134" w:hanging="567"/>
        <w:jc w:val="both"/>
        <w:rPr>
          <w:rFonts w:asciiTheme="minorHAnsi" w:hAnsiTheme="minorHAnsi" w:cstheme="minorHAnsi"/>
          <w:sz w:val="22"/>
          <w:szCs w:val="22"/>
        </w:rPr>
      </w:pPr>
    </w:p>
    <w:p w14:paraId="165DA4E2" w14:textId="0D235193" w:rsidR="009D2C73" w:rsidRPr="00896B8D" w:rsidRDefault="00715CCF" w:rsidP="002F6C52">
      <w:pPr>
        <w:pStyle w:val="Odsekzoznamu"/>
        <w:numPr>
          <w:ilvl w:val="2"/>
          <w:numId w:val="11"/>
        </w:numPr>
        <w:tabs>
          <w:tab w:val="left" w:pos="1134"/>
          <w:tab w:val="left" w:pos="1701"/>
        </w:tabs>
        <w:ind w:left="1134" w:hanging="567"/>
        <w:jc w:val="both"/>
        <w:rPr>
          <w:rFonts w:asciiTheme="minorHAnsi" w:hAnsiTheme="minorHAnsi" w:cstheme="minorHAnsi"/>
          <w:sz w:val="22"/>
          <w:szCs w:val="22"/>
        </w:rPr>
      </w:pPr>
      <w:r w:rsidRPr="00896B8D">
        <w:rPr>
          <w:rFonts w:asciiTheme="minorHAnsi" w:hAnsiTheme="minorHAnsi" w:cstheme="minorHAnsi"/>
          <w:sz w:val="22"/>
          <w:szCs w:val="22"/>
        </w:rPr>
        <w:t xml:space="preserve">záväzok </w:t>
      </w:r>
      <w:r w:rsidR="00237529" w:rsidRPr="00896B8D">
        <w:rPr>
          <w:rFonts w:asciiTheme="minorHAnsi" w:hAnsiTheme="minorHAnsi" w:cstheme="minorHAnsi"/>
          <w:sz w:val="22"/>
          <w:szCs w:val="22"/>
        </w:rPr>
        <w:t xml:space="preserve">objednávateľa </w:t>
      </w:r>
      <w:r w:rsidR="00CD725B" w:rsidRPr="00896B8D">
        <w:rPr>
          <w:rFonts w:asciiTheme="minorHAnsi" w:hAnsiTheme="minorHAnsi" w:cstheme="minorHAnsi"/>
          <w:sz w:val="22"/>
          <w:szCs w:val="22"/>
        </w:rPr>
        <w:t xml:space="preserve">ako predávajúceho odovzdať zhotoviteľovi ako kupujúcemu za podmienok </w:t>
      </w:r>
      <w:r w:rsidR="00361492" w:rsidRPr="00896B8D">
        <w:rPr>
          <w:rFonts w:asciiTheme="minorHAnsi" w:hAnsiTheme="minorHAnsi" w:cstheme="minorHAnsi"/>
          <w:sz w:val="22"/>
          <w:szCs w:val="22"/>
        </w:rPr>
        <w:t>ustanovených v</w:t>
      </w:r>
      <w:r w:rsidR="009D2C73" w:rsidRPr="00896B8D">
        <w:rPr>
          <w:rFonts w:asciiTheme="minorHAnsi" w:hAnsiTheme="minorHAnsi" w:cstheme="minorHAnsi"/>
          <w:sz w:val="22"/>
          <w:szCs w:val="22"/>
        </w:rPr>
        <w:t> </w:t>
      </w:r>
      <w:r w:rsidR="00361492" w:rsidRPr="00896B8D">
        <w:rPr>
          <w:rFonts w:asciiTheme="minorHAnsi" w:hAnsiTheme="minorHAnsi" w:cstheme="minorHAnsi"/>
          <w:sz w:val="22"/>
          <w:szCs w:val="22"/>
        </w:rPr>
        <w:t>tejto zmluve</w:t>
      </w:r>
      <w:r w:rsidR="00534E7A" w:rsidRPr="00896B8D">
        <w:rPr>
          <w:rFonts w:asciiTheme="minorHAnsi" w:hAnsiTheme="minorHAnsi" w:cstheme="minorHAnsi"/>
          <w:sz w:val="22"/>
          <w:szCs w:val="22"/>
        </w:rPr>
        <w:t xml:space="preserve"> vzniknutý </w:t>
      </w:r>
      <w:r w:rsidR="00C7407B" w:rsidRPr="00896B8D">
        <w:rPr>
          <w:rFonts w:asciiTheme="minorHAnsi" w:hAnsiTheme="minorHAnsi" w:cstheme="minorHAnsi"/>
          <w:sz w:val="22"/>
          <w:szCs w:val="22"/>
        </w:rPr>
        <w:t xml:space="preserve">kovový </w:t>
      </w:r>
      <w:r w:rsidR="00534E7A" w:rsidRPr="00896B8D">
        <w:rPr>
          <w:rFonts w:asciiTheme="minorHAnsi" w:hAnsiTheme="minorHAnsi" w:cstheme="minorHAnsi"/>
          <w:sz w:val="22"/>
          <w:szCs w:val="22"/>
        </w:rPr>
        <w:t>odpad podľa</w:t>
      </w:r>
      <w:r w:rsidR="00C7407B" w:rsidRPr="00896B8D">
        <w:rPr>
          <w:rFonts w:asciiTheme="minorHAnsi" w:hAnsiTheme="minorHAnsi" w:cstheme="minorHAnsi"/>
          <w:sz w:val="22"/>
          <w:szCs w:val="22"/>
        </w:rPr>
        <w:t xml:space="preserve"> </w:t>
      </w:r>
      <w:r w:rsidR="00E22534" w:rsidRPr="00896B8D">
        <w:rPr>
          <w:rFonts w:asciiTheme="minorHAnsi" w:hAnsiTheme="minorHAnsi" w:cstheme="minorHAnsi"/>
          <w:sz w:val="22"/>
          <w:szCs w:val="22"/>
        </w:rPr>
        <w:t>odseku</w:t>
      </w:r>
      <w:r w:rsidR="00C7407B" w:rsidRPr="00896B8D">
        <w:rPr>
          <w:rFonts w:asciiTheme="minorHAnsi" w:hAnsiTheme="minorHAnsi" w:cstheme="minorHAnsi"/>
          <w:sz w:val="22"/>
          <w:szCs w:val="22"/>
        </w:rPr>
        <w:t xml:space="preserve"> </w:t>
      </w:r>
      <w:r w:rsidR="00B31C35" w:rsidRPr="00896B8D">
        <w:rPr>
          <w:rFonts w:asciiTheme="minorHAnsi" w:hAnsiTheme="minorHAnsi" w:cstheme="minorHAnsi"/>
          <w:sz w:val="22"/>
          <w:szCs w:val="22"/>
        </w:rPr>
        <w:t>1.2 a</w:t>
      </w:r>
      <w:r w:rsidR="009D2C73" w:rsidRPr="00896B8D">
        <w:rPr>
          <w:rFonts w:asciiTheme="minorHAnsi" w:hAnsiTheme="minorHAnsi" w:cstheme="minorHAnsi"/>
          <w:sz w:val="22"/>
          <w:szCs w:val="22"/>
        </w:rPr>
        <w:t> </w:t>
      </w:r>
      <w:r w:rsidR="00B31C35" w:rsidRPr="00896B8D">
        <w:rPr>
          <w:rFonts w:asciiTheme="minorHAnsi" w:hAnsiTheme="minorHAnsi" w:cstheme="minorHAnsi"/>
          <w:sz w:val="22"/>
          <w:szCs w:val="22"/>
        </w:rPr>
        <w:t xml:space="preserve">1.3 </w:t>
      </w:r>
      <w:r w:rsidR="00C7407B" w:rsidRPr="00896B8D">
        <w:rPr>
          <w:rFonts w:asciiTheme="minorHAnsi" w:hAnsiTheme="minorHAnsi" w:cstheme="minorHAnsi"/>
          <w:sz w:val="22"/>
          <w:szCs w:val="22"/>
        </w:rPr>
        <w:t>tohto</w:t>
      </w:r>
      <w:r w:rsidR="00534E7A" w:rsidRPr="00896B8D">
        <w:rPr>
          <w:rFonts w:asciiTheme="minorHAnsi" w:hAnsiTheme="minorHAnsi" w:cstheme="minorHAnsi"/>
          <w:sz w:val="22"/>
          <w:szCs w:val="22"/>
        </w:rPr>
        <w:t xml:space="preserve"> čl</w:t>
      </w:r>
      <w:r w:rsidR="00C7407B" w:rsidRPr="00896B8D">
        <w:rPr>
          <w:rFonts w:asciiTheme="minorHAnsi" w:hAnsiTheme="minorHAnsi" w:cstheme="minorHAnsi"/>
          <w:sz w:val="22"/>
          <w:szCs w:val="22"/>
        </w:rPr>
        <w:t>ánku zmluvy</w:t>
      </w:r>
      <w:r w:rsidR="00BC37B5" w:rsidRPr="00896B8D">
        <w:rPr>
          <w:rFonts w:asciiTheme="minorHAnsi" w:hAnsiTheme="minorHAnsi" w:cstheme="minorHAnsi"/>
          <w:sz w:val="22"/>
          <w:szCs w:val="22"/>
        </w:rPr>
        <w:t xml:space="preserve"> a</w:t>
      </w:r>
      <w:r w:rsidR="009D2C73" w:rsidRPr="00896B8D">
        <w:rPr>
          <w:rFonts w:asciiTheme="minorHAnsi" w:hAnsiTheme="minorHAnsi" w:cstheme="minorHAnsi"/>
          <w:sz w:val="22"/>
          <w:szCs w:val="22"/>
        </w:rPr>
        <w:t> </w:t>
      </w:r>
      <w:r w:rsidR="00BC37B5" w:rsidRPr="00896B8D">
        <w:rPr>
          <w:rFonts w:asciiTheme="minorHAnsi" w:hAnsiTheme="minorHAnsi" w:cstheme="minorHAnsi"/>
          <w:sz w:val="22"/>
          <w:szCs w:val="22"/>
        </w:rPr>
        <w:t xml:space="preserve">previesť na </w:t>
      </w:r>
      <w:r w:rsidR="00F223A9" w:rsidRPr="00896B8D">
        <w:rPr>
          <w:rFonts w:asciiTheme="minorHAnsi" w:hAnsiTheme="minorHAnsi" w:cstheme="minorHAnsi"/>
          <w:sz w:val="22"/>
          <w:szCs w:val="22"/>
        </w:rPr>
        <w:t>zhotoviteľa (</w:t>
      </w:r>
      <w:r w:rsidR="00BC37B5" w:rsidRPr="00896B8D">
        <w:rPr>
          <w:rFonts w:asciiTheme="minorHAnsi" w:hAnsiTheme="minorHAnsi" w:cstheme="minorHAnsi"/>
          <w:sz w:val="22"/>
          <w:szCs w:val="22"/>
        </w:rPr>
        <w:t>kupujúceho</w:t>
      </w:r>
      <w:r w:rsidR="00F223A9" w:rsidRPr="00896B8D">
        <w:rPr>
          <w:rFonts w:asciiTheme="minorHAnsi" w:hAnsiTheme="minorHAnsi" w:cstheme="minorHAnsi"/>
          <w:sz w:val="22"/>
          <w:szCs w:val="22"/>
        </w:rPr>
        <w:t>)</w:t>
      </w:r>
      <w:r w:rsidR="00BC37B5" w:rsidRPr="00896B8D">
        <w:rPr>
          <w:rFonts w:asciiTheme="minorHAnsi" w:hAnsiTheme="minorHAnsi" w:cstheme="minorHAnsi"/>
          <w:sz w:val="22"/>
          <w:szCs w:val="22"/>
        </w:rPr>
        <w:t xml:space="preserve"> vlastnícke právo k</w:t>
      </w:r>
      <w:r w:rsidR="00F223A9" w:rsidRPr="00896B8D">
        <w:rPr>
          <w:rFonts w:asciiTheme="minorHAnsi" w:hAnsiTheme="minorHAnsi" w:cstheme="minorHAnsi"/>
          <w:sz w:val="22"/>
          <w:szCs w:val="22"/>
        </w:rPr>
        <w:t>u</w:t>
      </w:r>
      <w:r w:rsidR="00BC37B5" w:rsidRPr="00896B8D">
        <w:rPr>
          <w:rFonts w:asciiTheme="minorHAnsi" w:hAnsiTheme="minorHAnsi" w:cstheme="minorHAnsi"/>
          <w:sz w:val="22"/>
          <w:szCs w:val="22"/>
        </w:rPr>
        <w:t xml:space="preserve"> </w:t>
      </w:r>
      <w:r w:rsidR="00F223A9" w:rsidRPr="00896B8D">
        <w:rPr>
          <w:rFonts w:asciiTheme="minorHAnsi" w:hAnsiTheme="minorHAnsi" w:cstheme="minorHAnsi"/>
          <w:sz w:val="22"/>
          <w:szCs w:val="22"/>
        </w:rPr>
        <w:t>kovovému odpadu</w:t>
      </w:r>
      <w:r w:rsidR="00856542" w:rsidRPr="00896B8D">
        <w:rPr>
          <w:rFonts w:asciiTheme="minorHAnsi" w:hAnsiTheme="minorHAnsi" w:cstheme="minorHAnsi"/>
          <w:sz w:val="22"/>
          <w:szCs w:val="22"/>
        </w:rPr>
        <w:t>;</w:t>
      </w:r>
    </w:p>
    <w:p w14:paraId="62EE09F9" w14:textId="77777777" w:rsidR="00856542" w:rsidRPr="00896B8D" w:rsidRDefault="00856542" w:rsidP="00C66357">
      <w:pPr>
        <w:tabs>
          <w:tab w:val="left" w:pos="1134"/>
          <w:tab w:val="left" w:pos="1985"/>
        </w:tabs>
        <w:ind w:left="1134" w:hanging="567"/>
        <w:jc w:val="both"/>
        <w:rPr>
          <w:rFonts w:asciiTheme="minorHAnsi" w:hAnsiTheme="minorHAnsi" w:cstheme="minorHAnsi"/>
          <w:sz w:val="22"/>
          <w:szCs w:val="22"/>
        </w:rPr>
      </w:pPr>
    </w:p>
    <w:p w14:paraId="3B762274" w14:textId="2FDD09BE" w:rsidR="00FF0676" w:rsidRPr="00896B8D" w:rsidRDefault="00F84F93" w:rsidP="002F6C52">
      <w:pPr>
        <w:pStyle w:val="Odsekzoznamu"/>
        <w:numPr>
          <w:ilvl w:val="2"/>
          <w:numId w:val="11"/>
        </w:numPr>
        <w:tabs>
          <w:tab w:val="left" w:pos="1134"/>
          <w:tab w:val="left" w:pos="1701"/>
        </w:tabs>
        <w:ind w:left="1134" w:hanging="567"/>
        <w:jc w:val="both"/>
        <w:rPr>
          <w:rFonts w:asciiTheme="minorHAnsi" w:hAnsiTheme="minorHAnsi" w:cstheme="minorHAnsi"/>
          <w:sz w:val="22"/>
          <w:szCs w:val="22"/>
        </w:rPr>
      </w:pPr>
      <w:r w:rsidRPr="00896B8D">
        <w:rPr>
          <w:rFonts w:asciiTheme="minorHAnsi" w:hAnsiTheme="minorHAnsi" w:cstheme="minorHAnsi"/>
          <w:sz w:val="22"/>
          <w:szCs w:val="22"/>
        </w:rPr>
        <w:t>záväzok zhotoviteľa (kupujúceho) kovový odpad od objednávateľa (predávajúceho) prevziať a</w:t>
      </w:r>
      <w:r w:rsidR="009D2C73" w:rsidRPr="00896B8D">
        <w:rPr>
          <w:rFonts w:asciiTheme="minorHAnsi" w:hAnsiTheme="minorHAnsi" w:cstheme="minorHAnsi"/>
          <w:sz w:val="22"/>
          <w:szCs w:val="22"/>
        </w:rPr>
        <w:t> </w:t>
      </w:r>
      <w:r w:rsidRPr="00896B8D">
        <w:rPr>
          <w:rFonts w:asciiTheme="minorHAnsi" w:hAnsiTheme="minorHAnsi" w:cstheme="minorHAnsi"/>
          <w:sz w:val="22"/>
          <w:szCs w:val="22"/>
        </w:rPr>
        <w:t>zaplatiť zaň objednávateľovi (predávajúcemu) kúpnu cenu za podmienok uvedených v</w:t>
      </w:r>
      <w:r w:rsidR="009D2C73" w:rsidRPr="00896B8D">
        <w:rPr>
          <w:rFonts w:asciiTheme="minorHAnsi" w:hAnsiTheme="minorHAnsi" w:cstheme="minorHAnsi"/>
          <w:sz w:val="22"/>
          <w:szCs w:val="22"/>
        </w:rPr>
        <w:t> </w:t>
      </w:r>
      <w:r w:rsidRPr="00896B8D">
        <w:rPr>
          <w:rFonts w:asciiTheme="minorHAnsi" w:hAnsiTheme="minorHAnsi" w:cstheme="minorHAnsi"/>
          <w:sz w:val="22"/>
          <w:szCs w:val="22"/>
        </w:rPr>
        <w:t>tejto zmluve</w:t>
      </w:r>
      <w:r w:rsidR="00E13E99">
        <w:rPr>
          <w:rFonts w:asciiTheme="minorHAnsi" w:hAnsiTheme="minorHAnsi" w:cstheme="minorHAnsi"/>
          <w:sz w:val="22"/>
          <w:szCs w:val="22"/>
        </w:rPr>
        <w:t>;</w:t>
      </w:r>
    </w:p>
    <w:p w14:paraId="4D53DA3F" w14:textId="77777777" w:rsidR="002E05C5" w:rsidRPr="00896B8D" w:rsidRDefault="002E05C5" w:rsidP="00C66357">
      <w:pPr>
        <w:tabs>
          <w:tab w:val="left" w:pos="1134"/>
          <w:tab w:val="left" w:pos="1701"/>
        </w:tabs>
        <w:ind w:left="1134" w:hanging="567"/>
        <w:jc w:val="both"/>
        <w:rPr>
          <w:rFonts w:ascii="Calibri" w:hAnsi="Calibri" w:cs="Calibri"/>
          <w:sz w:val="22"/>
          <w:szCs w:val="22"/>
        </w:rPr>
      </w:pPr>
    </w:p>
    <w:p w14:paraId="6C7EBE17" w14:textId="34F6643A" w:rsidR="000C2689" w:rsidRPr="00360F65" w:rsidRDefault="000C2689" w:rsidP="00C66357">
      <w:pPr>
        <w:tabs>
          <w:tab w:val="left" w:pos="1134"/>
          <w:tab w:val="left" w:pos="1701"/>
        </w:tabs>
        <w:ind w:left="1134" w:hanging="567"/>
        <w:jc w:val="both"/>
        <w:rPr>
          <w:rFonts w:asciiTheme="minorHAnsi" w:hAnsiTheme="minorHAnsi" w:cstheme="minorHAnsi"/>
          <w:sz w:val="22"/>
          <w:szCs w:val="22"/>
        </w:rPr>
      </w:pPr>
      <w:r w:rsidRPr="00896B8D">
        <w:rPr>
          <w:rFonts w:ascii="Calibri" w:hAnsi="Calibri" w:cs="Calibri"/>
          <w:sz w:val="22"/>
          <w:szCs w:val="22"/>
        </w:rPr>
        <w:t xml:space="preserve">(spolu </w:t>
      </w:r>
      <w:r w:rsidR="002E05C5" w:rsidRPr="00896B8D">
        <w:rPr>
          <w:rFonts w:ascii="Calibri" w:hAnsi="Calibri" w:cs="Calibri"/>
          <w:sz w:val="22"/>
          <w:szCs w:val="22"/>
        </w:rPr>
        <w:t xml:space="preserve">aj </w:t>
      </w:r>
      <w:r w:rsidRPr="00896B8D">
        <w:rPr>
          <w:rFonts w:ascii="Calibri" w:hAnsi="Calibri" w:cs="Calibri"/>
          <w:sz w:val="22"/>
          <w:szCs w:val="22"/>
        </w:rPr>
        <w:t>len</w:t>
      </w:r>
      <w:r w:rsidR="002E05C5" w:rsidRPr="00896B8D">
        <w:rPr>
          <w:rFonts w:ascii="Calibri" w:hAnsi="Calibri" w:cs="Calibri"/>
          <w:sz w:val="22"/>
          <w:szCs w:val="22"/>
        </w:rPr>
        <w:t xml:space="preserve"> „</w:t>
      </w:r>
      <w:r w:rsidR="002E05C5" w:rsidRPr="00896B8D">
        <w:rPr>
          <w:rFonts w:ascii="Calibri" w:hAnsi="Calibri" w:cs="Calibri"/>
          <w:b/>
          <w:bCs/>
          <w:sz w:val="22"/>
          <w:szCs w:val="22"/>
        </w:rPr>
        <w:t>predmet zmluvy</w:t>
      </w:r>
      <w:r w:rsidR="002E05C5" w:rsidRPr="00896B8D">
        <w:rPr>
          <w:rFonts w:ascii="Calibri" w:hAnsi="Calibri" w:cs="Calibri"/>
          <w:sz w:val="22"/>
          <w:szCs w:val="22"/>
        </w:rPr>
        <w:t>“</w:t>
      </w:r>
      <w:r w:rsidRPr="00896B8D">
        <w:rPr>
          <w:rFonts w:ascii="Calibri" w:hAnsi="Calibri" w:cs="Calibri"/>
          <w:sz w:val="22"/>
          <w:szCs w:val="22"/>
        </w:rPr>
        <w:t>)</w:t>
      </w:r>
      <w:r w:rsidR="00A66029" w:rsidRPr="00896B8D">
        <w:rPr>
          <w:rFonts w:ascii="Calibri" w:hAnsi="Calibri" w:cs="Calibri"/>
          <w:sz w:val="22"/>
          <w:szCs w:val="22"/>
        </w:rPr>
        <w:t>.</w:t>
      </w:r>
    </w:p>
    <w:p w14:paraId="583E4E86" w14:textId="1059639E" w:rsidR="00C10BAA" w:rsidRPr="00360F65" w:rsidRDefault="00C10BAA" w:rsidP="00360F65"/>
    <w:p w14:paraId="4E0C0D29" w14:textId="22013780" w:rsidR="006E7C68" w:rsidRPr="00CC6706" w:rsidRDefault="00D05226" w:rsidP="002F6C52">
      <w:pPr>
        <w:pStyle w:val="Odsekzoznamu"/>
        <w:numPr>
          <w:ilvl w:val="1"/>
          <w:numId w:val="8"/>
        </w:numPr>
        <w:ind w:left="567" w:hanging="567"/>
        <w:jc w:val="both"/>
        <w:rPr>
          <w:rFonts w:asciiTheme="minorHAnsi" w:hAnsiTheme="minorHAnsi" w:cstheme="minorBidi"/>
          <w:sz w:val="22"/>
          <w:szCs w:val="22"/>
        </w:rPr>
      </w:pPr>
      <w:r w:rsidRPr="00CC6706">
        <w:rPr>
          <w:rFonts w:asciiTheme="minorHAnsi" w:eastAsiaTheme="minorEastAsia" w:hAnsiTheme="minorHAnsi" w:cstheme="minorHAnsi"/>
          <w:sz w:val="22"/>
          <w:szCs w:val="22"/>
        </w:rPr>
        <w:t xml:space="preserve">Likvidáciou konštrukcií </w:t>
      </w:r>
      <w:r w:rsidR="003F4EAA" w:rsidRPr="00CC6706">
        <w:rPr>
          <w:rFonts w:asciiTheme="minorHAnsi" w:eastAsiaTheme="minorEastAsia" w:hAnsiTheme="minorHAnsi" w:cstheme="minorHAnsi"/>
          <w:sz w:val="22"/>
          <w:szCs w:val="22"/>
        </w:rPr>
        <w:t>v areáli závodu TpA</w:t>
      </w:r>
      <w:r w:rsidR="00091EA0" w:rsidRPr="00CC6706">
        <w:rPr>
          <w:rFonts w:asciiTheme="minorHAnsi" w:eastAsiaTheme="minorEastAsia" w:hAnsiTheme="minorHAnsi" w:cstheme="minorHAnsi"/>
          <w:sz w:val="22"/>
          <w:szCs w:val="22"/>
        </w:rPr>
        <w:t xml:space="preserve"> </w:t>
      </w:r>
      <w:r w:rsidR="00145223">
        <w:rPr>
          <w:rFonts w:asciiTheme="minorHAnsi" w:eastAsiaTheme="minorEastAsia" w:hAnsiTheme="minorHAnsi" w:cstheme="minorHAnsi"/>
          <w:sz w:val="22"/>
          <w:szCs w:val="22"/>
        </w:rPr>
        <w:t xml:space="preserve">a VS STOKAT </w:t>
      </w:r>
      <w:r w:rsidR="00347315" w:rsidRPr="00CC6706">
        <w:rPr>
          <w:rFonts w:asciiTheme="minorHAnsi" w:eastAsiaTheme="minorEastAsia" w:hAnsiTheme="minorHAnsi" w:cstheme="minorHAnsi"/>
          <w:sz w:val="22"/>
          <w:szCs w:val="22"/>
        </w:rPr>
        <w:t>špecifikovaných v</w:t>
      </w:r>
      <w:r w:rsidR="009D2C73" w:rsidRPr="00CC6706">
        <w:rPr>
          <w:rFonts w:asciiTheme="minorHAnsi" w:eastAsiaTheme="minorEastAsia" w:hAnsiTheme="minorHAnsi" w:cstheme="minorHAnsi"/>
          <w:sz w:val="22"/>
          <w:szCs w:val="22"/>
        </w:rPr>
        <w:t> </w:t>
      </w:r>
      <w:r w:rsidR="00091EA0" w:rsidRPr="00CC6706">
        <w:rPr>
          <w:rFonts w:asciiTheme="minorHAnsi" w:eastAsiaTheme="minorEastAsia" w:hAnsiTheme="minorHAnsi" w:cstheme="minorHAnsi"/>
          <w:b/>
          <w:bCs/>
          <w:sz w:val="22"/>
          <w:szCs w:val="22"/>
        </w:rPr>
        <w:t>P</w:t>
      </w:r>
      <w:r w:rsidR="00347315" w:rsidRPr="00CC6706">
        <w:rPr>
          <w:rFonts w:asciiTheme="minorHAnsi" w:eastAsiaTheme="minorEastAsia" w:hAnsiTheme="minorHAnsi" w:cstheme="minorHAnsi"/>
          <w:b/>
          <w:bCs/>
          <w:sz w:val="22"/>
          <w:szCs w:val="22"/>
        </w:rPr>
        <w:t xml:space="preserve">rílohe č. </w:t>
      </w:r>
      <w:r w:rsidR="00C67854" w:rsidRPr="00CC6706">
        <w:rPr>
          <w:rFonts w:asciiTheme="minorHAnsi" w:eastAsiaTheme="minorEastAsia" w:hAnsiTheme="minorHAnsi" w:cstheme="minorHAnsi"/>
          <w:b/>
          <w:bCs/>
          <w:sz w:val="22"/>
          <w:szCs w:val="22"/>
        </w:rPr>
        <w:t>3</w:t>
      </w:r>
      <w:r w:rsidR="00C67854" w:rsidRPr="00CC6706">
        <w:rPr>
          <w:rFonts w:asciiTheme="minorHAnsi" w:eastAsiaTheme="minorEastAsia" w:hAnsiTheme="minorHAnsi" w:cstheme="minorHAnsi"/>
          <w:sz w:val="22"/>
          <w:szCs w:val="22"/>
        </w:rPr>
        <w:t xml:space="preserve"> tejto zmluvy </w:t>
      </w:r>
      <w:r w:rsidRPr="00CC6706">
        <w:rPr>
          <w:rFonts w:asciiTheme="minorHAnsi" w:eastAsiaTheme="minorEastAsia" w:hAnsiTheme="minorHAnsi" w:cstheme="minorHAnsi"/>
          <w:sz w:val="22"/>
          <w:szCs w:val="22"/>
        </w:rPr>
        <w:t>vznikne</w:t>
      </w:r>
      <w:r w:rsidR="00444714" w:rsidRPr="00CC6706">
        <w:rPr>
          <w:rFonts w:asciiTheme="minorHAnsi" w:eastAsiaTheme="minorEastAsia" w:hAnsiTheme="minorHAnsi" w:cstheme="minorHAnsi"/>
          <w:sz w:val="22"/>
          <w:szCs w:val="22"/>
        </w:rPr>
        <w:t xml:space="preserve"> okrem iného</w:t>
      </w:r>
      <w:r w:rsidR="00172477" w:rsidRPr="00CC6706">
        <w:rPr>
          <w:rFonts w:asciiTheme="minorHAnsi" w:eastAsiaTheme="minorEastAsia" w:hAnsiTheme="minorHAnsi" w:cstheme="minorHAnsi"/>
          <w:sz w:val="22"/>
          <w:szCs w:val="22"/>
        </w:rPr>
        <w:t xml:space="preserve"> </w:t>
      </w:r>
      <w:r w:rsidR="00914957" w:rsidRPr="00CC6706">
        <w:rPr>
          <w:rFonts w:ascii="Calibri" w:hAnsi="Calibri" w:cs="Calibri"/>
          <w:sz w:val="22"/>
          <w:szCs w:val="22"/>
        </w:rPr>
        <w:t>kovový odpad podľa kategorizácie uvedenej v</w:t>
      </w:r>
      <w:r w:rsidR="009D2C73" w:rsidRPr="00CC6706">
        <w:rPr>
          <w:rFonts w:ascii="Calibri" w:hAnsi="Calibri" w:cs="Calibri"/>
          <w:sz w:val="22"/>
          <w:szCs w:val="22"/>
        </w:rPr>
        <w:t> </w:t>
      </w:r>
      <w:r w:rsidR="005225EF" w:rsidRPr="00CC6706">
        <w:rPr>
          <w:rFonts w:ascii="Calibri" w:hAnsi="Calibri" w:cs="Calibri"/>
          <w:sz w:val="22"/>
          <w:szCs w:val="22"/>
        </w:rPr>
        <w:t>odseku</w:t>
      </w:r>
      <w:r w:rsidR="00914957" w:rsidRPr="00CC6706">
        <w:rPr>
          <w:rFonts w:ascii="Calibri" w:hAnsi="Calibri" w:cs="Calibri"/>
          <w:sz w:val="22"/>
          <w:szCs w:val="22"/>
        </w:rPr>
        <w:t xml:space="preserve"> 1.3 tohto článku </w:t>
      </w:r>
      <w:r w:rsidR="00190C3B" w:rsidRPr="00CC6706">
        <w:rPr>
          <w:rFonts w:ascii="Calibri" w:hAnsi="Calibri" w:cs="Calibri"/>
          <w:sz w:val="22"/>
          <w:szCs w:val="22"/>
        </w:rPr>
        <w:t>zmluvy</w:t>
      </w:r>
      <w:r w:rsidR="000E6F80" w:rsidRPr="00CC6706">
        <w:rPr>
          <w:rFonts w:ascii="Calibri" w:hAnsi="Calibri" w:cs="Calibri"/>
          <w:sz w:val="22"/>
          <w:szCs w:val="22"/>
        </w:rPr>
        <w:t>.</w:t>
      </w:r>
      <w:r w:rsidR="00190C3B" w:rsidRPr="00CC6706">
        <w:rPr>
          <w:rFonts w:ascii="Calibri" w:hAnsi="Calibri" w:cs="Calibri"/>
          <w:sz w:val="22"/>
          <w:szCs w:val="22"/>
        </w:rPr>
        <w:t xml:space="preserve"> </w:t>
      </w:r>
    </w:p>
    <w:p w14:paraId="34BF8B1E" w14:textId="77777777" w:rsidR="00914957" w:rsidRDefault="00914957" w:rsidP="00360F65">
      <w:pPr>
        <w:pStyle w:val="Odsekzoznamu"/>
        <w:ind w:left="426"/>
        <w:jc w:val="both"/>
        <w:rPr>
          <w:rFonts w:asciiTheme="minorHAnsi" w:hAnsiTheme="minorHAnsi" w:cstheme="minorBidi"/>
          <w:sz w:val="22"/>
          <w:szCs w:val="22"/>
        </w:rPr>
      </w:pPr>
    </w:p>
    <w:p w14:paraId="683A90D8" w14:textId="50F0891B" w:rsidR="00DE7FAA" w:rsidRPr="00CC6706" w:rsidRDefault="00B1113B" w:rsidP="002F6C52">
      <w:pPr>
        <w:pStyle w:val="Odsekzoznamu"/>
        <w:numPr>
          <w:ilvl w:val="1"/>
          <w:numId w:val="8"/>
        </w:numPr>
        <w:ind w:left="567" w:hanging="567"/>
        <w:jc w:val="both"/>
        <w:rPr>
          <w:rFonts w:asciiTheme="minorHAnsi" w:hAnsiTheme="minorHAnsi" w:cstheme="minorBidi"/>
          <w:sz w:val="22"/>
          <w:szCs w:val="22"/>
        </w:rPr>
      </w:pPr>
      <w:r w:rsidRPr="00CC6706">
        <w:rPr>
          <w:rFonts w:ascii="Calibri" w:hAnsi="Calibri" w:cs="Calibri"/>
          <w:b/>
          <w:bCs/>
          <w:sz w:val="22"/>
          <w:szCs w:val="22"/>
        </w:rPr>
        <w:t>Technická a</w:t>
      </w:r>
      <w:r w:rsidR="009D2C73" w:rsidRPr="00CC6706">
        <w:rPr>
          <w:rFonts w:ascii="Calibri" w:hAnsi="Calibri" w:cs="Calibri"/>
          <w:b/>
          <w:bCs/>
          <w:sz w:val="22"/>
          <w:szCs w:val="22"/>
        </w:rPr>
        <w:t> </w:t>
      </w:r>
      <w:r w:rsidRPr="00CC6706">
        <w:rPr>
          <w:rFonts w:ascii="Calibri" w:hAnsi="Calibri" w:cs="Calibri"/>
          <w:b/>
          <w:bCs/>
          <w:sz w:val="22"/>
          <w:szCs w:val="22"/>
        </w:rPr>
        <w:t>cenová špecifikácia kovového odpadu</w:t>
      </w:r>
    </w:p>
    <w:p w14:paraId="4EEB1667" w14:textId="7C9E83FE" w:rsidR="003135A4" w:rsidRPr="00CC6706" w:rsidRDefault="00731EC1" w:rsidP="00DE7FAA">
      <w:pPr>
        <w:ind w:firstLine="567"/>
        <w:jc w:val="both"/>
        <w:rPr>
          <w:rFonts w:asciiTheme="minorHAnsi" w:hAnsiTheme="minorHAnsi" w:cstheme="minorBidi"/>
          <w:sz w:val="22"/>
          <w:szCs w:val="22"/>
        </w:rPr>
      </w:pPr>
      <w:r w:rsidRPr="00CC6706">
        <w:rPr>
          <w:rFonts w:ascii="Calibri" w:hAnsi="Calibri" w:cs="Calibri"/>
          <w:sz w:val="22"/>
          <w:szCs w:val="22"/>
        </w:rPr>
        <w:t xml:space="preserve">Kovový odpad </w:t>
      </w:r>
      <w:r w:rsidR="00B1113B" w:rsidRPr="00CC6706">
        <w:rPr>
          <w:rFonts w:ascii="Calibri" w:hAnsi="Calibri" w:cs="Calibri"/>
          <w:sz w:val="22"/>
          <w:szCs w:val="22"/>
        </w:rPr>
        <w:t xml:space="preserve">podľa tejto zmluvy </w:t>
      </w:r>
      <w:r w:rsidR="00FE310F" w:rsidRPr="00CC6706">
        <w:rPr>
          <w:rFonts w:ascii="Calibri" w:hAnsi="Calibri" w:cs="Calibri"/>
          <w:sz w:val="22"/>
          <w:szCs w:val="22"/>
        </w:rPr>
        <w:t>predstavujú</w:t>
      </w:r>
      <w:r w:rsidR="00B1113B" w:rsidRPr="00CC6706">
        <w:rPr>
          <w:rFonts w:ascii="Calibri" w:hAnsi="Calibri" w:cs="Calibri"/>
          <w:sz w:val="22"/>
          <w:szCs w:val="22"/>
        </w:rPr>
        <w:t>:</w:t>
      </w:r>
    </w:p>
    <w:p w14:paraId="0C1CC6D7" w14:textId="77777777" w:rsidR="000E6F80" w:rsidRPr="00CC6706" w:rsidRDefault="000E6F80" w:rsidP="00880458">
      <w:pPr>
        <w:tabs>
          <w:tab w:val="left" w:pos="567"/>
        </w:tabs>
        <w:jc w:val="both"/>
        <w:rPr>
          <w:rFonts w:ascii="Calibri" w:hAnsi="Calibri" w:cs="Calibri"/>
          <w:sz w:val="22"/>
          <w:szCs w:val="22"/>
        </w:rPr>
      </w:pPr>
    </w:p>
    <w:p w14:paraId="4704D768" w14:textId="41E73C78" w:rsidR="000E6F80" w:rsidRPr="00CC6706" w:rsidRDefault="000E6F80" w:rsidP="00574395">
      <w:pPr>
        <w:tabs>
          <w:tab w:val="left" w:pos="567"/>
        </w:tabs>
        <w:ind w:left="567"/>
        <w:jc w:val="both"/>
        <w:rPr>
          <w:rFonts w:ascii="Calibri" w:hAnsi="Calibri" w:cs="Calibri"/>
          <w:sz w:val="22"/>
          <w:szCs w:val="22"/>
        </w:rPr>
      </w:pPr>
      <w:r w:rsidRPr="00CC6706">
        <w:rPr>
          <w:rFonts w:ascii="Calibri" w:hAnsi="Calibri" w:cs="Calibri"/>
          <w:sz w:val="22"/>
          <w:szCs w:val="22"/>
        </w:rPr>
        <w:t>1. Suroviny a</w:t>
      </w:r>
      <w:r w:rsidR="009D2C73" w:rsidRPr="00CC6706">
        <w:rPr>
          <w:rFonts w:ascii="Calibri" w:hAnsi="Calibri" w:cs="Calibri"/>
          <w:sz w:val="22"/>
          <w:szCs w:val="22"/>
        </w:rPr>
        <w:t> </w:t>
      </w:r>
      <w:r w:rsidRPr="00CC6706">
        <w:rPr>
          <w:rFonts w:ascii="Calibri" w:hAnsi="Calibri" w:cs="Calibri"/>
          <w:sz w:val="22"/>
          <w:szCs w:val="22"/>
        </w:rPr>
        <w:t>polotovary z</w:t>
      </w:r>
      <w:r w:rsidR="009D2C73" w:rsidRPr="00CC6706">
        <w:rPr>
          <w:rFonts w:ascii="Calibri" w:hAnsi="Calibri" w:cs="Calibri"/>
          <w:sz w:val="22"/>
          <w:szCs w:val="22"/>
        </w:rPr>
        <w:t> </w:t>
      </w:r>
      <w:r w:rsidRPr="00CC6706">
        <w:rPr>
          <w:rFonts w:ascii="Calibri" w:hAnsi="Calibri" w:cs="Calibri"/>
          <w:sz w:val="22"/>
          <w:szCs w:val="22"/>
        </w:rPr>
        <w:t>kovov.</w:t>
      </w:r>
    </w:p>
    <w:p w14:paraId="1FC89E8E" w14:textId="5F078F73" w:rsidR="000E6F80" w:rsidRPr="00CC6706" w:rsidRDefault="000E6F80" w:rsidP="000E6F80">
      <w:pPr>
        <w:tabs>
          <w:tab w:val="left" w:pos="567"/>
        </w:tabs>
        <w:jc w:val="both"/>
        <w:rPr>
          <w:rFonts w:ascii="Calibri" w:hAnsi="Calibri" w:cs="Calibri"/>
          <w:sz w:val="22"/>
          <w:szCs w:val="22"/>
        </w:rPr>
      </w:pPr>
      <w:r w:rsidRPr="00CC6706">
        <w:rPr>
          <w:rFonts w:ascii="Calibri" w:hAnsi="Calibri" w:cs="Calibri"/>
          <w:sz w:val="22"/>
          <w:szCs w:val="22"/>
        </w:rPr>
        <w:tab/>
        <w:t>2. Druhotné suroviny, ktoré pozostávajú z</w:t>
      </w:r>
      <w:r w:rsidR="009D2C73" w:rsidRPr="00CC6706">
        <w:rPr>
          <w:rFonts w:ascii="Calibri" w:hAnsi="Calibri" w:cs="Calibri"/>
          <w:sz w:val="22"/>
          <w:szCs w:val="22"/>
        </w:rPr>
        <w:t> </w:t>
      </w:r>
      <w:r w:rsidRPr="00CC6706">
        <w:rPr>
          <w:rFonts w:ascii="Calibri" w:hAnsi="Calibri" w:cs="Calibri"/>
          <w:sz w:val="22"/>
          <w:szCs w:val="22"/>
        </w:rPr>
        <w:t>voľne využiteľných odpadov kovov:</w:t>
      </w:r>
    </w:p>
    <w:p w14:paraId="6E776508" w14:textId="77777777" w:rsidR="000E6F80" w:rsidRPr="00CC6706" w:rsidRDefault="000E6F80" w:rsidP="000E6F80">
      <w:pPr>
        <w:tabs>
          <w:tab w:val="left" w:pos="567"/>
        </w:tabs>
        <w:jc w:val="both"/>
        <w:rPr>
          <w:rFonts w:ascii="Calibri" w:hAnsi="Calibri" w:cs="Calibri"/>
          <w:sz w:val="22"/>
          <w:szCs w:val="22"/>
        </w:rPr>
      </w:pPr>
    </w:p>
    <w:p w14:paraId="756BCDA1"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Katalógové číslo</w:t>
      </w:r>
      <w:r w:rsidRPr="00CC6706">
        <w:rPr>
          <w:rFonts w:ascii="Calibri" w:hAnsi="Calibri" w:cs="Calibri"/>
          <w:sz w:val="22"/>
          <w:szCs w:val="22"/>
        </w:rPr>
        <w:tab/>
        <w:t xml:space="preserve">Názov </w:t>
      </w:r>
    </w:p>
    <w:p w14:paraId="43BC7EB7"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11 05 01</w:t>
      </w:r>
      <w:r w:rsidRPr="00CC6706">
        <w:rPr>
          <w:rFonts w:ascii="Calibri" w:hAnsi="Calibri" w:cs="Calibri"/>
          <w:sz w:val="22"/>
          <w:szCs w:val="22"/>
        </w:rPr>
        <w:tab/>
      </w:r>
      <w:r w:rsidRPr="00CC6706">
        <w:rPr>
          <w:rFonts w:ascii="Calibri" w:hAnsi="Calibri" w:cs="Calibri"/>
          <w:sz w:val="22"/>
          <w:szCs w:val="22"/>
        </w:rPr>
        <w:tab/>
        <w:t>Tvrdý zinok</w:t>
      </w:r>
    </w:p>
    <w:p w14:paraId="31561B9B"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11 05 02</w:t>
      </w:r>
      <w:r w:rsidRPr="00CC6706">
        <w:rPr>
          <w:rFonts w:ascii="Calibri" w:hAnsi="Calibri" w:cs="Calibri"/>
          <w:sz w:val="22"/>
          <w:szCs w:val="22"/>
        </w:rPr>
        <w:tab/>
      </w:r>
      <w:r w:rsidRPr="00CC6706">
        <w:rPr>
          <w:rFonts w:ascii="Calibri" w:hAnsi="Calibri" w:cs="Calibri"/>
          <w:sz w:val="22"/>
          <w:szCs w:val="22"/>
        </w:rPr>
        <w:tab/>
        <w:t xml:space="preserve">Zinkový popol </w:t>
      </w:r>
    </w:p>
    <w:p w14:paraId="4F6DDD14" w14:textId="4FCEFA44"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12 01 03</w:t>
      </w:r>
      <w:r w:rsidRPr="00CC6706">
        <w:rPr>
          <w:rFonts w:ascii="Calibri" w:hAnsi="Calibri" w:cs="Calibri"/>
          <w:sz w:val="22"/>
          <w:szCs w:val="22"/>
        </w:rPr>
        <w:tab/>
      </w:r>
      <w:r w:rsidRPr="00CC6706">
        <w:rPr>
          <w:rFonts w:ascii="Calibri" w:hAnsi="Calibri" w:cs="Calibri"/>
          <w:sz w:val="22"/>
          <w:szCs w:val="22"/>
        </w:rPr>
        <w:tab/>
        <w:t>Piliny a</w:t>
      </w:r>
      <w:r w:rsidR="009D2C73" w:rsidRPr="00CC6706">
        <w:rPr>
          <w:rFonts w:ascii="Calibri" w:hAnsi="Calibri" w:cs="Calibri"/>
          <w:sz w:val="22"/>
          <w:szCs w:val="22"/>
        </w:rPr>
        <w:t> </w:t>
      </w:r>
      <w:r w:rsidRPr="00CC6706">
        <w:rPr>
          <w:rFonts w:ascii="Calibri" w:hAnsi="Calibri" w:cs="Calibri"/>
          <w:sz w:val="22"/>
          <w:szCs w:val="22"/>
        </w:rPr>
        <w:t>triesky z</w:t>
      </w:r>
      <w:r w:rsidR="009D2C73" w:rsidRPr="00CC6706">
        <w:rPr>
          <w:rFonts w:ascii="Calibri" w:hAnsi="Calibri" w:cs="Calibri"/>
          <w:sz w:val="22"/>
          <w:szCs w:val="22"/>
        </w:rPr>
        <w:t> </w:t>
      </w:r>
      <w:r w:rsidRPr="00CC6706">
        <w:rPr>
          <w:rFonts w:ascii="Calibri" w:hAnsi="Calibri" w:cs="Calibri"/>
          <w:sz w:val="22"/>
          <w:szCs w:val="22"/>
        </w:rPr>
        <w:t xml:space="preserve">neželezných kovov </w:t>
      </w:r>
    </w:p>
    <w:p w14:paraId="44C724F4" w14:textId="5263EA1A"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lastRenderedPageBreak/>
        <w:tab/>
        <w:t>12 01 01</w:t>
      </w:r>
      <w:r w:rsidRPr="00CC6706">
        <w:rPr>
          <w:rFonts w:ascii="Calibri" w:hAnsi="Calibri" w:cs="Calibri"/>
          <w:sz w:val="22"/>
          <w:szCs w:val="22"/>
        </w:rPr>
        <w:tab/>
      </w:r>
      <w:r w:rsidRPr="00CC6706">
        <w:rPr>
          <w:rFonts w:ascii="Calibri" w:hAnsi="Calibri" w:cs="Calibri"/>
          <w:sz w:val="22"/>
          <w:szCs w:val="22"/>
        </w:rPr>
        <w:tab/>
        <w:t>Piliny a</w:t>
      </w:r>
      <w:r w:rsidR="009D2C73" w:rsidRPr="00CC6706">
        <w:rPr>
          <w:rFonts w:ascii="Calibri" w:hAnsi="Calibri" w:cs="Calibri"/>
          <w:sz w:val="22"/>
          <w:szCs w:val="22"/>
        </w:rPr>
        <w:t> </w:t>
      </w:r>
      <w:r w:rsidRPr="00CC6706">
        <w:rPr>
          <w:rFonts w:ascii="Calibri" w:hAnsi="Calibri" w:cs="Calibri"/>
          <w:sz w:val="22"/>
          <w:szCs w:val="22"/>
        </w:rPr>
        <w:t xml:space="preserve">triesky zo železných kovov </w:t>
      </w:r>
    </w:p>
    <w:p w14:paraId="26E17291"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17 04 01</w:t>
      </w:r>
      <w:r w:rsidRPr="00CC6706">
        <w:rPr>
          <w:rFonts w:ascii="Calibri" w:hAnsi="Calibri" w:cs="Calibri"/>
          <w:sz w:val="22"/>
          <w:szCs w:val="22"/>
        </w:rPr>
        <w:tab/>
      </w:r>
      <w:r w:rsidRPr="00CC6706">
        <w:rPr>
          <w:rFonts w:ascii="Calibri" w:hAnsi="Calibri" w:cs="Calibri"/>
          <w:sz w:val="22"/>
          <w:szCs w:val="22"/>
        </w:rPr>
        <w:tab/>
        <w:t xml:space="preserve">Meď, bronz, mosadz </w:t>
      </w:r>
    </w:p>
    <w:p w14:paraId="31F4FAEB"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17 04 02</w:t>
      </w:r>
      <w:r w:rsidRPr="00CC6706">
        <w:rPr>
          <w:rFonts w:ascii="Calibri" w:hAnsi="Calibri" w:cs="Calibri"/>
          <w:sz w:val="22"/>
          <w:szCs w:val="22"/>
        </w:rPr>
        <w:tab/>
      </w:r>
      <w:r w:rsidRPr="00CC6706">
        <w:rPr>
          <w:rFonts w:ascii="Calibri" w:hAnsi="Calibri" w:cs="Calibri"/>
          <w:sz w:val="22"/>
          <w:szCs w:val="22"/>
        </w:rPr>
        <w:tab/>
        <w:t xml:space="preserve">Hliník </w:t>
      </w:r>
    </w:p>
    <w:p w14:paraId="1E4AE5D6"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17 04 04</w:t>
      </w:r>
      <w:r w:rsidRPr="00CC6706">
        <w:rPr>
          <w:rFonts w:ascii="Calibri" w:hAnsi="Calibri" w:cs="Calibri"/>
          <w:sz w:val="22"/>
          <w:szCs w:val="22"/>
        </w:rPr>
        <w:tab/>
      </w:r>
      <w:r w:rsidRPr="00CC6706">
        <w:rPr>
          <w:rFonts w:ascii="Calibri" w:hAnsi="Calibri" w:cs="Calibri"/>
          <w:sz w:val="22"/>
          <w:szCs w:val="22"/>
        </w:rPr>
        <w:tab/>
        <w:t xml:space="preserve">Zinok </w:t>
      </w:r>
    </w:p>
    <w:p w14:paraId="3A5FFBC3"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17 04 06</w:t>
      </w:r>
      <w:r w:rsidRPr="00CC6706">
        <w:rPr>
          <w:rFonts w:ascii="Calibri" w:hAnsi="Calibri" w:cs="Calibri"/>
          <w:sz w:val="22"/>
          <w:szCs w:val="22"/>
        </w:rPr>
        <w:tab/>
      </w:r>
      <w:r w:rsidRPr="00CC6706">
        <w:rPr>
          <w:rFonts w:ascii="Calibri" w:hAnsi="Calibri" w:cs="Calibri"/>
          <w:sz w:val="22"/>
          <w:szCs w:val="22"/>
        </w:rPr>
        <w:tab/>
        <w:t xml:space="preserve">Cín </w:t>
      </w:r>
    </w:p>
    <w:p w14:paraId="0F4A4A73" w14:textId="5E18DAC2"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17 04 05</w:t>
      </w:r>
      <w:r w:rsidRPr="00CC6706">
        <w:rPr>
          <w:rFonts w:ascii="Calibri" w:hAnsi="Calibri" w:cs="Calibri"/>
          <w:sz w:val="22"/>
          <w:szCs w:val="22"/>
        </w:rPr>
        <w:tab/>
      </w:r>
      <w:r w:rsidRPr="00CC6706">
        <w:rPr>
          <w:rFonts w:ascii="Calibri" w:hAnsi="Calibri" w:cs="Calibri"/>
          <w:sz w:val="22"/>
          <w:szCs w:val="22"/>
        </w:rPr>
        <w:tab/>
        <w:t>Železo a</w:t>
      </w:r>
      <w:r w:rsidR="009D2C73" w:rsidRPr="00CC6706">
        <w:rPr>
          <w:rFonts w:ascii="Calibri" w:hAnsi="Calibri" w:cs="Calibri"/>
          <w:sz w:val="22"/>
          <w:szCs w:val="22"/>
        </w:rPr>
        <w:t> </w:t>
      </w:r>
      <w:r w:rsidRPr="00CC6706">
        <w:rPr>
          <w:rFonts w:ascii="Calibri" w:hAnsi="Calibri" w:cs="Calibri"/>
          <w:sz w:val="22"/>
          <w:szCs w:val="22"/>
        </w:rPr>
        <w:t xml:space="preserve">oceľ </w:t>
      </w:r>
    </w:p>
    <w:p w14:paraId="3016D2C1"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06 04 05</w:t>
      </w:r>
      <w:r w:rsidRPr="00CC6706">
        <w:rPr>
          <w:rFonts w:ascii="Calibri" w:hAnsi="Calibri" w:cs="Calibri"/>
          <w:sz w:val="22"/>
          <w:szCs w:val="22"/>
        </w:rPr>
        <w:tab/>
      </w:r>
      <w:r w:rsidRPr="00CC6706">
        <w:rPr>
          <w:rFonts w:ascii="Calibri" w:hAnsi="Calibri" w:cs="Calibri"/>
          <w:sz w:val="22"/>
          <w:szCs w:val="22"/>
        </w:rPr>
        <w:tab/>
        <w:t>Odpady obsahujúce iné ťažké kovy (Sn-stery)</w:t>
      </w:r>
    </w:p>
    <w:p w14:paraId="769FF9B2"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17 04 07</w:t>
      </w:r>
      <w:r w:rsidRPr="00CC6706">
        <w:rPr>
          <w:rFonts w:ascii="Calibri" w:hAnsi="Calibri" w:cs="Calibri"/>
          <w:sz w:val="22"/>
          <w:szCs w:val="22"/>
        </w:rPr>
        <w:tab/>
      </w:r>
      <w:r w:rsidRPr="00CC6706">
        <w:rPr>
          <w:rFonts w:ascii="Calibri" w:hAnsi="Calibri" w:cs="Calibri"/>
          <w:sz w:val="22"/>
          <w:szCs w:val="22"/>
        </w:rPr>
        <w:tab/>
        <w:t>Zmiešané kovy</w:t>
      </w:r>
    </w:p>
    <w:p w14:paraId="723B1BB8"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170 4 03</w:t>
      </w:r>
      <w:r w:rsidRPr="00CC6706">
        <w:rPr>
          <w:rFonts w:ascii="Calibri" w:hAnsi="Calibri" w:cs="Calibri"/>
          <w:sz w:val="22"/>
          <w:szCs w:val="22"/>
        </w:rPr>
        <w:tab/>
      </w:r>
      <w:r w:rsidRPr="00CC6706">
        <w:rPr>
          <w:rFonts w:ascii="Calibri" w:hAnsi="Calibri" w:cs="Calibri"/>
          <w:sz w:val="22"/>
          <w:szCs w:val="22"/>
        </w:rPr>
        <w:tab/>
        <w:t xml:space="preserve">Olovo </w:t>
      </w:r>
    </w:p>
    <w:p w14:paraId="60A35E00"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20 01 40</w:t>
      </w:r>
      <w:r w:rsidRPr="00CC6706">
        <w:rPr>
          <w:rFonts w:ascii="Calibri" w:hAnsi="Calibri" w:cs="Calibri"/>
          <w:sz w:val="22"/>
          <w:szCs w:val="22"/>
        </w:rPr>
        <w:tab/>
      </w:r>
      <w:r w:rsidRPr="00CC6706">
        <w:rPr>
          <w:rFonts w:ascii="Calibri" w:hAnsi="Calibri" w:cs="Calibri"/>
          <w:sz w:val="22"/>
          <w:szCs w:val="22"/>
        </w:rPr>
        <w:tab/>
        <w:t>Kovy</w:t>
      </w:r>
    </w:p>
    <w:p w14:paraId="7659FF16"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19 12 03</w:t>
      </w:r>
      <w:r w:rsidRPr="00CC6706">
        <w:rPr>
          <w:rFonts w:ascii="Calibri" w:hAnsi="Calibri" w:cs="Calibri"/>
          <w:sz w:val="22"/>
          <w:szCs w:val="22"/>
        </w:rPr>
        <w:tab/>
      </w:r>
      <w:r w:rsidRPr="00CC6706">
        <w:rPr>
          <w:rFonts w:ascii="Calibri" w:hAnsi="Calibri" w:cs="Calibri"/>
          <w:sz w:val="22"/>
          <w:szCs w:val="22"/>
        </w:rPr>
        <w:tab/>
        <w:t>Neželezné kovy</w:t>
      </w:r>
    </w:p>
    <w:p w14:paraId="759BEE11" w14:textId="7A8D3338"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19 10 02</w:t>
      </w:r>
      <w:r w:rsidRPr="00CC6706">
        <w:rPr>
          <w:rFonts w:ascii="Calibri" w:hAnsi="Calibri" w:cs="Calibri"/>
          <w:sz w:val="22"/>
          <w:szCs w:val="22"/>
        </w:rPr>
        <w:tab/>
      </w:r>
      <w:r w:rsidRPr="00CC6706">
        <w:rPr>
          <w:rFonts w:ascii="Calibri" w:hAnsi="Calibri" w:cs="Calibri"/>
          <w:sz w:val="22"/>
          <w:szCs w:val="22"/>
        </w:rPr>
        <w:tab/>
        <w:t>Odpad z</w:t>
      </w:r>
      <w:r w:rsidR="009D2C73" w:rsidRPr="00CC6706">
        <w:rPr>
          <w:rFonts w:ascii="Calibri" w:hAnsi="Calibri" w:cs="Calibri"/>
          <w:sz w:val="22"/>
          <w:szCs w:val="22"/>
        </w:rPr>
        <w:t> </w:t>
      </w:r>
      <w:r w:rsidRPr="00CC6706">
        <w:rPr>
          <w:rFonts w:ascii="Calibri" w:hAnsi="Calibri" w:cs="Calibri"/>
          <w:sz w:val="22"/>
          <w:szCs w:val="22"/>
        </w:rPr>
        <w:t>neželezných kovov</w:t>
      </w:r>
    </w:p>
    <w:p w14:paraId="7A0904C6" w14:textId="15F2D705"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19 10 01</w:t>
      </w:r>
      <w:r w:rsidRPr="00CC6706">
        <w:rPr>
          <w:rFonts w:ascii="Calibri" w:hAnsi="Calibri" w:cs="Calibri"/>
          <w:sz w:val="22"/>
          <w:szCs w:val="22"/>
        </w:rPr>
        <w:tab/>
      </w:r>
      <w:r w:rsidRPr="00CC6706">
        <w:rPr>
          <w:rFonts w:ascii="Calibri" w:hAnsi="Calibri" w:cs="Calibri"/>
          <w:sz w:val="22"/>
          <w:szCs w:val="22"/>
        </w:rPr>
        <w:tab/>
        <w:t>Odpad zo železa a</w:t>
      </w:r>
      <w:r w:rsidR="009D2C73" w:rsidRPr="00CC6706">
        <w:rPr>
          <w:rFonts w:ascii="Calibri" w:hAnsi="Calibri" w:cs="Calibri"/>
          <w:sz w:val="22"/>
          <w:szCs w:val="22"/>
        </w:rPr>
        <w:t> </w:t>
      </w:r>
      <w:r w:rsidRPr="00CC6706">
        <w:rPr>
          <w:rFonts w:ascii="Calibri" w:hAnsi="Calibri" w:cs="Calibri"/>
          <w:sz w:val="22"/>
          <w:szCs w:val="22"/>
        </w:rPr>
        <w:t>ocele</w:t>
      </w:r>
    </w:p>
    <w:p w14:paraId="470910D9"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17 04 11</w:t>
      </w:r>
      <w:r w:rsidRPr="00CC6706">
        <w:rPr>
          <w:rFonts w:ascii="Calibri" w:hAnsi="Calibri" w:cs="Calibri"/>
          <w:sz w:val="22"/>
          <w:szCs w:val="22"/>
        </w:rPr>
        <w:tab/>
      </w:r>
      <w:r w:rsidRPr="00CC6706">
        <w:rPr>
          <w:rFonts w:ascii="Calibri" w:hAnsi="Calibri" w:cs="Calibri"/>
          <w:sz w:val="22"/>
          <w:szCs w:val="22"/>
        </w:rPr>
        <w:tab/>
        <w:t>Káble iné ako 170410</w:t>
      </w:r>
    </w:p>
    <w:p w14:paraId="41D8247B"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16 01 17</w:t>
      </w:r>
      <w:r w:rsidRPr="00CC6706">
        <w:rPr>
          <w:rFonts w:ascii="Calibri" w:hAnsi="Calibri" w:cs="Calibri"/>
          <w:sz w:val="22"/>
          <w:szCs w:val="22"/>
        </w:rPr>
        <w:tab/>
      </w:r>
      <w:r w:rsidRPr="00CC6706">
        <w:rPr>
          <w:rFonts w:ascii="Calibri" w:hAnsi="Calibri" w:cs="Calibri"/>
          <w:sz w:val="22"/>
          <w:szCs w:val="22"/>
        </w:rPr>
        <w:tab/>
        <w:t>Železné kovy</w:t>
      </w:r>
    </w:p>
    <w:p w14:paraId="1BFC5FBF" w14:textId="4D865A1C"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15 01 04</w:t>
      </w:r>
      <w:r w:rsidRPr="00CC6706">
        <w:rPr>
          <w:rFonts w:ascii="Calibri" w:hAnsi="Calibri" w:cs="Calibri"/>
          <w:sz w:val="22"/>
          <w:szCs w:val="22"/>
        </w:rPr>
        <w:tab/>
      </w:r>
      <w:r w:rsidRPr="00CC6706">
        <w:rPr>
          <w:rFonts w:ascii="Calibri" w:hAnsi="Calibri" w:cs="Calibri"/>
          <w:sz w:val="22"/>
          <w:szCs w:val="22"/>
        </w:rPr>
        <w:tab/>
        <w:t xml:space="preserve">Obaly </w:t>
      </w:r>
      <w:r w:rsidR="00DE7FAA" w:rsidRPr="00CC6706">
        <w:rPr>
          <w:rFonts w:ascii="Calibri" w:hAnsi="Calibri" w:cs="Calibri"/>
          <w:sz w:val="22"/>
          <w:szCs w:val="22"/>
        </w:rPr>
        <w:t>z</w:t>
      </w:r>
      <w:r w:rsidR="009D2C73" w:rsidRPr="00CC6706">
        <w:rPr>
          <w:rFonts w:ascii="Calibri" w:hAnsi="Calibri" w:cs="Calibri"/>
          <w:sz w:val="22"/>
          <w:szCs w:val="22"/>
        </w:rPr>
        <w:t> </w:t>
      </w:r>
      <w:r w:rsidRPr="00CC6706">
        <w:rPr>
          <w:rFonts w:ascii="Calibri" w:hAnsi="Calibri" w:cs="Calibri"/>
          <w:sz w:val="22"/>
          <w:szCs w:val="22"/>
        </w:rPr>
        <w:t>kovu</w:t>
      </w:r>
    </w:p>
    <w:p w14:paraId="3BF1ECCB"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10 10 03</w:t>
      </w:r>
      <w:r w:rsidRPr="00CC6706">
        <w:rPr>
          <w:rFonts w:ascii="Calibri" w:hAnsi="Calibri" w:cs="Calibri"/>
          <w:sz w:val="22"/>
          <w:szCs w:val="22"/>
        </w:rPr>
        <w:tab/>
      </w:r>
      <w:r w:rsidRPr="00CC6706">
        <w:rPr>
          <w:rFonts w:ascii="Calibri" w:hAnsi="Calibri" w:cs="Calibri"/>
          <w:sz w:val="22"/>
          <w:szCs w:val="22"/>
        </w:rPr>
        <w:tab/>
        <w:t>Pecná troska</w:t>
      </w:r>
    </w:p>
    <w:p w14:paraId="4B15E962" w14:textId="5B8F63A0"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10 08 08</w:t>
      </w:r>
      <w:r w:rsidRPr="00CC6706">
        <w:rPr>
          <w:rFonts w:ascii="Calibri" w:hAnsi="Calibri" w:cs="Calibri"/>
          <w:sz w:val="22"/>
          <w:szCs w:val="22"/>
        </w:rPr>
        <w:tab/>
      </w:r>
      <w:r w:rsidRPr="00CC6706">
        <w:rPr>
          <w:rFonts w:ascii="Calibri" w:hAnsi="Calibri" w:cs="Calibri"/>
          <w:sz w:val="22"/>
          <w:szCs w:val="22"/>
        </w:rPr>
        <w:tab/>
        <w:t>Soľná troska z</w:t>
      </w:r>
      <w:r w:rsidR="009D2C73" w:rsidRPr="00CC6706">
        <w:rPr>
          <w:rFonts w:ascii="Calibri" w:hAnsi="Calibri" w:cs="Calibri"/>
          <w:sz w:val="22"/>
          <w:szCs w:val="22"/>
        </w:rPr>
        <w:t> </w:t>
      </w:r>
      <w:r w:rsidRPr="00CC6706">
        <w:rPr>
          <w:rFonts w:ascii="Calibri" w:hAnsi="Calibri" w:cs="Calibri"/>
          <w:sz w:val="22"/>
          <w:szCs w:val="22"/>
        </w:rPr>
        <w:t>tavenia</w:t>
      </w:r>
    </w:p>
    <w:p w14:paraId="22A732F0" w14:textId="26EDC7AB"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 xml:space="preserve">12 01 02            </w:t>
      </w:r>
      <w:r w:rsidRPr="00CC6706">
        <w:rPr>
          <w:rFonts w:ascii="Calibri" w:hAnsi="Calibri" w:cs="Calibri"/>
          <w:sz w:val="22"/>
          <w:szCs w:val="22"/>
        </w:rPr>
        <w:tab/>
      </w:r>
      <w:r w:rsidRPr="00CC6706">
        <w:rPr>
          <w:rFonts w:ascii="Calibri" w:hAnsi="Calibri" w:cs="Calibri"/>
          <w:sz w:val="22"/>
          <w:szCs w:val="22"/>
        </w:rPr>
        <w:tab/>
        <w:t>Prach a</w:t>
      </w:r>
      <w:r w:rsidR="009D2C73" w:rsidRPr="00CC6706">
        <w:rPr>
          <w:rFonts w:ascii="Calibri" w:hAnsi="Calibri" w:cs="Calibri"/>
          <w:sz w:val="22"/>
          <w:szCs w:val="22"/>
        </w:rPr>
        <w:t> </w:t>
      </w:r>
      <w:r w:rsidRPr="00CC6706">
        <w:rPr>
          <w:rFonts w:ascii="Calibri" w:hAnsi="Calibri" w:cs="Calibri"/>
          <w:sz w:val="22"/>
          <w:szCs w:val="22"/>
        </w:rPr>
        <w:t>zlomky zo železných kovov</w:t>
      </w:r>
    </w:p>
    <w:p w14:paraId="0359EEF8" w14:textId="4290109E"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 xml:space="preserve">12 01 04            </w:t>
      </w:r>
      <w:r w:rsidRPr="00CC6706">
        <w:rPr>
          <w:rFonts w:ascii="Calibri" w:hAnsi="Calibri" w:cs="Calibri"/>
          <w:sz w:val="22"/>
          <w:szCs w:val="22"/>
        </w:rPr>
        <w:tab/>
      </w:r>
      <w:r w:rsidRPr="00CC6706">
        <w:rPr>
          <w:rFonts w:ascii="Calibri" w:hAnsi="Calibri" w:cs="Calibri"/>
          <w:sz w:val="22"/>
          <w:szCs w:val="22"/>
        </w:rPr>
        <w:tab/>
        <w:t>Prach a</w:t>
      </w:r>
      <w:r w:rsidR="009D2C73" w:rsidRPr="00CC6706">
        <w:rPr>
          <w:rFonts w:ascii="Calibri" w:hAnsi="Calibri" w:cs="Calibri"/>
          <w:sz w:val="22"/>
          <w:szCs w:val="22"/>
        </w:rPr>
        <w:t> </w:t>
      </w:r>
      <w:r w:rsidRPr="00CC6706">
        <w:rPr>
          <w:rFonts w:ascii="Calibri" w:hAnsi="Calibri" w:cs="Calibri"/>
          <w:sz w:val="22"/>
          <w:szCs w:val="22"/>
        </w:rPr>
        <w:t>zlomky z</w:t>
      </w:r>
      <w:r w:rsidR="009D2C73" w:rsidRPr="00CC6706">
        <w:rPr>
          <w:rFonts w:ascii="Calibri" w:hAnsi="Calibri" w:cs="Calibri"/>
          <w:sz w:val="22"/>
          <w:szCs w:val="22"/>
        </w:rPr>
        <w:t> </w:t>
      </w:r>
      <w:r w:rsidRPr="00CC6706">
        <w:rPr>
          <w:rFonts w:ascii="Calibri" w:hAnsi="Calibri" w:cs="Calibri"/>
          <w:sz w:val="22"/>
          <w:szCs w:val="22"/>
        </w:rPr>
        <w:t>neželezných kovov</w:t>
      </w:r>
    </w:p>
    <w:p w14:paraId="2C31420A" w14:textId="77777777" w:rsidR="000E6F80" w:rsidRPr="00CC6706" w:rsidRDefault="000E6F80" w:rsidP="000E6F80">
      <w:pPr>
        <w:tabs>
          <w:tab w:val="left" w:pos="567"/>
        </w:tabs>
        <w:ind w:left="851"/>
        <w:jc w:val="both"/>
        <w:rPr>
          <w:rFonts w:ascii="Calibri" w:hAnsi="Calibri" w:cs="Calibri"/>
          <w:sz w:val="22"/>
          <w:szCs w:val="22"/>
        </w:rPr>
      </w:pPr>
      <w:r w:rsidRPr="00CC6706">
        <w:rPr>
          <w:rFonts w:ascii="Calibri" w:hAnsi="Calibri" w:cs="Calibri"/>
          <w:sz w:val="22"/>
          <w:szCs w:val="22"/>
        </w:rPr>
        <w:tab/>
        <w:t xml:space="preserve">17 04 09            </w:t>
      </w:r>
      <w:r w:rsidRPr="00CC6706">
        <w:rPr>
          <w:rFonts w:ascii="Calibri" w:hAnsi="Calibri" w:cs="Calibri"/>
          <w:sz w:val="22"/>
          <w:szCs w:val="22"/>
        </w:rPr>
        <w:tab/>
      </w:r>
      <w:r w:rsidRPr="00CC6706">
        <w:rPr>
          <w:rFonts w:ascii="Calibri" w:hAnsi="Calibri" w:cs="Calibri"/>
          <w:sz w:val="22"/>
          <w:szCs w:val="22"/>
        </w:rPr>
        <w:tab/>
        <w:t>Kovový odpad kontaminovaný nebezpečnými látkami</w:t>
      </w:r>
    </w:p>
    <w:p w14:paraId="0137921B" w14:textId="7574803E" w:rsidR="00B60BD9" w:rsidRPr="00CC6706" w:rsidRDefault="000E6F80" w:rsidP="000E6F80">
      <w:pPr>
        <w:pStyle w:val="Odsekzoznamu"/>
        <w:rPr>
          <w:rFonts w:ascii="Calibri" w:hAnsi="Calibri" w:cs="Calibri"/>
          <w:sz w:val="22"/>
          <w:szCs w:val="22"/>
        </w:rPr>
      </w:pPr>
      <w:r w:rsidRPr="00CC6706">
        <w:rPr>
          <w:rFonts w:ascii="Calibri" w:hAnsi="Calibri" w:cs="Calibri"/>
          <w:sz w:val="22"/>
          <w:szCs w:val="22"/>
        </w:rPr>
        <w:tab/>
      </w:r>
    </w:p>
    <w:p w14:paraId="65A6C499" w14:textId="31EEB9DD" w:rsidR="000E6F80" w:rsidRPr="00CC6706" w:rsidRDefault="00B60BD9" w:rsidP="00805678">
      <w:pPr>
        <w:pStyle w:val="Odsekzoznamu"/>
        <w:ind w:left="567" w:firstLine="1"/>
        <w:rPr>
          <w:rFonts w:asciiTheme="minorHAnsi" w:hAnsiTheme="minorHAnsi" w:cstheme="minorBidi"/>
          <w:sz w:val="22"/>
          <w:szCs w:val="22"/>
        </w:rPr>
      </w:pPr>
      <w:r w:rsidRPr="00CC6706">
        <w:rPr>
          <w:rFonts w:ascii="Calibri" w:hAnsi="Calibri" w:cs="Calibri"/>
          <w:sz w:val="22"/>
          <w:szCs w:val="22"/>
        </w:rPr>
        <w:t>(ďalej len ako „</w:t>
      </w:r>
      <w:r w:rsidRPr="00CC6706">
        <w:rPr>
          <w:rFonts w:ascii="Calibri" w:hAnsi="Calibri" w:cs="Calibri"/>
          <w:b/>
          <w:bCs/>
          <w:sz w:val="22"/>
          <w:szCs w:val="22"/>
        </w:rPr>
        <w:t>kovový odpad</w:t>
      </w:r>
      <w:r w:rsidRPr="00CC6706">
        <w:rPr>
          <w:rFonts w:ascii="Calibri" w:hAnsi="Calibri" w:cs="Calibri"/>
          <w:sz w:val="22"/>
          <w:szCs w:val="22"/>
        </w:rPr>
        <w:t>“</w:t>
      </w:r>
      <w:r w:rsidR="002B3F64" w:rsidRPr="00CC6706">
        <w:rPr>
          <w:rFonts w:ascii="Calibri" w:hAnsi="Calibri" w:cs="Calibri"/>
          <w:sz w:val="22"/>
          <w:szCs w:val="22"/>
        </w:rPr>
        <w:t>)</w:t>
      </w:r>
      <w:r w:rsidRPr="00CC6706">
        <w:rPr>
          <w:rFonts w:ascii="Calibri" w:hAnsi="Calibri" w:cs="Calibri"/>
          <w:sz w:val="22"/>
          <w:szCs w:val="22"/>
        </w:rPr>
        <w:t>.</w:t>
      </w:r>
    </w:p>
    <w:p w14:paraId="2BC74875" w14:textId="77777777" w:rsidR="003135A4" w:rsidRPr="00CC6706" w:rsidRDefault="003135A4" w:rsidP="00360F65">
      <w:pPr>
        <w:pStyle w:val="Odsekzoznamu"/>
        <w:rPr>
          <w:rFonts w:asciiTheme="minorHAnsi" w:hAnsiTheme="minorHAnsi" w:cstheme="minorBidi"/>
          <w:sz w:val="22"/>
          <w:szCs w:val="22"/>
        </w:rPr>
      </w:pPr>
    </w:p>
    <w:p w14:paraId="07D65735" w14:textId="2E63200C" w:rsidR="008773F3" w:rsidRPr="00CC6706" w:rsidRDefault="00296AC9" w:rsidP="002F6C52">
      <w:pPr>
        <w:pStyle w:val="Odsekzoznamu"/>
        <w:numPr>
          <w:ilvl w:val="1"/>
          <w:numId w:val="8"/>
        </w:numPr>
        <w:ind w:left="567" w:hanging="567"/>
        <w:jc w:val="both"/>
        <w:rPr>
          <w:rStyle w:val="normaltextrun"/>
          <w:rFonts w:asciiTheme="minorHAnsi" w:hAnsiTheme="minorHAnsi" w:cstheme="minorBidi"/>
          <w:sz w:val="22"/>
          <w:szCs w:val="22"/>
        </w:rPr>
      </w:pPr>
      <w:r w:rsidRPr="00CC6706">
        <w:rPr>
          <w:rStyle w:val="normaltextrun"/>
          <w:rFonts w:ascii="Calibri" w:hAnsi="Calibri" w:cs="Calibri"/>
          <w:color w:val="000000"/>
          <w:sz w:val="22"/>
          <w:szCs w:val="22"/>
          <w:shd w:val="clear" w:color="auto" w:fill="FFFFFF"/>
        </w:rPr>
        <w:t>Zhotoviteľ vyhlasuje, že sa v plnom rozsahu oboznámil s predmet</w:t>
      </w:r>
      <w:r w:rsidR="00D70F5C" w:rsidRPr="00CC6706">
        <w:rPr>
          <w:rStyle w:val="normaltextrun"/>
          <w:rFonts w:ascii="Calibri" w:hAnsi="Calibri" w:cs="Calibri"/>
          <w:color w:val="000000"/>
          <w:sz w:val="22"/>
          <w:szCs w:val="22"/>
          <w:shd w:val="clear" w:color="auto" w:fill="FFFFFF"/>
        </w:rPr>
        <w:t>om</w:t>
      </w:r>
      <w:r w:rsidRPr="00CC6706">
        <w:rPr>
          <w:rStyle w:val="normaltextrun"/>
          <w:rFonts w:ascii="Calibri" w:hAnsi="Calibri" w:cs="Calibri"/>
          <w:color w:val="000000"/>
          <w:sz w:val="22"/>
          <w:szCs w:val="22"/>
          <w:shd w:val="clear" w:color="auto" w:fill="FFFFFF"/>
        </w:rPr>
        <w:t xml:space="preserve"> zmluvy</w:t>
      </w:r>
      <w:r w:rsidR="00272CF3" w:rsidRPr="00CC6706">
        <w:rPr>
          <w:rStyle w:val="normaltextrun"/>
          <w:rFonts w:ascii="Calibri" w:hAnsi="Calibri" w:cs="Calibri"/>
          <w:color w:val="000000"/>
          <w:sz w:val="22"/>
          <w:szCs w:val="22"/>
          <w:shd w:val="clear" w:color="auto" w:fill="FFFFFF"/>
        </w:rPr>
        <w:t>, s</w:t>
      </w:r>
      <w:r w:rsidR="009D2C73" w:rsidRPr="00CC6706">
        <w:rPr>
          <w:rStyle w:val="normaltextrun"/>
          <w:rFonts w:ascii="Calibri" w:hAnsi="Calibri" w:cs="Calibri"/>
          <w:color w:val="000000"/>
          <w:sz w:val="22"/>
          <w:szCs w:val="22"/>
          <w:shd w:val="clear" w:color="auto" w:fill="FFFFFF"/>
        </w:rPr>
        <w:t> </w:t>
      </w:r>
      <w:r w:rsidR="00272CF3" w:rsidRPr="00CC6706">
        <w:rPr>
          <w:rStyle w:val="normaltextrun"/>
          <w:rFonts w:ascii="Calibri" w:hAnsi="Calibri" w:cs="Calibri"/>
          <w:color w:val="000000"/>
          <w:sz w:val="22"/>
          <w:szCs w:val="22"/>
          <w:shd w:val="clear" w:color="auto" w:fill="FFFFFF"/>
        </w:rPr>
        <w:t>charakterom a rozsahom</w:t>
      </w:r>
      <w:r w:rsidRPr="00CC6706">
        <w:rPr>
          <w:rStyle w:val="normaltextrun"/>
          <w:rFonts w:ascii="Calibri" w:hAnsi="Calibri" w:cs="Calibri"/>
          <w:color w:val="000000"/>
          <w:sz w:val="22"/>
          <w:szCs w:val="22"/>
          <w:shd w:val="clear" w:color="auto" w:fill="FFFFFF"/>
        </w:rPr>
        <w:t xml:space="preserve"> </w:t>
      </w:r>
      <w:r w:rsidR="00272CF3" w:rsidRPr="00CC6706">
        <w:rPr>
          <w:rStyle w:val="normaltextrun"/>
          <w:rFonts w:ascii="Calibri" w:hAnsi="Calibri" w:cs="Calibri"/>
          <w:color w:val="000000"/>
          <w:sz w:val="22"/>
          <w:szCs w:val="22"/>
          <w:shd w:val="clear" w:color="auto" w:fill="FFFFFF"/>
        </w:rPr>
        <w:t>súvisiacich činností</w:t>
      </w:r>
      <w:r w:rsidR="00BD6441" w:rsidRPr="00CC6706">
        <w:rPr>
          <w:rStyle w:val="normaltextrun"/>
          <w:rFonts w:ascii="Calibri" w:hAnsi="Calibri" w:cs="Calibri"/>
          <w:color w:val="000000"/>
          <w:sz w:val="22"/>
          <w:szCs w:val="22"/>
          <w:shd w:val="clear" w:color="auto" w:fill="FFFFFF"/>
        </w:rPr>
        <w:t xml:space="preserve"> (dielo</w:t>
      </w:r>
      <w:r w:rsidR="0026700C">
        <w:rPr>
          <w:rStyle w:val="normaltextrun"/>
          <w:rFonts w:ascii="Calibri" w:hAnsi="Calibri" w:cs="Calibri"/>
          <w:color w:val="000000"/>
          <w:sz w:val="22"/>
          <w:szCs w:val="22"/>
          <w:shd w:val="clear" w:color="auto" w:fill="FFFFFF"/>
        </w:rPr>
        <w:t>m</w:t>
      </w:r>
      <w:r w:rsidR="00BD6441" w:rsidRPr="00CC6706">
        <w:rPr>
          <w:rStyle w:val="normaltextrun"/>
          <w:rFonts w:ascii="Calibri" w:hAnsi="Calibri" w:cs="Calibri"/>
          <w:color w:val="000000"/>
          <w:sz w:val="22"/>
          <w:szCs w:val="22"/>
          <w:shd w:val="clear" w:color="auto" w:fill="FFFFFF"/>
        </w:rPr>
        <w:t>),</w:t>
      </w:r>
      <w:r w:rsidR="00272CF3" w:rsidRPr="00CC6706">
        <w:rPr>
          <w:rStyle w:val="normaltextrun"/>
          <w:rFonts w:ascii="Calibri" w:hAnsi="Calibri" w:cs="Calibri"/>
          <w:color w:val="000000"/>
          <w:sz w:val="22"/>
          <w:szCs w:val="22"/>
          <w:shd w:val="clear" w:color="auto" w:fill="FFFFFF"/>
        </w:rPr>
        <w:t xml:space="preserve"> </w:t>
      </w:r>
      <w:r w:rsidR="00BD6441" w:rsidRPr="00CC6706">
        <w:rPr>
          <w:rStyle w:val="normaltextrun"/>
          <w:rFonts w:ascii="Calibri" w:hAnsi="Calibri" w:cs="Calibri"/>
          <w:color w:val="000000"/>
          <w:sz w:val="22"/>
          <w:szCs w:val="22"/>
          <w:shd w:val="clear" w:color="auto" w:fill="FFFFFF"/>
        </w:rPr>
        <w:t>s</w:t>
      </w:r>
      <w:r w:rsidR="009D2C73" w:rsidRPr="00CC6706">
        <w:rPr>
          <w:rStyle w:val="normaltextrun"/>
          <w:rFonts w:ascii="Calibri" w:hAnsi="Calibri" w:cs="Calibri"/>
          <w:color w:val="000000"/>
          <w:sz w:val="22"/>
          <w:szCs w:val="22"/>
          <w:shd w:val="clear" w:color="auto" w:fill="FFFFFF"/>
        </w:rPr>
        <w:t> </w:t>
      </w:r>
      <w:r w:rsidRPr="00CC6706">
        <w:rPr>
          <w:rStyle w:val="normaltextrun"/>
          <w:rFonts w:ascii="Calibri" w:hAnsi="Calibri" w:cs="Calibri"/>
          <w:color w:val="000000"/>
          <w:sz w:val="22"/>
          <w:szCs w:val="22"/>
          <w:shd w:val="clear" w:color="auto" w:fill="FFFFFF"/>
        </w:rPr>
        <w:t>podmienk</w:t>
      </w:r>
      <w:r w:rsidR="00BD6441" w:rsidRPr="00CC6706">
        <w:rPr>
          <w:rStyle w:val="normaltextrun"/>
          <w:rFonts w:ascii="Calibri" w:hAnsi="Calibri" w:cs="Calibri"/>
          <w:color w:val="000000"/>
          <w:sz w:val="22"/>
          <w:szCs w:val="22"/>
          <w:shd w:val="clear" w:color="auto" w:fill="FFFFFF"/>
        </w:rPr>
        <w:t>ami</w:t>
      </w:r>
      <w:r w:rsidRPr="00CC6706">
        <w:rPr>
          <w:rStyle w:val="normaltextrun"/>
          <w:rFonts w:ascii="Calibri" w:hAnsi="Calibri" w:cs="Calibri"/>
          <w:color w:val="000000"/>
          <w:sz w:val="22"/>
          <w:szCs w:val="22"/>
          <w:shd w:val="clear" w:color="auto" w:fill="FFFFFF"/>
        </w:rPr>
        <w:t xml:space="preserve"> stanovený</w:t>
      </w:r>
      <w:r w:rsidR="00BD6441" w:rsidRPr="00CC6706">
        <w:rPr>
          <w:rStyle w:val="normaltextrun"/>
          <w:rFonts w:ascii="Calibri" w:hAnsi="Calibri" w:cs="Calibri"/>
          <w:color w:val="000000"/>
          <w:sz w:val="22"/>
          <w:szCs w:val="22"/>
          <w:shd w:val="clear" w:color="auto" w:fill="FFFFFF"/>
        </w:rPr>
        <w:t>mi</w:t>
      </w:r>
      <w:r w:rsidRPr="00CC6706">
        <w:rPr>
          <w:rStyle w:val="normaltextrun"/>
          <w:rFonts w:ascii="Calibri" w:hAnsi="Calibri" w:cs="Calibri"/>
          <w:color w:val="000000"/>
          <w:sz w:val="22"/>
          <w:szCs w:val="22"/>
          <w:shd w:val="clear" w:color="auto" w:fill="FFFFFF"/>
        </w:rPr>
        <w:t xml:space="preserve"> objednávateľom</w:t>
      </w:r>
      <w:r w:rsidR="009E7A54" w:rsidRPr="00CC6706">
        <w:rPr>
          <w:rStyle w:val="normaltextrun"/>
          <w:rFonts w:ascii="Calibri" w:hAnsi="Calibri" w:cs="Calibri"/>
          <w:color w:val="000000"/>
          <w:sz w:val="22"/>
          <w:szCs w:val="22"/>
          <w:shd w:val="clear" w:color="auto" w:fill="FFFFFF"/>
        </w:rPr>
        <w:t xml:space="preserve"> a</w:t>
      </w:r>
      <w:r w:rsidR="009D2C73" w:rsidRPr="00CC6706">
        <w:rPr>
          <w:rStyle w:val="normaltextrun"/>
          <w:rFonts w:ascii="Calibri" w:hAnsi="Calibri" w:cs="Calibri"/>
          <w:color w:val="000000"/>
          <w:sz w:val="22"/>
          <w:szCs w:val="22"/>
          <w:shd w:val="clear" w:color="auto" w:fill="FFFFFF"/>
        </w:rPr>
        <w:t> </w:t>
      </w:r>
      <w:r w:rsidRPr="00CC6706">
        <w:rPr>
          <w:rStyle w:val="normaltextrun"/>
          <w:rFonts w:ascii="Calibri" w:hAnsi="Calibri" w:cs="Calibri"/>
          <w:color w:val="000000"/>
          <w:sz w:val="22"/>
          <w:szCs w:val="22"/>
          <w:shd w:val="clear" w:color="auto" w:fill="FFFFFF"/>
        </w:rPr>
        <w:t xml:space="preserve">že sú mu známe technické, kvalitatívne a iné podmienky </w:t>
      </w:r>
      <w:r w:rsidR="00FD638D">
        <w:rPr>
          <w:rStyle w:val="normaltextrun"/>
          <w:rFonts w:ascii="Calibri" w:hAnsi="Calibri" w:cs="Calibri"/>
          <w:color w:val="000000"/>
          <w:sz w:val="22"/>
          <w:szCs w:val="22"/>
          <w:shd w:val="clear" w:color="auto" w:fill="FFFFFF"/>
        </w:rPr>
        <w:t xml:space="preserve">tejto </w:t>
      </w:r>
      <w:r w:rsidRPr="00CC6706">
        <w:rPr>
          <w:rStyle w:val="normaltextrun"/>
          <w:rFonts w:ascii="Calibri" w:hAnsi="Calibri" w:cs="Calibri"/>
          <w:color w:val="000000"/>
          <w:sz w:val="22"/>
          <w:szCs w:val="22"/>
          <w:shd w:val="clear" w:color="auto" w:fill="FFFFFF"/>
        </w:rPr>
        <w:t>zmluvy a</w:t>
      </w:r>
      <w:r w:rsidR="009D2C73" w:rsidRPr="00CC6706">
        <w:rPr>
          <w:rStyle w:val="normaltextrun"/>
          <w:rFonts w:ascii="Calibri" w:hAnsi="Calibri" w:cs="Calibri"/>
          <w:color w:val="000000"/>
          <w:sz w:val="22"/>
          <w:szCs w:val="22"/>
          <w:shd w:val="clear" w:color="auto" w:fill="FFFFFF"/>
        </w:rPr>
        <w:t> </w:t>
      </w:r>
      <w:r w:rsidRPr="00CC6706">
        <w:rPr>
          <w:rStyle w:val="normaltextrun"/>
          <w:rFonts w:ascii="Calibri" w:hAnsi="Calibri" w:cs="Calibri"/>
          <w:color w:val="000000"/>
          <w:sz w:val="22"/>
          <w:szCs w:val="22"/>
          <w:shd w:val="clear" w:color="auto" w:fill="FFFFFF"/>
        </w:rPr>
        <w:t>že disponuje takými odbornými znalosťami a kapacitami, ktoré sú k</w:t>
      </w:r>
      <w:r w:rsidR="009D2C73" w:rsidRPr="00CC6706">
        <w:rPr>
          <w:rStyle w:val="normaltextrun"/>
          <w:rFonts w:ascii="Calibri" w:hAnsi="Calibri" w:cs="Calibri"/>
          <w:color w:val="000000"/>
          <w:sz w:val="22"/>
          <w:szCs w:val="22"/>
          <w:shd w:val="clear" w:color="auto" w:fill="FFFFFF"/>
        </w:rPr>
        <w:t> </w:t>
      </w:r>
      <w:r w:rsidRPr="00CC6706">
        <w:rPr>
          <w:rStyle w:val="normaltextrun"/>
          <w:rFonts w:ascii="Calibri" w:hAnsi="Calibri" w:cs="Calibri"/>
          <w:color w:val="000000"/>
          <w:sz w:val="22"/>
          <w:szCs w:val="22"/>
          <w:shd w:val="clear" w:color="auto" w:fill="FFFFFF"/>
        </w:rPr>
        <w:t>splneniu</w:t>
      </w:r>
      <w:r w:rsidR="009E7A54" w:rsidRPr="00CC6706">
        <w:rPr>
          <w:rStyle w:val="normaltextrun"/>
          <w:rFonts w:ascii="Calibri" w:hAnsi="Calibri" w:cs="Calibri"/>
          <w:color w:val="000000"/>
          <w:sz w:val="22"/>
          <w:szCs w:val="22"/>
          <w:shd w:val="clear" w:color="auto" w:fill="FFFFFF"/>
        </w:rPr>
        <w:t xml:space="preserve"> predmetu</w:t>
      </w:r>
      <w:r w:rsidRPr="00CC6706">
        <w:rPr>
          <w:rStyle w:val="normaltextrun"/>
          <w:rFonts w:ascii="Calibri" w:hAnsi="Calibri" w:cs="Calibri"/>
          <w:color w:val="000000"/>
          <w:sz w:val="22"/>
          <w:szCs w:val="22"/>
          <w:shd w:val="clear" w:color="auto" w:fill="FFFFFF"/>
        </w:rPr>
        <w:t xml:space="preserve"> zmluvy potrebné</w:t>
      </w:r>
      <w:r w:rsidR="0046513C" w:rsidRPr="00CC6706">
        <w:rPr>
          <w:rStyle w:val="normaltextrun"/>
          <w:rFonts w:ascii="Calibri" w:hAnsi="Calibri" w:cs="Calibri"/>
          <w:color w:val="000000"/>
          <w:sz w:val="22"/>
          <w:szCs w:val="22"/>
          <w:shd w:val="clear" w:color="auto" w:fill="FFFFFF"/>
        </w:rPr>
        <w:t xml:space="preserve"> </w:t>
      </w:r>
      <w:r w:rsidR="0046513C" w:rsidRPr="00CC6706">
        <w:rPr>
          <w:rFonts w:asciiTheme="minorHAnsi" w:hAnsiTheme="minorHAnsi" w:cstheme="minorBidi"/>
          <w:sz w:val="22"/>
          <w:szCs w:val="22"/>
        </w:rPr>
        <w:t>a</w:t>
      </w:r>
      <w:r w:rsidR="009D2C73" w:rsidRPr="00CC6706">
        <w:rPr>
          <w:rFonts w:asciiTheme="minorHAnsi" w:hAnsiTheme="minorHAnsi" w:cstheme="minorBidi"/>
          <w:sz w:val="22"/>
          <w:szCs w:val="22"/>
        </w:rPr>
        <w:t> </w:t>
      </w:r>
      <w:r w:rsidR="0046513C" w:rsidRPr="00CC6706">
        <w:rPr>
          <w:rFonts w:asciiTheme="minorHAnsi" w:hAnsiTheme="minorHAnsi" w:cstheme="minorBidi"/>
          <w:sz w:val="22"/>
          <w:szCs w:val="22"/>
        </w:rPr>
        <w:t>že</w:t>
      </w:r>
      <w:r w:rsidR="00631CF2" w:rsidRPr="00CC6706">
        <w:rPr>
          <w:rFonts w:asciiTheme="minorHAnsi" w:hAnsiTheme="minorHAnsi" w:cstheme="minorBidi"/>
          <w:sz w:val="22"/>
          <w:szCs w:val="22"/>
        </w:rPr>
        <w:t xml:space="preserve"> činnosti, ktoré sú predmetom tejto zmluvy </w:t>
      </w:r>
      <w:r w:rsidR="0046513C" w:rsidRPr="00CC6706">
        <w:rPr>
          <w:rFonts w:asciiTheme="minorHAnsi" w:hAnsiTheme="minorHAnsi" w:cstheme="minorBidi"/>
          <w:sz w:val="22"/>
          <w:szCs w:val="22"/>
        </w:rPr>
        <w:t>vykoná s</w:t>
      </w:r>
      <w:r w:rsidR="009D2C73" w:rsidRPr="00CC6706">
        <w:rPr>
          <w:rFonts w:asciiTheme="minorHAnsi" w:hAnsiTheme="minorHAnsi" w:cstheme="minorBidi"/>
          <w:sz w:val="22"/>
          <w:szCs w:val="22"/>
        </w:rPr>
        <w:t> </w:t>
      </w:r>
      <w:r w:rsidR="0046513C" w:rsidRPr="00CC6706">
        <w:rPr>
          <w:rFonts w:asciiTheme="minorHAnsi" w:hAnsiTheme="minorHAnsi" w:cstheme="minorBidi"/>
          <w:sz w:val="22"/>
          <w:szCs w:val="22"/>
        </w:rPr>
        <w:t>odbornou starostlivosťou</w:t>
      </w:r>
      <w:r w:rsidR="00877203">
        <w:rPr>
          <w:rFonts w:asciiTheme="minorHAnsi" w:hAnsiTheme="minorHAnsi" w:cstheme="minorBidi"/>
          <w:sz w:val="22"/>
          <w:szCs w:val="22"/>
        </w:rPr>
        <w:t>,</w:t>
      </w:r>
      <w:r w:rsidR="0046513C" w:rsidRPr="00CC6706">
        <w:rPr>
          <w:rFonts w:asciiTheme="minorHAnsi" w:hAnsiTheme="minorHAnsi" w:cstheme="minorBidi"/>
          <w:sz w:val="22"/>
          <w:szCs w:val="22"/>
        </w:rPr>
        <w:t xml:space="preserve"> na svoje </w:t>
      </w:r>
      <w:r w:rsidR="0046513C" w:rsidRPr="00CC6706">
        <w:rPr>
          <w:rFonts w:asciiTheme="minorHAnsi" w:hAnsiTheme="minorHAnsi" w:cstheme="minorHAnsi"/>
          <w:sz w:val="22"/>
          <w:szCs w:val="22"/>
        </w:rPr>
        <w:t>náklady a</w:t>
      </w:r>
      <w:r w:rsidR="009D2C73" w:rsidRPr="00CC6706">
        <w:rPr>
          <w:rFonts w:asciiTheme="minorHAnsi" w:hAnsiTheme="minorHAnsi" w:cstheme="minorHAnsi"/>
          <w:sz w:val="22"/>
          <w:szCs w:val="22"/>
        </w:rPr>
        <w:t> </w:t>
      </w:r>
      <w:r w:rsidR="0046513C" w:rsidRPr="00CC6706">
        <w:rPr>
          <w:rFonts w:asciiTheme="minorHAnsi" w:hAnsiTheme="minorHAnsi" w:cstheme="minorHAnsi"/>
          <w:sz w:val="22"/>
          <w:szCs w:val="22"/>
        </w:rPr>
        <w:t>na svoje nebezpečenstvo</w:t>
      </w:r>
      <w:r w:rsidR="00631CF2" w:rsidRPr="00CC6706">
        <w:rPr>
          <w:rFonts w:asciiTheme="minorHAnsi" w:hAnsiTheme="minorHAnsi" w:cstheme="minorHAnsi"/>
          <w:sz w:val="22"/>
          <w:szCs w:val="22"/>
        </w:rPr>
        <w:t>.</w:t>
      </w:r>
    </w:p>
    <w:p w14:paraId="5B69EC84" w14:textId="77777777" w:rsidR="00296AC9" w:rsidRDefault="00296AC9" w:rsidP="00360F65">
      <w:pPr>
        <w:pStyle w:val="Odsekzoznamu"/>
        <w:ind w:left="426"/>
        <w:jc w:val="both"/>
        <w:rPr>
          <w:rFonts w:asciiTheme="minorHAnsi" w:hAnsiTheme="minorHAnsi" w:cstheme="minorBidi"/>
          <w:sz w:val="22"/>
          <w:szCs w:val="22"/>
        </w:rPr>
      </w:pPr>
    </w:p>
    <w:p w14:paraId="7216F88E" w14:textId="6E1DEED5" w:rsidR="00F11916" w:rsidRPr="00712A85" w:rsidRDefault="00A107B4" w:rsidP="002F6C52">
      <w:pPr>
        <w:pStyle w:val="Odsekzoznamu"/>
        <w:numPr>
          <w:ilvl w:val="1"/>
          <w:numId w:val="8"/>
        </w:numPr>
        <w:ind w:left="567" w:hanging="567"/>
        <w:jc w:val="both"/>
        <w:rPr>
          <w:rStyle w:val="normaltextrun"/>
          <w:rFonts w:asciiTheme="minorHAnsi" w:hAnsiTheme="minorHAnsi" w:cstheme="minorBidi"/>
          <w:sz w:val="22"/>
          <w:szCs w:val="22"/>
        </w:rPr>
      </w:pPr>
      <w:r w:rsidRPr="00F54AA6">
        <w:rPr>
          <w:rFonts w:asciiTheme="minorHAnsi" w:hAnsiTheme="minorHAnsi" w:cstheme="minorBidi"/>
          <w:sz w:val="22"/>
          <w:szCs w:val="22"/>
        </w:rPr>
        <w:t>Podľa</w:t>
      </w:r>
      <w:r w:rsidR="00600B4E" w:rsidRPr="00F54AA6">
        <w:rPr>
          <w:rFonts w:asciiTheme="minorHAnsi" w:hAnsiTheme="minorHAnsi" w:cstheme="minorBidi"/>
          <w:sz w:val="22"/>
          <w:szCs w:val="22"/>
        </w:rPr>
        <w:t xml:space="preserve"> dohody zmluvných strán zhotoviteľ </w:t>
      </w:r>
      <w:r w:rsidR="00FF650F" w:rsidRPr="00F54AA6">
        <w:rPr>
          <w:rFonts w:asciiTheme="minorHAnsi" w:hAnsiTheme="minorHAnsi" w:cstheme="minorHAnsi"/>
          <w:sz w:val="22"/>
          <w:szCs w:val="22"/>
        </w:rPr>
        <w:t>predlož</w:t>
      </w:r>
      <w:r w:rsidR="00A56A5F">
        <w:rPr>
          <w:rFonts w:asciiTheme="minorHAnsi" w:hAnsiTheme="minorHAnsi" w:cstheme="minorHAnsi"/>
          <w:sz w:val="22"/>
          <w:szCs w:val="22"/>
        </w:rPr>
        <w:t>il</w:t>
      </w:r>
      <w:r w:rsidR="00600B4E" w:rsidRPr="00F54AA6">
        <w:rPr>
          <w:rFonts w:asciiTheme="minorHAnsi" w:hAnsiTheme="minorHAnsi" w:cstheme="minorHAnsi"/>
          <w:sz w:val="22"/>
          <w:szCs w:val="22"/>
        </w:rPr>
        <w:t xml:space="preserve"> objed</w:t>
      </w:r>
      <w:r w:rsidR="00746595" w:rsidRPr="00F54AA6">
        <w:rPr>
          <w:rFonts w:asciiTheme="minorHAnsi" w:hAnsiTheme="minorHAnsi" w:cstheme="minorHAnsi"/>
          <w:sz w:val="22"/>
          <w:szCs w:val="22"/>
        </w:rPr>
        <w:t>návateľovi</w:t>
      </w:r>
      <w:r w:rsidR="00FF650F" w:rsidRPr="00F54AA6">
        <w:rPr>
          <w:rFonts w:asciiTheme="minorHAnsi" w:hAnsiTheme="minorHAnsi" w:cstheme="minorHAnsi"/>
          <w:sz w:val="22"/>
          <w:szCs w:val="22"/>
        </w:rPr>
        <w:t xml:space="preserve"> </w:t>
      </w:r>
      <w:r w:rsidR="003149B5" w:rsidRPr="00F54AA6">
        <w:rPr>
          <w:rFonts w:asciiTheme="minorHAnsi" w:hAnsiTheme="minorHAnsi" w:cstheme="minorHAnsi"/>
          <w:sz w:val="22"/>
          <w:szCs w:val="22"/>
        </w:rPr>
        <w:t xml:space="preserve">pri podpise tejto zmluvy </w:t>
      </w:r>
      <w:r w:rsidR="00FF650F" w:rsidRPr="00F54AA6">
        <w:rPr>
          <w:rStyle w:val="normaltextrun"/>
          <w:rFonts w:asciiTheme="minorHAnsi" w:hAnsiTheme="minorHAnsi" w:cstheme="minorHAnsi"/>
          <w:color w:val="000000"/>
          <w:sz w:val="22"/>
          <w:szCs w:val="22"/>
          <w:shd w:val="clear" w:color="auto" w:fill="FFFFFF"/>
        </w:rPr>
        <w:t xml:space="preserve">kópiu vlastného oprávnenia na zhodnocovanie alebo zneškodňovanie odpadov, resp. kópiu oprávnenia </w:t>
      </w:r>
      <w:r w:rsidR="00FF650F" w:rsidRPr="004D1124">
        <w:rPr>
          <w:rStyle w:val="normaltextrun"/>
          <w:rFonts w:asciiTheme="minorHAnsi" w:hAnsiTheme="minorHAnsi" w:cstheme="minorHAnsi"/>
          <w:color w:val="000000"/>
          <w:sz w:val="22"/>
          <w:szCs w:val="22"/>
          <w:shd w:val="clear" w:color="auto" w:fill="FFFFFF"/>
        </w:rPr>
        <w:t>organizácie, ktorá bude pre zhotoviteľa</w:t>
      </w:r>
      <w:r w:rsidR="00FF650F" w:rsidRPr="00F54AA6">
        <w:rPr>
          <w:rStyle w:val="normaltextrun"/>
          <w:rFonts w:asciiTheme="minorHAnsi" w:hAnsiTheme="minorHAnsi" w:cstheme="minorHAnsi"/>
          <w:color w:val="000000"/>
          <w:sz w:val="22"/>
          <w:szCs w:val="22"/>
          <w:shd w:val="clear" w:color="auto" w:fill="FFFFFF"/>
        </w:rPr>
        <w:t xml:space="preserve"> túto činnosť vykonávať</w:t>
      </w:r>
      <w:r w:rsidR="00F26393">
        <w:rPr>
          <w:rStyle w:val="normaltextrun"/>
          <w:rFonts w:asciiTheme="minorHAnsi" w:hAnsiTheme="minorHAnsi" w:cstheme="minorHAnsi"/>
          <w:color w:val="000000"/>
          <w:sz w:val="22"/>
          <w:szCs w:val="22"/>
          <w:shd w:val="clear" w:color="auto" w:fill="FFFFFF"/>
        </w:rPr>
        <w:t xml:space="preserve">, kópia </w:t>
      </w:r>
      <w:r w:rsidR="00A56A5F" w:rsidRPr="00AB7CEF">
        <w:rPr>
          <w:rStyle w:val="normaltextrun"/>
          <w:rFonts w:asciiTheme="minorHAnsi" w:hAnsiTheme="minorHAnsi" w:cstheme="minorHAnsi"/>
          <w:color w:val="000000"/>
          <w:sz w:val="22"/>
          <w:szCs w:val="22"/>
          <w:shd w:val="clear" w:color="auto" w:fill="FFFFFF"/>
        </w:rPr>
        <w:t>tvorí</w:t>
      </w:r>
      <w:r w:rsidR="00F26393" w:rsidRPr="00AB7CEF">
        <w:rPr>
          <w:rStyle w:val="normaltextrun"/>
          <w:rFonts w:asciiTheme="minorHAnsi" w:hAnsiTheme="minorHAnsi" w:cstheme="minorHAnsi"/>
          <w:color w:val="000000"/>
          <w:sz w:val="22"/>
          <w:szCs w:val="22"/>
          <w:shd w:val="clear" w:color="auto" w:fill="FFFFFF"/>
        </w:rPr>
        <w:t xml:space="preserve"> </w:t>
      </w:r>
      <w:r w:rsidR="00F26393" w:rsidRPr="00537D0A">
        <w:rPr>
          <w:rStyle w:val="normaltextrun"/>
          <w:rFonts w:asciiTheme="minorHAnsi" w:hAnsiTheme="minorHAnsi" w:cstheme="minorHAnsi"/>
          <w:b/>
          <w:bCs/>
          <w:color w:val="000000"/>
          <w:sz w:val="22"/>
          <w:szCs w:val="22"/>
          <w:shd w:val="clear" w:color="auto" w:fill="FFFFFF"/>
        </w:rPr>
        <w:t>Prílohu č.</w:t>
      </w:r>
      <w:r w:rsidR="00A70346" w:rsidRPr="00537D0A">
        <w:rPr>
          <w:rStyle w:val="normaltextrun"/>
          <w:rFonts w:asciiTheme="minorHAnsi" w:hAnsiTheme="minorHAnsi" w:cstheme="minorHAnsi"/>
          <w:b/>
          <w:bCs/>
          <w:color w:val="000000"/>
          <w:sz w:val="22"/>
          <w:szCs w:val="22"/>
          <w:shd w:val="clear" w:color="auto" w:fill="FFFFFF"/>
        </w:rPr>
        <w:t xml:space="preserve"> 6</w:t>
      </w:r>
      <w:r w:rsidR="00A70346">
        <w:rPr>
          <w:rStyle w:val="normaltextrun"/>
          <w:rFonts w:asciiTheme="minorHAnsi" w:hAnsiTheme="minorHAnsi" w:cstheme="minorHAnsi"/>
          <w:color w:val="000000"/>
          <w:sz w:val="22"/>
          <w:szCs w:val="22"/>
          <w:shd w:val="clear" w:color="auto" w:fill="FFFFFF"/>
        </w:rPr>
        <w:t xml:space="preserve"> tejto zmluvy</w:t>
      </w:r>
      <w:r w:rsidR="00FF650F" w:rsidRPr="00F54AA6">
        <w:rPr>
          <w:rStyle w:val="normaltextrun"/>
          <w:rFonts w:asciiTheme="minorHAnsi" w:hAnsiTheme="minorHAnsi" w:cstheme="minorHAnsi"/>
          <w:color w:val="000000"/>
          <w:sz w:val="22"/>
          <w:szCs w:val="22"/>
          <w:shd w:val="clear" w:color="auto" w:fill="FFFFFF"/>
        </w:rPr>
        <w:t>. V</w:t>
      </w:r>
      <w:r w:rsidR="009D2C73" w:rsidRPr="00F54AA6">
        <w:rPr>
          <w:rStyle w:val="normaltextrun"/>
          <w:rFonts w:asciiTheme="minorHAnsi" w:hAnsiTheme="minorHAnsi" w:cstheme="minorHAnsi"/>
          <w:color w:val="000000"/>
          <w:sz w:val="22"/>
          <w:szCs w:val="22"/>
          <w:shd w:val="clear" w:color="auto" w:fill="FFFFFF"/>
        </w:rPr>
        <w:t> </w:t>
      </w:r>
      <w:r w:rsidR="00FF650F" w:rsidRPr="00F54AA6">
        <w:rPr>
          <w:rStyle w:val="normaltextrun"/>
          <w:rFonts w:asciiTheme="minorHAnsi" w:hAnsiTheme="minorHAnsi" w:cstheme="minorHAnsi"/>
          <w:color w:val="000000"/>
          <w:sz w:val="22"/>
          <w:szCs w:val="22"/>
          <w:shd w:val="clear" w:color="auto" w:fill="FFFFFF"/>
        </w:rPr>
        <w:t xml:space="preserve">prípade nakladania s nebezpečným odpadom a/alebo </w:t>
      </w:r>
      <w:r w:rsidR="00FF7BE3" w:rsidRPr="00F54AA6">
        <w:rPr>
          <w:rStyle w:val="normaltextrun"/>
          <w:rFonts w:asciiTheme="minorHAnsi" w:hAnsiTheme="minorHAnsi" w:cstheme="minorHAnsi"/>
          <w:color w:val="000000"/>
          <w:sz w:val="22"/>
          <w:szCs w:val="22"/>
          <w:shd w:val="clear" w:color="auto" w:fill="FFFFFF"/>
        </w:rPr>
        <w:t>v</w:t>
      </w:r>
      <w:r w:rsidR="009D2C73" w:rsidRPr="00F54AA6">
        <w:rPr>
          <w:rStyle w:val="normaltextrun"/>
          <w:rFonts w:asciiTheme="minorHAnsi" w:hAnsiTheme="minorHAnsi" w:cstheme="minorHAnsi"/>
          <w:color w:val="000000"/>
          <w:sz w:val="22"/>
          <w:szCs w:val="22"/>
          <w:shd w:val="clear" w:color="auto" w:fill="FFFFFF"/>
        </w:rPr>
        <w:t> </w:t>
      </w:r>
      <w:r w:rsidR="00FF7BE3" w:rsidRPr="00F54AA6">
        <w:rPr>
          <w:rStyle w:val="normaltextrun"/>
          <w:rFonts w:asciiTheme="minorHAnsi" w:hAnsiTheme="minorHAnsi" w:cstheme="minorHAnsi"/>
          <w:color w:val="000000"/>
          <w:sz w:val="22"/>
          <w:szCs w:val="22"/>
          <w:shd w:val="clear" w:color="auto" w:fill="FFFFFF"/>
        </w:rPr>
        <w:t xml:space="preserve">prípade </w:t>
      </w:r>
      <w:r w:rsidR="00FF650F" w:rsidRPr="00F54AA6">
        <w:rPr>
          <w:rStyle w:val="normaltextrun"/>
          <w:rFonts w:asciiTheme="minorHAnsi" w:hAnsiTheme="minorHAnsi" w:cstheme="minorHAnsi"/>
          <w:color w:val="000000"/>
          <w:sz w:val="22"/>
          <w:szCs w:val="22"/>
          <w:shd w:val="clear" w:color="auto" w:fill="FFFFFF"/>
        </w:rPr>
        <w:t xml:space="preserve">prepravy nebezpečného odpadu </w:t>
      </w:r>
      <w:r w:rsidR="00746595" w:rsidRPr="00F54AA6">
        <w:rPr>
          <w:rStyle w:val="normaltextrun"/>
          <w:rFonts w:asciiTheme="minorHAnsi" w:hAnsiTheme="minorHAnsi" w:cstheme="minorHAnsi"/>
          <w:color w:val="000000"/>
          <w:sz w:val="22"/>
          <w:szCs w:val="22"/>
          <w:shd w:val="clear" w:color="auto" w:fill="FFFFFF"/>
        </w:rPr>
        <w:t xml:space="preserve">od objednávateľa </w:t>
      </w:r>
      <w:r w:rsidR="00FF650F" w:rsidRPr="00F54AA6">
        <w:rPr>
          <w:rStyle w:val="normaltextrun"/>
          <w:rFonts w:asciiTheme="minorHAnsi" w:hAnsiTheme="minorHAnsi" w:cstheme="minorHAnsi"/>
          <w:color w:val="000000"/>
          <w:sz w:val="22"/>
          <w:szCs w:val="22"/>
          <w:shd w:val="clear" w:color="auto" w:fill="FFFFFF"/>
        </w:rPr>
        <w:t>na miesto zhodnotenia, alebo zneškodnenia odpadu zhotoviteľ</w:t>
      </w:r>
      <w:r w:rsidR="00F368D8" w:rsidRPr="00F54AA6">
        <w:rPr>
          <w:rStyle w:val="normaltextrun"/>
          <w:rFonts w:asciiTheme="minorHAnsi" w:hAnsiTheme="minorHAnsi" w:cstheme="minorHAnsi"/>
          <w:color w:val="000000"/>
          <w:sz w:val="22"/>
          <w:szCs w:val="22"/>
          <w:shd w:val="clear" w:color="auto" w:fill="FFFFFF"/>
        </w:rPr>
        <w:t>om</w:t>
      </w:r>
      <w:r w:rsidR="00FF650F" w:rsidRPr="00F54AA6">
        <w:rPr>
          <w:rStyle w:val="normaltextrun"/>
          <w:rFonts w:asciiTheme="minorHAnsi" w:hAnsiTheme="minorHAnsi" w:cstheme="minorHAnsi"/>
          <w:color w:val="000000"/>
          <w:sz w:val="22"/>
          <w:szCs w:val="22"/>
          <w:shd w:val="clear" w:color="auto" w:fill="FFFFFF"/>
        </w:rPr>
        <w:t xml:space="preserve">, tiež kópiu platného súhlasu na nakladanie a/alebo prepravu nebezpečného odpadu. </w:t>
      </w:r>
      <w:r w:rsidR="009B3244" w:rsidRPr="00F54AA6">
        <w:rPr>
          <w:rStyle w:val="normaltextrun"/>
          <w:rFonts w:asciiTheme="minorHAnsi" w:hAnsiTheme="minorHAnsi" w:cstheme="minorHAnsi"/>
          <w:color w:val="000000"/>
          <w:sz w:val="22"/>
          <w:szCs w:val="22"/>
          <w:shd w:val="clear" w:color="auto" w:fill="FFFFFF"/>
        </w:rPr>
        <w:t>Z</w:t>
      </w:r>
      <w:r w:rsidR="00FF650F" w:rsidRPr="00F54AA6">
        <w:rPr>
          <w:rStyle w:val="normaltextrun"/>
          <w:rFonts w:asciiTheme="minorHAnsi" w:hAnsiTheme="minorHAnsi" w:cstheme="minorHAnsi"/>
          <w:color w:val="000000"/>
          <w:sz w:val="22"/>
          <w:szCs w:val="22"/>
          <w:shd w:val="clear" w:color="auto" w:fill="FFFFFF"/>
        </w:rPr>
        <w:t xml:space="preserve">hotoviteľ </w:t>
      </w:r>
      <w:r w:rsidR="00FF650F" w:rsidRPr="00F54AA6">
        <w:rPr>
          <w:rStyle w:val="normaltextrun"/>
          <w:rFonts w:asciiTheme="minorHAnsi" w:hAnsiTheme="minorHAnsi" w:cstheme="minorHAnsi"/>
          <w:sz w:val="22"/>
          <w:szCs w:val="22"/>
          <w:shd w:val="clear" w:color="auto" w:fill="FFFFFF"/>
        </w:rPr>
        <w:t>v</w:t>
      </w:r>
      <w:r w:rsidR="009D2C73" w:rsidRPr="00F54AA6">
        <w:rPr>
          <w:rStyle w:val="normaltextrun"/>
          <w:rFonts w:asciiTheme="minorHAnsi" w:hAnsiTheme="minorHAnsi" w:cstheme="minorHAnsi"/>
          <w:sz w:val="22"/>
          <w:szCs w:val="22"/>
          <w:shd w:val="clear" w:color="auto" w:fill="FFFFFF"/>
        </w:rPr>
        <w:t> </w:t>
      </w:r>
      <w:r w:rsidR="00FF650F" w:rsidRPr="00F54AA6">
        <w:rPr>
          <w:rStyle w:val="normaltextrun"/>
          <w:rFonts w:asciiTheme="minorHAnsi" w:hAnsiTheme="minorHAnsi" w:cstheme="minorHAnsi"/>
          <w:sz w:val="22"/>
          <w:szCs w:val="22"/>
          <w:shd w:val="clear" w:color="auto" w:fill="FFFFFF"/>
        </w:rPr>
        <w:t>dostatočnom časovom predstihu pred ukončením platnosti oprávnení a/alebo súhlasov a/alebo rozhodnutí uvedených v</w:t>
      </w:r>
      <w:r w:rsidR="009D2C73" w:rsidRPr="00F54AA6">
        <w:rPr>
          <w:rStyle w:val="normaltextrun"/>
          <w:rFonts w:asciiTheme="minorHAnsi" w:hAnsiTheme="minorHAnsi" w:cstheme="minorHAnsi"/>
          <w:sz w:val="22"/>
          <w:szCs w:val="22"/>
          <w:shd w:val="clear" w:color="auto" w:fill="FFFFFF"/>
        </w:rPr>
        <w:t> </w:t>
      </w:r>
      <w:r w:rsidR="00FF650F" w:rsidRPr="00F54AA6">
        <w:rPr>
          <w:rStyle w:val="normaltextrun"/>
          <w:rFonts w:asciiTheme="minorHAnsi" w:hAnsiTheme="minorHAnsi" w:cstheme="minorHAnsi"/>
          <w:sz w:val="22"/>
          <w:szCs w:val="22"/>
          <w:shd w:val="clear" w:color="auto" w:fill="FFFFFF"/>
        </w:rPr>
        <w:t xml:space="preserve">tomto </w:t>
      </w:r>
      <w:r w:rsidR="00C37116" w:rsidRPr="00F54AA6">
        <w:rPr>
          <w:rStyle w:val="normaltextrun"/>
          <w:rFonts w:asciiTheme="minorHAnsi" w:hAnsiTheme="minorHAnsi" w:cstheme="minorHAnsi"/>
          <w:sz w:val="22"/>
          <w:szCs w:val="22"/>
          <w:shd w:val="clear" w:color="auto" w:fill="FFFFFF"/>
        </w:rPr>
        <w:t>bode</w:t>
      </w:r>
      <w:r w:rsidR="00FF650F" w:rsidRPr="00F54AA6">
        <w:rPr>
          <w:rStyle w:val="normaltextrun"/>
          <w:rFonts w:asciiTheme="minorHAnsi" w:hAnsiTheme="minorHAnsi" w:cstheme="minorHAnsi"/>
          <w:sz w:val="22"/>
          <w:szCs w:val="22"/>
          <w:shd w:val="clear" w:color="auto" w:fill="FFFFFF"/>
        </w:rPr>
        <w:t xml:space="preserve"> predloží oprávnenej osobe objednávateľa (</w:t>
      </w:r>
      <w:r w:rsidR="00CE6374">
        <w:rPr>
          <w:rStyle w:val="normaltextrun"/>
          <w:rFonts w:asciiTheme="minorHAnsi" w:hAnsiTheme="minorHAnsi" w:cstheme="minorHAnsi"/>
          <w:sz w:val="22"/>
          <w:szCs w:val="22"/>
          <w:shd w:val="clear" w:color="auto" w:fill="FFFFFF"/>
        </w:rPr>
        <w:t xml:space="preserve">špecialistovi </w:t>
      </w:r>
      <w:r w:rsidR="00FF650F" w:rsidRPr="00F54AA6">
        <w:rPr>
          <w:rStyle w:val="normaltextrun"/>
          <w:rFonts w:asciiTheme="minorHAnsi" w:hAnsiTheme="minorHAnsi" w:cstheme="minorHAnsi"/>
          <w:sz w:val="22"/>
          <w:szCs w:val="22"/>
          <w:shd w:val="clear" w:color="auto" w:fill="FFFFFF"/>
        </w:rPr>
        <w:t>životného prostredia) kópie novo vydaných dokumentov od príslušných orgánov štátnej správy odpadového hospodárstva</w:t>
      </w:r>
      <w:r w:rsidR="00C37116" w:rsidRPr="00F54AA6">
        <w:rPr>
          <w:rStyle w:val="normaltextrun"/>
          <w:rFonts w:asciiTheme="minorHAnsi" w:hAnsiTheme="minorHAnsi" w:cstheme="minorHAnsi"/>
          <w:sz w:val="22"/>
          <w:szCs w:val="22"/>
          <w:shd w:val="clear" w:color="auto" w:fill="FFFFFF"/>
        </w:rPr>
        <w:t>. Táto povinnosť trvá</w:t>
      </w:r>
      <w:r w:rsidR="00FF650F" w:rsidRPr="00F54AA6">
        <w:rPr>
          <w:rStyle w:val="normaltextrun"/>
          <w:rFonts w:asciiTheme="minorHAnsi" w:hAnsiTheme="minorHAnsi" w:cstheme="minorHAnsi"/>
          <w:sz w:val="22"/>
          <w:szCs w:val="22"/>
          <w:shd w:val="clear" w:color="auto" w:fill="FFFFFF"/>
        </w:rPr>
        <w:t xml:space="preserve"> počas celej doby platnosti </w:t>
      </w:r>
      <w:r w:rsidR="00FF650F" w:rsidRPr="00712A85">
        <w:rPr>
          <w:rStyle w:val="normaltextrun"/>
          <w:rFonts w:asciiTheme="minorHAnsi" w:hAnsiTheme="minorHAnsi" w:cstheme="minorHAnsi"/>
          <w:sz w:val="22"/>
          <w:szCs w:val="22"/>
          <w:shd w:val="clear" w:color="auto" w:fill="FFFFFF"/>
        </w:rPr>
        <w:t>zmluvného vzťahu</w:t>
      </w:r>
      <w:r w:rsidR="00600B4E" w:rsidRPr="00712A85">
        <w:rPr>
          <w:rStyle w:val="normaltextrun"/>
          <w:rFonts w:asciiTheme="minorHAnsi" w:hAnsiTheme="minorHAnsi" w:cstheme="minorHAnsi"/>
          <w:sz w:val="22"/>
          <w:szCs w:val="22"/>
          <w:shd w:val="clear" w:color="auto" w:fill="FFFFFF"/>
        </w:rPr>
        <w:t xml:space="preserve"> podľa tejto zmluvy</w:t>
      </w:r>
      <w:r w:rsidR="00C37116" w:rsidRPr="00712A85">
        <w:rPr>
          <w:rStyle w:val="normaltextrun"/>
          <w:rFonts w:asciiTheme="minorHAnsi" w:hAnsiTheme="minorHAnsi" w:cstheme="minorHAnsi"/>
          <w:sz w:val="22"/>
          <w:szCs w:val="22"/>
          <w:shd w:val="clear" w:color="auto" w:fill="FFFFFF"/>
        </w:rPr>
        <w:t>.</w:t>
      </w:r>
    </w:p>
    <w:p w14:paraId="455EE795" w14:textId="77777777" w:rsidR="00A107B4" w:rsidRPr="00712A85" w:rsidRDefault="00A107B4" w:rsidP="00360F65">
      <w:pPr>
        <w:jc w:val="both"/>
        <w:rPr>
          <w:rStyle w:val="normaltextrun"/>
          <w:rFonts w:asciiTheme="minorHAnsi" w:hAnsiTheme="minorHAnsi" w:cstheme="minorBidi"/>
          <w:sz w:val="22"/>
          <w:szCs w:val="22"/>
        </w:rPr>
      </w:pPr>
    </w:p>
    <w:p w14:paraId="0B3802F3" w14:textId="3BC86EF9" w:rsidR="00F11916" w:rsidRPr="00CE042B" w:rsidRDefault="00A107B4" w:rsidP="002F6C52">
      <w:pPr>
        <w:pStyle w:val="Odsekzoznamu"/>
        <w:numPr>
          <w:ilvl w:val="1"/>
          <w:numId w:val="12"/>
        </w:numPr>
        <w:ind w:left="567" w:hanging="567"/>
        <w:jc w:val="both"/>
        <w:rPr>
          <w:rStyle w:val="normaltextrun"/>
          <w:rFonts w:asciiTheme="minorHAnsi" w:hAnsiTheme="minorHAnsi" w:cstheme="minorHAnsi"/>
          <w:sz w:val="22"/>
          <w:szCs w:val="22"/>
        </w:rPr>
      </w:pPr>
      <w:r w:rsidRPr="001C006B">
        <w:rPr>
          <w:rStyle w:val="normaltextrun"/>
          <w:rFonts w:asciiTheme="minorHAnsi" w:hAnsiTheme="minorHAnsi" w:cstheme="minorHAnsi"/>
          <w:color w:val="000000"/>
          <w:sz w:val="22"/>
          <w:szCs w:val="22"/>
          <w:shd w:val="clear" w:color="auto" w:fill="FFFFFF"/>
        </w:rPr>
        <w:t xml:space="preserve">Podľa dohody zmluvných strán </w:t>
      </w:r>
      <w:r w:rsidR="002C495D" w:rsidRPr="001C006B">
        <w:rPr>
          <w:rStyle w:val="normaltextrun"/>
          <w:rFonts w:asciiTheme="minorHAnsi" w:hAnsiTheme="minorHAnsi" w:cstheme="minorHAnsi"/>
          <w:color w:val="000000"/>
          <w:sz w:val="22"/>
          <w:szCs w:val="22"/>
          <w:shd w:val="clear" w:color="auto" w:fill="FFFFFF"/>
        </w:rPr>
        <w:t xml:space="preserve">vzniknutý odpad </w:t>
      </w:r>
      <w:r w:rsidRPr="001C006B">
        <w:rPr>
          <w:rStyle w:val="normaltextrun"/>
          <w:rFonts w:asciiTheme="minorHAnsi" w:hAnsiTheme="minorHAnsi" w:cstheme="minorHAnsi"/>
          <w:color w:val="000000"/>
          <w:sz w:val="22"/>
          <w:szCs w:val="22"/>
          <w:shd w:val="clear" w:color="auto" w:fill="FFFFFF"/>
        </w:rPr>
        <w:t xml:space="preserve">zhotoviteľ </w:t>
      </w:r>
      <w:r w:rsidR="002C495D" w:rsidRPr="001C006B">
        <w:rPr>
          <w:rStyle w:val="normaltextrun"/>
          <w:rFonts w:asciiTheme="minorHAnsi" w:hAnsiTheme="minorHAnsi" w:cstheme="minorHAnsi"/>
          <w:color w:val="000000"/>
          <w:sz w:val="22"/>
          <w:szCs w:val="22"/>
          <w:shd w:val="clear" w:color="auto" w:fill="FFFFFF"/>
        </w:rPr>
        <w:t>zneškodní</w:t>
      </w:r>
      <w:r w:rsidR="0073152A" w:rsidRPr="001C006B">
        <w:rPr>
          <w:rStyle w:val="normaltextrun"/>
          <w:rFonts w:asciiTheme="minorHAnsi" w:hAnsiTheme="minorHAnsi" w:cstheme="minorHAnsi"/>
          <w:color w:val="000000"/>
          <w:sz w:val="22"/>
          <w:szCs w:val="22"/>
          <w:shd w:val="clear" w:color="auto" w:fill="FFFFFF"/>
        </w:rPr>
        <w:t xml:space="preserve">, resp. zhodnotí </w:t>
      </w:r>
      <w:r w:rsidR="002C495D" w:rsidRPr="001C006B">
        <w:rPr>
          <w:rStyle w:val="normaltextrun"/>
          <w:rFonts w:asciiTheme="minorHAnsi" w:hAnsiTheme="minorHAnsi" w:cstheme="minorHAnsi"/>
          <w:color w:val="000000"/>
          <w:sz w:val="22"/>
          <w:szCs w:val="22"/>
          <w:shd w:val="clear" w:color="auto" w:fill="FFFFFF"/>
        </w:rPr>
        <w:t xml:space="preserve"> v</w:t>
      </w:r>
      <w:r w:rsidR="009D2C73" w:rsidRPr="001C006B">
        <w:rPr>
          <w:rStyle w:val="normaltextrun"/>
          <w:rFonts w:asciiTheme="minorHAnsi" w:hAnsiTheme="minorHAnsi" w:cstheme="minorHAnsi"/>
          <w:color w:val="000000"/>
          <w:sz w:val="22"/>
          <w:szCs w:val="22"/>
          <w:shd w:val="clear" w:color="auto" w:fill="FFFFFF"/>
        </w:rPr>
        <w:t> </w:t>
      </w:r>
      <w:r w:rsidR="002C495D" w:rsidRPr="001C006B">
        <w:rPr>
          <w:rStyle w:val="normaltextrun"/>
          <w:rFonts w:asciiTheme="minorHAnsi" w:hAnsiTheme="minorHAnsi" w:cstheme="minorHAnsi"/>
          <w:color w:val="000000"/>
          <w:sz w:val="22"/>
          <w:szCs w:val="22"/>
          <w:shd w:val="clear" w:color="auto" w:fill="FFFFFF"/>
        </w:rPr>
        <w:t>súlade so zákonom č. 79/2015 Z.</w:t>
      </w:r>
      <w:r w:rsidR="000F775D" w:rsidRPr="001C006B">
        <w:rPr>
          <w:rStyle w:val="normaltextrun"/>
          <w:rFonts w:asciiTheme="minorHAnsi" w:hAnsiTheme="minorHAnsi" w:cstheme="minorHAnsi"/>
          <w:color w:val="000000"/>
          <w:sz w:val="22"/>
          <w:szCs w:val="22"/>
          <w:shd w:val="clear" w:color="auto" w:fill="FFFFFF"/>
        </w:rPr>
        <w:t xml:space="preserve"> </w:t>
      </w:r>
      <w:r w:rsidR="002C495D" w:rsidRPr="001C006B">
        <w:rPr>
          <w:rStyle w:val="normaltextrun"/>
          <w:rFonts w:asciiTheme="minorHAnsi" w:hAnsiTheme="minorHAnsi" w:cstheme="minorHAnsi"/>
          <w:color w:val="000000"/>
          <w:sz w:val="22"/>
          <w:szCs w:val="22"/>
          <w:shd w:val="clear" w:color="auto" w:fill="FFFFFF"/>
        </w:rPr>
        <w:t>z. o odpadoch</w:t>
      </w:r>
      <w:r w:rsidR="007F5513" w:rsidRPr="001C006B">
        <w:rPr>
          <w:rStyle w:val="normaltextrun"/>
          <w:rFonts w:asciiTheme="minorHAnsi" w:hAnsiTheme="minorHAnsi" w:cstheme="minorHAnsi"/>
          <w:color w:val="000000"/>
          <w:sz w:val="22"/>
          <w:szCs w:val="22"/>
          <w:shd w:val="clear" w:color="auto" w:fill="FFFFFF"/>
        </w:rPr>
        <w:t xml:space="preserve"> a o zmene a doplnení niektorých z</w:t>
      </w:r>
      <w:r w:rsidR="00773854" w:rsidRPr="001C006B">
        <w:rPr>
          <w:rStyle w:val="normaltextrun"/>
          <w:rFonts w:asciiTheme="minorHAnsi" w:hAnsiTheme="minorHAnsi" w:cstheme="minorHAnsi"/>
          <w:color w:val="000000"/>
          <w:sz w:val="22"/>
          <w:szCs w:val="22"/>
          <w:shd w:val="clear" w:color="auto" w:fill="FFFFFF"/>
        </w:rPr>
        <w:t>ákonov</w:t>
      </w:r>
      <w:r w:rsidR="002C495D" w:rsidRPr="001C006B">
        <w:rPr>
          <w:rStyle w:val="normaltextrun"/>
          <w:rFonts w:asciiTheme="minorHAnsi" w:hAnsiTheme="minorHAnsi" w:cstheme="minorHAnsi"/>
          <w:color w:val="000000"/>
          <w:sz w:val="22"/>
          <w:szCs w:val="22"/>
          <w:shd w:val="clear" w:color="auto" w:fill="FFFFFF"/>
        </w:rPr>
        <w:t xml:space="preserve"> v</w:t>
      </w:r>
      <w:r w:rsidR="009D2C73" w:rsidRPr="001C006B">
        <w:rPr>
          <w:rStyle w:val="normaltextrun"/>
          <w:rFonts w:asciiTheme="minorHAnsi" w:hAnsiTheme="minorHAnsi" w:cstheme="minorHAnsi"/>
          <w:color w:val="000000"/>
          <w:sz w:val="22"/>
          <w:szCs w:val="22"/>
          <w:shd w:val="clear" w:color="auto" w:fill="FFFFFF"/>
        </w:rPr>
        <w:t> </w:t>
      </w:r>
      <w:r w:rsidR="002C495D" w:rsidRPr="001C006B">
        <w:rPr>
          <w:rStyle w:val="normaltextrun"/>
          <w:rFonts w:asciiTheme="minorHAnsi" w:hAnsiTheme="minorHAnsi" w:cstheme="minorHAnsi"/>
          <w:color w:val="000000"/>
          <w:sz w:val="22"/>
          <w:szCs w:val="22"/>
          <w:shd w:val="clear" w:color="auto" w:fill="FFFFFF"/>
        </w:rPr>
        <w:t>znení neskorších predpisov</w:t>
      </w:r>
      <w:r w:rsidR="002E4C70" w:rsidRPr="001C006B">
        <w:rPr>
          <w:rStyle w:val="normaltextrun"/>
          <w:rFonts w:asciiTheme="minorHAnsi" w:hAnsiTheme="minorHAnsi" w:cstheme="minorHAnsi"/>
          <w:color w:val="000000"/>
          <w:sz w:val="22"/>
          <w:szCs w:val="22"/>
          <w:shd w:val="clear" w:color="auto" w:fill="FFFFFF"/>
        </w:rPr>
        <w:t xml:space="preserve"> (ďalej len „</w:t>
      </w:r>
      <w:r w:rsidR="002E4C70" w:rsidRPr="001C006B">
        <w:rPr>
          <w:rStyle w:val="normaltextrun"/>
          <w:rFonts w:asciiTheme="minorHAnsi" w:hAnsiTheme="minorHAnsi" w:cstheme="minorHAnsi"/>
          <w:b/>
          <w:bCs/>
          <w:color w:val="000000"/>
          <w:sz w:val="22"/>
          <w:szCs w:val="22"/>
          <w:shd w:val="clear" w:color="auto" w:fill="FFFFFF"/>
        </w:rPr>
        <w:t>zákon o odpadoch</w:t>
      </w:r>
      <w:r w:rsidR="002E4C70" w:rsidRPr="001C006B">
        <w:rPr>
          <w:rStyle w:val="normaltextrun"/>
          <w:rFonts w:asciiTheme="minorHAnsi" w:hAnsiTheme="minorHAnsi" w:cstheme="minorHAnsi"/>
          <w:color w:val="000000"/>
          <w:sz w:val="22"/>
          <w:szCs w:val="22"/>
          <w:shd w:val="clear" w:color="auto" w:fill="FFFFFF"/>
        </w:rPr>
        <w:t>“)</w:t>
      </w:r>
      <w:r w:rsidR="002C495D" w:rsidRPr="001C006B">
        <w:rPr>
          <w:rStyle w:val="normaltextrun"/>
          <w:rFonts w:asciiTheme="minorHAnsi" w:hAnsiTheme="minorHAnsi" w:cstheme="minorHAnsi"/>
          <w:color w:val="000000"/>
          <w:sz w:val="22"/>
          <w:szCs w:val="22"/>
          <w:shd w:val="clear" w:color="auto" w:fill="FFFFFF"/>
        </w:rPr>
        <w:t>, na vlastné náklady</w:t>
      </w:r>
      <w:r w:rsidR="00AE0D2E" w:rsidRPr="001C006B">
        <w:rPr>
          <w:rStyle w:val="normaltextrun"/>
          <w:rFonts w:asciiTheme="minorHAnsi" w:hAnsiTheme="minorHAnsi" w:cstheme="minorHAnsi"/>
          <w:color w:val="000000"/>
          <w:sz w:val="22"/>
          <w:szCs w:val="22"/>
          <w:shd w:val="clear" w:color="auto" w:fill="FFFFFF"/>
        </w:rPr>
        <w:t xml:space="preserve"> zhotoviteľa</w:t>
      </w:r>
      <w:r w:rsidR="002C495D" w:rsidRPr="001C006B">
        <w:rPr>
          <w:rStyle w:val="normaltextrun"/>
          <w:rFonts w:asciiTheme="minorHAnsi" w:hAnsiTheme="minorHAnsi" w:cstheme="minorHAnsi"/>
          <w:color w:val="000000"/>
          <w:sz w:val="22"/>
          <w:szCs w:val="22"/>
          <w:shd w:val="clear" w:color="auto" w:fill="FFFFFF"/>
        </w:rPr>
        <w:t>. Za škody</w:t>
      </w:r>
      <w:r w:rsidR="002C495D" w:rsidRPr="00712A85">
        <w:rPr>
          <w:rStyle w:val="normaltextrun"/>
          <w:rFonts w:asciiTheme="minorHAnsi" w:hAnsiTheme="minorHAnsi" w:cstheme="minorHAnsi"/>
          <w:color w:val="000000"/>
          <w:sz w:val="22"/>
          <w:szCs w:val="22"/>
          <w:shd w:val="clear" w:color="auto" w:fill="FFFFFF"/>
        </w:rPr>
        <w:t xml:space="preserve"> spôsobené manipuláciou so znečisťujúcimi látkami plne zodpovedá zhotoviteľ. V prípade vzniku odpadov (ostatných a nebezpečných) podľa vyhlášky</w:t>
      </w:r>
      <w:r w:rsidR="00122616">
        <w:rPr>
          <w:rStyle w:val="normaltextrun"/>
          <w:rFonts w:asciiTheme="minorHAnsi" w:hAnsiTheme="minorHAnsi" w:cstheme="minorHAnsi"/>
          <w:color w:val="000000"/>
          <w:sz w:val="22"/>
          <w:szCs w:val="22"/>
          <w:shd w:val="clear" w:color="auto" w:fill="FFFFFF"/>
        </w:rPr>
        <w:t xml:space="preserve"> Ministerstva životného prostredia Slovenskej republiky </w:t>
      </w:r>
      <w:r w:rsidR="002C495D" w:rsidRPr="00712A85">
        <w:rPr>
          <w:rStyle w:val="normaltextrun"/>
          <w:rFonts w:asciiTheme="minorHAnsi" w:hAnsiTheme="minorHAnsi" w:cstheme="minorHAnsi"/>
          <w:color w:val="000000"/>
          <w:sz w:val="22"/>
          <w:szCs w:val="22"/>
          <w:shd w:val="clear" w:color="auto" w:fill="FFFFFF"/>
        </w:rPr>
        <w:t xml:space="preserve"> č. 365/2015 Z.</w:t>
      </w:r>
      <w:r w:rsidR="000F775D" w:rsidRPr="00712A85">
        <w:rPr>
          <w:rStyle w:val="normaltextrun"/>
          <w:rFonts w:asciiTheme="minorHAnsi" w:hAnsiTheme="minorHAnsi" w:cstheme="minorHAnsi"/>
          <w:color w:val="000000"/>
          <w:sz w:val="22"/>
          <w:szCs w:val="22"/>
          <w:shd w:val="clear" w:color="auto" w:fill="FFFFFF"/>
        </w:rPr>
        <w:t xml:space="preserve"> </w:t>
      </w:r>
      <w:r w:rsidR="002C495D" w:rsidRPr="00712A85">
        <w:rPr>
          <w:rStyle w:val="normaltextrun"/>
          <w:rFonts w:asciiTheme="minorHAnsi" w:hAnsiTheme="minorHAnsi" w:cstheme="minorHAnsi"/>
          <w:color w:val="000000"/>
          <w:sz w:val="22"/>
          <w:szCs w:val="22"/>
          <w:shd w:val="clear" w:color="auto" w:fill="FFFFFF"/>
        </w:rPr>
        <w:t>z.</w:t>
      </w:r>
      <w:r w:rsidR="00517C7F">
        <w:rPr>
          <w:rStyle w:val="normaltextrun"/>
          <w:rFonts w:asciiTheme="minorHAnsi" w:hAnsiTheme="minorHAnsi" w:cstheme="minorHAnsi"/>
          <w:color w:val="000000"/>
          <w:sz w:val="22"/>
          <w:szCs w:val="22"/>
          <w:shd w:val="clear" w:color="auto" w:fill="FFFFFF"/>
        </w:rPr>
        <w:t xml:space="preserve">, ktorou sa ustanovuje </w:t>
      </w:r>
      <w:r w:rsidR="005F29E4">
        <w:rPr>
          <w:rStyle w:val="normaltextrun"/>
          <w:rFonts w:asciiTheme="minorHAnsi" w:hAnsiTheme="minorHAnsi" w:cstheme="minorHAnsi"/>
          <w:color w:val="000000"/>
          <w:sz w:val="22"/>
          <w:szCs w:val="22"/>
          <w:shd w:val="clear" w:color="auto" w:fill="FFFFFF"/>
        </w:rPr>
        <w:t>Katalóg</w:t>
      </w:r>
      <w:r w:rsidR="00517C7F">
        <w:rPr>
          <w:rStyle w:val="normaltextrun"/>
          <w:rFonts w:asciiTheme="minorHAnsi" w:hAnsiTheme="minorHAnsi" w:cstheme="minorHAnsi"/>
          <w:color w:val="000000"/>
          <w:sz w:val="22"/>
          <w:szCs w:val="22"/>
          <w:shd w:val="clear" w:color="auto" w:fill="FFFFFF"/>
        </w:rPr>
        <w:t xml:space="preserve"> odpadov</w:t>
      </w:r>
      <w:r w:rsidR="002C495D" w:rsidRPr="00712A85">
        <w:rPr>
          <w:rStyle w:val="normaltextrun"/>
          <w:rFonts w:asciiTheme="minorHAnsi" w:hAnsiTheme="minorHAnsi" w:cstheme="minorHAnsi"/>
          <w:color w:val="000000"/>
          <w:sz w:val="22"/>
          <w:szCs w:val="22"/>
          <w:shd w:val="clear" w:color="auto" w:fill="FFFFFF"/>
        </w:rPr>
        <w:t xml:space="preserve">, je zhotoviteľ </w:t>
      </w:r>
      <w:r w:rsidR="002C495D" w:rsidRPr="00712A85">
        <w:rPr>
          <w:rStyle w:val="normaltextrun"/>
          <w:rFonts w:asciiTheme="minorHAnsi" w:hAnsiTheme="minorHAnsi" w:cstheme="minorHAnsi"/>
          <w:sz w:val="22"/>
          <w:szCs w:val="22"/>
          <w:shd w:val="clear" w:color="auto" w:fill="FFFFFF"/>
        </w:rPr>
        <w:t xml:space="preserve">povinný zabezpečiť prednostne ich zhodnotenie prostredníctvom osoby oprávnenej nakladať s odpadmi. V prípade, že nie je možné ich zhodnotenie, zabezpečí ich zneškodnenie </w:t>
      </w:r>
      <w:r w:rsidR="002C495D" w:rsidRPr="00CE042B">
        <w:rPr>
          <w:rStyle w:val="normaltextrun"/>
          <w:rFonts w:asciiTheme="minorHAnsi" w:hAnsiTheme="minorHAnsi" w:cstheme="minorHAnsi"/>
          <w:sz w:val="22"/>
          <w:szCs w:val="22"/>
          <w:shd w:val="clear" w:color="auto" w:fill="FFFFFF"/>
        </w:rPr>
        <w:t>v zmysle zákona o odpadoch. Doklady o</w:t>
      </w:r>
      <w:r w:rsidR="009D2C73" w:rsidRPr="00CE042B">
        <w:rPr>
          <w:rStyle w:val="normaltextrun"/>
          <w:rFonts w:asciiTheme="minorHAnsi" w:hAnsiTheme="minorHAnsi" w:cstheme="minorHAnsi"/>
          <w:sz w:val="22"/>
          <w:szCs w:val="22"/>
          <w:shd w:val="clear" w:color="auto" w:fill="FFFFFF"/>
        </w:rPr>
        <w:t> </w:t>
      </w:r>
      <w:r w:rsidR="002C495D" w:rsidRPr="00CE042B">
        <w:rPr>
          <w:rStyle w:val="normaltextrun"/>
          <w:rFonts w:asciiTheme="minorHAnsi" w:hAnsiTheme="minorHAnsi" w:cstheme="minorHAnsi"/>
          <w:sz w:val="22"/>
          <w:szCs w:val="22"/>
          <w:shd w:val="clear" w:color="auto" w:fill="FFFFFF"/>
        </w:rPr>
        <w:t>zneškodnení</w:t>
      </w:r>
      <w:r w:rsidR="00211520">
        <w:rPr>
          <w:rStyle w:val="normaltextrun"/>
          <w:rFonts w:asciiTheme="minorHAnsi" w:hAnsiTheme="minorHAnsi" w:cstheme="minorHAnsi"/>
          <w:sz w:val="22"/>
          <w:szCs w:val="22"/>
          <w:shd w:val="clear" w:color="auto" w:fill="FFFFFF"/>
        </w:rPr>
        <w:t xml:space="preserve">, resp. zhodnotení </w:t>
      </w:r>
      <w:r w:rsidR="002C495D" w:rsidRPr="00CE042B">
        <w:rPr>
          <w:rStyle w:val="normaltextrun"/>
          <w:rFonts w:asciiTheme="minorHAnsi" w:hAnsiTheme="minorHAnsi" w:cstheme="minorHAnsi"/>
          <w:sz w:val="22"/>
          <w:szCs w:val="22"/>
          <w:shd w:val="clear" w:color="auto" w:fill="FFFFFF"/>
        </w:rPr>
        <w:t>odpadov</w:t>
      </w:r>
      <w:r w:rsidR="0047346B" w:rsidRPr="00CE042B">
        <w:rPr>
          <w:rStyle w:val="normaltextrun"/>
          <w:rFonts w:asciiTheme="minorHAnsi" w:hAnsiTheme="minorHAnsi" w:cstheme="minorHAnsi"/>
          <w:sz w:val="22"/>
          <w:szCs w:val="22"/>
          <w:shd w:val="clear" w:color="auto" w:fill="FFFFFF"/>
        </w:rPr>
        <w:t xml:space="preserve"> podľa tohto bodu</w:t>
      </w:r>
      <w:r w:rsidR="002C495D" w:rsidRPr="00CE042B">
        <w:rPr>
          <w:rStyle w:val="normaltextrun"/>
          <w:rFonts w:asciiTheme="minorHAnsi" w:hAnsiTheme="minorHAnsi" w:cstheme="minorHAnsi"/>
          <w:sz w:val="22"/>
          <w:szCs w:val="22"/>
          <w:shd w:val="clear" w:color="auto" w:fill="FFFFFF"/>
        </w:rPr>
        <w:t xml:space="preserve"> (vážne </w:t>
      </w:r>
      <w:r w:rsidR="002C495D" w:rsidRPr="00CE042B">
        <w:rPr>
          <w:rStyle w:val="normaltextrun"/>
          <w:rFonts w:asciiTheme="minorHAnsi" w:hAnsiTheme="minorHAnsi" w:cstheme="minorHAnsi"/>
          <w:sz w:val="22"/>
          <w:szCs w:val="22"/>
          <w:shd w:val="clear" w:color="auto" w:fill="FFFFFF"/>
        </w:rPr>
        <w:lastRenderedPageBreak/>
        <w:t xml:space="preserve">lístky) odovzdá </w:t>
      </w:r>
      <w:r w:rsidR="000F775D" w:rsidRPr="00CE042B">
        <w:rPr>
          <w:rStyle w:val="normaltextrun"/>
          <w:rFonts w:asciiTheme="minorHAnsi" w:hAnsiTheme="minorHAnsi" w:cstheme="minorHAnsi"/>
          <w:sz w:val="22"/>
          <w:szCs w:val="22"/>
          <w:shd w:val="clear" w:color="auto" w:fill="FFFFFF"/>
        </w:rPr>
        <w:t>z</w:t>
      </w:r>
      <w:r w:rsidR="002C495D" w:rsidRPr="00CE042B">
        <w:rPr>
          <w:rStyle w:val="normaltextrun"/>
          <w:rFonts w:asciiTheme="minorHAnsi" w:hAnsiTheme="minorHAnsi" w:cstheme="minorHAnsi"/>
          <w:sz w:val="22"/>
          <w:szCs w:val="22"/>
          <w:shd w:val="clear" w:color="auto" w:fill="FFFFFF"/>
        </w:rPr>
        <w:t>hotoviteľ pri preberacom konaní</w:t>
      </w:r>
      <w:r w:rsidR="00F4163E">
        <w:rPr>
          <w:rStyle w:val="normaltextrun"/>
          <w:rFonts w:asciiTheme="minorHAnsi" w:hAnsiTheme="minorHAnsi" w:cstheme="minorHAnsi"/>
          <w:sz w:val="22"/>
          <w:szCs w:val="22"/>
          <w:shd w:val="clear" w:color="auto" w:fill="FFFFFF"/>
        </w:rPr>
        <w:t xml:space="preserve"> diela</w:t>
      </w:r>
      <w:r w:rsidR="002C495D" w:rsidRPr="00CE042B">
        <w:rPr>
          <w:rStyle w:val="normaltextrun"/>
          <w:rFonts w:asciiTheme="minorHAnsi" w:hAnsiTheme="minorHAnsi" w:cstheme="minorHAnsi"/>
          <w:sz w:val="22"/>
          <w:szCs w:val="22"/>
          <w:shd w:val="clear" w:color="auto" w:fill="FFFFFF"/>
        </w:rPr>
        <w:t xml:space="preserve"> zamestnancovi objednávateľa zodpovedné</w:t>
      </w:r>
      <w:r w:rsidR="000F775D" w:rsidRPr="00CE042B">
        <w:rPr>
          <w:rStyle w:val="normaltextrun"/>
          <w:rFonts w:asciiTheme="minorHAnsi" w:hAnsiTheme="minorHAnsi" w:cstheme="minorHAnsi"/>
          <w:sz w:val="22"/>
          <w:szCs w:val="22"/>
          <w:shd w:val="clear" w:color="auto" w:fill="FFFFFF"/>
        </w:rPr>
        <w:t>mu</w:t>
      </w:r>
      <w:r w:rsidR="002C495D" w:rsidRPr="00CE042B">
        <w:rPr>
          <w:rStyle w:val="normaltextrun"/>
          <w:rFonts w:asciiTheme="minorHAnsi" w:hAnsiTheme="minorHAnsi" w:cstheme="minorHAnsi"/>
          <w:sz w:val="22"/>
          <w:szCs w:val="22"/>
          <w:shd w:val="clear" w:color="auto" w:fill="FFFFFF"/>
        </w:rPr>
        <w:t xml:space="preserve"> za realizáciu predmetu zmluvy</w:t>
      </w:r>
      <w:r w:rsidR="00CE042B" w:rsidRPr="00CE042B">
        <w:rPr>
          <w:rStyle w:val="normaltextrun"/>
          <w:rFonts w:asciiTheme="minorHAnsi" w:hAnsiTheme="minorHAnsi" w:cstheme="minorHAnsi"/>
          <w:sz w:val="22"/>
          <w:szCs w:val="22"/>
          <w:shd w:val="clear" w:color="auto" w:fill="FFFFFF"/>
        </w:rPr>
        <w:t>.</w:t>
      </w:r>
    </w:p>
    <w:p w14:paraId="7158F432" w14:textId="77777777" w:rsidR="00706276" w:rsidRPr="00CE042B" w:rsidRDefault="00706276" w:rsidP="00360F65">
      <w:pPr>
        <w:pStyle w:val="Odsekzoznamu"/>
        <w:ind w:left="567"/>
        <w:jc w:val="both"/>
        <w:rPr>
          <w:rStyle w:val="normaltextrun"/>
          <w:rFonts w:asciiTheme="minorHAnsi" w:hAnsiTheme="minorHAnsi" w:cstheme="minorHAnsi"/>
          <w:sz w:val="22"/>
          <w:szCs w:val="22"/>
        </w:rPr>
      </w:pPr>
    </w:p>
    <w:p w14:paraId="27B149FC" w14:textId="21129130" w:rsidR="00C10BAA" w:rsidRPr="00691ECB" w:rsidRDefault="00FE4412" w:rsidP="00360F65">
      <w:pPr>
        <w:pStyle w:val="Odsekzoznamu"/>
        <w:numPr>
          <w:ilvl w:val="1"/>
          <w:numId w:val="12"/>
        </w:numPr>
        <w:ind w:left="567" w:hanging="567"/>
        <w:jc w:val="both"/>
        <w:rPr>
          <w:rStyle w:val="normaltextrun"/>
          <w:rFonts w:asciiTheme="minorHAnsi" w:hAnsiTheme="minorHAnsi" w:cstheme="minorHAnsi"/>
          <w:sz w:val="22"/>
          <w:szCs w:val="22"/>
        </w:rPr>
      </w:pPr>
      <w:r w:rsidRPr="00CE042B">
        <w:rPr>
          <w:rStyle w:val="normaltextrun"/>
          <w:rFonts w:asciiTheme="minorHAnsi" w:hAnsiTheme="minorHAnsi" w:cstheme="minorHAnsi"/>
          <w:color w:val="000000"/>
          <w:sz w:val="22"/>
          <w:szCs w:val="22"/>
          <w:shd w:val="clear" w:color="auto" w:fill="FFFFFF"/>
        </w:rPr>
        <w:t xml:space="preserve">Zhotoviteľ </w:t>
      </w:r>
      <w:r w:rsidR="00B63518" w:rsidRPr="00CE042B">
        <w:rPr>
          <w:rStyle w:val="normaltextrun"/>
          <w:rFonts w:asciiTheme="minorHAnsi" w:hAnsiTheme="minorHAnsi" w:cstheme="minorHAnsi"/>
          <w:color w:val="000000"/>
          <w:sz w:val="22"/>
          <w:szCs w:val="22"/>
          <w:shd w:val="clear" w:color="auto" w:fill="FFFFFF"/>
        </w:rPr>
        <w:t xml:space="preserve">sa zaväzuje vzniknutý kovový </w:t>
      </w:r>
      <w:r w:rsidR="007F3CDC" w:rsidRPr="00CE042B">
        <w:rPr>
          <w:rStyle w:val="normaltextrun"/>
          <w:rFonts w:asciiTheme="minorHAnsi" w:hAnsiTheme="minorHAnsi" w:cstheme="minorHAnsi"/>
          <w:color w:val="000000"/>
          <w:sz w:val="22"/>
          <w:szCs w:val="22"/>
          <w:shd w:val="clear" w:color="auto" w:fill="FFFFFF"/>
        </w:rPr>
        <w:t xml:space="preserve">odpad </w:t>
      </w:r>
      <w:r w:rsidR="00B63518" w:rsidRPr="00BA40BA">
        <w:rPr>
          <w:rStyle w:val="normaltextrun"/>
          <w:rFonts w:asciiTheme="minorHAnsi" w:hAnsiTheme="minorHAnsi" w:cstheme="minorHAnsi"/>
          <w:color w:val="000000"/>
          <w:sz w:val="22"/>
          <w:szCs w:val="22"/>
          <w:shd w:val="clear" w:color="auto" w:fill="FFFFFF"/>
        </w:rPr>
        <w:t>zhodnot</w:t>
      </w:r>
      <w:r w:rsidR="00E42484" w:rsidRPr="00BA40BA">
        <w:rPr>
          <w:rStyle w:val="normaltextrun"/>
          <w:rFonts w:asciiTheme="minorHAnsi" w:hAnsiTheme="minorHAnsi" w:cstheme="minorHAnsi"/>
          <w:color w:val="000000"/>
          <w:sz w:val="22"/>
          <w:szCs w:val="22"/>
          <w:shd w:val="clear" w:color="auto" w:fill="FFFFFF"/>
        </w:rPr>
        <w:t>iť</w:t>
      </w:r>
      <w:r w:rsidR="00B63518" w:rsidRPr="00BA40BA">
        <w:rPr>
          <w:rStyle w:val="normaltextrun"/>
          <w:rFonts w:asciiTheme="minorHAnsi" w:hAnsiTheme="minorHAnsi" w:cstheme="minorHAnsi"/>
          <w:color w:val="000000"/>
          <w:sz w:val="22"/>
          <w:szCs w:val="22"/>
          <w:shd w:val="clear" w:color="auto" w:fill="FFFFFF"/>
        </w:rPr>
        <w:t xml:space="preserve"> v</w:t>
      </w:r>
      <w:r w:rsidR="009D2C73" w:rsidRPr="00BA40BA">
        <w:rPr>
          <w:rStyle w:val="normaltextrun"/>
          <w:rFonts w:asciiTheme="minorHAnsi" w:hAnsiTheme="minorHAnsi" w:cstheme="minorHAnsi"/>
          <w:color w:val="000000"/>
          <w:sz w:val="22"/>
          <w:szCs w:val="22"/>
          <w:shd w:val="clear" w:color="auto" w:fill="FFFFFF"/>
        </w:rPr>
        <w:t> </w:t>
      </w:r>
      <w:r w:rsidR="00B63518" w:rsidRPr="00BA40BA">
        <w:rPr>
          <w:rStyle w:val="normaltextrun"/>
          <w:rFonts w:asciiTheme="minorHAnsi" w:hAnsiTheme="minorHAnsi" w:cstheme="minorHAnsi"/>
          <w:color w:val="000000"/>
          <w:sz w:val="22"/>
          <w:szCs w:val="22"/>
          <w:shd w:val="clear" w:color="auto" w:fill="FFFFFF"/>
        </w:rPr>
        <w:t xml:space="preserve">zmysle zákona o odpadoch. </w:t>
      </w:r>
      <w:r w:rsidR="00B63518" w:rsidRPr="009534AA">
        <w:rPr>
          <w:rStyle w:val="normaltextrun"/>
          <w:rFonts w:asciiTheme="minorHAnsi" w:hAnsiTheme="minorHAnsi" w:cstheme="minorHAnsi"/>
          <w:color w:val="000000"/>
          <w:sz w:val="22"/>
          <w:szCs w:val="22"/>
          <w:shd w:val="clear" w:color="auto" w:fill="FFFFFF"/>
        </w:rPr>
        <w:t xml:space="preserve">Váženie kovového odpadu vykoná </w:t>
      </w:r>
      <w:r w:rsidR="00C91C5A" w:rsidRPr="009534AA">
        <w:rPr>
          <w:rStyle w:val="normaltextrun"/>
          <w:rFonts w:asciiTheme="minorHAnsi" w:hAnsiTheme="minorHAnsi" w:cstheme="minorHAnsi"/>
          <w:color w:val="000000"/>
          <w:sz w:val="22"/>
          <w:szCs w:val="22"/>
          <w:shd w:val="clear" w:color="auto" w:fill="FFFFFF"/>
        </w:rPr>
        <w:t xml:space="preserve">určený zamestnanec </w:t>
      </w:r>
      <w:r w:rsidR="008C6465" w:rsidRPr="009534AA">
        <w:rPr>
          <w:rStyle w:val="normaltextrun"/>
          <w:rFonts w:asciiTheme="minorHAnsi" w:hAnsiTheme="minorHAnsi" w:cstheme="minorHAnsi"/>
          <w:color w:val="000000"/>
          <w:sz w:val="22"/>
          <w:szCs w:val="22"/>
          <w:shd w:val="clear" w:color="auto" w:fill="FFFFFF"/>
        </w:rPr>
        <w:t xml:space="preserve">objednávateľa </w:t>
      </w:r>
      <w:r w:rsidR="00B63518" w:rsidRPr="009534AA">
        <w:rPr>
          <w:rStyle w:val="normaltextrun"/>
          <w:rFonts w:asciiTheme="minorHAnsi" w:hAnsiTheme="minorHAnsi" w:cstheme="minorHAnsi"/>
          <w:color w:val="000000"/>
          <w:sz w:val="22"/>
          <w:szCs w:val="22"/>
          <w:shd w:val="clear" w:color="auto" w:fill="FFFFFF"/>
        </w:rPr>
        <w:t xml:space="preserve">za </w:t>
      </w:r>
      <w:r w:rsidR="00B63518" w:rsidRPr="009534AA">
        <w:rPr>
          <w:rStyle w:val="normaltextrun"/>
          <w:rFonts w:asciiTheme="minorHAnsi" w:hAnsiTheme="minorHAnsi" w:cstheme="minorHAnsi"/>
          <w:sz w:val="22"/>
          <w:szCs w:val="22"/>
          <w:shd w:val="clear" w:color="auto" w:fill="FFFFFF"/>
        </w:rPr>
        <w:t xml:space="preserve">prítomnosti </w:t>
      </w:r>
      <w:r w:rsidR="008C6465" w:rsidRPr="009534AA">
        <w:rPr>
          <w:rStyle w:val="normaltextrun"/>
          <w:rFonts w:asciiTheme="minorHAnsi" w:hAnsiTheme="minorHAnsi" w:cstheme="minorHAnsi"/>
          <w:sz w:val="22"/>
          <w:szCs w:val="22"/>
          <w:shd w:val="clear" w:color="auto" w:fill="FFFFFF"/>
        </w:rPr>
        <w:t>zhotoviteľa</w:t>
      </w:r>
      <w:r w:rsidR="00193B1E" w:rsidRPr="009534AA">
        <w:rPr>
          <w:rStyle w:val="normaltextrun"/>
          <w:rFonts w:asciiTheme="minorHAnsi" w:hAnsiTheme="minorHAnsi" w:cstheme="minorHAnsi"/>
          <w:sz w:val="22"/>
          <w:szCs w:val="22"/>
          <w:shd w:val="clear" w:color="auto" w:fill="FFFFFF"/>
        </w:rPr>
        <w:t xml:space="preserve"> na certifikovanej </w:t>
      </w:r>
      <w:r w:rsidR="00CE31DF" w:rsidRPr="009534AA">
        <w:rPr>
          <w:rStyle w:val="normaltextrun"/>
          <w:rFonts w:asciiTheme="minorHAnsi" w:hAnsiTheme="minorHAnsi" w:cstheme="minorHAnsi"/>
          <w:sz w:val="22"/>
          <w:szCs w:val="22"/>
          <w:shd w:val="clear" w:color="auto" w:fill="FFFFFF"/>
        </w:rPr>
        <w:t xml:space="preserve">nákladnej </w:t>
      </w:r>
      <w:r w:rsidR="00193B1E" w:rsidRPr="009534AA">
        <w:rPr>
          <w:rStyle w:val="normaltextrun"/>
          <w:rFonts w:asciiTheme="minorHAnsi" w:hAnsiTheme="minorHAnsi" w:cstheme="minorHAnsi"/>
          <w:sz w:val="22"/>
          <w:szCs w:val="22"/>
          <w:shd w:val="clear" w:color="auto" w:fill="FFFFFF"/>
        </w:rPr>
        <w:t>váhe objednávateľa</w:t>
      </w:r>
      <w:r w:rsidR="00CE31DF" w:rsidRPr="009534AA">
        <w:rPr>
          <w:rStyle w:val="normaltextrun"/>
          <w:rFonts w:asciiTheme="minorHAnsi" w:hAnsiTheme="minorHAnsi" w:cstheme="minorHAnsi"/>
          <w:sz w:val="22"/>
          <w:szCs w:val="22"/>
          <w:shd w:val="clear" w:color="auto" w:fill="FFFFFF"/>
        </w:rPr>
        <w:t xml:space="preserve"> v zmysle článku </w:t>
      </w:r>
      <w:r w:rsidR="0041600E" w:rsidRPr="009534AA">
        <w:rPr>
          <w:rStyle w:val="normaltextrun"/>
          <w:rFonts w:asciiTheme="minorHAnsi" w:hAnsiTheme="minorHAnsi" w:cstheme="minorHAnsi"/>
          <w:sz w:val="22"/>
          <w:szCs w:val="22"/>
          <w:shd w:val="clear" w:color="auto" w:fill="FFFFFF"/>
        </w:rPr>
        <w:t xml:space="preserve">2. odsek </w:t>
      </w:r>
      <w:r w:rsidR="00226795" w:rsidRPr="009534AA">
        <w:rPr>
          <w:rStyle w:val="normaltextrun"/>
          <w:rFonts w:asciiTheme="minorHAnsi" w:hAnsiTheme="minorHAnsi" w:cstheme="minorHAnsi"/>
          <w:sz w:val="22"/>
          <w:szCs w:val="22"/>
          <w:shd w:val="clear" w:color="auto" w:fill="FFFFFF"/>
        </w:rPr>
        <w:t>2.</w:t>
      </w:r>
      <w:r w:rsidR="00D3593C" w:rsidRPr="009534AA">
        <w:rPr>
          <w:rStyle w:val="normaltextrun"/>
          <w:rFonts w:asciiTheme="minorHAnsi" w:hAnsiTheme="minorHAnsi" w:cstheme="minorHAnsi"/>
          <w:sz w:val="22"/>
          <w:szCs w:val="22"/>
          <w:shd w:val="clear" w:color="auto" w:fill="FFFFFF"/>
        </w:rPr>
        <w:t>9</w:t>
      </w:r>
      <w:r w:rsidR="00226795" w:rsidRPr="009534AA">
        <w:rPr>
          <w:rStyle w:val="normaltextrun"/>
          <w:rFonts w:asciiTheme="minorHAnsi" w:hAnsiTheme="minorHAnsi" w:cstheme="minorHAnsi"/>
          <w:sz w:val="22"/>
          <w:szCs w:val="22"/>
          <w:shd w:val="clear" w:color="auto" w:fill="FFFFFF"/>
        </w:rPr>
        <w:t xml:space="preserve"> tejto zmluvy</w:t>
      </w:r>
      <w:r w:rsidR="00B63518" w:rsidRPr="009534AA">
        <w:rPr>
          <w:rStyle w:val="normaltextrun"/>
          <w:rFonts w:asciiTheme="minorHAnsi" w:hAnsiTheme="minorHAnsi" w:cstheme="minorHAnsi"/>
          <w:sz w:val="22"/>
          <w:szCs w:val="22"/>
          <w:shd w:val="clear" w:color="auto" w:fill="FFFFFF"/>
        </w:rPr>
        <w:t xml:space="preserve">. </w:t>
      </w:r>
      <w:r w:rsidR="009358D1" w:rsidRPr="00BA40BA">
        <w:rPr>
          <w:rStyle w:val="normaltextrun"/>
          <w:rFonts w:asciiTheme="minorHAnsi" w:hAnsiTheme="minorHAnsi" w:cstheme="minorHAnsi"/>
          <w:sz w:val="22"/>
          <w:szCs w:val="22"/>
          <w:shd w:val="clear" w:color="auto" w:fill="FFFFFF"/>
        </w:rPr>
        <w:t xml:space="preserve">Zhotoviteľ </w:t>
      </w:r>
      <w:r w:rsidR="00B63518" w:rsidRPr="00BA40BA">
        <w:rPr>
          <w:rStyle w:val="normaltextrun"/>
          <w:rFonts w:asciiTheme="minorHAnsi" w:hAnsiTheme="minorHAnsi" w:cstheme="minorHAnsi"/>
          <w:sz w:val="22"/>
          <w:szCs w:val="22"/>
          <w:shd w:val="clear" w:color="auto" w:fill="FFFFFF"/>
        </w:rPr>
        <w:t xml:space="preserve">kópie vážnych lístkov </w:t>
      </w:r>
      <w:r w:rsidR="00E204E8" w:rsidRPr="00BA40BA">
        <w:rPr>
          <w:rStyle w:val="normaltextrun"/>
          <w:rFonts w:asciiTheme="minorHAnsi" w:hAnsiTheme="minorHAnsi" w:cstheme="minorHAnsi"/>
          <w:sz w:val="22"/>
          <w:szCs w:val="22"/>
          <w:shd w:val="clear" w:color="auto" w:fill="FFFFFF"/>
        </w:rPr>
        <w:t>predloží na odsúhlasenie</w:t>
      </w:r>
      <w:r w:rsidR="00B05DEB" w:rsidRPr="00BA40BA">
        <w:rPr>
          <w:rStyle w:val="normaltextrun"/>
          <w:rFonts w:asciiTheme="minorHAnsi" w:hAnsiTheme="minorHAnsi" w:cstheme="minorHAnsi"/>
          <w:sz w:val="22"/>
          <w:szCs w:val="22"/>
          <w:shd w:val="clear" w:color="auto" w:fill="FFFFFF"/>
        </w:rPr>
        <w:t xml:space="preserve"> </w:t>
      </w:r>
      <w:r w:rsidR="00AE042D" w:rsidRPr="00BA40BA">
        <w:rPr>
          <w:rStyle w:val="normaltextrun"/>
          <w:rFonts w:asciiTheme="minorHAnsi" w:hAnsiTheme="minorHAnsi" w:cstheme="minorHAnsi"/>
          <w:color w:val="000000"/>
          <w:sz w:val="22"/>
          <w:szCs w:val="22"/>
          <w:shd w:val="clear" w:color="auto" w:fill="FFFFFF"/>
        </w:rPr>
        <w:t xml:space="preserve">kontaktnej osobe </w:t>
      </w:r>
      <w:r w:rsidR="000A0CDF" w:rsidRPr="00BA40BA">
        <w:rPr>
          <w:rStyle w:val="normaltextrun"/>
          <w:rFonts w:asciiTheme="minorHAnsi" w:hAnsiTheme="minorHAnsi" w:cstheme="minorHAnsi"/>
          <w:color w:val="000000"/>
          <w:sz w:val="22"/>
          <w:szCs w:val="22"/>
          <w:shd w:val="clear" w:color="auto" w:fill="FFFFFF"/>
        </w:rPr>
        <w:t>objednávateľa</w:t>
      </w:r>
      <w:r w:rsidR="000A0CDF" w:rsidRPr="00FE0FD9">
        <w:rPr>
          <w:rStyle w:val="normaltextrun"/>
          <w:rFonts w:asciiTheme="minorHAnsi" w:hAnsiTheme="minorHAnsi" w:cstheme="minorHAnsi"/>
          <w:color w:val="000000"/>
          <w:sz w:val="22"/>
          <w:szCs w:val="22"/>
          <w:shd w:val="clear" w:color="auto" w:fill="FFFFFF"/>
        </w:rPr>
        <w:t xml:space="preserve"> uvedenej v</w:t>
      </w:r>
      <w:r w:rsidR="00E3405B" w:rsidRPr="00FE0FD9">
        <w:rPr>
          <w:rStyle w:val="normaltextrun"/>
          <w:rFonts w:asciiTheme="minorHAnsi" w:hAnsiTheme="minorHAnsi" w:cstheme="minorHAnsi"/>
          <w:color w:val="000000"/>
          <w:sz w:val="22"/>
          <w:szCs w:val="22"/>
          <w:shd w:val="clear" w:color="auto" w:fill="FFFFFF"/>
        </w:rPr>
        <w:t> </w:t>
      </w:r>
      <w:r w:rsidR="000A0CDF" w:rsidRPr="00FE0FD9">
        <w:rPr>
          <w:rStyle w:val="normaltextrun"/>
          <w:rFonts w:asciiTheme="minorHAnsi" w:hAnsiTheme="minorHAnsi" w:cstheme="minorHAnsi"/>
          <w:color w:val="000000"/>
          <w:sz w:val="22"/>
          <w:szCs w:val="22"/>
          <w:shd w:val="clear" w:color="auto" w:fill="FFFFFF"/>
        </w:rPr>
        <w:t>čl</w:t>
      </w:r>
      <w:r w:rsidR="00572370" w:rsidRPr="00FE0FD9">
        <w:rPr>
          <w:rStyle w:val="normaltextrun"/>
          <w:rFonts w:asciiTheme="minorHAnsi" w:hAnsiTheme="minorHAnsi" w:cstheme="minorHAnsi"/>
          <w:color w:val="000000"/>
          <w:sz w:val="22"/>
          <w:szCs w:val="22"/>
          <w:shd w:val="clear" w:color="auto" w:fill="FFFFFF"/>
        </w:rPr>
        <w:t>ánku</w:t>
      </w:r>
      <w:r w:rsidR="000A0CDF" w:rsidRPr="00FE0FD9">
        <w:rPr>
          <w:rStyle w:val="normaltextrun"/>
          <w:rFonts w:asciiTheme="minorHAnsi" w:hAnsiTheme="minorHAnsi" w:cstheme="minorHAnsi"/>
          <w:color w:val="000000"/>
          <w:sz w:val="22"/>
          <w:szCs w:val="22"/>
          <w:shd w:val="clear" w:color="auto" w:fill="FFFFFF"/>
        </w:rPr>
        <w:t xml:space="preserve"> 11</w:t>
      </w:r>
      <w:r w:rsidR="00646865" w:rsidRPr="00FE0FD9">
        <w:rPr>
          <w:rStyle w:val="normaltextrun"/>
          <w:rFonts w:asciiTheme="minorHAnsi" w:hAnsiTheme="minorHAnsi" w:cstheme="minorHAnsi"/>
          <w:color w:val="000000"/>
          <w:sz w:val="22"/>
          <w:szCs w:val="22"/>
          <w:shd w:val="clear" w:color="auto" w:fill="FFFFFF"/>
        </w:rPr>
        <w:t>.</w:t>
      </w:r>
      <w:r w:rsidR="000A0CDF" w:rsidRPr="00FE0FD9">
        <w:rPr>
          <w:rStyle w:val="normaltextrun"/>
          <w:rFonts w:asciiTheme="minorHAnsi" w:hAnsiTheme="minorHAnsi" w:cstheme="minorHAnsi"/>
          <w:color w:val="000000"/>
          <w:sz w:val="22"/>
          <w:szCs w:val="22"/>
          <w:shd w:val="clear" w:color="auto" w:fill="FFFFFF"/>
        </w:rPr>
        <w:t xml:space="preserve"> ods</w:t>
      </w:r>
      <w:r w:rsidR="00646865" w:rsidRPr="00FE0FD9">
        <w:rPr>
          <w:rStyle w:val="normaltextrun"/>
          <w:rFonts w:asciiTheme="minorHAnsi" w:hAnsiTheme="minorHAnsi" w:cstheme="minorHAnsi"/>
          <w:color w:val="000000"/>
          <w:sz w:val="22"/>
          <w:szCs w:val="22"/>
          <w:shd w:val="clear" w:color="auto" w:fill="FFFFFF"/>
        </w:rPr>
        <w:t>ek</w:t>
      </w:r>
      <w:r w:rsidR="00E3405B" w:rsidRPr="00FE0FD9">
        <w:rPr>
          <w:rStyle w:val="normaltextrun"/>
          <w:rFonts w:asciiTheme="minorHAnsi" w:hAnsiTheme="minorHAnsi" w:cstheme="minorHAnsi"/>
          <w:color w:val="000000"/>
          <w:sz w:val="22"/>
          <w:szCs w:val="22"/>
          <w:shd w:val="clear" w:color="auto" w:fill="FFFFFF"/>
        </w:rPr>
        <w:t xml:space="preserve"> </w:t>
      </w:r>
      <w:r w:rsidR="000A0CDF" w:rsidRPr="00FE0FD9">
        <w:rPr>
          <w:rStyle w:val="normaltextrun"/>
          <w:rFonts w:asciiTheme="minorHAnsi" w:hAnsiTheme="minorHAnsi" w:cstheme="minorHAnsi"/>
          <w:color w:val="000000"/>
          <w:sz w:val="22"/>
          <w:szCs w:val="22"/>
          <w:shd w:val="clear" w:color="auto" w:fill="FFFFFF"/>
        </w:rPr>
        <w:t>11.2 tejto zmluvy</w:t>
      </w:r>
      <w:r w:rsidR="00CE6074">
        <w:rPr>
          <w:rStyle w:val="normaltextrun"/>
          <w:rFonts w:asciiTheme="minorHAnsi" w:hAnsiTheme="minorHAnsi" w:cstheme="minorHAnsi"/>
          <w:color w:val="000000"/>
          <w:sz w:val="22"/>
          <w:szCs w:val="22"/>
          <w:shd w:val="clear" w:color="auto" w:fill="FFFFFF"/>
        </w:rPr>
        <w:t xml:space="preserve"> ako súčasť podkladov pre fakturáciu</w:t>
      </w:r>
      <w:r w:rsidR="007D731A">
        <w:rPr>
          <w:rStyle w:val="normaltextrun"/>
          <w:rFonts w:asciiTheme="minorHAnsi" w:hAnsiTheme="minorHAnsi" w:cstheme="minorHAnsi"/>
          <w:color w:val="000000"/>
          <w:sz w:val="22"/>
          <w:szCs w:val="22"/>
          <w:shd w:val="clear" w:color="auto" w:fill="FFFFFF"/>
        </w:rPr>
        <w:t xml:space="preserve"> (dodacie listy)</w:t>
      </w:r>
      <w:r w:rsidR="00CD0643" w:rsidRPr="00FE0FD9">
        <w:rPr>
          <w:rStyle w:val="normaltextrun"/>
          <w:rFonts w:asciiTheme="minorHAnsi" w:hAnsiTheme="minorHAnsi" w:cstheme="minorHAnsi"/>
          <w:color w:val="000000"/>
          <w:sz w:val="22"/>
          <w:szCs w:val="22"/>
          <w:shd w:val="clear" w:color="auto" w:fill="FFFFFF"/>
        </w:rPr>
        <w:t>.</w:t>
      </w:r>
    </w:p>
    <w:p w14:paraId="426C5DF6" w14:textId="77777777" w:rsidR="00691ECB" w:rsidRDefault="00691ECB" w:rsidP="00691ECB">
      <w:pPr>
        <w:jc w:val="both"/>
        <w:rPr>
          <w:rFonts w:asciiTheme="minorHAnsi" w:hAnsiTheme="minorHAnsi" w:cstheme="minorHAnsi"/>
          <w:sz w:val="22"/>
          <w:szCs w:val="22"/>
        </w:rPr>
      </w:pPr>
    </w:p>
    <w:p w14:paraId="1C9FA964" w14:textId="77777777" w:rsidR="00455789" w:rsidRPr="00691ECB" w:rsidRDefault="00455789" w:rsidP="00691ECB">
      <w:pPr>
        <w:jc w:val="both"/>
        <w:rPr>
          <w:rFonts w:asciiTheme="minorHAnsi" w:hAnsiTheme="minorHAnsi" w:cstheme="minorHAnsi"/>
          <w:sz w:val="22"/>
          <w:szCs w:val="22"/>
        </w:rPr>
      </w:pPr>
    </w:p>
    <w:p w14:paraId="57701EF0" w14:textId="339CD757" w:rsidR="00C10BAA" w:rsidRPr="00697515" w:rsidRDefault="004A3309" w:rsidP="002F6C52">
      <w:pPr>
        <w:pStyle w:val="Odsekzoznamu"/>
        <w:numPr>
          <w:ilvl w:val="0"/>
          <w:numId w:val="5"/>
        </w:numPr>
        <w:tabs>
          <w:tab w:val="clear" w:pos="705"/>
          <w:tab w:val="num" w:pos="567"/>
        </w:tabs>
        <w:jc w:val="both"/>
        <w:rPr>
          <w:rFonts w:asciiTheme="minorHAnsi" w:hAnsiTheme="minorHAnsi" w:cstheme="minorHAnsi"/>
          <w:b/>
          <w:sz w:val="22"/>
          <w:szCs w:val="22"/>
        </w:rPr>
      </w:pPr>
      <w:r w:rsidRPr="00697515">
        <w:rPr>
          <w:rFonts w:asciiTheme="minorHAnsi" w:hAnsiTheme="minorHAnsi" w:cstheme="minorHAnsi"/>
          <w:b/>
          <w:sz w:val="22"/>
          <w:szCs w:val="22"/>
        </w:rPr>
        <w:t>MIESTO, ČAS A</w:t>
      </w:r>
      <w:r w:rsidR="009D2C73" w:rsidRPr="00697515">
        <w:rPr>
          <w:rFonts w:asciiTheme="minorHAnsi" w:hAnsiTheme="minorHAnsi" w:cstheme="minorHAnsi"/>
          <w:b/>
          <w:sz w:val="22"/>
          <w:szCs w:val="22"/>
        </w:rPr>
        <w:t> </w:t>
      </w:r>
      <w:r w:rsidR="00C10BAA" w:rsidRPr="00697515">
        <w:rPr>
          <w:rFonts w:asciiTheme="minorHAnsi" w:hAnsiTheme="minorHAnsi" w:cstheme="minorHAnsi"/>
          <w:b/>
          <w:sz w:val="22"/>
          <w:szCs w:val="22"/>
        </w:rPr>
        <w:t>PODMIENKY VYKONANIA DIELA</w:t>
      </w:r>
    </w:p>
    <w:p w14:paraId="035FC797" w14:textId="77777777" w:rsidR="00C10BAA" w:rsidRPr="00697515" w:rsidRDefault="00C10BAA" w:rsidP="00C10BAA">
      <w:pPr>
        <w:autoSpaceDE w:val="0"/>
        <w:autoSpaceDN w:val="0"/>
        <w:adjustRightInd w:val="0"/>
        <w:jc w:val="both"/>
        <w:rPr>
          <w:rFonts w:asciiTheme="minorHAnsi" w:hAnsiTheme="minorHAnsi" w:cstheme="minorHAnsi"/>
          <w:sz w:val="22"/>
          <w:szCs w:val="22"/>
        </w:rPr>
      </w:pPr>
    </w:p>
    <w:p w14:paraId="6FE29FEA" w14:textId="0488E609" w:rsidR="00A0217D" w:rsidRPr="00697515" w:rsidRDefault="00A0217D" w:rsidP="002F6C52">
      <w:pPr>
        <w:numPr>
          <w:ilvl w:val="1"/>
          <w:numId w:val="5"/>
        </w:numPr>
        <w:tabs>
          <w:tab w:val="num" w:pos="709"/>
        </w:tabs>
        <w:ind w:left="567" w:hanging="567"/>
        <w:jc w:val="both"/>
        <w:rPr>
          <w:rFonts w:asciiTheme="minorHAnsi" w:hAnsiTheme="minorHAnsi" w:cstheme="minorBidi"/>
          <w:sz w:val="22"/>
          <w:szCs w:val="22"/>
        </w:rPr>
      </w:pPr>
      <w:r w:rsidRPr="00697515">
        <w:rPr>
          <w:rFonts w:asciiTheme="minorHAnsi" w:hAnsiTheme="minorHAnsi" w:cstheme="minorHAnsi"/>
          <w:sz w:val="22"/>
          <w:szCs w:val="22"/>
        </w:rPr>
        <w:t>V</w:t>
      </w:r>
      <w:r w:rsidR="009D2C73" w:rsidRPr="00697515">
        <w:rPr>
          <w:rFonts w:asciiTheme="minorHAnsi" w:hAnsiTheme="minorHAnsi" w:cstheme="minorHAnsi"/>
          <w:sz w:val="22"/>
          <w:szCs w:val="22"/>
        </w:rPr>
        <w:t> </w:t>
      </w:r>
      <w:r w:rsidRPr="00697515">
        <w:rPr>
          <w:rFonts w:asciiTheme="minorHAnsi" w:hAnsiTheme="minorHAnsi" w:cstheme="minorHAnsi"/>
          <w:sz w:val="22"/>
          <w:szCs w:val="22"/>
        </w:rPr>
        <w:t>zmysle dohody zmluvných strán, stroje, zariadenia a</w:t>
      </w:r>
      <w:r w:rsidR="009D2C73" w:rsidRPr="00697515">
        <w:rPr>
          <w:rFonts w:asciiTheme="minorHAnsi" w:hAnsiTheme="minorHAnsi" w:cstheme="minorHAnsi"/>
          <w:sz w:val="22"/>
          <w:szCs w:val="22"/>
        </w:rPr>
        <w:t> </w:t>
      </w:r>
      <w:r w:rsidRPr="00697515">
        <w:rPr>
          <w:rFonts w:asciiTheme="minorHAnsi" w:hAnsiTheme="minorHAnsi" w:cstheme="minorHAnsi"/>
          <w:sz w:val="22"/>
          <w:szCs w:val="22"/>
        </w:rPr>
        <w:t>pracovné náradie potrebné k</w:t>
      </w:r>
      <w:r w:rsidR="009D2C73" w:rsidRPr="00697515">
        <w:rPr>
          <w:rFonts w:asciiTheme="minorHAnsi" w:hAnsiTheme="minorHAnsi" w:cstheme="minorHAnsi"/>
          <w:sz w:val="22"/>
          <w:szCs w:val="22"/>
        </w:rPr>
        <w:t> </w:t>
      </w:r>
      <w:r w:rsidRPr="00697515">
        <w:rPr>
          <w:rFonts w:asciiTheme="minorHAnsi" w:hAnsiTheme="minorHAnsi" w:cstheme="minorHAnsi"/>
          <w:sz w:val="22"/>
          <w:szCs w:val="22"/>
        </w:rPr>
        <w:t xml:space="preserve">vykonaniu činností </w:t>
      </w:r>
      <w:r w:rsidR="00AD620F">
        <w:rPr>
          <w:rFonts w:asciiTheme="minorHAnsi" w:hAnsiTheme="minorHAnsi" w:cstheme="minorHAnsi"/>
          <w:sz w:val="22"/>
          <w:szCs w:val="22"/>
        </w:rPr>
        <w:t xml:space="preserve">(diela) </w:t>
      </w:r>
      <w:r w:rsidRPr="00697515">
        <w:rPr>
          <w:rFonts w:asciiTheme="minorHAnsi" w:hAnsiTheme="minorHAnsi" w:cstheme="minorHAnsi"/>
          <w:sz w:val="22"/>
          <w:szCs w:val="22"/>
        </w:rPr>
        <w:t>podľa čl</w:t>
      </w:r>
      <w:r w:rsidR="00646865">
        <w:rPr>
          <w:rFonts w:asciiTheme="minorHAnsi" w:hAnsiTheme="minorHAnsi" w:cstheme="minorHAnsi"/>
          <w:sz w:val="22"/>
          <w:szCs w:val="22"/>
        </w:rPr>
        <w:t>ánku</w:t>
      </w:r>
      <w:r w:rsidR="00E3405B" w:rsidRPr="00697515">
        <w:rPr>
          <w:rFonts w:asciiTheme="minorHAnsi" w:hAnsiTheme="minorHAnsi" w:cstheme="minorHAnsi"/>
          <w:sz w:val="22"/>
          <w:szCs w:val="22"/>
        </w:rPr>
        <w:t xml:space="preserve"> </w:t>
      </w:r>
      <w:r w:rsidRPr="00697515">
        <w:rPr>
          <w:rFonts w:asciiTheme="minorHAnsi" w:hAnsiTheme="minorHAnsi" w:cstheme="minorHAnsi"/>
          <w:sz w:val="22"/>
          <w:szCs w:val="22"/>
        </w:rPr>
        <w:t>1</w:t>
      </w:r>
      <w:r w:rsidR="00646865">
        <w:rPr>
          <w:rFonts w:asciiTheme="minorHAnsi" w:hAnsiTheme="minorHAnsi" w:cstheme="minorHAnsi"/>
          <w:sz w:val="22"/>
          <w:szCs w:val="22"/>
        </w:rPr>
        <w:t>.</w:t>
      </w:r>
      <w:r w:rsidRPr="00697515">
        <w:rPr>
          <w:rFonts w:asciiTheme="minorHAnsi" w:hAnsiTheme="minorHAnsi" w:cstheme="minorHAnsi"/>
          <w:sz w:val="22"/>
          <w:szCs w:val="22"/>
        </w:rPr>
        <w:t xml:space="preserve"> ods</w:t>
      </w:r>
      <w:r w:rsidR="00646865">
        <w:rPr>
          <w:rFonts w:asciiTheme="minorHAnsi" w:hAnsiTheme="minorHAnsi" w:cstheme="minorHAnsi"/>
          <w:sz w:val="22"/>
          <w:szCs w:val="22"/>
        </w:rPr>
        <w:t>ek</w:t>
      </w:r>
      <w:r w:rsidRPr="00697515">
        <w:rPr>
          <w:rFonts w:asciiTheme="minorHAnsi" w:hAnsiTheme="minorHAnsi" w:cstheme="minorHAnsi"/>
          <w:sz w:val="22"/>
          <w:szCs w:val="22"/>
        </w:rPr>
        <w:t xml:space="preserve"> 1.1 bod 1.1.1 tejto zmluvy zabezpečí zhotoviteľ na svoje náklady.</w:t>
      </w:r>
    </w:p>
    <w:p w14:paraId="7F58B72D" w14:textId="77777777" w:rsidR="00A0217D" w:rsidRPr="00697515" w:rsidRDefault="00A0217D" w:rsidP="00360F65">
      <w:pPr>
        <w:tabs>
          <w:tab w:val="num" w:pos="1818"/>
        </w:tabs>
        <w:ind w:left="567"/>
        <w:jc w:val="both"/>
        <w:rPr>
          <w:rFonts w:asciiTheme="minorHAnsi" w:hAnsiTheme="minorHAnsi" w:cstheme="minorBidi"/>
          <w:sz w:val="22"/>
          <w:szCs w:val="22"/>
        </w:rPr>
      </w:pPr>
    </w:p>
    <w:p w14:paraId="5251E8E3" w14:textId="27C977E9" w:rsidR="00C10BAA" w:rsidRPr="00BF63CE" w:rsidRDefault="779A9ED2" w:rsidP="00015090">
      <w:pPr>
        <w:numPr>
          <w:ilvl w:val="1"/>
          <w:numId w:val="5"/>
        </w:numPr>
        <w:tabs>
          <w:tab w:val="num" w:pos="709"/>
        </w:tabs>
        <w:ind w:left="567" w:hanging="567"/>
        <w:jc w:val="both"/>
        <w:rPr>
          <w:rFonts w:asciiTheme="minorHAnsi" w:hAnsiTheme="minorHAnsi" w:cstheme="minorBidi"/>
          <w:sz w:val="22"/>
          <w:szCs w:val="22"/>
        </w:rPr>
      </w:pPr>
      <w:r w:rsidRPr="00697515">
        <w:rPr>
          <w:rFonts w:asciiTheme="minorHAnsi" w:hAnsiTheme="minorHAnsi" w:cstheme="minorBidi"/>
          <w:sz w:val="22"/>
          <w:szCs w:val="22"/>
        </w:rPr>
        <w:t>Zhotoviteľ je povinný vykonávať dielo s</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odbornou starostlivosťou, riadne a</w:t>
      </w:r>
      <w:r w:rsidR="001760EA">
        <w:rPr>
          <w:rFonts w:asciiTheme="minorHAnsi" w:hAnsiTheme="minorHAnsi" w:cstheme="minorBidi"/>
          <w:sz w:val="22"/>
          <w:szCs w:val="22"/>
        </w:rPr>
        <w:t> </w:t>
      </w:r>
      <w:r w:rsidRPr="00697515">
        <w:rPr>
          <w:rFonts w:asciiTheme="minorHAnsi" w:hAnsiTheme="minorHAnsi" w:cstheme="minorBidi"/>
          <w:sz w:val="22"/>
          <w:szCs w:val="22"/>
        </w:rPr>
        <w:t>včas</w:t>
      </w:r>
      <w:r w:rsidR="00AF7B36" w:rsidRPr="00697515">
        <w:rPr>
          <w:rFonts w:asciiTheme="minorHAnsi" w:hAnsiTheme="minorHAnsi" w:cstheme="minorBidi"/>
          <w:sz w:val="22"/>
          <w:szCs w:val="22"/>
        </w:rPr>
        <w:t xml:space="preserve"> podľa </w:t>
      </w:r>
      <w:r w:rsidR="00991885" w:rsidRPr="00015090">
        <w:rPr>
          <w:rFonts w:asciiTheme="minorHAnsi" w:hAnsiTheme="minorHAnsi" w:cstheme="minorBidi"/>
          <w:sz w:val="22"/>
          <w:szCs w:val="22"/>
        </w:rPr>
        <w:t>Rámcového h</w:t>
      </w:r>
      <w:r w:rsidR="00F37AF2" w:rsidRPr="00015090">
        <w:rPr>
          <w:rFonts w:asciiTheme="minorHAnsi" w:hAnsiTheme="minorHAnsi" w:cstheme="minorBidi"/>
          <w:sz w:val="22"/>
          <w:szCs w:val="22"/>
        </w:rPr>
        <w:t>armonogramu</w:t>
      </w:r>
      <w:r w:rsidR="0054604F" w:rsidRPr="00015090">
        <w:rPr>
          <w:rFonts w:asciiTheme="minorHAnsi" w:hAnsiTheme="minorHAnsi" w:cstheme="minorBidi"/>
          <w:sz w:val="22"/>
          <w:szCs w:val="22"/>
        </w:rPr>
        <w:t xml:space="preserve"> realizácie</w:t>
      </w:r>
      <w:r w:rsidR="00F37AF2" w:rsidRPr="00696622">
        <w:rPr>
          <w:rFonts w:asciiTheme="minorHAnsi" w:hAnsiTheme="minorHAnsi" w:cstheme="minorBidi"/>
          <w:b/>
          <w:bCs/>
          <w:sz w:val="22"/>
          <w:szCs w:val="22"/>
        </w:rPr>
        <w:t>,</w:t>
      </w:r>
      <w:r w:rsidR="00F37AF2" w:rsidRPr="00697515">
        <w:rPr>
          <w:rFonts w:asciiTheme="minorHAnsi" w:hAnsiTheme="minorHAnsi" w:cstheme="minorBidi"/>
          <w:sz w:val="22"/>
          <w:szCs w:val="22"/>
        </w:rPr>
        <w:t xml:space="preserve"> ktorý je </w:t>
      </w:r>
      <w:r w:rsidR="00630DDD" w:rsidRPr="00697515">
        <w:rPr>
          <w:rFonts w:asciiTheme="minorHAnsi" w:hAnsiTheme="minorHAnsi" w:cstheme="minorBidi"/>
          <w:b/>
          <w:bCs/>
          <w:sz w:val="22"/>
          <w:szCs w:val="22"/>
        </w:rPr>
        <w:t>P</w:t>
      </w:r>
      <w:r w:rsidR="00F37AF2" w:rsidRPr="00697515">
        <w:rPr>
          <w:rFonts w:asciiTheme="minorHAnsi" w:hAnsiTheme="minorHAnsi" w:cstheme="minorBidi"/>
          <w:b/>
          <w:bCs/>
          <w:sz w:val="22"/>
          <w:szCs w:val="22"/>
        </w:rPr>
        <w:t>rílohou</w:t>
      </w:r>
      <w:r w:rsidR="00771D6F" w:rsidRPr="00697515">
        <w:rPr>
          <w:rFonts w:asciiTheme="minorHAnsi" w:hAnsiTheme="minorHAnsi" w:cstheme="minorBidi"/>
          <w:b/>
          <w:bCs/>
          <w:sz w:val="22"/>
          <w:szCs w:val="22"/>
        </w:rPr>
        <w:t xml:space="preserve"> č. </w:t>
      </w:r>
      <w:r w:rsidR="00373982" w:rsidRPr="00697515">
        <w:rPr>
          <w:rFonts w:asciiTheme="minorHAnsi" w:hAnsiTheme="minorHAnsi" w:cstheme="minorBidi"/>
          <w:b/>
          <w:bCs/>
          <w:sz w:val="22"/>
          <w:szCs w:val="22"/>
        </w:rPr>
        <w:t>2</w:t>
      </w:r>
      <w:r w:rsidR="00F37AF2" w:rsidRPr="00697515">
        <w:rPr>
          <w:rFonts w:asciiTheme="minorHAnsi" w:hAnsiTheme="minorHAnsi" w:cstheme="minorBidi"/>
          <w:sz w:val="22"/>
          <w:szCs w:val="22"/>
        </w:rPr>
        <w:t xml:space="preserve"> tejto zmluvy</w:t>
      </w:r>
      <w:r w:rsidRPr="00697515">
        <w:rPr>
          <w:rFonts w:asciiTheme="minorHAnsi" w:hAnsiTheme="minorHAnsi" w:cstheme="minorBidi"/>
          <w:sz w:val="22"/>
          <w:szCs w:val="22"/>
        </w:rPr>
        <w:t xml:space="preserve"> a</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tak, aby bolo vykonané v</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súlade s</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touto zmluvou, pokynmi objednávateľa, všeobecne záväznými právnymi predpismi a</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technickými normami, aj keď nie sú právne záväzné.</w:t>
      </w:r>
      <w:r w:rsidR="00BF63CE">
        <w:rPr>
          <w:rFonts w:asciiTheme="minorHAnsi" w:hAnsiTheme="minorHAnsi" w:cstheme="minorHAnsi"/>
          <w:sz w:val="22"/>
          <w:szCs w:val="22"/>
        </w:rPr>
        <w:t xml:space="preserve"> </w:t>
      </w:r>
      <w:r w:rsidR="00A82629" w:rsidRPr="00BF63CE">
        <w:rPr>
          <w:rFonts w:asciiTheme="minorHAnsi" w:hAnsiTheme="minorHAnsi" w:cstheme="minorHAnsi"/>
          <w:sz w:val="22"/>
          <w:szCs w:val="22"/>
        </w:rPr>
        <w:t>Zhotoviteľ je povinný po celú dobu platnosti tejto zmluvy a vykonávania diela disponovať platnými oprávneniami a povoleniami potrebnými na vykonávanie diela v súlade s príslušnými všeobecne záväznými právnymi predpismi, internými predpismi objednávateľa a touto zmluvou. Uvedené sa vzťahuje aj na prípadných subdodávateľov zhotoviteľa</w:t>
      </w:r>
      <w:r w:rsidR="00B13DBC" w:rsidRPr="00BF63CE">
        <w:rPr>
          <w:rFonts w:asciiTheme="minorHAnsi" w:hAnsiTheme="minorHAnsi" w:cstheme="minorHAnsi"/>
          <w:sz w:val="22"/>
          <w:szCs w:val="22"/>
        </w:rPr>
        <w:t>.</w:t>
      </w:r>
    </w:p>
    <w:p w14:paraId="07DBEEA0" w14:textId="77777777" w:rsidR="00A82629" w:rsidRPr="00697515" w:rsidRDefault="00A82629" w:rsidP="00360F65">
      <w:pPr>
        <w:jc w:val="both"/>
        <w:rPr>
          <w:rFonts w:asciiTheme="minorHAnsi" w:hAnsiTheme="minorHAnsi" w:cstheme="minorBidi"/>
          <w:sz w:val="22"/>
          <w:szCs w:val="22"/>
        </w:rPr>
      </w:pPr>
    </w:p>
    <w:p w14:paraId="6FFF8B06" w14:textId="10EC0463" w:rsidR="00BE7A49" w:rsidRPr="00631795" w:rsidRDefault="00BE7A49" w:rsidP="00471A87">
      <w:pPr>
        <w:numPr>
          <w:ilvl w:val="1"/>
          <w:numId w:val="5"/>
        </w:numPr>
        <w:ind w:left="567" w:hanging="567"/>
        <w:jc w:val="both"/>
        <w:rPr>
          <w:rFonts w:asciiTheme="minorHAnsi" w:hAnsiTheme="minorHAnsi" w:cstheme="minorBidi"/>
          <w:sz w:val="22"/>
          <w:szCs w:val="22"/>
        </w:rPr>
      </w:pPr>
      <w:r w:rsidRPr="0E5416DB">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 prácach súvisiacich s vykonávaním diela, o ich postupe, o popisoch ich vykonávania, o výkazoch výmer, o nákladoch na vykonanie diela, o výkresoch a výpočtoch. Všetky zmluvné podklady, ktoré tvoria skutočnosti technickej povahy sú vo vlastníctve objednávateľa. Zhotoviteľ je oprávnený podklady pre vykonanie diela použiť výhradne pre účely plnenia podľa tejto zmluvy. Dokumentácia predkladaná zhotoviteľom musí byť v slovenskom alebo českom jazyku, prípadne zhotoviteľ je na vlastné náklady povinný zabezpečiť jej úradný preklad, ak objednávateľ nerozhodne inak.</w:t>
      </w:r>
    </w:p>
    <w:p w14:paraId="3985477C" w14:textId="77777777" w:rsidR="00BE7A49" w:rsidRDefault="00BE7A49" w:rsidP="00BE7A49">
      <w:pPr>
        <w:ind w:left="567" w:hanging="567"/>
        <w:jc w:val="both"/>
        <w:rPr>
          <w:rFonts w:asciiTheme="minorHAnsi" w:hAnsiTheme="minorHAnsi" w:cstheme="minorBidi"/>
          <w:sz w:val="22"/>
          <w:szCs w:val="22"/>
        </w:rPr>
      </w:pPr>
      <w:r w:rsidRPr="5B3A6CC9">
        <w:rPr>
          <w:rFonts w:asciiTheme="minorHAnsi" w:hAnsiTheme="minorHAnsi" w:cstheme="minorBidi"/>
          <w:sz w:val="22"/>
          <w:szCs w:val="22"/>
        </w:rPr>
        <w:t xml:space="preserve"> </w:t>
      </w:r>
    </w:p>
    <w:p w14:paraId="0E98B746" w14:textId="4153E692" w:rsidR="00A83FDA" w:rsidRPr="00E03331" w:rsidRDefault="00BE7A49" w:rsidP="00A23C55">
      <w:pPr>
        <w:numPr>
          <w:ilvl w:val="1"/>
          <w:numId w:val="5"/>
        </w:numPr>
        <w:tabs>
          <w:tab w:val="left" w:pos="567"/>
        </w:tabs>
        <w:ind w:left="567" w:hanging="567"/>
        <w:jc w:val="both"/>
        <w:rPr>
          <w:rFonts w:asciiTheme="minorHAnsi" w:hAnsiTheme="minorHAnsi" w:cstheme="minorBidi"/>
          <w:sz w:val="22"/>
          <w:szCs w:val="22"/>
        </w:rPr>
      </w:pPr>
      <w:r w:rsidRPr="00A23C55">
        <w:rPr>
          <w:rFonts w:ascii="Calibri" w:eastAsia="Calibri" w:hAnsi="Calibri" w:cs="Calibri"/>
          <w:sz w:val="22"/>
          <w:szCs w:val="22"/>
        </w:rPr>
        <w:t xml:space="preserve">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w:t>
      </w:r>
      <w:r w:rsidRPr="00A23C55">
        <w:rPr>
          <w:rFonts w:ascii="Calibri" w:eastAsia="Calibri" w:hAnsi="Calibri" w:cs="Calibri"/>
          <w:sz w:val="22"/>
          <w:szCs w:val="22"/>
        </w:rPr>
        <w:lastRenderedPageBreak/>
        <w:t>akékoľvek dodatočné náklady na plnenie predmetu diela, bude znášať tieto náklady výlučne zhotoviteľ.  Zhotoviteľ je zároveň povinný zapracovať  do projektovej alebo inej  dokumentácie  pripomienky štátnych orgánov a iných subjektov (napr. Technická inšpekcia, a.s.).</w:t>
      </w:r>
    </w:p>
    <w:p w14:paraId="58B9C4D5" w14:textId="77777777" w:rsidR="00E03331" w:rsidRPr="00A23C55" w:rsidRDefault="00E03331" w:rsidP="00E03331">
      <w:pPr>
        <w:tabs>
          <w:tab w:val="left" w:pos="567"/>
        </w:tabs>
        <w:ind w:left="567"/>
        <w:jc w:val="both"/>
        <w:rPr>
          <w:rFonts w:asciiTheme="minorHAnsi" w:hAnsiTheme="minorHAnsi" w:cstheme="minorBidi"/>
          <w:sz w:val="22"/>
          <w:szCs w:val="22"/>
        </w:rPr>
      </w:pPr>
    </w:p>
    <w:p w14:paraId="76244722" w14:textId="6246A6F6" w:rsidR="005A4DE4" w:rsidRPr="00664170" w:rsidRDefault="779A9ED2" w:rsidP="002F6C52">
      <w:pPr>
        <w:numPr>
          <w:ilvl w:val="1"/>
          <w:numId w:val="5"/>
        </w:numPr>
        <w:ind w:left="567" w:hanging="567"/>
        <w:jc w:val="both"/>
        <w:rPr>
          <w:rFonts w:asciiTheme="minorHAnsi" w:hAnsiTheme="minorHAnsi" w:cstheme="minorBidi"/>
          <w:sz w:val="22"/>
          <w:szCs w:val="22"/>
          <w:shd w:val="clear" w:color="auto" w:fill="FFFFFF"/>
        </w:rPr>
      </w:pPr>
      <w:r w:rsidRPr="00697515">
        <w:rPr>
          <w:rFonts w:asciiTheme="minorHAnsi" w:hAnsiTheme="minorHAnsi" w:cstheme="minorBidi"/>
          <w:sz w:val="22"/>
          <w:szCs w:val="22"/>
        </w:rPr>
        <w:t xml:space="preserve">Zhotoviteľ sa zaväzuje dielo </w:t>
      </w:r>
      <w:r w:rsidR="4D844D4C" w:rsidRPr="00697515">
        <w:rPr>
          <w:rFonts w:asciiTheme="minorHAnsi" w:hAnsiTheme="minorHAnsi" w:cstheme="minorBidi"/>
          <w:sz w:val="22"/>
          <w:szCs w:val="22"/>
        </w:rPr>
        <w:t>vykonať v</w:t>
      </w:r>
      <w:r w:rsidR="009D2C73" w:rsidRPr="00697515">
        <w:rPr>
          <w:rFonts w:asciiTheme="minorHAnsi" w:hAnsiTheme="minorHAnsi" w:cstheme="minorBidi"/>
          <w:sz w:val="22"/>
          <w:szCs w:val="22"/>
        </w:rPr>
        <w:t> </w:t>
      </w:r>
      <w:r w:rsidR="4D844D4C" w:rsidRPr="004F4D3E">
        <w:rPr>
          <w:rFonts w:asciiTheme="minorHAnsi" w:hAnsiTheme="minorHAnsi" w:cstheme="minorBidi"/>
          <w:sz w:val="22"/>
          <w:szCs w:val="22"/>
        </w:rPr>
        <w:t xml:space="preserve">lehote </w:t>
      </w:r>
      <w:r w:rsidR="4D844D4C" w:rsidRPr="001705F0">
        <w:rPr>
          <w:rFonts w:asciiTheme="minorHAnsi" w:hAnsiTheme="minorHAnsi" w:cstheme="minorBidi"/>
          <w:b/>
          <w:bCs/>
          <w:sz w:val="22"/>
          <w:szCs w:val="22"/>
        </w:rPr>
        <w:t xml:space="preserve">do </w:t>
      </w:r>
      <w:r w:rsidR="008B7FCA" w:rsidRPr="001705F0">
        <w:rPr>
          <w:rFonts w:asciiTheme="minorHAnsi" w:hAnsiTheme="minorHAnsi" w:cstheme="minorBidi"/>
          <w:b/>
          <w:bCs/>
          <w:sz w:val="22"/>
          <w:szCs w:val="22"/>
        </w:rPr>
        <w:t>šesťdesiat (</w:t>
      </w:r>
      <w:r w:rsidR="00837DD9" w:rsidRPr="001705F0">
        <w:rPr>
          <w:rFonts w:asciiTheme="minorHAnsi" w:hAnsiTheme="minorHAnsi" w:cstheme="minorBidi"/>
          <w:b/>
          <w:bCs/>
          <w:sz w:val="22"/>
          <w:szCs w:val="22"/>
        </w:rPr>
        <w:t>6</w:t>
      </w:r>
      <w:r w:rsidR="3C97C5BF" w:rsidRPr="001705F0">
        <w:rPr>
          <w:rFonts w:asciiTheme="minorHAnsi" w:hAnsiTheme="minorHAnsi" w:cstheme="minorBidi"/>
          <w:b/>
          <w:bCs/>
          <w:sz w:val="22"/>
          <w:szCs w:val="22"/>
        </w:rPr>
        <w:t>0</w:t>
      </w:r>
      <w:r w:rsidR="008B7FCA" w:rsidRPr="001705F0">
        <w:rPr>
          <w:rFonts w:asciiTheme="minorHAnsi" w:hAnsiTheme="minorHAnsi" w:cstheme="minorBidi"/>
          <w:b/>
          <w:bCs/>
          <w:sz w:val="22"/>
          <w:szCs w:val="22"/>
        </w:rPr>
        <w:t>)</w:t>
      </w:r>
      <w:r w:rsidR="4026CB4C" w:rsidRPr="001705F0">
        <w:rPr>
          <w:rFonts w:asciiTheme="minorHAnsi" w:hAnsiTheme="minorHAnsi" w:cstheme="minorBidi"/>
          <w:b/>
          <w:bCs/>
          <w:sz w:val="22"/>
          <w:szCs w:val="22"/>
        </w:rPr>
        <w:t xml:space="preserve"> dní</w:t>
      </w:r>
      <w:r w:rsidR="4026CB4C" w:rsidRPr="001705F0">
        <w:rPr>
          <w:rFonts w:asciiTheme="minorHAnsi" w:hAnsiTheme="minorHAnsi" w:cstheme="minorBidi"/>
          <w:sz w:val="22"/>
          <w:szCs w:val="22"/>
        </w:rPr>
        <w:t xml:space="preserve"> od účinnosti tejto zmluvy</w:t>
      </w:r>
      <w:r w:rsidR="4026CB4C" w:rsidRPr="004F4D3E">
        <w:rPr>
          <w:rFonts w:asciiTheme="minorHAnsi" w:hAnsiTheme="minorHAnsi" w:cstheme="minorBidi"/>
          <w:sz w:val="22"/>
          <w:szCs w:val="22"/>
        </w:rPr>
        <w:t>.</w:t>
      </w:r>
      <w:r w:rsidR="003F213B" w:rsidRPr="004F4D3E">
        <w:rPr>
          <w:rFonts w:asciiTheme="minorHAnsi" w:hAnsiTheme="minorHAnsi" w:cstheme="minorBidi"/>
          <w:sz w:val="22"/>
          <w:szCs w:val="22"/>
        </w:rPr>
        <w:t xml:space="preserve"> </w:t>
      </w:r>
    </w:p>
    <w:p w14:paraId="4E0F711E" w14:textId="77777777" w:rsidR="005A4DE4" w:rsidRDefault="005A4DE4" w:rsidP="005A4DE4">
      <w:pPr>
        <w:ind w:left="567"/>
        <w:jc w:val="both"/>
        <w:rPr>
          <w:rFonts w:asciiTheme="minorHAnsi" w:hAnsiTheme="minorHAnsi" w:cstheme="minorBidi"/>
          <w:sz w:val="22"/>
          <w:szCs w:val="22"/>
        </w:rPr>
      </w:pPr>
    </w:p>
    <w:p w14:paraId="5F85F007" w14:textId="7E423C47" w:rsidR="004A3309" w:rsidRPr="004F4D3E" w:rsidRDefault="003F213B" w:rsidP="00664170">
      <w:pPr>
        <w:ind w:left="567"/>
        <w:jc w:val="both"/>
        <w:rPr>
          <w:rFonts w:asciiTheme="minorHAnsi" w:hAnsiTheme="minorHAnsi" w:cstheme="minorBidi"/>
          <w:sz w:val="22"/>
          <w:szCs w:val="22"/>
          <w:shd w:val="clear" w:color="auto" w:fill="FFFFFF"/>
        </w:rPr>
      </w:pPr>
      <w:r w:rsidRPr="004F4D3E">
        <w:rPr>
          <w:rFonts w:asciiTheme="minorHAnsi" w:hAnsiTheme="minorHAnsi" w:cstheme="minorBidi"/>
          <w:sz w:val="22"/>
          <w:szCs w:val="22"/>
        </w:rPr>
        <w:t xml:space="preserve">Zhotoviteľ </w:t>
      </w:r>
      <w:r w:rsidR="005A236A" w:rsidRPr="004F4D3E">
        <w:rPr>
          <w:rFonts w:asciiTheme="minorHAnsi" w:hAnsiTheme="minorHAnsi" w:cstheme="minorBidi"/>
          <w:sz w:val="22"/>
          <w:szCs w:val="22"/>
        </w:rPr>
        <w:t xml:space="preserve">bude </w:t>
      </w:r>
      <w:r w:rsidR="00DF5FA2" w:rsidRPr="004F4D3E">
        <w:rPr>
          <w:rFonts w:asciiTheme="minorHAnsi" w:hAnsiTheme="minorHAnsi" w:cstheme="minorBidi"/>
          <w:sz w:val="22"/>
          <w:szCs w:val="22"/>
        </w:rPr>
        <w:t>dielo vykoná</w:t>
      </w:r>
      <w:r w:rsidR="005A236A" w:rsidRPr="004F4D3E">
        <w:rPr>
          <w:rFonts w:asciiTheme="minorHAnsi" w:hAnsiTheme="minorHAnsi" w:cstheme="minorBidi"/>
          <w:sz w:val="22"/>
          <w:szCs w:val="22"/>
        </w:rPr>
        <w:t>vať</w:t>
      </w:r>
      <w:r w:rsidR="00DF5FA2" w:rsidRPr="004F4D3E">
        <w:rPr>
          <w:rFonts w:asciiTheme="minorHAnsi" w:hAnsiTheme="minorHAnsi" w:cstheme="minorBidi"/>
          <w:sz w:val="22"/>
          <w:szCs w:val="22"/>
        </w:rPr>
        <w:t xml:space="preserve"> v</w:t>
      </w:r>
      <w:r w:rsidR="009D2C73" w:rsidRPr="004F4D3E">
        <w:rPr>
          <w:rFonts w:asciiTheme="minorHAnsi" w:hAnsiTheme="minorHAnsi" w:cstheme="minorBidi"/>
          <w:sz w:val="22"/>
          <w:szCs w:val="22"/>
        </w:rPr>
        <w:t> </w:t>
      </w:r>
      <w:r w:rsidR="005A236A" w:rsidRPr="004F4D3E">
        <w:rPr>
          <w:rFonts w:asciiTheme="minorHAnsi" w:hAnsiTheme="minorHAnsi" w:cstheme="minorBidi"/>
          <w:b/>
          <w:bCs/>
          <w:sz w:val="22"/>
          <w:szCs w:val="22"/>
        </w:rPr>
        <w:t xml:space="preserve">pracovných dňoch, počas </w:t>
      </w:r>
      <w:r w:rsidR="00DF5FA2" w:rsidRPr="004F4D3E">
        <w:rPr>
          <w:rFonts w:asciiTheme="minorHAnsi" w:hAnsiTheme="minorHAnsi" w:cstheme="minorBidi"/>
          <w:b/>
          <w:bCs/>
          <w:sz w:val="22"/>
          <w:szCs w:val="22"/>
        </w:rPr>
        <w:t>pracovn</w:t>
      </w:r>
      <w:r w:rsidR="005A236A" w:rsidRPr="004F4D3E">
        <w:rPr>
          <w:rFonts w:asciiTheme="minorHAnsi" w:hAnsiTheme="minorHAnsi" w:cstheme="minorBidi"/>
          <w:b/>
          <w:bCs/>
          <w:sz w:val="22"/>
          <w:szCs w:val="22"/>
        </w:rPr>
        <w:t>ého</w:t>
      </w:r>
      <w:r w:rsidR="00DF5FA2" w:rsidRPr="004F4D3E">
        <w:rPr>
          <w:rFonts w:asciiTheme="minorHAnsi" w:hAnsiTheme="minorHAnsi" w:cstheme="minorBidi"/>
          <w:b/>
          <w:bCs/>
          <w:sz w:val="22"/>
          <w:szCs w:val="22"/>
        </w:rPr>
        <w:t xml:space="preserve"> čas</w:t>
      </w:r>
      <w:r w:rsidR="005A236A" w:rsidRPr="004F4D3E">
        <w:rPr>
          <w:rFonts w:asciiTheme="minorHAnsi" w:hAnsiTheme="minorHAnsi" w:cstheme="minorBidi"/>
          <w:b/>
          <w:bCs/>
          <w:sz w:val="22"/>
          <w:szCs w:val="22"/>
        </w:rPr>
        <w:t>u</w:t>
      </w:r>
      <w:r w:rsidR="007E4095" w:rsidRPr="004F4D3E">
        <w:rPr>
          <w:rFonts w:asciiTheme="minorHAnsi" w:hAnsiTheme="minorHAnsi" w:cstheme="minorBidi"/>
          <w:b/>
          <w:bCs/>
          <w:sz w:val="22"/>
          <w:szCs w:val="22"/>
        </w:rPr>
        <w:t xml:space="preserve"> od 06</w:t>
      </w:r>
      <w:r w:rsidR="00857881">
        <w:rPr>
          <w:rFonts w:asciiTheme="minorHAnsi" w:hAnsiTheme="minorHAnsi" w:cstheme="minorBidi"/>
          <w:b/>
          <w:bCs/>
          <w:sz w:val="22"/>
          <w:szCs w:val="22"/>
        </w:rPr>
        <w:t>:</w:t>
      </w:r>
      <w:r w:rsidR="007E4095" w:rsidRPr="004F4D3E">
        <w:rPr>
          <w:rFonts w:asciiTheme="minorHAnsi" w:hAnsiTheme="minorHAnsi" w:cstheme="minorBidi"/>
          <w:b/>
          <w:bCs/>
          <w:sz w:val="22"/>
          <w:szCs w:val="22"/>
        </w:rPr>
        <w:t>00 hod. do 18</w:t>
      </w:r>
      <w:r w:rsidR="00597683">
        <w:rPr>
          <w:rFonts w:asciiTheme="minorHAnsi" w:hAnsiTheme="minorHAnsi" w:cstheme="minorBidi"/>
          <w:b/>
          <w:bCs/>
          <w:sz w:val="22"/>
          <w:szCs w:val="22"/>
        </w:rPr>
        <w:t>:</w:t>
      </w:r>
      <w:r w:rsidR="007E4095" w:rsidRPr="004F4D3E">
        <w:rPr>
          <w:rFonts w:asciiTheme="minorHAnsi" w:hAnsiTheme="minorHAnsi" w:cstheme="minorBidi"/>
          <w:b/>
          <w:bCs/>
          <w:sz w:val="22"/>
          <w:szCs w:val="22"/>
        </w:rPr>
        <w:t>00 hod.</w:t>
      </w:r>
      <w:r w:rsidR="007E4095" w:rsidRPr="004F4D3E">
        <w:rPr>
          <w:rFonts w:asciiTheme="minorHAnsi" w:hAnsiTheme="minorHAnsi" w:cstheme="minorBidi"/>
          <w:sz w:val="22"/>
          <w:szCs w:val="22"/>
        </w:rPr>
        <w:t>, ak nie je zmluvnými stranami písomne dohodnuté inak.</w:t>
      </w:r>
      <w:r w:rsidR="4D844D4C" w:rsidRPr="004F4D3E">
        <w:rPr>
          <w:rFonts w:asciiTheme="minorHAnsi" w:hAnsiTheme="minorHAnsi" w:cstheme="minorBidi"/>
          <w:sz w:val="22"/>
          <w:szCs w:val="22"/>
        </w:rPr>
        <w:t xml:space="preserve"> </w:t>
      </w:r>
      <w:r w:rsidR="3C97C5BF" w:rsidRPr="004F4D3E">
        <w:rPr>
          <w:rFonts w:asciiTheme="minorHAnsi" w:hAnsiTheme="minorHAnsi" w:cstheme="minorBidi"/>
          <w:sz w:val="22"/>
          <w:szCs w:val="22"/>
        </w:rPr>
        <w:t xml:space="preserve"> </w:t>
      </w:r>
    </w:p>
    <w:p w14:paraId="440E75C6" w14:textId="77777777" w:rsidR="003B1E3C" w:rsidRDefault="003B1E3C" w:rsidP="000706C3">
      <w:pPr>
        <w:jc w:val="both"/>
        <w:rPr>
          <w:rFonts w:asciiTheme="minorHAnsi" w:hAnsiTheme="minorHAnsi" w:cstheme="minorBidi"/>
          <w:sz w:val="22"/>
          <w:szCs w:val="22"/>
          <w:shd w:val="clear" w:color="auto" w:fill="FFFFFF"/>
        </w:rPr>
      </w:pPr>
    </w:p>
    <w:p w14:paraId="3B1EC0D7" w14:textId="18CF765D" w:rsidR="005A4DE4" w:rsidRPr="00664170" w:rsidRDefault="005A4DE4" w:rsidP="00664170">
      <w:pPr>
        <w:pStyle w:val="Odsekzoznamu"/>
        <w:ind w:left="567"/>
        <w:jc w:val="both"/>
        <w:rPr>
          <w:rFonts w:asciiTheme="minorHAnsi" w:eastAsia="Arial" w:hAnsiTheme="minorHAnsi" w:cstheme="minorHAnsi"/>
          <w:sz w:val="22"/>
          <w:szCs w:val="22"/>
        </w:rPr>
      </w:pPr>
      <w:r w:rsidRPr="001101C8">
        <w:rPr>
          <w:rFonts w:asciiTheme="minorHAnsi" w:eastAsia="Arial" w:hAnsiTheme="minorHAnsi" w:cstheme="minorHAnsi"/>
          <w:sz w:val="22"/>
          <w:szCs w:val="22"/>
        </w:rPr>
        <w:t>Pracovným dňom sa pre účely tejto zmluvy</w:t>
      </w:r>
      <w:r>
        <w:rPr>
          <w:rFonts w:asciiTheme="minorHAnsi" w:eastAsia="Arial" w:hAnsiTheme="minorHAnsi" w:cstheme="minorHAnsi"/>
          <w:b/>
          <w:bCs/>
          <w:sz w:val="22"/>
          <w:szCs w:val="22"/>
        </w:rPr>
        <w:t xml:space="preserve"> </w:t>
      </w:r>
      <w:r>
        <w:rPr>
          <w:rFonts w:asciiTheme="minorHAnsi" w:eastAsia="Arial" w:hAnsiTheme="minorHAnsi" w:cstheme="minorHAnsi"/>
          <w:sz w:val="22"/>
          <w:szCs w:val="22"/>
        </w:rPr>
        <w:t xml:space="preserve">rozumie </w:t>
      </w:r>
      <w:r w:rsidRPr="00EE4A2E">
        <w:rPr>
          <w:rFonts w:asciiTheme="minorHAnsi" w:eastAsia="Arial" w:hAnsiTheme="minorHAnsi" w:cstheme="minorHAnsi"/>
          <w:sz w:val="22"/>
          <w:szCs w:val="22"/>
        </w:rPr>
        <w:t>deň</w:t>
      </w:r>
      <w:r w:rsidR="008C0661">
        <w:rPr>
          <w:rFonts w:asciiTheme="minorHAnsi" w:eastAsia="Arial" w:hAnsiTheme="minorHAnsi" w:cstheme="minorHAnsi"/>
          <w:sz w:val="22"/>
          <w:szCs w:val="22"/>
        </w:rPr>
        <w:t>,</w:t>
      </w:r>
      <w:r w:rsidRPr="00EE4A2E">
        <w:rPr>
          <w:rFonts w:asciiTheme="minorHAnsi" w:eastAsia="Arial" w:hAnsiTheme="minorHAnsi" w:cstheme="minorHAnsi"/>
          <w:sz w:val="22"/>
          <w:szCs w:val="22"/>
        </w:rPr>
        <w:t xml:space="preserve"> ktorý nie je sobota, nedeľa alebo deň pracovného pokoja v Slovenskej republike podľa zákona č. 241/1993 Z.z. o štátnych sviatkoch, dňoch pracovného pokoja a pamätných dňoch v znení neskorších predpisov. </w:t>
      </w:r>
    </w:p>
    <w:p w14:paraId="0B45A769" w14:textId="77777777" w:rsidR="005A4DE4" w:rsidRPr="004F4D3E" w:rsidRDefault="005A4DE4" w:rsidP="000706C3">
      <w:pPr>
        <w:jc w:val="both"/>
        <w:rPr>
          <w:rFonts w:asciiTheme="minorHAnsi" w:hAnsiTheme="minorHAnsi" w:cstheme="minorBidi"/>
          <w:sz w:val="22"/>
          <w:szCs w:val="22"/>
          <w:shd w:val="clear" w:color="auto" w:fill="FFFFFF"/>
        </w:rPr>
      </w:pPr>
    </w:p>
    <w:p w14:paraId="7236D2C7" w14:textId="368EDA29" w:rsidR="002D05CA" w:rsidRPr="00A54A6E" w:rsidRDefault="00236B40" w:rsidP="002F6C52">
      <w:pPr>
        <w:numPr>
          <w:ilvl w:val="1"/>
          <w:numId w:val="5"/>
        </w:numPr>
        <w:ind w:left="567" w:hanging="567"/>
        <w:jc w:val="both"/>
        <w:rPr>
          <w:rFonts w:asciiTheme="minorHAnsi" w:hAnsiTheme="minorHAnsi" w:cstheme="minorBidi"/>
          <w:sz w:val="22"/>
          <w:szCs w:val="22"/>
        </w:rPr>
      </w:pPr>
      <w:r w:rsidRPr="00236B40">
        <w:rPr>
          <w:rFonts w:asciiTheme="minorHAnsi" w:hAnsiTheme="minorHAnsi" w:cstheme="minorBidi"/>
          <w:sz w:val="22"/>
          <w:szCs w:val="22"/>
        </w:rPr>
        <w:t xml:space="preserve">Objednávateľ do </w:t>
      </w:r>
      <w:r w:rsidR="00CD65B8">
        <w:rPr>
          <w:rFonts w:asciiTheme="minorHAnsi" w:hAnsiTheme="minorHAnsi" w:cstheme="minorBidi"/>
          <w:sz w:val="22"/>
          <w:szCs w:val="22"/>
        </w:rPr>
        <w:t>päť (</w:t>
      </w:r>
      <w:r w:rsidRPr="00236B40">
        <w:rPr>
          <w:rFonts w:asciiTheme="minorHAnsi" w:hAnsiTheme="minorHAnsi" w:cstheme="minorBidi"/>
          <w:sz w:val="22"/>
          <w:szCs w:val="22"/>
        </w:rPr>
        <w:t>5</w:t>
      </w:r>
      <w:r w:rsidR="00CD65B8">
        <w:rPr>
          <w:rFonts w:asciiTheme="minorHAnsi" w:hAnsiTheme="minorHAnsi" w:cstheme="minorBidi"/>
          <w:sz w:val="22"/>
          <w:szCs w:val="22"/>
        </w:rPr>
        <w:t>)</w:t>
      </w:r>
      <w:r w:rsidRPr="00236B40">
        <w:rPr>
          <w:rFonts w:asciiTheme="minorHAnsi" w:hAnsiTheme="minorHAnsi" w:cstheme="minorBidi"/>
          <w:sz w:val="22"/>
          <w:szCs w:val="22"/>
        </w:rPr>
        <w:t xml:space="preserve"> dní odo dňa účinnosti tejto zmluvy vyzve písomne (e-mailom, zaslaným na kontaktné osoby zhotoviteľa uvedené článku 11. odsek 11.2 tejto zmluvy) zhotoviteľa na prevzatie pracoviska a sprístupnenie konštrukcií určených na likvidáciu podľa tejto zmluvy, s uvedením termínu na prevzatie pracoviska. Zhotoviteľ je povinný poskytnúť súčinnosť pri odovzdaní a prevzatí pracoviska. O odovzdaní a prevzatí pracoviska zmluvné strany spíšu odovzdávací protokol/záznam</w:t>
      </w:r>
      <w:r>
        <w:rPr>
          <w:rFonts w:asciiTheme="minorHAnsi" w:hAnsiTheme="minorHAnsi" w:cstheme="minorBidi"/>
          <w:sz w:val="22"/>
          <w:szCs w:val="22"/>
        </w:rPr>
        <w:t>.</w:t>
      </w:r>
    </w:p>
    <w:p w14:paraId="7138442F" w14:textId="77777777" w:rsidR="00C10BAA" w:rsidRPr="004F4D3E" w:rsidRDefault="00C10BAA" w:rsidP="000706C3">
      <w:pPr>
        <w:tabs>
          <w:tab w:val="num" w:pos="709"/>
        </w:tabs>
        <w:jc w:val="both"/>
        <w:rPr>
          <w:rFonts w:asciiTheme="minorHAnsi" w:hAnsiTheme="minorHAnsi" w:cstheme="minorBidi"/>
          <w:b/>
          <w:bCs/>
          <w:sz w:val="22"/>
          <w:szCs w:val="22"/>
        </w:rPr>
      </w:pPr>
    </w:p>
    <w:p w14:paraId="169CC1FA" w14:textId="277E1601" w:rsidR="00C10BAA" w:rsidRPr="00697515" w:rsidRDefault="779A9ED2" w:rsidP="002F6C52">
      <w:pPr>
        <w:numPr>
          <w:ilvl w:val="1"/>
          <w:numId w:val="5"/>
        </w:numPr>
        <w:ind w:left="567" w:hanging="567"/>
        <w:jc w:val="both"/>
        <w:rPr>
          <w:rFonts w:asciiTheme="minorHAnsi" w:hAnsiTheme="minorHAnsi" w:cstheme="minorBidi"/>
          <w:sz w:val="22"/>
          <w:szCs w:val="22"/>
        </w:rPr>
      </w:pPr>
      <w:r w:rsidRPr="00697515">
        <w:rPr>
          <w:rFonts w:asciiTheme="minorHAnsi" w:hAnsiTheme="minorHAnsi" w:cstheme="minorBidi"/>
          <w:sz w:val="22"/>
          <w:szCs w:val="22"/>
        </w:rPr>
        <w:t>Ak zhotoviteľ splní svoj záväzok vykonať celé dielo pred dohodnutou lehotou, objednávateľ sa zaväzuje dielo prevziať aj v</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 xml:space="preserve">skoršom termíne ponúkanom zhotoviteľom. </w:t>
      </w:r>
      <w:r w:rsidR="3DE5B0FC" w:rsidRPr="00697515">
        <w:rPr>
          <w:rFonts w:asciiTheme="minorHAnsi" w:hAnsiTheme="minorHAnsi" w:cstheme="minorBidi"/>
          <w:sz w:val="22"/>
          <w:szCs w:val="22"/>
        </w:rPr>
        <w:t>Pokiaľ z</w:t>
      </w:r>
      <w:r w:rsidR="009D2C73" w:rsidRPr="00697515">
        <w:rPr>
          <w:rFonts w:asciiTheme="minorHAnsi" w:hAnsiTheme="minorHAnsi" w:cstheme="minorBidi"/>
          <w:sz w:val="22"/>
          <w:szCs w:val="22"/>
        </w:rPr>
        <w:t> </w:t>
      </w:r>
      <w:r w:rsidR="3DE5B0FC" w:rsidRPr="00697515">
        <w:rPr>
          <w:rFonts w:asciiTheme="minorHAnsi" w:hAnsiTheme="minorHAnsi" w:cstheme="minorBidi"/>
          <w:sz w:val="22"/>
          <w:szCs w:val="22"/>
        </w:rPr>
        <w:t>tejto zmluvy vyplýva, že dielo bude odovzdávané po častiach, platí, že p</w:t>
      </w:r>
      <w:r w:rsidRPr="00697515">
        <w:rPr>
          <w:rFonts w:asciiTheme="minorHAnsi" w:hAnsiTheme="minorHAnsi" w:cstheme="minorBidi"/>
          <w:sz w:val="22"/>
          <w:szCs w:val="22"/>
        </w:rPr>
        <w:t>reberanie jednotlivých častí diela za účelom platenia ceny za dielo nemá vplyv na prípadnú zodpovednosť zhotoviteľa za vady diela a</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 xml:space="preserve">na plynutie reklamačných </w:t>
      </w:r>
      <w:r w:rsidR="00913856">
        <w:rPr>
          <w:rFonts w:asciiTheme="minorHAnsi" w:hAnsiTheme="minorHAnsi" w:cstheme="minorBidi"/>
          <w:sz w:val="22"/>
          <w:szCs w:val="22"/>
        </w:rPr>
        <w:t xml:space="preserve">lehôt </w:t>
      </w:r>
      <w:r w:rsidRPr="00697515">
        <w:rPr>
          <w:rFonts w:asciiTheme="minorHAnsi" w:hAnsiTheme="minorHAnsi" w:cstheme="minorBidi"/>
          <w:sz w:val="22"/>
          <w:szCs w:val="22"/>
        </w:rPr>
        <w:t>a</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 xml:space="preserve">záručných </w:t>
      </w:r>
      <w:r w:rsidR="00F8108F">
        <w:rPr>
          <w:rFonts w:asciiTheme="minorHAnsi" w:hAnsiTheme="minorHAnsi" w:cstheme="minorBidi"/>
          <w:sz w:val="22"/>
          <w:szCs w:val="22"/>
        </w:rPr>
        <w:t>dôb</w:t>
      </w:r>
      <w:r w:rsidRPr="00697515">
        <w:rPr>
          <w:rFonts w:asciiTheme="minorHAnsi" w:hAnsiTheme="minorHAnsi" w:cstheme="minorBidi"/>
          <w:sz w:val="22"/>
          <w:szCs w:val="22"/>
        </w:rPr>
        <w:t xml:space="preserve">; reklamačné </w:t>
      </w:r>
      <w:r w:rsidR="00913856">
        <w:rPr>
          <w:rFonts w:asciiTheme="minorHAnsi" w:hAnsiTheme="minorHAnsi" w:cstheme="minorBidi"/>
          <w:sz w:val="22"/>
          <w:szCs w:val="22"/>
        </w:rPr>
        <w:t xml:space="preserve">lehoty </w:t>
      </w:r>
      <w:r w:rsidRPr="00697515">
        <w:rPr>
          <w:rFonts w:asciiTheme="minorHAnsi" w:hAnsiTheme="minorHAnsi" w:cstheme="minorBidi"/>
          <w:sz w:val="22"/>
          <w:szCs w:val="22"/>
        </w:rPr>
        <w:t>a</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 xml:space="preserve">záručné </w:t>
      </w:r>
      <w:r w:rsidR="00913856">
        <w:rPr>
          <w:rFonts w:asciiTheme="minorHAnsi" w:hAnsiTheme="minorHAnsi" w:cstheme="minorBidi"/>
          <w:sz w:val="22"/>
          <w:szCs w:val="22"/>
        </w:rPr>
        <w:t xml:space="preserve">doby </w:t>
      </w:r>
      <w:r w:rsidRPr="00697515">
        <w:rPr>
          <w:rFonts w:asciiTheme="minorHAnsi" w:hAnsiTheme="minorHAnsi" w:cstheme="minorBidi"/>
          <w:sz w:val="22"/>
          <w:szCs w:val="22"/>
        </w:rPr>
        <w:t>začínajú plynúť až odovzdaním a</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prevzatím celého diela.</w:t>
      </w:r>
      <w:r w:rsidR="4D844D4C" w:rsidRPr="00697515">
        <w:rPr>
          <w:rFonts w:asciiTheme="minorHAnsi" w:hAnsiTheme="minorHAnsi" w:cstheme="minorBidi"/>
          <w:sz w:val="22"/>
          <w:szCs w:val="22"/>
        </w:rPr>
        <w:t xml:space="preserve"> </w:t>
      </w:r>
    </w:p>
    <w:p w14:paraId="16CA53E3" w14:textId="77777777" w:rsidR="00C10BAA" w:rsidRPr="00697515" w:rsidRDefault="00C10BAA" w:rsidP="000D6E0E">
      <w:pPr>
        <w:tabs>
          <w:tab w:val="num" w:pos="709"/>
        </w:tabs>
        <w:rPr>
          <w:rFonts w:asciiTheme="minorHAnsi" w:hAnsiTheme="minorHAnsi" w:cstheme="minorBidi"/>
          <w:sz w:val="22"/>
          <w:szCs w:val="22"/>
        </w:rPr>
      </w:pPr>
    </w:p>
    <w:p w14:paraId="6B00EA8D" w14:textId="6CD29D00" w:rsidR="00C10BAA" w:rsidRPr="00697515" w:rsidRDefault="779A9ED2" w:rsidP="002F6C52">
      <w:pPr>
        <w:numPr>
          <w:ilvl w:val="1"/>
          <w:numId w:val="5"/>
        </w:numPr>
        <w:ind w:left="567" w:hanging="567"/>
        <w:jc w:val="both"/>
        <w:rPr>
          <w:rFonts w:asciiTheme="minorHAnsi" w:hAnsiTheme="minorHAnsi" w:cstheme="minorBidi"/>
          <w:sz w:val="22"/>
          <w:szCs w:val="22"/>
        </w:rPr>
      </w:pPr>
      <w:r w:rsidRPr="00697515">
        <w:rPr>
          <w:rFonts w:asciiTheme="minorHAnsi" w:hAnsiTheme="minorHAnsi" w:cstheme="minorBidi"/>
          <w:sz w:val="22"/>
          <w:szCs w:val="22"/>
        </w:rPr>
        <w:t>Zhotoviteľ je povinný ihneď písomne oboznámiť objednávateľa o</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vzniku akejkoľvek udalosti, ktorá bráni alebo sťažuje vykonanie diela s</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 xml:space="preserve">dôsledkom možného </w:t>
      </w:r>
      <w:r w:rsidR="3DE5B0FC" w:rsidRPr="00697515">
        <w:rPr>
          <w:rFonts w:asciiTheme="minorHAnsi" w:hAnsiTheme="minorHAnsi" w:cstheme="minorBidi"/>
          <w:sz w:val="22"/>
          <w:szCs w:val="22"/>
        </w:rPr>
        <w:t>nedodržania lehôt</w:t>
      </w:r>
      <w:r w:rsidRPr="00697515">
        <w:rPr>
          <w:rFonts w:asciiTheme="minorHAnsi" w:hAnsiTheme="minorHAnsi" w:cstheme="minorBidi"/>
          <w:sz w:val="22"/>
          <w:szCs w:val="22"/>
        </w:rPr>
        <w:t xml:space="preserve"> </w:t>
      </w:r>
      <w:r w:rsidR="5F690838" w:rsidRPr="00697515">
        <w:rPr>
          <w:rFonts w:asciiTheme="minorHAnsi" w:hAnsiTheme="minorHAnsi" w:cstheme="minorBidi"/>
          <w:sz w:val="22"/>
          <w:szCs w:val="22"/>
        </w:rPr>
        <w:t>odseku</w:t>
      </w:r>
      <w:r w:rsidR="0922AB29" w:rsidRPr="00697515">
        <w:rPr>
          <w:rFonts w:asciiTheme="minorHAnsi" w:hAnsiTheme="minorHAnsi" w:cstheme="minorBidi"/>
          <w:sz w:val="22"/>
          <w:szCs w:val="22"/>
        </w:rPr>
        <w:t xml:space="preserve"> </w:t>
      </w:r>
      <w:r w:rsidR="3DE5B0FC" w:rsidRPr="00697515">
        <w:rPr>
          <w:rFonts w:asciiTheme="minorHAnsi" w:hAnsiTheme="minorHAnsi" w:cstheme="minorBidi"/>
          <w:sz w:val="22"/>
          <w:szCs w:val="22"/>
        </w:rPr>
        <w:t>pre vykonávanie a</w:t>
      </w:r>
      <w:r w:rsidR="009D2C73" w:rsidRPr="00697515">
        <w:rPr>
          <w:rFonts w:asciiTheme="minorHAnsi" w:hAnsiTheme="minorHAnsi" w:cstheme="minorBidi"/>
          <w:sz w:val="22"/>
          <w:szCs w:val="22"/>
        </w:rPr>
        <w:t> </w:t>
      </w:r>
      <w:r w:rsidR="3DE5B0FC" w:rsidRPr="00697515">
        <w:rPr>
          <w:rFonts w:asciiTheme="minorHAnsi" w:hAnsiTheme="minorHAnsi" w:cstheme="minorBidi"/>
          <w:sz w:val="22"/>
          <w:szCs w:val="22"/>
        </w:rPr>
        <w:t>vykonanie diela.</w:t>
      </w:r>
      <w:r w:rsidRPr="00697515">
        <w:rPr>
          <w:rFonts w:asciiTheme="minorHAnsi" w:hAnsiTheme="minorHAnsi" w:cstheme="minorBidi"/>
          <w:sz w:val="22"/>
          <w:szCs w:val="22"/>
        </w:rPr>
        <w:t xml:space="preserve"> Súčasťou oznámenia podľa prvej vety tohto odseku bude správa o</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predpokladanej dĺžke trvania prekážky vykonávania diela, príčinách</w:t>
      </w:r>
      <w:r w:rsidR="3DE5B0FC" w:rsidRPr="00697515">
        <w:rPr>
          <w:rFonts w:asciiTheme="minorHAnsi" w:hAnsiTheme="minorHAnsi" w:cstheme="minorBidi"/>
          <w:sz w:val="22"/>
          <w:szCs w:val="22"/>
        </w:rPr>
        <w:t xml:space="preserve"> a</w:t>
      </w:r>
      <w:r w:rsidR="009D2C73" w:rsidRPr="00697515">
        <w:rPr>
          <w:rFonts w:asciiTheme="minorHAnsi" w:hAnsiTheme="minorHAnsi" w:cstheme="minorBidi"/>
          <w:sz w:val="22"/>
          <w:szCs w:val="22"/>
        </w:rPr>
        <w:t> </w:t>
      </w:r>
      <w:r w:rsidRPr="00697515">
        <w:rPr>
          <w:rFonts w:asciiTheme="minorHAnsi" w:hAnsiTheme="minorHAnsi" w:cstheme="minorBidi"/>
          <w:sz w:val="22"/>
          <w:szCs w:val="22"/>
        </w:rPr>
        <w:t>navrhovaných opatreniach na jej odstránenie.</w:t>
      </w:r>
    </w:p>
    <w:p w14:paraId="1D33212E" w14:textId="77777777" w:rsidR="00C10BAA" w:rsidRPr="00697515" w:rsidRDefault="00C10BAA" w:rsidP="000D6E0E">
      <w:pPr>
        <w:tabs>
          <w:tab w:val="num" w:pos="709"/>
        </w:tabs>
        <w:jc w:val="both"/>
        <w:rPr>
          <w:rFonts w:asciiTheme="minorHAnsi" w:hAnsiTheme="minorHAnsi" w:cstheme="minorBidi"/>
          <w:sz w:val="22"/>
          <w:szCs w:val="22"/>
        </w:rPr>
      </w:pPr>
    </w:p>
    <w:p w14:paraId="27384D9C" w14:textId="476F0E5B" w:rsidR="00C10BAA" w:rsidRPr="00E62F05" w:rsidRDefault="779A9ED2" w:rsidP="002F6C52">
      <w:pPr>
        <w:numPr>
          <w:ilvl w:val="1"/>
          <w:numId w:val="5"/>
        </w:numPr>
        <w:ind w:left="567" w:hanging="567"/>
        <w:jc w:val="both"/>
        <w:rPr>
          <w:rFonts w:asciiTheme="minorHAnsi" w:hAnsiTheme="minorHAnsi" w:cstheme="minorBidi"/>
          <w:sz w:val="22"/>
          <w:szCs w:val="22"/>
        </w:rPr>
      </w:pPr>
      <w:r w:rsidRPr="00697515">
        <w:rPr>
          <w:rFonts w:asciiTheme="minorHAnsi" w:hAnsiTheme="minorHAnsi" w:cstheme="minorBidi"/>
          <w:sz w:val="22"/>
          <w:szCs w:val="22"/>
        </w:rPr>
        <w:t>Miestom vykonávania diela podľa tejto zmluvy je</w:t>
      </w:r>
      <w:r w:rsidR="73B77004" w:rsidRPr="00697515">
        <w:rPr>
          <w:rFonts w:asciiTheme="minorHAnsi" w:hAnsiTheme="minorHAnsi" w:cstheme="minorBidi"/>
          <w:sz w:val="22"/>
          <w:szCs w:val="22"/>
        </w:rPr>
        <w:t>:</w:t>
      </w:r>
      <w:r w:rsidR="59D933C6" w:rsidRPr="00697515">
        <w:rPr>
          <w:rFonts w:asciiTheme="minorHAnsi" w:hAnsiTheme="minorHAnsi" w:cstheme="minorBidi"/>
          <w:sz w:val="22"/>
          <w:szCs w:val="22"/>
        </w:rPr>
        <w:t xml:space="preserve"> </w:t>
      </w:r>
      <w:r w:rsidR="59D933C6" w:rsidRPr="00697515">
        <w:rPr>
          <w:rFonts w:asciiTheme="minorHAnsi" w:hAnsiTheme="minorHAnsi" w:cstheme="minorBidi"/>
          <w:b/>
          <w:sz w:val="22"/>
          <w:szCs w:val="22"/>
        </w:rPr>
        <w:t xml:space="preserve">MH Teplárenský holding, a.s., </w:t>
      </w:r>
      <w:bookmarkStart w:id="1" w:name="_Hlk120616091"/>
      <w:r w:rsidR="59D933C6" w:rsidRPr="00697515">
        <w:rPr>
          <w:rFonts w:asciiTheme="minorHAnsi" w:hAnsiTheme="minorHAnsi" w:cstheme="minorBidi"/>
          <w:b/>
          <w:sz w:val="22"/>
          <w:szCs w:val="22"/>
        </w:rPr>
        <w:t>závod Zvolen, Lučenecká cesta 25, 961 50 Zvolen</w:t>
      </w:r>
      <w:bookmarkEnd w:id="1"/>
      <w:r w:rsidR="006B45B6">
        <w:rPr>
          <w:rFonts w:asciiTheme="minorHAnsi" w:hAnsiTheme="minorHAnsi" w:cstheme="minorBidi"/>
          <w:b/>
          <w:bCs/>
          <w:sz w:val="22"/>
          <w:szCs w:val="22"/>
        </w:rPr>
        <w:t xml:space="preserve">, areál </w:t>
      </w:r>
      <w:r w:rsidR="00C9643E">
        <w:rPr>
          <w:rFonts w:asciiTheme="minorHAnsi" w:hAnsiTheme="minorHAnsi" w:cstheme="minorBidi"/>
          <w:b/>
          <w:bCs/>
          <w:sz w:val="22"/>
          <w:szCs w:val="22"/>
        </w:rPr>
        <w:t>závodu</w:t>
      </w:r>
      <w:r w:rsidR="00681B46">
        <w:rPr>
          <w:rFonts w:asciiTheme="minorHAnsi" w:hAnsiTheme="minorHAnsi" w:cstheme="minorBidi"/>
          <w:b/>
          <w:bCs/>
          <w:sz w:val="22"/>
          <w:szCs w:val="22"/>
        </w:rPr>
        <w:t xml:space="preserve"> </w:t>
      </w:r>
      <w:r w:rsidR="006B45B6">
        <w:rPr>
          <w:rFonts w:asciiTheme="minorHAnsi" w:hAnsiTheme="minorHAnsi" w:cstheme="minorBidi"/>
          <w:b/>
          <w:bCs/>
          <w:sz w:val="22"/>
          <w:szCs w:val="22"/>
        </w:rPr>
        <w:t>TpA</w:t>
      </w:r>
      <w:r w:rsidR="006F6513">
        <w:rPr>
          <w:rFonts w:asciiTheme="minorHAnsi" w:hAnsiTheme="minorHAnsi" w:cstheme="minorBidi"/>
          <w:b/>
          <w:bCs/>
          <w:sz w:val="22"/>
          <w:szCs w:val="22"/>
        </w:rPr>
        <w:t xml:space="preserve"> a</w:t>
      </w:r>
      <w:r w:rsidR="00E62F05">
        <w:rPr>
          <w:rFonts w:asciiTheme="minorHAnsi" w:hAnsiTheme="minorHAnsi" w:cstheme="minorBidi"/>
          <w:b/>
          <w:bCs/>
          <w:sz w:val="22"/>
          <w:szCs w:val="22"/>
        </w:rPr>
        <w:t xml:space="preserve"> výmenníková stanica STOKAT </w:t>
      </w:r>
      <w:r w:rsidR="00E62F05" w:rsidRPr="00E62F05">
        <w:rPr>
          <w:rFonts w:asciiTheme="minorHAnsi" w:hAnsiTheme="minorHAnsi" w:cstheme="minorBidi"/>
          <w:sz w:val="22"/>
          <w:szCs w:val="22"/>
        </w:rPr>
        <w:t xml:space="preserve">ako súčasť </w:t>
      </w:r>
      <w:r w:rsidR="00E62F05" w:rsidRPr="00E62F05">
        <w:rPr>
          <w:rFonts w:asciiTheme="minorHAnsi" w:eastAsiaTheme="minorEastAsia" w:hAnsiTheme="minorHAnsi" w:cstheme="minorHAnsi"/>
          <w:sz w:val="22"/>
          <w:szCs w:val="22"/>
        </w:rPr>
        <w:t>tepelných rozvodov Systému centralizovaného zásobovania teplom v meste Zvolen</w:t>
      </w:r>
      <w:r w:rsidR="00E62F05">
        <w:rPr>
          <w:rFonts w:asciiTheme="minorHAnsi" w:eastAsiaTheme="minorEastAsia" w:hAnsiTheme="minorHAnsi" w:cstheme="minorHAnsi"/>
          <w:sz w:val="22"/>
          <w:szCs w:val="22"/>
        </w:rPr>
        <w:t>.</w:t>
      </w:r>
    </w:p>
    <w:p w14:paraId="09B6112A" w14:textId="77777777" w:rsidR="00B07CFA" w:rsidRPr="00697515" w:rsidRDefault="00B07CFA" w:rsidP="00333C9B">
      <w:pPr>
        <w:jc w:val="both"/>
        <w:rPr>
          <w:rFonts w:asciiTheme="minorHAnsi" w:hAnsiTheme="minorHAnsi" w:cstheme="minorBidi"/>
          <w:sz w:val="22"/>
          <w:szCs w:val="22"/>
        </w:rPr>
      </w:pPr>
    </w:p>
    <w:p w14:paraId="06DBFD56" w14:textId="2961B058" w:rsidR="00680D3B" w:rsidRPr="00697515" w:rsidRDefault="79216406" w:rsidP="00360F65">
      <w:pPr>
        <w:ind w:left="567"/>
        <w:jc w:val="both"/>
        <w:rPr>
          <w:rFonts w:asciiTheme="minorHAnsi" w:hAnsiTheme="minorHAnsi" w:cstheme="minorBidi"/>
          <w:sz w:val="22"/>
          <w:szCs w:val="22"/>
        </w:rPr>
      </w:pPr>
      <w:r w:rsidRPr="00697515">
        <w:rPr>
          <w:rFonts w:asciiTheme="minorHAnsi" w:hAnsiTheme="minorHAnsi" w:cstheme="minorBidi"/>
          <w:sz w:val="22"/>
          <w:szCs w:val="22"/>
        </w:rPr>
        <w:t>Miestom váženia</w:t>
      </w:r>
      <w:r w:rsidR="00BE5298" w:rsidRPr="00697515">
        <w:rPr>
          <w:rFonts w:asciiTheme="minorHAnsi" w:hAnsiTheme="minorHAnsi" w:cstheme="minorBidi"/>
          <w:sz w:val="22"/>
          <w:szCs w:val="22"/>
        </w:rPr>
        <w:t xml:space="preserve"> kovového odpadu</w:t>
      </w:r>
      <w:r w:rsidRPr="00697515">
        <w:rPr>
          <w:rFonts w:asciiTheme="minorHAnsi" w:hAnsiTheme="minorHAnsi" w:cstheme="minorBidi"/>
          <w:sz w:val="22"/>
          <w:szCs w:val="22"/>
        </w:rPr>
        <w:t xml:space="preserve"> je prevádzka </w:t>
      </w:r>
      <w:r w:rsidR="412F5B2E" w:rsidRPr="00697515">
        <w:rPr>
          <w:rFonts w:asciiTheme="minorHAnsi" w:hAnsiTheme="minorHAnsi" w:cstheme="minorBidi"/>
          <w:sz w:val="22"/>
          <w:szCs w:val="22"/>
        </w:rPr>
        <w:t>objednávateľa</w:t>
      </w:r>
      <w:r w:rsidR="00F57559" w:rsidRPr="00697515">
        <w:rPr>
          <w:rFonts w:asciiTheme="minorHAnsi" w:hAnsiTheme="minorHAnsi" w:cstheme="minorBidi"/>
          <w:sz w:val="22"/>
          <w:szCs w:val="22"/>
        </w:rPr>
        <w:t xml:space="preserve"> závod Zvolen, Lučenecká cesta 25, 961 50 Zvolen</w:t>
      </w:r>
      <w:r w:rsidRPr="00697515">
        <w:rPr>
          <w:rFonts w:asciiTheme="minorHAnsi" w:hAnsiTheme="minorHAnsi" w:cstheme="minorBidi"/>
          <w:sz w:val="22"/>
          <w:szCs w:val="22"/>
        </w:rPr>
        <w:t>, ktorý disponuje certifikovanou nákladnou váhou.</w:t>
      </w:r>
    </w:p>
    <w:p w14:paraId="4FA936A1" w14:textId="77777777" w:rsidR="00DC2E73" w:rsidRPr="00697515" w:rsidRDefault="00DC2E73" w:rsidP="00D41DEE">
      <w:pPr>
        <w:ind w:left="426" w:hanging="426"/>
        <w:jc w:val="both"/>
        <w:rPr>
          <w:rFonts w:asciiTheme="minorHAnsi" w:hAnsiTheme="minorHAnsi" w:cstheme="minorBidi"/>
          <w:sz w:val="22"/>
          <w:szCs w:val="22"/>
        </w:rPr>
      </w:pPr>
    </w:p>
    <w:p w14:paraId="3606188A" w14:textId="6FA95AE9" w:rsidR="00C10BAA" w:rsidRPr="001705F0" w:rsidRDefault="779A9ED2" w:rsidP="002F6C52">
      <w:pPr>
        <w:numPr>
          <w:ilvl w:val="1"/>
          <w:numId w:val="5"/>
        </w:numPr>
        <w:ind w:left="567" w:hanging="567"/>
        <w:jc w:val="both"/>
        <w:rPr>
          <w:rFonts w:asciiTheme="minorHAnsi" w:hAnsiTheme="minorHAnsi" w:cstheme="minorBidi"/>
          <w:sz w:val="22"/>
          <w:szCs w:val="22"/>
        </w:rPr>
      </w:pPr>
      <w:r w:rsidRPr="001705F0">
        <w:rPr>
          <w:rFonts w:asciiTheme="minorHAnsi" w:hAnsiTheme="minorHAnsi" w:cstheme="minorBidi"/>
          <w:sz w:val="22"/>
          <w:szCs w:val="22"/>
        </w:rPr>
        <w:t xml:space="preserve">Objednávateľ je povinný zhotoviteľovi poskytnúť pri plnení </w:t>
      </w:r>
      <w:r w:rsidR="00357F4C" w:rsidRPr="001705F0">
        <w:rPr>
          <w:rFonts w:asciiTheme="minorHAnsi" w:hAnsiTheme="minorHAnsi" w:cstheme="minorBidi"/>
          <w:sz w:val="22"/>
          <w:szCs w:val="22"/>
        </w:rPr>
        <w:t xml:space="preserve">predmetu </w:t>
      </w:r>
      <w:r w:rsidRPr="001705F0">
        <w:rPr>
          <w:rFonts w:asciiTheme="minorHAnsi" w:hAnsiTheme="minorHAnsi" w:cstheme="minorBidi"/>
          <w:sz w:val="22"/>
          <w:szCs w:val="22"/>
        </w:rPr>
        <w:t>tejto zmluvy všetku rozumne požadovanú a</w:t>
      </w:r>
      <w:r w:rsidR="009D2C73" w:rsidRPr="001705F0">
        <w:rPr>
          <w:rFonts w:asciiTheme="minorHAnsi" w:hAnsiTheme="minorHAnsi" w:cstheme="minorBidi"/>
          <w:sz w:val="22"/>
          <w:szCs w:val="22"/>
        </w:rPr>
        <w:t> </w:t>
      </w:r>
      <w:r w:rsidR="3DE5B0FC" w:rsidRPr="001705F0">
        <w:rPr>
          <w:rFonts w:asciiTheme="minorHAnsi" w:hAnsiTheme="minorHAnsi" w:cstheme="minorBidi"/>
          <w:sz w:val="22"/>
          <w:szCs w:val="22"/>
        </w:rPr>
        <w:t>nevyhnutne</w:t>
      </w:r>
      <w:r w:rsidR="71B79A37" w:rsidRPr="001705F0">
        <w:rPr>
          <w:rFonts w:asciiTheme="minorHAnsi" w:hAnsiTheme="minorHAnsi" w:cstheme="minorBidi"/>
          <w:sz w:val="22"/>
          <w:szCs w:val="22"/>
        </w:rPr>
        <w:t xml:space="preserve"> </w:t>
      </w:r>
      <w:r w:rsidRPr="001705F0">
        <w:rPr>
          <w:rFonts w:asciiTheme="minorHAnsi" w:hAnsiTheme="minorHAnsi" w:cstheme="minorBidi"/>
          <w:sz w:val="22"/>
          <w:szCs w:val="22"/>
        </w:rPr>
        <w:t>potrebnú súčinnosť. Objednávateľ je</w:t>
      </w:r>
      <w:r w:rsidR="7EA3EA84" w:rsidRPr="001705F0">
        <w:rPr>
          <w:rFonts w:asciiTheme="minorHAnsi" w:hAnsiTheme="minorHAnsi" w:cstheme="minorBidi"/>
          <w:sz w:val="22"/>
          <w:szCs w:val="22"/>
        </w:rPr>
        <w:t xml:space="preserve"> zároveň</w:t>
      </w:r>
      <w:r w:rsidRPr="001705F0">
        <w:rPr>
          <w:rFonts w:asciiTheme="minorHAnsi" w:hAnsiTheme="minorHAnsi" w:cstheme="minorBidi"/>
          <w:sz w:val="22"/>
          <w:szCs w:val="22"/>
        </w:rPr>
        <w:t xml:space="preserve"> oprávnený v</w:t>
      </w:r>
      <w:r w:rsidR="009D2C73" w:rsidRPr="001705F0">
        <w:rPr>
          <w:rFonts w:asciiTheme="minorHAnsi" w:hAnsiTheme="minorHAnsi" w:cstheme="minorBidi"/>
          <w:sz w:val="22"/>
          <w:szCs w:val="22"/>
        </w:rPr>
        <w:t> </w:t>
      </w:r>
      <w:r w:rsidRPr="001705F0">
        <w:rPr>
          <w:rFonts w:asciiTheme="minorHAnsi" w:hAnsiTheme="minorHAnsi" w:cstheme="minorBidi"/>
          <w:sz w:val="22"/>
          <w:szCs w:val="22"/>
        </w:rPr>
        <w:t>ktoromkoľvek štádiu vykonávania diela kontrolovať jeho vykonávanie.</w:t>
      </w:r>
      <w:r w:rsidR="7EA3EA84" w:rsidRPr="001705F0">
        <w:rPr>
          <w:rFonts w:asciiTheme="minorHAnsi" w:hAnsiTheme="minorHAnsi" w:cstheme="minorBidi"/>
          <w:sz w:val="22"/>
          <w:szCs w:val="22"/>
        </w:rPr>
        <w:t xml:space="preserve"> Objednávateľ na tento účel môže menovať aj technický dozor. </w:t>
      </w:r>
      <w:r w:rsidR="52FED57E" w:rsidRPr="001705F0">
        <w:rPr>
          <w:rFonts w:asciiTheme="minorHAnsi" w:hAnsiTheme="minorHAnsi" w:cstheme="minorBidi"/>
          <w:sz w:val="22"/>
          <w:szCs w:val="22"/>
        </w:rPr>
        <w:t>Objednávateľ alebo technický dozor objednávateľa budú oprávnen</w:t>
      </w:r>
      <w:r w:rsidR="6A91D264" w:rsidRPr="001705F0">
        <w:rPr>
          <w:rFonts w:asciiTheme="minorHAnsi" w:hAnsiTheme="minorHAnsi" w:cstheme="minorBidi"/>
          <w:sz w:val="22"/>
          <w:szCs w:val="22"/>
        </w:rPr>
        <w:t>í</w:t>
      </w:r>
      <w:r w:rsidR="52FED57E" w:rsidRPr="001705F0">
        <w:rPr>
          <w:rFonts w:asciiTheme="minorHAnsi" w:hAnsiTheme="minorHAnsi" w:cstheme="minorBidi"/>
          <w:sz w:val="22"/>
          <w:szCs w:val="22"/>
        </w:rPr>
        <w:t xml:space="preserve"> vstupovať na pracovisko kedykoľvek podľa vlastného uváženia. </w:t>
      </w:r>
    </w:p>
    <w:p w14:paraId="22E828D2" w14:textId="77777777" w:rsidR="00C10BAA" w:rsidRPr="001705F0" w:rsidRDefault="00C10BAA" w:rsidP="00D41DEE">
      <w:pPr>
        <w:tabs>
          <w:tab w:val="num" w:pos="709"/>
        </w:tabs>
        <w:ind w:left="426" w:hanging="426"/>
        <w:jc w:val="both"/>
        <w:rPr>
          <w:rFonts w:asciiTheme="minorHAnsi" w:hAnsiTheme="minorHAnsi" w:cstheme="minorBidi"/>
          <w:sz w:val="22"/>
          <w:szCs w:val="22"/>
        </w:rPr>
      </w:pPr>
    </w:p>
    <w:p w14:paraId="24F912FA" w14:textId="339B4CB1" w:rsidR="00A40595" w:rsidRPr="00545416" w:rsidRDefault="00836914" w:rsidP="002F6C52">
      <w:pPr>
        <w:numPr>
          <w:ilvl w:val="1"/>
          <w:numId w:val="5"/>
        </w:numPr>
        <w:ind w:left="567" w:hanging="567"/>
        <w:jc w:val="both"/>
        <w:rPr>
          <w:rFonts w:asciiTheme="minorHAnsi" w:hAnsiTheme="minorHAnsi" w:cstheme="minorBidi"/>
          <w:sz w:val="22"/>
          <w:szCs w:val="22"/>
        </w:rPr>
      </w:pPr>
      <w:r w:rsidRPr="00545416">
        <w:rPr>
          <w:rFonts w:asciiTheme="minorHAnsi" w:hAnsiTheme="minorHAnsi" w:cstheme="minorBidi"/>
          <w:sz w:val="22"/>
          <w:szCs w:val="22"/>
        </w:rPr>
        <w:t>Zhotoviteľ znáša nebezpečenstvo vzniku škody</w:t>
      </w:r>
      <w:r w:rsidR="00396CFE">
        <w:rPr>
          <w:rFonts w:asciiTheme="minorHAnsi" w:hAnsiTheme="minorHAnsi" w:cstheme="minorBidi"/>
          <w:sz w:val="22"/>
          <w:szCs w:val="22"/>
        </w:rPr>
        <w:t xml:space="preserve"> </w:t>
      </w:r>
      <w:r w:rsidR="00396CFE" w:rsidRPr="00396CFE">
        <w:rPr>
          <w:rFonts w:asciiTheme="minorHAnsi" w:hAnsiTheme="minorHAnsi" w:cstheme="minorBidi"/>
          <w:sz w:val="22"/>
          <w:szCs w:val="22"/>
        </w:rPr>
        <w:t xml:space="preserve">na </w:t>
      </w:r>
      <w:r w:rsidR="00396CFE">
        <w:rPr>
          <w:rFonts w:asciiTheme="minorHAnsi" w:hAnsiTheme="minorHAnsi" w:cstheme="minorBidi"/>
          <w:sz w:val="22"/>
          <w:szCs w:val="22"/>
        </w:rPr>
        <w:t>pracovisk</w:t>
      </w:r>
      <w:r w:rsidR="003E254A">
        <w:rPr>
          <w:rFonts w:asciiTheme="minorHAnsi" w:hAnsiTheme="minorHAnsi" w:cstheme="minorBidi"/>
          <w:sz w:val="22"/>
          <w:szCs w:val="22"/>
        </w:rPr>
        <w:t>u</w:t>
      </w:r>
      <w:r w:rsidR="00396CFE">
        <w:rPr>
          <w:rFonts w:asciiTheme="minorHAnsi" w:hAnsiTheme="minorHAnsi" w:cstheme="minorBidi"/>
          <w:sz w:val="22"/>
          <w:szCs w:val="22"/>
        </w:rPr>
        <w:t xml:space="preserve"> </w:t>
      </w:r>
      <w:r w:rsidR="00396CFE" w:rsidRPr="00396CFE">
        <w:rPr>
          <w:rFonts w:asciiTheme="minorHAnsi" w:hAnsiTheme="minorHAnsi" w:cstheme="minorBidi"/>
          <w:sz w:val="22"/>
          <w:szCs w:val="22"/>
        </w:rPr>
        <w:t>a</w:t>
      </w:r>
      <w:r w:rsidRPr="00545416">
        <w:rPr>
          <w:rFonts w:asciiTheme="minorHAnsi" w:hAnsiTheme="minorHAnsi" w:cstheme="minorBidi"/>
          <w:sz w:val="22"/>
          <w:szCs w:val="22"/>
        </w:rPr>
        <w:t xml:space="preserve"> </w:t>
      </w:r>
      <w:r w:rsidR="779A9ED2" w:rsidRPr="00545416">
        <w:rPr>
          <w:rFonts w:asciiTheme="minorHAnsi" w:hAnsiTheme="minorHAnsi" w:cstheme="minorBidi"/>
          <w:sz w:val="22"/>
          <w:szCs w:val="22"/>
        </w:rPr>
        <w:t xml:space="preserve">na ostatných </w:t>
      </w:r>
      <w:r w:rsidR="0031D17F" w:rsidRPr="00545416">
        <w:rPr>
          <w:rFonts w:asciiTheme="minorHAnsi" w:hAnsiTheme="minorHAnsi" w:cstheme="minorBidi"/>
          <w:sz w:val="22"/>
          <w:szCs w:val="22"/>
        </w:rPr>
        <w:t xml:space="preserve">veciach vo vlastníctve </w:t>
      </w:r>
      <w:r w:rsidR="779A9ED2" w:rsidRPr="00545416">
        <w:rPr>
          <w:rFonts w:asciiTheme="minorHAnsi" w:hAnsiTheme="minorHAnsi" w:cstheme="minorBidi"/>
          <w:sz w:val="22"/>
          <w:szCs w:val="22"/>
        </w:rPr>
        <w:t>objednávateľa,</w:t>
      </w:r>
      <w:r w:rsidR="00FC2C13">
        <w:rPr>
          <w:rFonts w:asciiTheme="minorHAnsi" w:hAnsiTheme="minorHAnsi" w:cstheme="minorBidi"/>
          <w:sz w:val="22"/>
          <w:szCs w:val="22"/>
        </w:rPr>
        <w:t xml:space="preserve"> ktoré môžu byť dotknuté vykonávaním diela podľa tejto zmluvy</w:t>
      </w:r>
      <w:r w:rsidR="779A9ED2" w:rsidRPr="00545416">
        <w:rPr>
          <w:rFonts w:asciiTheme="minorHAnsi" w:hAnsiTheme="minorHAnsi" w:cstheme="minorBidi"/>
          <w:sz w:val="22"/>
          <w:szCs w:val="22"/>
        </w:rPr>
        <w:t>, a</w:t>
      </w:r>
      <w:r w:rsidR="009D2C73" w:rsidRPr="00545416">
        <w:rPr>
          <w:rFonts w:asciiTheme="minorHAnsi" w:hAnsiTheme="minorHAnsi" w:cstheme="minorBidi"/>
          <w:sz w:val="22"/>
          <w:szCs w:val="22"/>
        </w:rPr>
        <w:t> </w:t>
      </w:r>
      <w:r w:rsidR="779A9ED2" w:rsidRPr="00545416">
        <w:rPr>
          <w:rFonts w:asciiTheme="minorHAnsi" w:hAnsiTheme="minorHAnsi" w:cstheme="minorBidi"/>
          <w:sz w:val="22"/>
          <w:szCs w:val="22"/>
        </w:rPr>
        <w:t>to od</w:t>
      </w:r>
      <w:r w:rsidR="009368E6">
        <w:rPr>
          <w:rFonts w:asciiTheme="minorHAnsi" w:hAnsiTheme="minorHAnsi" w:cstheme="minorBidi"/>
          <w:sz w:val="22"/>
          <w:szCs w:val="22"/>
        </w:rPr>
        <w:t>o</w:t>
      </w:r>
      <w:r w:rsidR="779A9ED2" w:rsidRPr="00545416">
        <w:rPr>
          <w:rFonts w:asciiTheme="minorHAnsi" w:hAnsiTheme="minorHAnsi" w:cstheme="minorBidi"/>
          <w:sz w:val="22"/>
          <w:szCs w:val="22"/>
        </w:rPr>
        <w:t xml:space="preserve"> </w:t>
      </w:r>
      <w:r w:rsidR="00715A2C">
        <w:rPr>
          <w:rFonts w:asciiTheme="minorHAnsi" w:hAnsiTheme="minorHAnsi" w:cstheme="minorBidi"/>
          <w:sz w:val="22"/>
          <w:szCs w:val="22"/>
        </w:rPr>
        <w:t xml:space="preserve">dňa prevzatia pracoviska </w:t>
      </w:r>
      <w:r w:rsidR="779A9ED2" w:rsidRPr="00545416">
        <w:rPr>
          <w:rFonts w:asciiTheme="minorHAnsi" w:hAnsiTheme="minorHAnsi" w:cstheme="minorBidi"/>
          <w:sz w:val="22"/>
          <w:szCs w:val="22"/>
        </w:rPr>
        <w:t>až do odovzdania a</w:t>
      </w:r>
      <w:r w:rsidR="009D2C73" w:rsidRPr="00545416">
        <w:rPr>
          <w:rFonts w:asciiTheme="minorHAnsi" w:hAnsiTheme="minorHAnsi" w:cstheme="minorBidi"/>
          <w:sz w:val="22"/>
          <w:szCs w:val="22"/>
        </w:rPr>
        <w:t> </w:t>
      </w:r>
      <w:r w:rsidR="779A9ED2" w:rsidRPr="00545416">
        <w:rPr>
          <w:rFonts w:asciiTheme="minorHAnsi" w:hAnsiTheme="minorHAnsi" w:cstheme="minorBidi"/>
          <w:sz w:val="22"/>
          <w:szCs w:val="22"/>
        </w:rPr>
        <w:t xml:space="preserve">prevzatia diela, ktoré bolo predmetom tejto zmluvy. Podpisom </w:t>
      </w:r>
      <w:r w:rsidR="52FED57E" w:rsidRPr="00545416">
        <w:rPr>
          <w:rFonts w:asciiTheme="minorHAnsi" w:hAnsiTheme="minorHAnsi" w:cstheme="minorBidi"/>
          <w:sz w:val="22"/>
          <w:szCs w:val="22"/>
        </w:rPr>
        <w:t>protokolu o</w:t>
      </w:r>
      <w:r w:rsidR="009D2C73" w:rsidRPr="00545416">
        <w:rPr>
          <w:rFonts w:asciiTheme="minorHAnsi" w:hAnsiTheme="minorHAnsi" w:cstheme="minorBidi"/>
          <w:sz w:val="22"/>
          <w:szCs w:val="22"/>
        </w:rPr>
        <w:t> </w:t>
      </w:r>
      <w:r w:rsidR="52FED57E" w:rsidRPr="00545416">
        <w:rPr>
          <w:rFonts w:asciiTheme="minorHAnsi" w:hAnsiTheme="minorHAnsi" w:cstheme="minorBidi"/>
          <w:sz w:val="22"/>
          <w:szCs w:val="22"/>
        </w:rPr>
        <w:t>odovzdaní a</w:t>
      </w:r>
      <w:r w:rsidR="009D2C73" w:rsidRPr="00545416">
        <w:rPr>
          <w:rFonts w:asciiTheme="minorHAnsi" w:hAnsiTheme="minorHAnsi" w:cstheme="minorBidi"/>
          <w:sz w:val="22"/>
          <w:szCs w:val="22"/>
        </w:rPr>
        <w:t> </w:t>
      </w:r>
      <w:r w:rsidR="52FED57E" w:rsidRPr="00545416">
        <w:rPr>
          <w:rFonts w:asciiTheme="minorHAnsi" w:hAnsiTheme="minorHAnsi" w:cstheme="minorBidi"/>
          <w:sz w:val="22"/>
          <w:szCs w:val="22"/>
        </w:rPr>
        <w:t>prevzatí diela</w:t>
      </w:r>
      <w:r w:rsidR="779A9ED2" w:rsidRPr="00545416">
        <w:rPr>
          <w:rFonts w:asciiTheme="minorHAnsi" w:hAnsiTheme="minorHAnsi" w:cstheme="minorBidi"/>
          <w:sz w:val="22"/>
          <w:szCs w:val="22"/>
        </w:rPr>
        <w:t xml:space="preserve"> podľa</w:t>
      </w:r>
      <w:r w:rsidR="00545416" w:rsidRPr="00545416">
        <w:rPr>
          <w:rFonts w:asciiTheme="minorHAnsi" w:hAnsiTheme="minorHAnsi" w:cstheme="minorBidi"/>
          <w:sz w:val="22"/>
          <w:szCs w:val="22"/>
        </w:rPr>
        <w:t xml:space="preserve"> </w:t>
      </w:r>
      <w:r w:rsidR="779A9ED2" w:rsidRPr="00545416">
        <w:rPr>
          <w:rFonts w:asciiTheme="minorHAnsi" w:hAnsiTheme="minorHAnsi" w:cstheme="minorBidi"/>
          <w:sz w:val="22"/>
          <w:szCs w:val="22"/>
        </w:rPr>
        <w:t>čl</w:t>
      </w:r>
      <w:r w:rsidR="00804F3D">
        <w:rPr>
          <w:rFonts w:asciiTheme="minorHAnsi" w:hAnsiTheme="minorHAnsi" w:cstheme="minorBidi"/>
          <w:sz w:val="22"/>
          <w:szCs w:val="22"/>
        </w:rPr>
        <w:t>ánku</w:t>
      </w:r>
      <w:r w:rsidR="00545416" w:rsidRPr="00545416">
        <w:rPr>
          <w:rFonts w:asciiTheme="minorHAnsi" w:hAnsiTheme="minorHAnsi" w:cstheme="minorBidi"/>
          <w:sz w:val="22"/>
          <w:szCs w:val="22"/>
        </w:rPr>
        <w:t xml:space="preserve"> </w:t>
      </w:r>
      <w:r w:rsidR="0071169C" w:rsidRPr="00545416">
        <w:rPr>
          <w:rFonts w:asciiTheme="minorHAnsi" w:hAnsiTheme="minorHAnsi" w:cstheme="minorBidi"/>
          <w:sz w:val="22"/>
          <w:szCs w:val="22"/>
        </w:rPr>
        <w:t>5</w:t>
      </w:r>
      <w:r w:rsidR="00804F3D">
        <w:rPr>
          <w:rFonts w:asciiTheme="minorHAnsi" w:hAnsiTheme="minorHAnsi" w:cstheme="minorBidi"/>
          <w:sz w:val="22"/>
          <w:szCs w:val="22"/>
        </w:rPr>
        <w:t>.</w:t>
      </w:r>
      <w:r w:rsidR="0071169C" w:rsidRPr="00545416">
        <w:rPr>
          <w:rFonts w:asciiTheme="minorHAnsi" w:hAnsiTheme="minorHAnsi" w:cstheme="minorBidi"/>
          <w:sz w:val="22"/>
          <w:szCs w:val="22"/>
        </w:rPr>
        <w:t xml:space="preserve"> </w:t>
      </w:r>
      <w:r w:rsidR="779A9ED2" w:rsidRPr="00545416">
        <w:rPr>
          <w:rFonts w:asciiTheme="minorHAnsi" w:hAnsiTheme="minorHAnsi" w:cstheme="minorBidi"/>
          <w:sz w:val="22"/>
          <w:szCs w:val="22"/>
        </w:rPr>
        <w:t xml:space="preserve">tejto zmluvy prechádza nebezpečenstvo vzniku škody </w:t>
      </w:r>
      <w:r w:rsidR="0031D17F" w:rsidRPr="00545416">
        <w:rPr>
          <w:rFonts w:asciiTheme="minorHAnsi" w:hAnsiTheme="minorHAnsi" w:cstheme="minorBidi"/>
          <w:sz w:val="22"/>
          <w:szCs w:val="22"/>
        </w:rPr>
        <w:t xml:space="preserve">na </w:t>
      </w:r>
      <w:r w:rsidR="00A40595" w:rsidRPr="00545416">
        <w:rPr>
          <w:rFonts w:asciiTheme="minorHAnsi" w:hAnsiTheme="minorHAnsi" w:cstheme="minorBidi"/>
          <w:sz w:val="22"/>
          <w:szCs w:val="22"/>
        </w:rPr>
        <w:t xml:space="preserve">ostatných </w:t>
      </w:r>
      <w:r w:rsidR="0031D17F" w:rsidRPr="00545416">
        <w:rPr>
          <w:rFonts w:asciiTheme="minorHAnsi" w:hAnsiTheme="minorHAnsi" w:cstheme="minorBidi"/>
          <w:sz w:val="22"/>
          <w:szCs w:val="22"/>
        </w:rPr>
        <w:t>veciach vo vlastníctve</w:t>
      </w:r>
      <w:r w:rsidR="779A9ED2" w:rsidRPr="00545416">
        <w:rPr>
          <w:rFonts w:asciiTheme="minorHAnsi" w:hAnsiTheme="minorHAnsi" w:cstheme="minorBidi"/>
          <w:sz w:val="22"/>
          <w:szCs w:val="22"/>
        </w:rPr>
        <w:t xml:space="preserve"> objednávateľa, ktorých sa vykonávanie diela podľa tejto zmluvy týkalo, na objednávateľa.</w:t>
      </w:r>
      <w:bookmarkStart w:id="2" w:name="_Ref490083303"/>
      <w:bookmarkStart w:id="3" w:name="_Ref136053436"/>
    </w:p>
    <w:p w14:paraId="61CF34CF" w14:textId="444965B9" w:rsidR="00C10BAA" w:rsidRPr="00545416" w:rsidRDefault="779A9ED2" w:rsidP="002F6C52">
      <w:pPr>
        <w:numPr>
          <w:ilvl w:val="1"/>
          <w:numId w:val="5"/>
        </w:numPr>
        <w:ind w:left="567" w:hanging="567"/>
        <w:jc w:val="both"/>
        <w:rPr>
          <w:rFonts w:asciiTheme="minorHAnsi" w:hAnsiTheme="minorHAnsi" w:cstheme="minorBidi"/>
          <w:sz w:val="22"/>
          <w:szCs w:val="22"/>
        </w:rPr>
      </w:pPr>
      <w:r w:rsidRPr="00545416">
        <w:rPr>
          <w:rFonts w:asciiTheme="minorHAnsi" w:hAnsiTheme="minorHAnsi" w:cstheme="minorBidi"/>
          <w:sz w:val="22"/>
          <w:szCs w:val="22"/>
        </w:rPr>
        <w:lastRenderedPageBreak/>
        <w:t>Zhotoviteľ je povinný viesť stavebný/montážny denník od prevzatia pracoviska v</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súlade so všeobecne záväznými právnymi predpismi, do ktorého je povinný zapisovať všetky podstatné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rozhodujúce skutočnosti pre naplnenie predmetu tejto zmluvy, najmä údaje o</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časovom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technologickom postupe vykonávania prác</w:t>
      </w:r>
      <w:r w:rsidR="0031D17F" w:rsidRPr="00545416">
        <w:rPr>
          <w:rFonts w:asciiTheme="minorHAnsi" w:hAnsiTheme="minorHAnsi" w:cstheme="minorBidi"/>
          <w:sz w:val="22"/>
          <w:szCs w:val="22"/>
        </w:rPr>
        <w:t xml:space="preserve">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zdôvodnenie odchýlok vykonávaných prác od tejto zmluvy</w:t>
      </w:r>
      <w:r w:rsidR="00D5000B" w:rsidRPr="00545416">
        <w:rPr>
          <w:rFonts w:asciiTheme="minorHAnsi" w:hAnsiTheme="minorHAnsi" w:cstheme="minorBidi"/>
          <w:sz w:val="22"/>
          <w:szCs w:val="22"/>
        </w:rPr>
        <w:t>, zoznam pracovníkov</w:t>
      </w:r>
      <w:r w:rsidR="001B670F" w:rsidRPr="00545416">
        <w:rPr>
          <w:rFonts w:asciiTheme="minorHAnsi" w:hAnsiTheme="minorHAnsi" w:cstheme="minorBidi"/>
          <w:sz w:val="22"/>
          <w:szCs w:val="22"/>
        </w:rPr>
        <w:t>, vznik nebezpečných udalostí</w:t>
      </w:r>
      <w:r w:rsidR="00DB01E2" w:rsidRPr="00545416">
        <w:rPr>
          <w:rFonts w:asciiTheme="minorHAnsi" w:hAnsiTheme="minorHAnsi" w:cstheme="minorBidi"/>
          <w:sz w:val="22"/>
          <w:szCs w:val="22"/>
        </w:rPr>
        <w:t>, úrazov</w:t>
      </w:r>
      <w:r w:rsidR="00D5000B" w:rsidRPr="00545416">
        <w:rPr>
          <w:rFonts w:asciiTheme="minorHAnsi" w:hAnsiTheme="minorHAnsi" w:cstheme="minorBidi"/>
          <w:sz w:val="22"/>
          <w:szCs w:val="22"/>
        </w:rPr>
        <w:t xml:space="preserve"> a</w:t>
      </w:r>
      <w:r w:rsidR="009D2C73" w:rsidRPr="00545416">
        <w:rPr>
          <w:rFonts w:asciiTheme="minorHAnsi" w:hAnsiTheme="minorHAnsi" w:cstheme="minorBidi"/>
          <w:sz w:val="22"/>
          <w:szCs w:val="22"/>
        </w:rPr>
        <w:t> </w:t>
      </w:r>
      <w:r w:rsidR="00D5000B" w:rsidRPr="00545416">
        <w:rPr>
          <w:rFonts w:asciiTheme="minorHAnsi" w:hAnsiTheme="minorHAnsi" w:cstheme="minorBidi"/>
          <w:sz w:val="22"/>
          <w:szCs w:val="22"/>
        </w:rPr>
        <w:t>iné relevantné skutočnosti</w:t>
      </w:r>
      <w:r w:rsidR="624FEB7A" w:rsidRPr="00545416">
        <w:rPr>
          <w:rFonts w:asciiTheme="minorHAnsi" w:hAnsiTheme="minorHAnsi" w:cstheme="minorBidi"/>
          <w:sz w:val="22"/>
          <w:szCs w:val="22"/>
        </w:rPr>
        <w:t>.</w:t>
      </w:r>
    </w:p>
    <w:p w14:paraId="6529C2F6" w14:textId="77777777" w:rsidR="00C10BAA" w:rsidRPr="00545416" w:rsidRDefault="00C10BAA" w:rsidP="00FC73F1">
      <w:pPr>
        <w:tabs>
          <w:tab w:val="num" w:pos="709"/>
        </w:tabs>
        <w:jc w:val="both"/>
        <w:rPr>
          <w:rFonts w:asciiTheme="minorHAnsi" w:hAnsiTheme="minorHAnsi" w:cstheme="minorBidi"/>
          <w:sz w:val="22"/>
          <w:szCs w:val="22"/>
        </w:rPr>
      </w:pPr>
    </w:p>
    <w:p w14:paraId="0E294870" w14:textId="11AC93BB" w:rsidR="00C10BAA" w:rsidRPr="00545416" w:rsidRDefault="779A9ED2" w:rsidP="002F6C52">
      <w:pPr>
        <w:pStyle w:val="Odsekzoznamu"/>
        <w:numPr>
          <w:ilvl w:val="1"/>
          <w:numId w:val="5"/>
        </w:numPr>
        <w:tabs>
          <w:tab w:val="left" w:pos="567"/>
        </w:tabs>
        <w:ind w:left="567" w:hanging="567"/>
        <w:jc w:val="both"/>
        <w:rPr>
          <w:rFonts w:asciiTheme="minorHAnsi" w:hAnsiTheme="minorHAnsi" w:cstheme="minorBidi"/>
          <w:sz w:val="22"/>
          <w:szCs w:val="22"/>
        </w:rPr>
      </w:pPr>
      <w:r w:rsidRPr="00545416">
        <w:rPr>
          <w:rFonts w:asciiTheme="minorHAnsi" w:hAnsiTheme="minorHAnsi" w:cstheme="minorBidi"/>
          <w:sz w:val="22"/>
          <w:szCs w:val="22"/>
        </w:rPr>
        <w:t>Objednávateľ</w:t>
      </w:r>
      <w:r w:rsidR="7EA3EA84" w:rsidRPr="00545416">
        <w:rPr>
          <w:rFonts w:asciiTheme="minorHAnsi" w:hAnsiTheme="minorHAnsi" w:cstheme="minorBidi"/>
          <w:sz w:val="22"/>
          <w:szCs w:val="22"/>
        </w:rPr>
        <w:t xml:space="preserve"> a/alebo jeho technický dozor</w:t>
      </w:r>
      <w:r w:rsidRPr="00545416">
        <w:rPr>
          <w:rFonts w:asciiTheme="minorHAnsi" w:hAnsiTheme="minorHAnsi" w:cstheme="minorBidi"/>
          <w:sz w:val="22"/>
          <w:szCs w:val="22"/>
        </w:rPr>
        <w:t xml:space="preserve"> je oprávnený kontrolovať obsah stavebného/montážneho denníka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k</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zápisom v</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ňom vykonaných pripájať svoje stanoviská, pripomienky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námietky (ďalej spoločne len „</w:t>
      </w:r>
      <w:r w:rsidRPr="00545416">
        <w:rPr>
          <w:rFonts w:asciiTheme="minorHAnsi" w:hAnsiTheme="minorHAnsi" w:cstheme="minorBidi"/>
          <w:b/>
          <w:bCs/>
          <w:sz w:val="22"/>
          <w:szCs w:val="22"/>
        </w:rPr>
        <w:t>zápisy</w:t>
      </w:r>
      <w:r w:rsidRPr="00545416">
        <w:rPr>
          <w:rFonts w:asciiTheme="minorHAnsi" w:hAnsiTheme="minorHAnsi" w:cstheme="minorBidi"/>
          <w:sz w:val="22"/>
          <w:szCs w:val="22"/>
        </w:rPr>
        <w:t>“).</w:t>
      </w:r>
    </w:p>
    <w:p w14:paraId="60CCA7D5" w14:textId="2DF88032" w:rsidR="00C10BAA" w:rsidRPr="00545416" w:rsidRDefault="00C10BAA" w:rsidP="00360F65">
      <w:pPr>
        <w:jc w:val="both"/>
        <w:rPr>
          <w:rFonts w:asciiTheme="minorHAnsi" w:hAnsiTheme="minorHAnsi" w:cstheme="minorBidi"/>
          <w:sz w:val="22"/>
          <w:szCs w:val="22"/>
        </w:rPr>
      </w:pPr>
    </w:p>
    <w:p w14:paraId="264F8A98" w14:textId="130486F8" w:rsidR="00C10BAA" w:rsidRPr="001705F0" w:rsidRDefault="779A9ED2" w:rsidP="002F6C52">
      <w:pPr>
        <w:pStyle w:val="Odsekzoznamu"/>
        <w:numPr>
          <w:ilvl w:val="1"/>
          <w:numId w:val="5"/>
        </w:numPr>
        <w:tabs>
          <w:tab w:val="left" w:pos="567"/>
        </w:tabs>
        <w:ind w:left="567" w:hanging="567"/>
        <w:jc w:val="both"/>
        <w:rPr>
          <w:rFonts w:asciiTheme="minorHAnsi" w:hAnsiTheme="minorHAnsi" w:cstheme="minorBidi"/>
          <w:sz w:val="22"/>
          <w:szCs w:val="22"/>
        </w:rPr>
      </w:pPr>
      <w:r w:rsidRPr="00545416">
        <w:rPr>
          <w:rFonts w:asciiTheme="minorHAnsi" w:hAnsiTheme="minorHAnsi" w:cstheme="minorBidi"/>
          <w:sz w:val="22"/>
          <w:szCs w:val="22"/>
        </w:rPr>
        <w:t>Zhotoviteľ je povinný umožniť objednávateľovi kontrolovať obsah stavebného/montážneho denníka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vykonávať v</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 xml:space="preserve">ňom zápisy; za tým účelom je zhotoviteľ povinný zabezpečiť trvalý prístup </w:t>
      </w:r>
      <w:r w:rsidRPr="001705F0">
        <w:rPr>
          <w:rFonts w:asciiTheme="minorHAnsi" w:hAnsiTheme="minorHAnsi" w:cstheme="minorBidi"/>
          <w:sz w:val="22"/>
          <w:szCs w:val="22"/>
        </w:rPr>
        <w:t>objednávateľa k</w:t>
      </w:r>
      <w:r w:rsidR="009D2C73" w:rsidRPr="001705F0">
        <w:rPr>
          <w:rFonts w:asciiTheme="minorHAnsi" w:hAnsiTheme="minorHAnsi" w:cstheme="minorBidi"/>
          <w:sz w:val="22"/>
          <w:szCs w:val="22"/>
        </w:rPr>
        <w:t> </w:t>
      </w:r>
      <w:r w:rsidRPr="001705F0">
        <w:rPr>
          <w:rFonts w:asciiTheme="minorHAnsi" w:hAnsiTheme="minorHAnsi" w:cstheme="minorBidi"/>
          <w:sz w:val="22"/>
          <w:szCs w:val="22"/>
        </w:rPr>
        <w:t xml:space="preserve">stavebnému/montážnemu denníku na pracovisku počas vykonávania </w:t>
      </w:r>
      <w:r w:rsidR="004F68A1" w:rsidRPr="001705F0">
        <w:rPr>
          <w:rFonts w:asciiTheme="minorHAnsi" w:hAnsiTheme="minorHAnsi" w:cstheme="minorBidi"/>
          <w:sz w:val="22"/>
          <w:szCs w:val="22"/>
        </w:rPr>
        <w:t>diela</w:t>
      </w:r>
      <w:r w:rsidRPr="001705F0">
        <w:rPr>
          <w:rFonts w:asciiTheme="minorHAnsi" w:hAnsiTheme="minorHAnsi" w:cstheme="minorBidi"/>
          <w:sz w:val="22"/>
          <w:szCs w:val="22"/>
        </w:rPr>
        <w:t>.</w:t>
      </w:r>
    </w:p>
    <w:p w14:paraId="5484B87E" w14:textId="268DA8F3" w:rsidR="00C10BAA" w:rsidRPr="001705F0" w:rsidRDefault="00C10BAA" w:rsidP="00360F65">
      <w:pPr>
        <w:jc w:val="both"/>
        <w:rPr>
          <w:rFonts w:asciiTheme="minorHAnsi" w:hAnsiTheme="minorHAnsi" w:cstheme="minorBidi"/>
          <w:sz w:val="22"/>
          <w:szCs w:val="22"/>
        </w:rPr>
      </w:pPr>
    </w:p>
    <w:p w14:paraId="09282C4B" w14:textId="4D122902" w:rsidR="00DC2E73" w:rsidRPr="001705F0" w:rsidRDefault="779A9ED2" w:rsidP="002F6C52">
      <w:pPr>
        <w:pStyle w:val="Odsekzoznamu"/>
        <w:numPr>
          <w:ilvl w:val="1"/>
          <w:numId w:val="5"/>
        </w:numPr>
        <w:tabs>
          <w:tab w:val="left" w:pos="567"/>
        </w:tabs>
        <w:ind w:left="567" w:hanging="567"/>
        <w:jc w:val="both"/>
        <w:rPr>
          <w:rFonts w:asciiTheme="minorHAnsi" w:hAnsiTheme="minorHAnsi" w:cstheme="minorBidi"/>
          <w:sz w:val="22"/>
          <w:szCs w:val="22"/>
        </w:rPr>
      </w:pPr>
      <w:r w:rsidRPr="001705F0">
        <w:rPr>
          <w:rFonts w:asciiTheme="minorHAnsi" w:hAnsiTheme="minorHAnsi" w:cstheme="minorBidi"/>
          <w:sz w:val="22"/>
          <w:szCs w:val="22"/>
        </w:rPr>
        <w:t xml:space="preserve">Za objednávateľa je </w:t>
      </w:r>
      <w:r w:rsidR="1E336D67" w:rsidRPr="001705F0">
        <w:rPr>
          <w:rFonts w:asciiTheme="minorHAnsi" w:hAnsiTheme="minorHAnsi" w:cstheme="minorBidi"/>
          <w:sz w:val="22"/>
          <w:szCs w:val="22"/>
        </w:rPr>
        <w:t>oprávnený</w:t>
      </w:r>
      <w:r w:rsidRPr="001705F0">
        <w:rPr>
          <w:rFonts w:asciiTheme="minorHAnsi" w:hAnsiTheme="minorHAnsi" w:cstheme="minorBidi"/>
          <w:sz w:val="22"/>
          <w:szCs w:val="22"/>
        </w:rPr>
        <w:t xml:space="preserve"> zápisy v</w:t>
      </w:r>
      <w:r w:rsidR="009D2C73" w:rsidRPr="001705F0">
        <w:rPr>
          <w:rFonts w:asciiTheme="minorHAnsi" w:hAnsiTheme="minorHAnsi" w:cstheme="minorBidi"/>
          <w:sz w:val="22"/>
          <w:szCs w:val="22"/>
        </w:rPr>
        <w:t> </w:t>
      </w:r>
      <w:r w:rsidRPr="001705F0">
        <w:rPr>
          <w:rFonts w:asciiTheme="minorHAnsi" w:hAnsiTheme="minorHAnsi" w:cstheme="minorBidi"/>
          <w:sz w:val="22"/>
          <w:szCs w:val="22"/>
        </w:rPr>
        <w:t>stavebnom/montážnom denníku vykonávať</w:t>
      </w:r>
      <w:r w:rsidR="73B77004" w:rsidRPr="001705F0">
        <w:rPr>
          <w:rFonts w:asciiTheme="minorHAnsi" w:hAnsiTheme="minorHAnsi" w:cstheme="minorBidi"/>
          <w:sz w:val="22"/>
          <w:szCs w:val="22"/>
        </w:rPr>
        <w:t xml:space="preserve">: </w:t>
      </w:r>
    </w:p>
    <w:p w14:paraId="708CE1AE" w14:textId="77777777" w:rsidR="004F68A1" w:rsidRPr="001705F0" w:rsidRDefault="004F68A1" w:rsidP="004F68A1">
      <w:pPr>
        <w:ind w:left="567"/>
        <w:jc w:val="both"/>
        <w:rPr>
          <w:rFonts w:asciiTheme="minorHAnsi" w:hAnsiTheme="minorHAnsi" w:cstheme="minorHAnsi"/>
          <w:sz w:val="22"/>
          <w:szCs w:val="22"/>
        </w:rPr>
      </w:pPr>
    </w:p>
    <w:p w14:paraId="6DF463C1" w14:textId="296DDEB5" w:rsidR="00DC2E73" w:rsidRPr="001705F0" w:rsidRDefault="00545416" w:rsidP="00EA4E57">
      <w:pPr>
        <w:ind w:left="567"/>
        <w:jc w:val="both"/>
        <w:rPr>
          <w:rFonts w:asciiTheme="minorHAnsi" w:hAnsiTheme="minorHAnsi" w:cstheme="minorHAnsi"/>
          <w:sz w:val="22"/>
          <w:szCs w:val="22"/>
        </w:rPr>
      </w:pPr>
      <w:r w:rsidRPr="001705F0">
        <w:rPr>
          <w:rFonts w:asciiTheme="minorHAnsi" w:hAnsiTheme="minorHAnsi" w:cstheme="minorHAnsi"/>
          <w:sz w:val="22"/>
          <w:szCs w:val="22"/>
        </w:rPr>
        <w:t>m</w:t>
      </w:r>
      <w:r w:rsidR="73B77004" w:rsidRPr="001705F0">
        <w:rPr>
          <w:rFonts w:asciiTheme="minorHAnsi" w:hAnsiTheme="minorHAnsi" w:cstheme="minorHAnsi"/>
          <w:sz w:val="22"/>
          <w:szCs w:val="22"/>
        </w:rPr>
        <w:t>eno</w:t>
      </w:r>
      <w:r w:rsidR="3C2D0E6A" w:rsidRPr="001705F0">
        <w:rPr>
          <w:rFonts w:asciiTheme="minorHAnsi" w:hAnsiTheme="minorHAnsi" w:cstheme="minorHAnsi"/>
          <w:sz w:val="22"/>
          <w:szCs w:val="22"/>
        </w:rPr>
        <w:t>:</w:t>
      </w:r>
      <w:r w:rsidR="59D933C6" w:rsidRPr="001705F0">
        <w:rPr>
          <w:rFonts w:asciiTheme="minorHAnsi" w:hAnsiTheme="minorHAnsi" w:cstheme="minorHAnsi"/>
          <w:sz w:val="22"/>
          <w:szCs w:val="22"/>
        </w:rPr>
        <w:t xml:space="preserve"> </w:t>
      </w:r>
      <w:r w:rsidR="00C53236" w:rsidRPr="001705F0">
        <w:rPr>
          <w:rFonts w:asciiTheme="minorHAnsi" w:hAnsiTheme="minorHAnsi" w:cstheme="minorHAnsi"/>
          <w:sz w:val="22"/>
          <w:szCs w:val="22"/>
        </w:rPr>
        <w:tab/>
      </w:r>
      <w:r w:rsidR="59D933C6" w:rsidRPr="001705F0">
        <w:rPr>
          <w:rFonts w:asciiTheme="minorHAnsi" w:hAnsiTheme="minorHAnsi" w:cstheme="minorHAnsi"/>
          <w:b/>
          <w:bCs/>
          <w:sz w:val="22"/>
          <w:szCs w:val="22"/>
        </w:rPr>
        <w:t xml:space="preserve">Ing. </w:t>
      </w:r>
      <w:r w:rsidR="00BD5D81" w:rsidRPr="001705F0">
        <w:rPr>
          <w:rFonts w:asciiTheme="minorHAnsi" w:hAnsiTheme="minorHAnsi" w:cstheme="minorHAnsi"/>
          <w:b/>
          <w:bCs/>
          <w:sz w:val="22"/>
          <w:szCs w:val="22"/>
        </w:rPr>
        <w:t>Denisa Tisovčíková</w:t>
      </w:r>
      <w:r w:rsidR="59D933C6" w:rsidRPr="001705F0">
        <w:rPr>
          <w:rFonts w:asciiTheme="minorHAnsi" w:hAnsiTheme="minorHAnsi" w:cstheme="minorHAnsi"/>
          <w:sz w:val="22"/>
          <w:szCs w:val="22"/>
        </w:rPr>
        <w:t xml:space="preserve">, </w:t>
      </w:r>
      <w:r w:rsidR="00B5723D" w:rsidRPr="001705F0">
        <w:rPr>
          <w:rFonts w:asciiTheme="minorHAnsi" w:hAnsiTheme="minorHAnsi" w:cstheme="minorHAnsi"/>
          <w:sz w:val="22"/>
          <w:szCs w:val="22"/>
        </w:rPr>
        <w:t>špecialista majetku</w:t>
      </w:r>
    </w:p>
    <w:p w14:paraId="5E2E25D2" w14:textId="74B2B71E" w:rsidR="779A9ED2" w:rsidRPr="001705F0" w:rsidRDefault="779A9ED2" w:rsidP="00EA4E57">
      <w:pPr>
        <w:ind w:firstLine="567"/>
        <w:jc w:val="both"/>
        <w:rPr>
          <w:rFonts w:ascii="Calibri" w:eastAsia="Calibri" w:hAnsi="Calibri" w:cs="Calibri"/>
          <w:sz w:val="22"/>
          <w:szCs w:val="22"/>
        </w:rPr>
      </w:pPr>
      <w:r w:rsidRPr="001705F0">
        <w:rPr>
          <w:rFonts w:asciiTheme="minorHAnsi" w:hAnsiTheme="minorHAnsi" w:cstheme="minorBidi"/>
          <w:sz w:val="22"/>
          <w:szCs w:val="22"/>
        </w:rPr>
        <w:t>mobil:</w:t>
      </w:r>
      <w:r w:rsidR="59D933C6" w:rsidRPr="001705F0">
        <w:rPr>
          <w:rFonts w:asciiTheme="minorHAnsi" w:hAnsiTheme="minorHAnsi" w:cstheme="minorBidi"/>
          <w:sz w:val="22"/>
          <w:szCs w:val="22"/>
        </w:rPr>
        <w:t xml:space="preserve"> </w:t>
      </w:r>
      <w:r w:rsidRPr="001705F0">
        <w:tab/>
      </w:r>
      <w:r w:rsidR="006E23B1" w:rsidRPr="001705F0">
        <w:rPr>
          <w:rFonts w:ascii="Calibri" w:eastAsia="Calibri" w:hAnsi="Calibri" w:cs="Calibri"/>
          <w:sz w:val="22"/>
          <w:szCs w:val="22"/>
        </w:rPr>
        <w:t xml:space="preserve"> +421 948 671 843</w:t>
      </w:r>
    </w:p>
    <w:p w14:paraId="28E23EE2" w14:textId="2F6A9745" w:rsidR="00CE03F1" w:rsidRPr="001705F0" w:rsidRDefault="779A9ED2" w:rsidP="00EA4E57">
      <w:pPr>
        <w:ind w:firstLine="567"/>
        <w:jc w:val="both"/>
      </w:pPr>
      <w:r w:rsidRPr="001705F0">
        <w:rPr>
          <w:rFonts w:asciiTheme="minorHAnsi" w:hAnsiTheme="minorHAnsi" w:cstheme="minorHAnsi"/>
          <w:sz w:val="22"/>
          <w:szCs w:val="22"/>
        </w:rPr>
        <w:t>e</w:t>
      </w:r>
      <w:r w:rsidR="007B1232">
        <w:rPr>
          <w:rFonts w:asciiTheme="minorHAnsi" w:hAnsiTheme="minorHAnsi" w:cstheme="minorHAnsi"/>
          <w:sz w:val="22"/>
          <w:szCs w:val="22"/>
        </w:rPr>
        <w:t>-</w:t>
      </w:r>
      <w:r w:rsidRPr="001705F0">
        <w:rPr>
          <w:rFonts w:asciiTheme="minorHAnsi" w:hAnsiTheme="minorHAnsi" w:cstheme="minorHAnsi"/>
          <w:sz w:val="22"/>
          <w:szCs w:val="22"/>
        </w:rPr>
        <w:t xml:space="preserve">mail: </w:t>
      </w:r>
      <w:r w:rsidR="00C10BAA" w:rsidRPr="001705F0">
        <w:rPr>
          <w:rFonts w:asciiTheme="minorHAnsi" w:hAnsiTheme="minorHAnsi" w:cstheme="minorHAnsi"/>
          <w:sz w:val="22"/>
          <w:szCs w:val="22"/>
        </w:rPr>
        <w:tab/>
      </w:r>
      <w:hyperlink r:id="rId11" w:history="1">
        <w:r w:rsidR="00F523FE" w:rsidRPr="001705F0">
          <w:rPr>
            <w:rStyle w:val="Hypertextovprepojenie"/>
            <w:rFonts w:asciiTheme="minorHAnsi" w:hAnsiTheme="minorHAnsi" w:cstheme="minorHAnsi"/>
            <w:color w:val="auto"/>
            <w:sz w:val="22"/>
            <w:szCs w:val="22"/>
          </w:rPr>
          <w:t>denisa.tisovcikova@mhth.sk</w:t>
        </w:r>
      </w:hyperlink>
    </w:p>
    <w:p w14:paraId="6E9CB889" w14:textId="77777777" w:rsidR="00917C95" w:rsidRPr="001705F0" w:rsidRDefault="00917C95" w:rsidP="00EA4E57">
      <w:pPr>
        <w:ind w:firstLine="567"/>
        <w:jc w:val="both"/>
      </w:pPr>
    </w:p>
    <w:p w14:paraId="423828B2" w14:textId="27387189" w:rsidR="00917C95" w:rsidRPr="001705F0" w:rsidRDefault="00917C95" w:rsidP="00EA4E57">
      <w:pPr>
        <w:ind w:firstLine="567"/>
        <w:jc w:val="both"/>
        <w:rPr>
          <w:rFonts w:asciiTheme="minorHAnsi" w:hAnsiTheme="minorHAnsi" w:cstheme="minorHAnsi"/>
          <w:b/>
          <w:bCs/>
          <w:sz w:val="22"/>
          <w:szCs w:val="22"/>
        </w:rPr>
      </w:pPr>
      <w:r w:rsidRPr="001705F0">
        <w:rPr>
          <w:rFonts w:asciiTheme="minorHAnsi" w:hAnsiTheme="minorHAnsi" w:cstheme="minorHAnsi"/>
          <w:sz w:val="22"/>
          <w:szCs w:val="22"/>
        </w:rPr>
        <w:t xml:space="preserve">meno: </w:t>
      </w:r>
      <w:r w:rsidRPr="001705F0">
        <w:rPr>
          <w:rFonts w:asciiTheme="minorHAnsi" w:hAnsiTheme="minorHAnsi" w:cstheme="minorHAnsi"/>
          <w:sz w:val="22"/>
          <w:szCs w:val="22"/>
        </w:rPr>
        <w:tab/>
      </w:r>
      <w:r w:rsidRPr="001705F0">
        <w:rPr>
          <w:rFonts w:asciiTheme="minorHAnsi" w:hAnsiTheme="minorHAnsi" w:cstheme="minorHAnsi"/>
          <w:b/>
          <w:bCs/>
          <w:sz w:val="22"/>
          <w:szCs w:val="22"/>
        </w:rPr>
        <w:t>Ing. Vladislav Chovanec</w:t>
      </w:r>
      <w:r w:rsidR="007E4E13" w:rsidRPr="001705F0">
        <w:rPr>
          <w:rFonts w:asciiTheme="minorHAnsi" w:hAnsiTheme="minorHAnsi" w:cstheme="minorHAnsi"/>
          <w:b/>
          <w:bCs/>
          <w:sz w:val="22"/>
          <w:szCs w:val="22"/>
        </w:rPr>
        <w:t xml:space="preserve">, </w:t>
      </w:r>
      <w:r w:rsidR="001813EE" w:rsidRPr="001705F0">
        <w:rPr>
          <w:rFonts w:asciiTheme="minorHAnsi" w:hAnsiTheme="minorHAnsi" w:cstheme="minorHAnsi"/>
          <w:sz w:val="22"/>
          <w:szCs w:val="22"/>
        </w:rPr>
        <w:t>technik prevádzky</w:t>
      </w:r>
    </w:p>
    <w:p w14:paraId="714D708E" w14:textId="7A0303EC" w:rsidR="00917C95" w:rsidRPr="001705F0" w:rsidRDefault="00917C95" w:rsidP="00EA4E57">
      <w:pPr>
        <w:ind w:firstLine="567"/>
        <w:jc w:val="both"/>
        <w:rPr>
          <w:rFonts w:asciiTheme="minorHAnsi" w:hAnsiTheme="minorHAnsi" w:cstheme="minorHAnsi"/>
          <w:sz w:val="22"/>
          <w:szCs w:val="22"/>
        </w:rPr>
      </w:pPr>
      <w:r w:rsidRPr="001705F0">
        <w:rPr>
          <w:rFonts w:asciiTheme="minorHAnsi" w:hAnsiTheme="minorHAnsi" w:cstheme="minorHAnsi"/>
          <w:sz w:val="22"/>
          <w:szCs w:val="22"/>
        </w:rPr>
        <w:t xml:space="preserve">mobil: </w:t>
      </w:r>
      <w:r w:rsidRPr="001705F0">
        <w:rPr>
          <w:rFonts w:asciiTheme="minorHAnsi" w:hAnsiTheme="minorHAnsi" w:cstheme="minorHAnsi"/>
          <w:sz w:val="22"/>
          <w:szCs w:val="22"/>
        </w:rPr>
        <w:tab/>
        <w:t>+421</w:t>
      </w:r>
      <w:r w:rsidR="00707BF4" w:rsidRPr="001705F0">
        <w:rPr>
          <w:rFonts w:asciiTheme="minorHAnsi" w:hAnsiTheme="minorHAnsi" w:cstheme="minorHAnsi"/>
          <w:sz w:val="22"/>
          <w:szCs w:val="22"/>
        </w:rPr>
        <w:t> 905</w:t>
      </w:r>
      <w:r w:rsidR="007E4E13" w:rsidRPr="001705F0">
        <w:rPr>
          <w:rFonts w:asciiTheme="minorHAnsi" w:hAnsiTheme="minorHAnsi" w:cstheme="minorHAnsi"/>
          <w:sz w:val="22"/>
          <w:szCs w:val="22"/>
        </w:rPr>
        <w:t> </w:t>
      </w:r>
      <w:r w:rsidR="00707BF4" w:rsidRPr="001705F0">
        <w:rPr>
          <w:rFonts w:asciiTheme="minorHAnsi" w:hAnsiTheme="minorHAnsi" w:cstheme="minorHAnsi"/>
          <w:sz w:val="22"/>
          <w:szCs w:val="22"/>
        </w:rPr>
        <w:t>767</w:t>
      </w:r>
      <w:r w:rsidR="007E4E13" w:rsidRPr="001705F0">
        <w:rPr>
          <w:rFonts w:asciiTheme="minorHAnsi" w:hAnsiTheme="minorHAnsi" w:cstheme="minorHAnsi"/>
          <w:sz w:val="22"/>
          <w:szCs w:val="22"/>
        </w:rPr>
        <w:t> 191</w:t>
      </w:r>
    </w:p>
    <w:p w14:paraId="36B207B4" w14:textId="14083746" w:rsidR="007E4E13" w:rsidRPr="001705F0" w:rsidRDefault="007E4E13" w:rsidP="00EA4E57">
      <w:pPr>
        <w:ind w:firstLine="567"/>
        <w:jc w:val="both"/>
        <w:rPr>
          <w:rStyle w:val="Hypertextovprepojenie"/>
          <w:rFonts w:asciiTheme="minorHAnsi" w:hAnsiTheme="minorHAnsi" w:cstheme="minorHAnsi"/>
          <w:color w:val="auto"/>
          <w:sz w:val="22"/>
          <w:szCs w:val="22"/>
        </w:rPr>
      </w:pPr>
      <w:r w:rsidRPr="001705F0">
        <w:rPr>
          <w:rFonts w:asciiTheme="minorHAnsi" w:hAnsiTheme="minorHAnsi" w:cstheme="minorHAnsi"/>
          <w:sz w:val="22"/>
          <w:szCs w:val="22"/>
        </w:rPr>
        <w:t>e</w:t>
      </w:r>
      <w:r w:rsidR="007B1232">
        <w:rPr>
          <w:rFonts w:asciiTheme="minorHAnsi" w:hAnsiTheme="minorHAnsi" w:cstheme="minorHAnsi"/>
          <w:sz w:val="22"/>
          <w:szCs w:val="22"/>
        </w:rPr>
        <w:t>-</w:t>
      </w:r>
      <w:r w:rsidRPr="001705F0">
        <w:rPr>
          <w:rFonts w:asciiTheme="minorHAnsi" w:hAnsiTheme="minorHAnsi" w:cstheme="minorHAnsi"/>
          <w:sz w:val="22"/>
          <w:szCs w:val="22"/>
        </w:rPr>
        <w:t xml:space="preserve">mail: </w:t>
      </w:r>
      <w:r w:rsidRPr="001705F0">
        <w:rPr>
          <w:rFonts w:asciiTheme="minorHAnsi" w:hAnsiTheme="minorHAnsi" w:cstheme="minorHAnsi"/>
          <w:sz w:val="22"/>
          <w:szCs w:val="22"/>
        </w:rPr>
        <w:tab/>
      </w:r>
      <w:hyperlink r:id="rId12" w:history="1">
        <w:r w:rsidRPr="001705F0">
          <w:rPr>
            <w:rStyle w:val="Hypertextovprepojenie"/>
            <w:rFonts w:asciiTheme="minorHAnsi" w:hAnsiTheme="minorHAnsi" w:cstheme="minorHAnsi"/>
            <w:color w:val="auto"/>
            <w:sz w:val="22"/>
            <w:szCs w:val="22"/>
          </w:rPr>
          <w:t>vladislav.chovanec@mhth.sk</w:t>
        </w:r>
      </w:hyperlink>
      <w:r w:rsidRPr="001705F0">
        <w:rPr>
          <w:rFonts w:asciiTheme="minorHAnsi" w:hAnsiTheme="minorHAnsi" w:cstheme="minorHAnsi"/>
          <w:sz w:val="22"/>
          <w:szCs w:val="22"/>
        </w:rPr>
        <w:t xml:space="preserve"> </w:t>
      </w:r>
    </w:p>
    <w:p w14:paraId="4D025849" w14:textId="77777777" w:rsidR="004F68A1" w:rsidRPr="001705F0" w:rsidRDefault="004F68A1" w:rsidP="004F68A1">
      <w:pPr>
        <w:ind w:firstLine="567"/>
        <w:jc w:val="both"/>
        <w:rPr>
          <w:rFonts w:asciiTheme="minorHAnsi" w:hAnsiTheme="minorHAnsi" w:cstheme="minorHAnsi"/>
          <w:sz w:val="22"/>
          <w:szCs w:val="22"/>
        </w:rPr>
      </w:pPr>
    </w:p>
    <w:p w14:paraId="3F086533" w14:textId="2AFF7BF7" w:rsidR="00DB3F15" w:rsidRPr="001705F0" w:rsidRDefault="00545416" w:rsidP="00360F65">
      <w:pPr>
        <w:ind w:firstLine="567"/>
        <w:jc w:val="both"/>
        <w:rPr>
          <w:rFonts w:asciiTheme="minorHAnsi" w:hAnsiTheme="minorHAnsi" w:cstheme="minorHAnsi"/>
          <w:sz w:val="22"/>
          <w:szCs w:val="22"/>
        </w:rPr>
      </w:pPr>
      <w:r w:rsidRPr="001705F0">
        <w:rPr>
          <w:rFonts w:asciiTheme="minorHAnsi" w:hAnsiTheme="minorHAnsi" w:cstheme="minorHAnsi"/>
          <w:sz w:val="22"/>
          <w:szCs w:val="22"/>
        </w:rPr>
        <w:t>m</w:t>
      </w:r>
      <w:r w:rsidR="00DB3F15" w:rsidRPr="001705F0">
        <w:rPr>
          <w:rFonts w:asciiTheme="minorHAnsi" w:hAnsiTheme="minorHAnsi" w:cstheme="minorHAnsi"/>
          <w:sz w:val="22"/>
          <w:szCs w:val="22"/>
        </w:rPr>
        <w:t xml:space="preserve">eno: </w:t>
      </w:r>
      <w:r w:rsidR="00DB3F15" w:rsidRPr="001705F0">
        <w:rPr>
          <w:rFonts w:asciiTheme="minorHAnsi" w:hAnsiTheme="minorHAnsi" w:cstheme="minorHAnsi"/>
          <w:sz w:val="22"/>
          <w:szCs w:val="22"/>
        </w:rPr>
        <w:tab/>
      </w:r>
      <w:r w:rsidR="00DB3F15" w:rsidRPr="001705F0">
        <w:rPr>
          <w:rFonts w:asciiTheme="minorHAnsi" w:hAnsiTheme="minorHAnsi" w:cstheme="minorHAnsi"/>
          <w:b/>
          <w:bCs/>
          <w:sz w:val="22"/>
          <w:szCs w:val="22"/>
        </w:rPr>
        <w:t>Ing. Ján Miškov</w:t>
      </w:r>
      <w:r w:rsidR="00DB3F15" w:rsidRPr="001705F0">
        <w:rPr>
          <w:rFonts w:asciiTheme="minorHAnsi" w:hAnsiTheme="minorHAnsi" w:cstheme="minorHAnsi"/>
          <w:sz w:val="22"/>
          <w:szCs w:val="22"/>
        </w:rPr>
        <w:t>, manažér výroby</w:t>
      </w:r>
    </w:p>
    <w:p w14:paraId="401F227B" w14:textId="183F9CF2" w:rsidR="00DB3F15" w:rsidRPr="001705F0" w:rsidRDefault="00DB3F15" w:rsidP="00360F65">
      <w:pPr>
        <w:ind w:firstLine="567"/>
        <w:jc w:val="both"/>
        <w:rPr>
          <w:rFonts w:asciiTheme="minorHAnsi" w:hAnsiTheme="minorHAnsi" w:cstheme="minorHAnsi"/>
          <w:sz w:val="22"/>
          <w:szCs w:val="22"/>
        </w:rPr>
      </w:pPr>
      <w:r w:rsidRPr="001705F0">
        <w:rPr>
          <w:rFonts w:asciiTheme="minorHAnsi" w:hAnsiTheme="minorHAnsi" w:cstheme="minorHAnsi"/>
          <w:sz w:val="22"/>
          <w:szCs w:val="22"/>
        </w:rPr>
        <w:t xml:space="preserve">mobil: </w:t>
      </w:r>
      <w:r w:rsidRPr="001705F0">
        <w:rPr>
          <w:rFonts w:asciiTheme="minorHAnsi" w:hAnsiTheme="minorHAnsi" w:cstheme="minorHAnsi"/>
          <w:sz w:val="22"/>
          <w:szCs w:val="22"/>
        </w:rPr>
        <w:tab/>
        <w:t>+421 9</w:t>
      </w:r>
      <w:r w:rsidR="001A2C3A" w:rsidRPr="001705F0">
        <w:rPr>
          <w:rFonts w:asciiTheme="minorHAnsi" w:hAnsiTheme="minorHAnsi" w:cstheme="minorHAnsi"/>
          <w:sz w:val="22"/>
          <w:szCs w:val="22"/>
        </w:rPr>
        <w:t>17</w:t>
      </w:r>
      <w:r w:rsidR="0088186B" w:rsidRPr="001705F0">
        <w:rPr>
          <w:rFonts w:asciiTheme="minorHAnsi" w:hAnsiTheme="minorHAnsi" w:cstheme="minorHAnsi"/>
          <w:sz w:val="22"/>
          <w:szCs w:val="22"/>
        </w:rPr>
        <w:t> 610 069</w:t>
      </w:r>
    </w:p>
    <w:p w14:paraId="766EA20F" w14:textId="09F6A5AA" w:rsidR="000D73C7" w:rsidRPr="001705F0" w:rsidRDefault="00DB3F15" w:rsidP="00360F65">
      <w:pPr>
        <w:ind w:firstLine="567"/>
        <w:jc w:val="both"/>
        <w:rPr>
          <w:rStyle w:val="Hypertextovprepojenie"/>
          <w:rFonts w:asciiTheme="minorHAnsi" w:hAnsiTheme="minorHAnsi" w:cstheme="minorBidi"/>
          <w:color w:val="auto"/>
          <w:sz w:val="22"/>
          <w:szCs w:val="22"/>
        </w:rPr>
      </w:pPr>
      <w:r w:rsidRPr="001705F0">
        <w:rPr>
          <w:rFonts w:asciiTheme="minorHAnsi" w:hAnsiTheme="minorHAnsi" w:cstheme="minorHAnsi"/>
          <w:sz w:val="22"/>
          <w:szCs w:val="22"/>
        </w:rPr>
        <w:t>e</w:t>
      </w:r>
      <w:r w:rsidR="007B1232">
        <w:rPr>
          <w:rFonts w:asciiTheme="minorHAnsi" w:hAnsiTheme="minorHAnsi" w:cstheme="minorHAnsi"/>
          <w:sz w:val="22"/>
          <w:szCs w:val="22"/>
        </w:rPr>
        <w:t>-</w:t>
      </w:r>
      <w:r w:rsidRPr="001705F0">
        <w:rPr>
          <w:rFonts w:asciiTheme="minorHAnsi" w:hAnsiTheme="minorHAnsi" w:cstheme="minorHAnsi"/>
          <w:sz w:val="22"/>
          <w:szCs w:val="22"/>
        </w:rPr>
        <w:t xml:space="preserve">mail: </w:t>
      </w:r>
      <w:r w:rsidRPr="001705F0">
        <w:rPr>
          <w:rFonts w:asciiTheme="minorHAnsi" w:hAnsiTheme="minorHAnsi" w:cstheme="minorHAnsi"/>
          <w:sz w:val="22"/>
          <w:szCs w:val="22"/>
        </w:rPr>
        <w:tab/>
      </w:r>
      <w:hyperlink r:id="rId13" w:history="1">
        <w:r w:rsidR="000D73C7" w:rsidRPr="001705F0">
          <w:rPr>
            <w:rStyle w:val="Hypertextovprepojenie"/>
            <w:rFonts w:asciiTheme="minorHAnsi" w:hAnsiTheme="minorHAnsi" w:cstheme="minorHAnsi"/>
            <w:color w:val="auto"/>
            <w:sz w:val="22"/>
            <w:szCs w:val="22"/>
          </w:rPr>
          <w:t>jan.miskov@mhth.sk</w:t>
        </w:r>
      </w:hyperlink>
    </w:p>
    <w:p w14:paraId="1A1F3094" w14:textId="73CFC709" w:rsidR="00DC2E73" w:rsidRPr="001705F0" w:rsidRDefault="11AA5A81" w:rsidP="00360F65">
      <w:pPr>
        <w:jc w:val="both"/>
        <w:rPr>
          <w:rFonts w:asciiTheme="minorHAnsi" w:hAnsiTheme="minorHAnsi" w:cstheme="minorBidi"/>
          <w:sz w:val="22"/>
          <w:szCs w:val="22"/>
        </w:rPr>
      </w:pPr>
      <w:r w:rsidRPr="001705F0">
        <w:rPr>
          <w:rFonts w:asciiTheme="minorHAnsi" w:hAnsiTheme="minorHAnsi" w:cstheme="minorBidi"/>
          <w:sz w:val="22"/>
          <w:szCs w:val="22"/>
        </w:rPr>
        <w:t xml:space="preserve"> </w:t>
      </w:r>
    </w:p>
    <w:p w14:paraId="21D52C62" w14:textId="52615CFF" w:rsidR="00525C73" w:rsidRPr="00545416" w:rsidRDefault="1E336D67" w:rsidP="00A80869">
      <w:pPr>
        <w:ind w:left="567"/>
        <w:jc w:val="both"/>
        <w:rPr>
          <w:rFonts w:asciiTheme="minorHAnsi" w:hAnsiTheme="minorHAnsi" w:cstheme="minorBidi"/>
          <w:sz w:val="22"/>
          <w:szCs w:val="22"/>
        </w:rPr>
      </w:pPr>
      <w:r w:rsidRPr="00545416">
        <w:rPr>
          <w:rFonts w:asciiTheme="minorHAnsi" w:hAnsiTheme="minorHAnsi" w:cstheme="minorBidi"/>
          <w:sz w:val="22"/>
          <w:szCs w:val="22"/>
        </w:rPr>
        <w:t xml:space="preserve">Objednávateľ si vyhradzuje právo kedykoľvek zmeniť </w:t>
      </w:r>
      <w:r w:rsidR="00B02833">
        <w:rPr>
          <w:rFonts w:asciiTheme="minorHAnsi" w:hAnsiTheme="minorHAnsi" w:cstheme="minorBidi"/>
          <w:sz w:val="22"/>
          <w:szCs w:val="22"/>
        </w:rPr>
        <w:t>vyššie uvedenú osobu</w:t>
      </w:r>
      <w:r w:rsidR="00A1065F">
        <w:rPr>
          <w:rFonts w:asciiTheme="minorHAnsi" w:hAnsiTheme="minorHAnsi" w:cstheme="minorBidi"/>
          <w:sz w:val="22"/>
          <w:szCs w:val="22"/>
        </w:rPr>
        <w:t xml:space="preserve">, </w:t>
      </w:r>
      <w:r w:rsidR="00A1065F">
        <w:rPr>
          <w:rFonts w:asciiTheme="minorHAnsi" w:hAnsiTheme="minorHAnsi" w:cstheme="minorHAnsi"/>
          <w:sz w:val="22"/>
          <w:szCs w:val="22"/>
          <w:shd w:val="clear" w:color="auto" w:fill="FFFFFF"/>
        </w:rPr>
        <w:t>pričom na zmenu  sa nevyžaduj uzatvorenie písomného dodatku k tejto zmluve</w:t>
      </w:r>
      <w:r w:rsidR="29F007E1" w:rsidRPr="00545416">
        <w:rPr>
          <w:rFonts w:asciiTheme="minorHAnsi" w:hAnsiTheme="minorHAnsi" w:cstheme="minorBidi"/>
          <w:sz w:val="22"/>
          <w:szCs w:val="22"/>
        </w:rPr>
        <w:t xml:space="preserve">. </w:t>
      </w:r>
    </w:p>
    <w:p w14:paraId="4C67BEBA" w14:textId="07CEC1EA" w:rsidR="00C10BAA" w:rsidRPr="00545416" w:rsidRDefault="00C10BAA" w:rsidP="5C078671">
      <w:pPr>
        <w:tabs>
          <w:tab w:val="num" w:pos="709"/>
        </w:tabs>
        <w:ind w:left="720"/>
        <w:jc w:val="both"/>
      </w:pPr>
    </w:p>
    <w:p w14:paraId="495BA3EB" w14:textId="77777777" w:rsidR="0017593D" w:rsidRPr="00545416" w:rsidRDefault="0017593D" w:rsidP="00C10BAA">
      <w:pPr>
        <w:tabs>
          <w:tab w:val="num" w:pos="709"/>
        </w:tabs>
        <w:ind w:left="720"/>
        <w:jc w:val="both"/>
        <w:rPr>
          <w:rFonts w:asciiTheme="minorHAnsi" w:hAnsiTheme="minorHAnsi" w:cstheme="minorHAnsi"/>
          <w:sz w:val="22"/>
          <w:szCs w:val="22"/>
        </w:rPr>
      </w:pPr>
    </w:p>
    <w:p w14:paraId="5AEE9631" w14:textId="1F775610" w:rsidR="00872C64" w:rsidRPr="00545416" w:rsidRDefault="00872C64" w:rsidP="002F6C52">
      <w:pPr>
        <w:numPr>
          <w:ilvl w:val="0"/>
          <w:numId w:val="5"/>
        </w:numPr>
        <w:tabs>
          <w:tab w:val="clear" w:pos="705"/>
          <w:tab w:val="num" w:pos="567"/>
        </w:tabs>
        <w:jc w:val="both"/>
        <w:rPr>
          <w:rFonts w:asciiTheme="minorHAnsi" w:hAnsiTheme="minorHAnsi" w:cstheme="minorHAnsi"/>
          <w:b/>
          <w:sz w:val="22"/>
          <w:szCs w:val="22"/>
        </w:rPr>
      </w:pPr>
      <w:r w:rsidRPr="00545416">
        <w:rPr>
          <w:rFonts w:asciiTheme="minorHAnsi" w:hAnsiTheme="minorHAnsi" w:cstheme="minorHAnsi"/>
          <w:b/>
          <w:sz w:val="22"/>
          <w:szCs w:val="22"/>
        </w:rPr>
        <w:t>KÚPA KOVOVÉHO ODPADU</w:t>
      </w:r>
    </w:p>
    <w:p w14:paraId="35659585" w14:textId="77777777" w:rsidR="00872C64" w:rsidRPr="00545416" w:rsidRDefault="00872C64" w:rsidP="00872C64">
      <w:pPr>
        <w:jc w:val="both"/>
        <w:rPr>
          <w:rFonts w:asciiTheme="minorHAnsi" w:hAnsiTheme="minorHAnsi" w:cstheme="minorHAnsi"/>
          <w:b/>
          <w:sz w:val="22"/>
          <w:szCs w:val="22"/>
        </w:rPr>
      </w:pPr>
    </w:p>
    <w:p w14:paraId="4E880B4A" w14:textId="63D9F467" w:rsidR="00603F14" w:rsidRPr="009E0EC8" w:rsidRDefault="00581195" w:rsidP="002F6C52">
      <w:pPr>
        <w:pStyle w:val="Odsekzoznamu"/>
        <w:numPr>
          <w:ilvl w:val="1"/>
          <w:numId w:val="5"/>
        </w:numPr>
        <w:tabs>
          <w:tab w:val="left" w:pos="567"/>
        </w:tabs>
        <w:ind w:left="567" w:hanging="567"/>
        <w:jc w:val="both"/>
        <w:rPr>
          <w:rFonts w:ascii="Calibri" w:hAnsi="Calibri" w:cs="Calibri"/>
          <w:sz w:val="22"/>
          <w:szCs w:val="22"/>
        </w:rPr>
      </w:pPr>
      <w:r w:rsidRPr="00545416">
        <w:rPr>
          <w:rFonts w:asciiTheme="minorHAnsi" w:hAnsiTheme="minorHAnsi" w:cstheme="minorBidi"/>
          <w:sz w:val="22"/>
          <w:szCs w:val="22"/>
        </w:rPr>
        <w:t xml:space="preserve">Výlučným vlastníkom kovového odpadu, ktorý vznikne pri likvidácii konštrukcií </w:t>
      </w:r>
      <w:r w:rsidR="005F31CD" w:rsidRPr="00545416">
        <w:rPr>
          <w:rFonts w:asciiTheme="minorHAnsi" w:hAnsiTheme="minorHAnsi" w:cstheme="minorBidi"/>
          <w:sz w:val="22"/>
          <w:szCs w:val="22"/>
        </w:rPr>
        <w:t>špecifikovaných v</w:t>
      </w:r>
      <w:r w:rsidR="009D2C73" w:rsidRPr="00545416" w:rsidDel="003073F6">
        <w:rPr>
          <w:rFonts w:asciiTheme="minorHAnsi" w:hAnsiTheme="minorHAnsi" w:cstheme="minorBidi"/>
          <w:sz w:val="22"/>
          <w:szCs w:val="22"/>
        </w:rPr>
        <w:t> </w:t>
      </w:r>
      <w:r w:rsidR="003073F6" w:rsidRPr="003160DB">
        <w:rPr>
          <w:rFonts w:asciiTheme="minorHAnsi" w:hAnsiTheme="minorHAnsi" w:cstheme="minorBidi"/>
          <w:b/>
          <w:sz w:val="22"/>
          <w:szCs w:val="22"/>
        </w:rPr>
        <w:t xml:space="preserve">Prílohe č. </w:t>
      </w:r>
      <w:r w:rsidR="003073F6" w:rsidRPr="003160DB">
        <w:rPr>
          <w:rFonts w:asciiTheme="minorHAnsi" w:hAnsiTheme="minorHAnsi" w:cstheme="minorBidi"/>
          <w:b/>
          <w:bCs/>
          <w:sz w:val="22"/>
          <w:szCs w:val="22"/>
        </w:rPr>
        <w:t>3</w:t>
      </w:r>
      <w:r w:rsidR="003869C0" w:rsidRPr="00545416">
        <w:rPr>
          <w:rFonts w:asciiTheme="minorHAnsi" w:hAnsiTheme="minorHAnsi" w:cstheme="minorBidi"/>
          <w:sz w:val="22"/>
          <w:szCs w:val="22"/>
        </w:rPr>
        <w:t xml:space="preserve"> tejto zmluvy </w:t>
      </w:r>
      <w:r w:rsidRPr="00545416">
        <w:rPr>
          <w:rFonts w:asciiTheme="minorHAnsi" w:hAnsiTheme="minorHAnsi" w:cstheme="minorBidi"/>
          <w:sz w:val="22"/>
          <w:szCs w:val="22"/>
        </w:rPr>
        <w:t>je objednávateľ. Zhotoviteľ, ako výkupca kovového odpadu, nadobúda vlastnícke právo k</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 xml:space="preserve">predmetu kúpy </w:t>
      </w:r>
      <w:r w:rsidR="003869C0" w:rsidRPr="00545416">
        <w:rPr>
          <w:rFonts w:asciiTheme="minorHAnsi" w:hAnsiTheme="minorHAnsi" w:cstheme="minorBidi"/>
          <w:sz w:val="22"/>
          <w:szCs w:val="22"/>
        </w:rPr>
        <w:t xml:space="preserve">podľa </w:t>
      </w:r>
      <w:r w:rsidR="00B631A7" w:rsidRPr="00545416">
        <w:rPr>
          <w:rFonts w:asciiTheme="minorHAnsi" w:hAnsiTheme="minorHAnsi" w:cstheme="minorBidi"/>
          <w:sz w:val="22"/>
          <w:szCs w:val="22"/>
        </w:rPr>
        <w:t>ods</w:t>
      </w:r>
      <w:r w:rsidR="00277ECC">
        <w:rPr>
          <w:rFonts w:asciiTheme="minorHAnsi" w:hAnsiTheme="minorHAnsi" w:cstheme="minorBidi"/>
          <w:sz w:val="22"/>
          <w:szCs w:val="22"/>
        </w:rPr>
        <w:t>eku</w:t>
      </w:r>
      <w:r w:rsidR="00B631A7" w:rsidRPr="00545416">
        <w:rPr>
          <w:rFonts w:asciiTheme="minorHAnsi" w:hAnsiTheme="minorHAnsi" w:cstheme="minorBidi"/>
          <w:sz w:val="22"/>
          <w:szCs w:val="22"/>
        </w:rPr>
        <w:t xml:space="preserve"> </w:t>
      </w:r>
      <w:r w:rsidR="00B54C2F" w:rsidRPr="00545416">
        <w:rPr>
          <w:rFonts w:asciiTheme="minorHAnsi" w:hAnsiTheme="minorHAnsi" w:cstheme="minorBidi"/>
          <w:sz w:val="22"/>
          <w:szCs w:val="22"/>
        </w:rPr>
        <w:t>3.</w:t>
      </w:r>
      <w:r w:rsidR="0009329C" w:rsidRPr="00545416">
        <w:rPr>
          <w:rFonts w:asciiTheme="minorHAnsi" w:hAnsiTheme="minorHAnsi" w:cstheme="minorBidi"/>
          <w:sz w:val="22"/>
          <w:szCs w:val="22"/>
        </w:rPr>
        <w:t>5</w:t>
      </w:r>
      <w:r w:rsidR="00B631A7" w:rsidRPr="00545416">
        <w:rPr>
          <w:rFonts w:asciiTheme="minorHAnsi" w:hAnsiTheme="minorHAnsi" w:cstheme="minorBidi"/>
          <w:sz w:val="22"/>
          <w:szCs w:val="22"/>
        </w:rPr>
        <w:t xml:space="preserve"> tohto článku zmluvy</w:t>
      </w:r>
      <w:r w:rsidRPr="00545416">
        <w:rPr>
          <w:rFonts w:asciiTheme="minorHAnsi" w:hAnsiTheme="minorHAnsi" w:cstheme="minorBidi"/>
          <w:sz w:val="22"/>
          <w:szCs w:val="22"/>
        </w:rPr>
        <w:t>. Zhotoviteľ sa za týmto účelom považuje za kupujúceho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objednávateľ za predávajúceho.</w:t>
      </w:r>
    </w:p>
    <w:p w14:paraId="4162366B" w14:textId="77777777" w:rsidR="00C52DA5" w:rsidRPr="00545416" w:rsidRDefault="00C52DA5" w:rsidP="009E0EC8">
      <w:pPr>
        <w:pStyle w:val="Odsekzoznamu"/>
        <w:tabs>
          <w:tab w:val="left" w:pos="567"/>
        </w:tabs>
        <w:ind w:left="567"/>
        <w:jc w:val="both"/>
        <w:rPr>
          <w:rFonts w:ascii="Calibri" w:hAnsi="Calibri" w:cs="Calibri"/>
          <w:sz w:val="22"/>
          <w:szCs w:val="22"/>
        </w:rPr>
      </w:pPr>
    </w:p>
    <w:p w14:paraId="70B7F048" w14:textId="5DF6A92C" w:rsidR="00EE5698" w:rsidRDefault="009D2B03" w:rsidP="002F6C52">
      <w:pPr>
        <w:pStyle w:val="Odsekzoznamu"/>
        <w:numPr>
          <w:ilvl w:val="1"/>
          <w:numId w:val="5"/>
        </w:numPr>
        <w:tabs>
          <w:tab w:val="left" w:pos="567"/>
        </w:tabs>
        <w:ind w:left="567" w:hanging="567"/>
        <w:jc w:val="both"/>
        <w:rPr>
          <w:rFonts w:ascii="Calibri" w:hAnsi="Calibri" w:cs="Calibri"/>
          <w:sz w:val="22"/>
          <w:szCs w:val="22"/>
        </w:rPr>
      </w:pPr>
      <w:r w:rsidRPr="00545416">
        <w:rPr>
          <w:rFonts w:asciiTheme="minorHAnsi" w:hAnsiTheme="minorHAnsi" w:cstheme="minorHAnsi"/>
          <w:bCs/>
          <w:sz w:val="22"/>
          <w:szCs w:val="22"/>
        </w:rPr>
        <w:t>Predmetom tejto zmluvy je v</w:t>
      </w:r>
      <w:r w:rsidR="009D2C73" w:rsidRPr="00545416">
        <w:rPr>
          <w:rFonts w:asciiTheme="minorHAnsi" w:hAnsiTheme="minorHAnsi" w:cstheme="minorHAnsi"/>
          <w:bCs/>
          <w:sz w:val="22"/>
          <w:szCs w:val="22"/>
        </w:rPr>
        <w:t> </w:t>
      </w:r>
      <w:r w:rsidRPr="00545416">
        <w:rPr>
          <w:rFonts w:asciiTheme="minorHAnsi" w:hAnsiTheme="minorHAnsi" w:cstheme="minorHAnsi"/>
          <w:bCs/>
          <w:sz w:val="22"/>
          <w:szCs w:val="22"/>
        </w:rPr>
        <w:t>súlade s</w:t>
      </w:r>
      <w:r w:rsidR="009D2C73" w:rsidRPr="00545416">
        <w:rPr>
          <w:rFonts w:asciiTheme="minorHAnsi" w:hAnsiTheme="minorHAnsi" w:cstheme="minorHAnsi"/>
          <w:bCs/>
          <w:sz w:val="22"/>
          <w:szCs w:val="22"/>
        </w:rPr>
        <w:t> </w:t>
      </w:r>
      <w:r w:rsidRPr="00545416">
        <w:rPr>
          <w:rFonts w:asciiTheme="minorHAnsi" w:hAnsiTheme="minorHAnsi" w:cstheme="minorHAnsi"/>
          <w:bCs/>
          <w:sz w:val="22"/>
          <w:szCs w:val="22"/>
        </w:rPr>
        <w:t>čl</w:t>
      </w:r>
      <w:r w:rsidR="00277ECC">
        <w:rPr>
          <w:rFonts w:asciiTheme="minorHAnsi" w:hAnsiTheme="minorHAnsi" w:cstheme="minorHAnsi"/>
          <w:bCs/>
          <w:sz w:val="22"/>
          <w:szCs w:val="22"/>
        </w:rPr>
        <w:t>ánkom</w:t>
      </w:r>
      <w:r w:rsidRPr="00545416">
        <w:rPr>
          <w:rFonts w:asciiTheme="minorHAnsi" w:hAnsiTheme="minorHAnsi" w:cstheme="minorHAnsi"/>
          <w:bCs/>
          <w:sz w:val="22"/>
          <w:szCs w:val="22"/>
        </w:rPr>
        <w:t xml:space="preserve"> 1</w:t>
      </w:r>
      <w:r w:rsidR="00277ECC">
        <w:rPr>
          <w:rFonts w:asciiTheme="minorHAnsi" w:hAnsiTheme="minorHAnsi" w:cstheme="minorHAnsi"/>
          <w:bCs/>
          <w:sz w:val="22"/>
          <w:szCs w:val="22"/>
        </w:rPr>
        <w:t>.</w:t>
      </w:r>
      <w:r w:rsidRPr="00545416">
        <w:rPr>
          <w:rFonts w:asciiTheme="minorHAnsi" w:hAnsiTheme="minorHAnsi" w:cstheme="minorHAnsi"/>
          <w:bCs/>
          <w:sz w:val="22"/>
          <w:szCs w:val="22"/>
        </w:rPr>
        <w:t xml:space="preserve"> ods</w:t>
      </w:r>
      <w:r w:rsidR="00277ECC">
        <w:rPr>
          <w:rFonts w:asciiTheme="minorHAnsi" w:hAnsiTheme="minorHAnsi" w:cstheme="minorHAnsi"/>
          <w:bCs/>
          <w:sz w:val="22"/>
          <w:szCs w:val="22"/>
        </w:rPr>
        <w:t>ek</w:t>
      </w:r>
      <w:r w:rsidRPr="00545416">
        <w:rPr>
          <w:rFonts w:asciiTheme="minorHAnsi" w:hAnsiTheme="minorHAnsi" w:cstheme="minorHAnsi"/>
          <w:bCs/>
          <w:sz w:val="22"/>
          <w:szCs w:val="22"/>
        </w:rPr>
        <w:t xml:space="preserve"> 1.1 bod 1.1.3 </w:t>
      </w:r>
      <w:r w:rsidR="00277ECC">
        <w:rPr>
          <w:rFonts w:asciiTheme="minorHAnsi" w:hAnsiTheme="minorHAnsi" w:cstheme="minorHAnsi"/>
          <w:bCs/>
          <w:sz w:val="22"/>
          <w:szCs w:val="22"/>
        </w:rPr>
        <w:t xml:space="preserve">tejto </w:t>
      </w:r>
      <w:r w:rsidR="006C51F5" w:rsidRPr="00545416">
        <w:rPr>
          <w:rFonts w:asciiTheme="minorHAnsi" w:hAnsiTheme="minorHAnsi" w:cstheme="minorHAnsi"/>
          <w:bCs/>
          <w:sz w:val="22"/>
          <w:szCs w:val="22"/>
        </w:rPr>
        <w:t xml:space="preserve">zmluvy </w:t>
      </w:r>
      <w:r w:rsidR="00FC0F97" w:rsidRPr="00545416">
        <w:rPr>
          <w:rFonts w:asciiTheme="minorHAnsi" w:hAnsiTheme="minorHAnsi" w:cstheme="minorHAnsi"/>
          <w:bCs/>
          <w:sz w:val="22"/>
          <w:szCs w:val="22"/>
        </w:rPr>
        <w:t>aj záväzok predávajúceho</w:t>
      </w:r>
      <w:r w:rsidR="00785C34" w:rsidRPr="00545416">
        <w:rPr>
          <w:rFonts w:asciiTheme="minorHAnsi" w:hAnsiTheme="minorHAnsi" w:cstheme="minorHAnsi"/>
          <w:bCs/>
          <w:sz w:val="22"/>
          <w:szCs w:val="22"/>
        </w:rPr>
        <w:t xml:space="preserve"> </w:t>
      </w:r>
      <w:r w:rsidR="00785C34" w:rsidRPr="00545416">
        <w:rPr>
          <w:rFonts w:ascii="Calibri" w:hAnsi="Calibri" w:cs="Calibri"/>
          <w:sz w:val="22"/>
          <w:szCs w:val="22"/>
        </w:rPr>
        <w:t xml:space="preserve">odovzdať kupujúcemu za podmienok </w:t>
      </w:r>
      <w:r w:rsidR="00CA138B" w:rsidRPr="00545416">
        <w:rPr>
          <w:rFonts w:ascii="Calibri" w:hAnsi="Calibri" w:cs="Calibri"/>
          <w:sz w:val="22"/>
          <w:szCs w:val="22"/>
        </w:rPr>
        <w:t>dohodnutých</w:t>
      </w:r>
      <w:r w:rsidR="00785C34" w:rsidRPr="00545416">
        <w:rPr>
          <w:rFonts w:ascii="Calibri" w:hAnsi="Calibri" w:cs="Calibri"/>
          <w:sz w:val="22"/>
          <w:szCs w:val="22"/>
        </w:rPr>
        <w:t xml:space="preserve"> v</w:t>
      </w:r>
      <w:r w:rsidR="009D2C73" w:rsidRPr="00545416">
        <w:rPr>
          <w:rFonts w:ascii="Calibri" w:hAnsi="Calibri" w:cs="Calibri"/>
          <w:sz w:val="22"/>
          <w:szCs w:val="22"/>
        </w:rPr>
        <w:t> </w:t>
      </w:r>
      <w:r w:rsidR="00785C34" w:rsidRPr="00545416">
        <w:rPr>
          <w:rFonts w:ascii="Calibri" w:hAnsi="Calibri" w:cs="Calibri"/>
          <w:sz w:val="22"/>
          <w:szCs w:val="22"/>
        </w:rPr>
        <w:t xml:space="preserve">tejto zmluve </w:t>
      </w:r>
      <w:r w:rsidR="00CA138B" w:rsidRPr="00545416">
        <w:rPr>
          <w:rFonts w:ascii="Calibri" w:hAnsi="Calibri" w:cs="Calibri"/>
          <w:b/>
          <w:bCs/>
          <w:sz w:val="22"/>
          <w:szCs w:val="22"/>
        </w:rPr>
        <w:t xml:space="preserve">kovový odpad </w:t>
      </w:r>
      <w:r w:rsidR="00B84B7A" w:rsidRPr="00545416">
        <w:rPr>
          <w:rFonts w:ascii="Calibri" w:hAnsi="Calibri" w:cs="Calibri"/>
          <w:b/>
          <w:bCs/>
          <w:sz w:val="22"/>
          <w:szCs w:val="22"/>
        </w:rPr>
        <w:t>v</w:t>
      </w:r>
      <w:r w:rsidR="009D2C73" w:rsidRPr="00545416">
        <w:rPr>
          <w:rFonts w:ascii="Calibri" w:hAnsi="Calibri" w:cs="Calibri"/>
          <w:b/>
          <w:bCs/>
          <w:sz w:val="22"/>
          <w:szCs w:val="22"/>
        </w:rPr>
        <w:t> </w:t>
      </w:r>
      <w:r w:rsidR="00FA1520" w:rsidRPr="00545416">
        <w:rPr>
          <w:rFonts w:ascii="Calibri" w:hAnsi="Calibri" w:cs="Calibri"/>
          <w:b/>
          <w:bCs/>
          <w:sz w:val="22"/>
          <w:szCs w:val="22"/>
        </w:rPr>
        <w:t xml:space="preserve">predpokladanom </w:t>
      </w:r>
      <w:r w:rsidR="00FA1520" w:rsidRPr="00857B3D">
        <w:rPr>
          <w:rFonts w:ascii="Calibri" w:hAnsi="Calibri" w:cs="Calibri"/>
          <w:b/>
          <w:bCs/>
          <w:sz w:val="22"/>
          <w:szCs w:val="22"/>
        </w:rPr>
        <w:t xml:space="preserve">množstve </w:t>
      </w:r>
      <w:r w:rsidR="00C11857" w:rsidRPr="00857B3D">
        <w:rPr>
          <w:rFonts w:ascii="Calibri" w:hAnsi="Calibri" w:cs="Calibri"/>
          <w:b/>
          <w:bCs/>
          <w:sz w:val="22"/>
          <w:szCs w:val="22"/>
        </w:rPr>
        <w:t>2</w:t>
      </w:r>
      <w:r w:rsidR="002916A0" w:rsidRPr="00857B3D">
        <w:rPr>
          <w:rFonts w:ascii="Calibri" w:hAnsi="Calibri" w:cs="Calibri"/>
          <w:b/>
          <w:bCs/>
          <w:sz w:val="22"/>
          <w:szCs w:val="22"/>
        </w:rPr>
        <w:t>00</w:t>
      </w:r>
      <w:r w:rsidR="00705EED" w:rsidRPr="00857B3D">
        <w:rPr>
          <w:rFonts w:ascii="Calibri" w:hAnsi="Calibri" w:cs="Calibri"/>
          <w:b/>
          <w:bCs/>
          <w:sz w:val="22"/>
          <w:szCs w:val="22"/>
        </w:rPr>
        <w:t xml:space="preserve"> </w:t>
      </w:r>
      <w:r w:rsidR="00FA1520" w:rsidRPr="00857B3D">
        <w:rPr>
          <w:rFonts w:ascii="Calibri" w:hAnsi="Calibri" w:cs="Calibri"/>
          <w:b/>
          <w:bCs/>
          <w:sz w:val="22"/>
          <w:szCs w:val="22"/>
        </w:rPr>
        <w:t>t</w:t>
      </w:r>
      <w:r w:rsidR="00857B3D">
        <w:rPr>
          <w:rFonts w:ascii="Calibri" w:hAnsi="Calibri" w:cs="Calibri"/>
          <w:b/>
          <w:bCs/>
          <w:sz w:val="22"/>
          <w:szCs w:val="22"/>
        </w:rPr>
        <w:t>on</w:t>
      </w:r>
      <w:r w:rsidR="00FA1520" w:rsidRPr="00857B3D">
        <w:rPr>
          <w:rFonts w:ascii="Calibri" w:hAnsi="Calibri" w:cs="Calibri"/>
          <w:b/>
          <w:bCs/>
          <w:sz w:val="22"/>
          <w:szCs w:val="22"/>
        </w:rPr>
        <w:t xml:space="preserve"> </w:t>
      </w:r>
      <w:r w:rsidR="00BF37B3" w:rsidRPr="00857B3D">
        <w:rPr>
          <w:rFonts w:ascii="Calibri" w:hAnsi="Calibri" w:cs="Calibri"/>
          <w:sz w:val="22"/>
          <w:szCs w:val="22"/>
        </w:rPr>
        <w:t>pochádzajúci</w:t>
      </w:r>
      <w:r w:rsidR="00BF37B3" w:rsidRPr="00545416">
        <w:rPr>
          <w:rFonts w:ascii="Calibri" w:hAnsi="Calibri" w:cs="Calibri"/>
          <w:sz w:val="22"/>
          <w:szCs w:val="22"/>
        </w:rPr>
        <w:t xml:space="preserve"> z</w:t>
      </w:r>
      <w:r w:rsidR="009D2C73" w:rsidRPr="00545416">
        <w:rPr>
          <w:rFonts w:ascii="Calibri" w:hAnsi="Calibri" w:cs="Calibri"/>
          <w:sz w:val="22"/>
          <w:szCs w:val="22"/>
        </w:rPr>
        <w:t> </w:t>
      </w:r>
      <w:r w:rsidR="00C9651B" w:rsidRPr="00545416">
        <w:rPr>
          <w:rFonts w:ascii="Calibri" w:hAnsi="Calibri" w:cs="Calibri"/>
          <w:sz w:val="22"/>
          <w:szCs w:val="22"/>
        </w:rPr>
        <w:t>kovových konštrukcií, ktorých likvidácia je predmetom tejto zmluvy (ďalej len „</w:t>
      </w:r>
      <w:r w:rsidR="00C9651B" w:rsidRPr="00545416">
        <w:rPr>
          <w:rFonts w:ascii="Calibri" w:hAnsi="Calibri" w:cs="Calibri"/>
          <w:b/>
          <w:bCs/>
          <w:sz w:val="22"/>
          <w:szCs w:val="22"/>
        </w:rPr>
        <w:t xml:space="preserve">predmet </w:t>
      </w:r>
      <w:r w:rsidR="00A14906" w:rsidRPr="00545416">
        <w:rPr>
          <w:rFonts w:ascii="Calibri" w:hAnsi="Calibri" w:cs="Calibri"/>
          <w:b/>
          <w:bCs/>
          <w:sz w:val="22"/>
          <w:szCs w:val="22"/>
        </w:rPr>
        <w:t>kúpy</w:t>
      </w:r>
      <w:r w:rsidR="00A14906" w:rsidRPr="00545416">
        <w:rPr>
          <w:rFonts w:ascii="Calibri" w:hAnsi="Calibri" w:cs="Calibri"/>
          <w:sz w:val="22"/>
          <w:szCs w:val="22"/>
        </w:rPr>
        <w:t>“</w:t>
      </w:r>
      <w:r w:rsidR="00C9651B" w:rsidRPr="00545416">
        <w:rPr>
          <w:rFonts w:ascii="Calibri" w:hAnsi="Calibri" w:cs="Calibri"/>
          <w:sz w:val="22"/>
          <w:szCs w:val="22"/>
        </w:rPr>
        <w:t xml:space="preserve">) </w:t>
      </w:r>
      <w:r w:rsidR="00785C34" w:rsidRPr="00545416">
        <w:rPr>
          <w:rFonts w:ascii="Calibri" w:hAnsi="Calibri" w:cs="Calibri"/>
          <w:sz w:val="22"/>
          <w:szCs w:val="22"/>
        </w:rPr>
        <w:t>a</w:t>
      </w:r>
      <w:r w:rsidR="009D2C73" w:rsidRPr="00545416">
        <w:rPr>
          <w:rFonts w:ascii="Calibri" w:hAnsi="Calibri" w:cs="Calibri"/>
          <w:sz w:val="22"/>
          <w:szCs w:val="22"/>
        </w:rPr>
        <w:t> </w:t>
      </w:r>
      <w:r w:rsidR="00785C34" w:rsidRPr="00545416">
        <w:rPr>
          <w:rFonts w:ascii="Calibri" w:hAnsi="Calibri" w:cs="Calibri"/>
          <w:sz w:val="22"/>
          <w:szCs w:val="22"/>
        </w:rPr>
        <w:t>previesť na kupujúceho vlastnícke právo k</w:t>
      </w:r>
      <w:r w:rsidR="009D2C73" w:rsidRPr="00545416">
        <w:rPr>
          <w:rFonts w:ascii="Calibri" w:hAnsi="Calibri" w:cs="Calibri"/>
          <w:sz w:val="22"/>
          <w:szCs w:val="22"/>
        </w:rPr>
        <w:t> </w:t>
      </w:r>
      <w:r w:rsidR="00785C34" w:rsidRPr="00545416">
        <w:rPr>
          <w:rFonts w:ascii="Calibri" w:hAnsi="Calibri" w:cs="Calibri"/>
          <w:sz w:val="22"/>
          <w:szCs w:val="22"/>
        </w:rPr>
        <w:t>tomuto predmetu kúpy, ako aj záväzok kupujúceho predmet kúpy od predávajúceho prevziať a</w:t>
      </w:r>
      <w:r w:rsidR="009D2C73" w:rsidRPr="00545416">
        <w:rPr>
          <w:rFonts w:ascii="Calibri" w:hAnsi="Calibri" w:cs="Calibri"/>
          <w:sz w:val="22"/>
          <w:szCs w:val="22"/>
        </w:rPr>
        <w:t> </w:t>
      </w:r>
      <w:r w:rsidR="00785C34" w:rsidRPr="00545416">
        <w:rPr>
          <w:rFonts w:ascii="Calibri" w:hAnsi="Calibri" w:cs="Calibri"/>
          <w:sz w:val="22"/>
          <w:szCs w:val="22"/>
        </w:rPr>
        <w:t>zaplatiť zaň predávajúcemu kúpnu cenu za podmienok uvedených v</w:t>
      </w:r>
      <w:r w:rsidR="009D2C73" w:rsidRPr="00545416">
        <w:rPr>
          <w:rFonts w:ascii="Calibri" w:hAnsi="Calibri" w:cs="Calibri"/>
          <w:sz w:val="22"/>
          <w:szCs w:val="22"/>
        </w:rPr>
        <w:t> </w:t>
      </w:r>
      <w:r w:rsidR="00785C34" w:rsidRPr="00545416">
        <w:rPr>
          <w:rFonts w:ascii="Calibri" w:hAnsi="Calibri" w:cs="Calibri"/>
          <w:sz w:val="22"/>
          <w:szCs w:val="22"/>
        </w:rPr>
        <w:t>tejto zmluve.</w:t>
      </w:r>
      <w:r w:rsidR="00373475" w:rsidRPr="00545416">
        <w:rPr>
          <w:rFonts w:ascii="Calibri" w:hAnsi="Calibri" w:cs="Calibri"/>
          <w:sz w:val="22"/>
          <w:szCs w:val="22"/>
        </w:rPr>
        <w:t xml:space="preserve"> </w:t>
      </w:r>
    </w:p>
    <w:p w14:paraId="6B8C189D" w14:textId="77777777" w:rsidR="00C52DA5" w:rsidRPr="00545416" w:rsidRDefault="00C52DA5" w:rsidP="009E0EC8">
      <w:pPr>
        <w:pStyle w:val="Odsekzoznamu"/>
        <w:tabs>
          <w:tab w:val="left" w:pos="567"/>
        </w:tabs>
        <w:ind w:left="567"/>
        <w:jc w:val="both"/>
        <w:rPr>
          <w:rFonts w:ascii="Calibri" w:hAnsi="Calibri" w:cs="Calibri"/>
          <w:sz w:val="22"/>
          <w:szCs w:val="22"/>
        </w:rPr>
      </w:pPr>
    </w:p>
    <w:p w14:paraId="7F83CDBA" w14:textId="749452EE" w:rsidR="00872C64" w:rsidRPr="0014670E" w:rsidRDefault="00373475" w:rsidP="002F6C52">
      <w:pPr>
        <w:pStyle w:val="Odsekzoznamu"/>
        <w:numPr>
          <w:ilvl w:val="1"/>
          <w:numId w:val="5"/>
        </w:numPr>
        <w:tabs>
          <w:tab w:val="left" w:pos="567"/>
        </w:tabs>
        <w:ind w:left="567" w:hanging="567"/>
        <w:jc w:val="both"/>
        <w:rPr>
          <w:rFonts w:ascii="Calibri" w:hAnsi="Calibri" w:cs="Calibri"/>
          <w:sz w:val="22"/>
          <w:szCs w:val="22"/>
        </w:rPr>
      </w:pPr>
      <w:r w:rsidRPr="0014670E">
        <w:rPr>
          <w:rFonts w:ascii="Calibri" w:hAnsi="Calibri" w:cs="Calibri"/>
          <w:sz w:val="22"/>
          <w:szCs w:val="22"/>
        </w:rPr>
        <w:t xml:space="preserve">Zmluvné strany berú na vedomie, že </w:t>
      </w:r>
      <w:r w:rsidR="00841CB2" w:rsidRPr="0014670E">
        <w:rPr>
          <w:rFonts w:ascii="Calibri" w:hAnsi="Calibri" w:cs="Calibri"/>
          <w:sz w:val="22"/>
          <w:szCs w:val="22"/>
        </w:rPr>
        <w:t xml:space="preserve">skutočné množstvo kovového odpadu, ktorý </w:t>
      </w:r>
      <w:r w:rsidR="00986832" w:rsidRPr="0014670E">
        <w:rPr>
          <w:rFonts w:ascii="Calibri" w:hAnsi="Calibri" w:cs="Calibri"/>
          <w:sz w:val="22"/>
          <w:szCs w:val="22"/>
        </w:rPr>
        <w:t>je predmetom kúpy podľa tejto zmluvy</w:t>
      </w:r>
      <w:r w:rsidR="00260EBD" w:rsidRPr="0014670E">
        <w:rPr>
          <w:rFonts w:ascii="Calibri" w:hAnsi="Calibri" w:cs="Calibri"/>
          <w:sz w:val="22"/>
          <w:szCs w:val="22"/>
        </w:rPr>
        <w:t>,</w:t>
      </w:r>
      <w:r w:rsidR="00986832" w:rsidRPr="0014670E">
        <w:rPr>
          <w:rFonts w:ascii="Calibri" w:hAnsi="Calibri" w:cs="Calibri"/>
          <w:sz w:val="22"/>
          <w:szCs w:val="22"/>
        </w:rPr>
        <w:t xml:space="preserve"> bude určené na základe vážn</w:t>
      </w:r>
      <w:r w:rsidR="00EE5698" w:rsidRPr="0014670E">
        <w:rPr>
          <w:rFonts w:ascii="Calibri" w:hAnsi="Calibri" w:cs="Calibri"/>
          <w:sz w:val="22"/>
          <w:szCs w:val="22"/>
        </w:rPr>
        <w:t>ych lístkov</w:t>
      </w:r>
      <w:r w:rsidR="00EE6816" w:rsidRPr="0014670E">
        <w:rPr>
          <w:rFonts w:ascii="Calibri" w:hAnsi="Calibri" w:cs="Calibri"/>
          <w:sz w:val="22"/>
          <w:szCs w:val="22"/>
        </w:rPr>
        <w:t xml:space="preserve"> </w:t>
      </w:r>
      <w:r w:rsidR="00A7401A" w:rsidRPr="0014670E">
        <w:rPr>
          <w:rFonts w:ascii="Calibri" w:hAnsi="Calibri" w:cs="Calibri"/>
          <w:sz w:val="22"/>
          <w:szCs w:val="22"/>
        </w:rPr>
        <w:t xml:space="preserve">odsúhlasených objednávateľom </w:t>
      </w:r>
      <w:r w:rsidR="00C64A76" w:rsidRPr="0014670E">
        <w:rPr>
          <w:rFonts w:ascii="Calibri" w:hAnsi="Calibri" w:cs="Calibri"/>
          <w:sz w:val="22"/>
          <w:szCs w:val="22"/>
        </w:rPr>
        <w:t xml:space="preserve"> podľa čl</w:t>
      </w:r>
      <w:r w:rsidR="00314EF5" w:rsidRPr="0014670E">
        <w:rPr>
          <w:rFonts w:ascii="Calibri" w:hAnsi="Calibri" w:cs="Calibri"/>
          <w:sz w:val="22"/>
          <w:szCs w:val="22"/>
        </w:rPr>
        <w:t>ánku</w:t>
      </w:r>
      <w:r w:rsidR="00C64A76" w:rsidRPr="0014670E">
        <w:rPr>
          <w:rFonts w:ascii="Calibri" w:hAnsi="Calibri" w:cs="Calibri"/>
          <w:sz w:val="22"/>
          <w:szCs w:val="22"/>
        </w:rPr>
        <w:t xml:space="preserve"> 1</w:t>
      </w:r>
      <w:r w:rsidR="000056E3" w:rsidRPr="0014670E">
        <w:rPr>
          <w:rFonts w:ascii="Calibri" w:hAnsi="Calibri" w:cs="Calibri"/>
          <w:sz w:val="22"/>
          <w:szCs w:val="22"/>
        </w:rPr>
        <w:t>.</w:t>
      </w:r>
      <w:r w:rsidR="00C64A76" w:rsidRPr="0014670E">
        <w:rPr>
          <w:rFonts w:ascii="Calibri" w:hAnsi="Calibri" w:cs="Calibri"/>
          <w:sz w:val="22"/>
          <w:szCs w:val="22"/>
        </w:rPr>
        <w:t xml:space="preserve"> ods</w:t>
      </w:r>
      <w:r w:rsidR="00314EF5" w:rsidRPr="0014670E">
        <w:rPr>
          <w:rFonts w:ascii="Calibri" w:hAnsi="Calibri" w:cs="Calibri"/>
          <w:sz w:val="22"/>
          <w:szCs w:val="22"/>
        </w:rPr>
        <w:t>ek</w:t>
      </w:r>
      <w:r w:rsidR="00C64A76" w:rsidRPr="0014670E">
        <w:rPr>
          <w:rFonts w:ascii="Calibri" w:hAnsi="Calibri" w:cs="Calibri"/>
          <w:sz w:val="22"/>
          <w:szCs w:val="22"/>
        </w:rPr>
        <w:t xml:space="preserve"> 1.</w:t>
      </w:r>
      <w:r w:rsidR="00033E5B" w:rsidRPr="0014670E">
        <w:rPr>
          <w:rFonts w:ascii="Calibri" w:hAnsi="Calibri" w:cs="Calibri"/>
          <w:sz w:val="22"/>
          <w:szCs w:val="22"/>
        </w:rPr>
        <w:t>7</w:t>
      </w:r>
      <w:r w:rsidR="006037A5" w:rsidRPr="0014670E">
        <w:rPr>
          <w:rFonts w:ascii="Calibri" w:hAnsi="Calibri" w:cs="Calibri"/>
          <w:sz w:val="22"/>
          <w:szCs w:val="22"/>
        </w:rPr>
        <w:t xml:space="preserve"> </w:t>
      </w:r>
      <w:r w:rsidR="00B046F2" w:rsidRPr="0014670E">
        <w:rPr>
          <w:rFonts w:ascii="Calibri" w:hAnsi="Calibri" w:cs="Calibri"/>
          <w:sz w:val="22"/>
          <w:szCs w:val="22"/>
        </w:rPr>
        <w:t>tejto zmluvy.</w:t>
      </w:r>
      <w:r w:rsidR="006331D7" w:rsidRPr="0014670E">
        <w:rPr>
          <w:rFonts w:ascii="Calibri" w:hAnsi="Calibri" w:cs="Calibri"/>
          <w:sz w:val="22"/>
          <w:szCs w:val="22"/>
        </w:rPr>
        <w:t xml:space="preserve"> </w:t>
      </w:r>
    </w:p>
    <w:p w14:paraId="16D863D8" w14:textId="77777777" w:rsidR="00CA138B" w:rsidRPr="00545416" w:rsidRDefault="00CA138B" w:rsidP="00C61F06">
      <w:pPr>
        <w:tabs>
          <w:tab w:val="left" w:pos="567"/>
        </w:tabs>
        <w:jc w:val="both"/>
        <w:rPr>
          <w:rFonts w:ascii="Calibri" w:hAnsi="Calibri" w:cs="Calibri"/>
          <w:sz w:val="22"/>
          <w:szCs w:val="22"/>
        </w:rPr>
      </w:pPr>
    </w:p>
    <w:p w14:paraId="55EEFC0E" w14:textId="390BF664" w:rsidR="00CA138B" w:rsidRPr="00545416" w:rsidRDefault="00595014" w:rsidP="002F6C52">
      <w:pPr>
        <w:pStyle w:val="Odsekzoznamu"/>
        <w:numPr>
          <w:ilvl w:val="1"/>
          <w:numId w:val="5"/>
        </w:numPr>
        <w:tabs>
          <w:tab w:val="left" w:pos="567"/>
        </w:tabs>
        <w:ind w:left="567" w:hanging="567"/>
        <w:jc w:val="both"/>
        <w:rPr>
          <w:rFonts w:asciiTheme="minorHAnsi" w:hAnsiTheme="minorHAnsi" w:cstheme="minorHAnsi"/>
          <w:bCs/>
          <w:sz w:val="22"/>
          <w:szCs w:val="22"/>
        </w:rPr>
      </w:pPr>
      <w:r w:rsidRPr="00545416">
        <w:rPr>
          <w:rFonts w:asciiTheme="minorHAnsi" w:hAnsiTheme="minorHAnsi" w:cstheme="minorHAnsi"/>
          <w:bCs/>
          <w:sz w:val="22"/>
          <w:szCs w:val="22"/>
        </w:rPr>
        <w:lastRenderedPageBreak/>
        <w:t xml:space="preserve">Kupujúci prehlasuje, že </w:t>
      </w:r>
      <w:r w:rsidR="003832B7" w:rsidRPr="00545416">
        <w:rPr>
          <w:rFonts w:asciiTheme="minorHAnsi" w:hAnsiTheme="minorHAnsi" w:cstheme="minorHAnsi"/>
          <w:bCs/>
          <w:sz w:val="22"/>
          <w:szCs w:val="22"/>
        </w:rPr>
        <w:t>mu je známy právny a</w:t>
      </w:r>
      <w:r w:rsidR="009D2C73" w:rsidRPr="00545416">
        <w:rPr>
          <w:rFonts w:asciiTheme="minorHAnsi" w:hAnsiTheme="minorHAnsi" w:cstheme="minorHAnsi"/>
          <w:bCs/>
          <w:sz w:val="22"/>
          <w:szCs w:val="22"/>
        </w:rPr>
        <w:t> </w:t>
      </w:r>
      <w:r w:rsidR="003832B7" w:rsidRPr="00545416">
        <w:rPr>
          <w:rFonts w:asciiTheme="minorHAnsi" w:hAnsiTheme="minorHAnsi" w:cstheme="minorHAnsi"/>
          <w:bCs/>
          <w:sz w:val="22"/>
          <w:szCs w:val="22"/>
        </w:rPr>
        <w:t>technický stav predmetu kúpy</w:t>
      </w:r>
      <w:r w:rsidR="0042172F" w:rsidRPr="00545416">
        <w:rPr>
          <w:rFonts w:asciiTheme="minorHAnsi" w:hAnsiTheme="minorHAnsi" w:cstheme="minorHAnsi"/>
          <w:bCs/>
          <w:sz w:val="22"/>
          <w:szCs w:val="22"/>
        </w:rPr>
        <w:t xml:space="preserve"> a</w:t>
      </w:r>
      <w:r w:rsidR="009D2C73" w:rsidRPr="00545416">
        <w:rPr>
          <w:rFonts w:asciiTheme="minorHAnsi" w:hAnsiTheme="minorHAnsi" w:cstheme="minorHAnsi"/>
          <w:bCs/>
          <w:sz w:val="22"/>
          <w:szCs w:val="22"/>
        </w:rPr>
        <w:t> </w:t>
      </w:r>
      <w:r w:rsidR="0042172F" w:rsidRPr="00545416">
        <w:rPr>
          <w:rFonts w:asciiTheme="minorHAnsi" w:hAnsiTheme="minorHAnsi" w:cstheme="minorHAnsi"/>
          <w:bCs/>
          <w:sz w:val="22"/>
          <w:szCs w:val="22"/>
        </w:rPr>
        <w:t>tento kupuje v</w:t>
      </w:r>
      <w:r w:rsidR="009D2C73" w:rsidRPr="00545416">
        <w:rPr>
          <w:rFonts w:asciiTheme="minorHAnsi" w:hAnsiTheme="minorHAnsi" w:cstheme="minorHAnsi"/>
          <w:bCs/>
          <w:sz w:val="22"/>
          <w:szCs w:val="22"/>
        </w:rPr>
        <w:t> </w:t>
      </w:r>
      <w:r w:rsidR="0042172F" w:rsidRPr="00545416">
        <w:rPr>
          <w:rFonts w:asciiTheme="minorHAnsi" w:hAnsiTheme="minorHAnsi" w:cstheme="minorHAnsi"/>
          <w:bCs/>
          <w:sz w:val="22"/>
          <w:szCs w:val="22"/>
        </w:rPr>
        <w:t>stave, v</w:t>
      </w:r>
      <w:r w:rsidR="009D2C73" w:rsidRPr="00545416">
        <w:rPr>
          <w:rFonts w:asciiTheme="minorHAnsi" w:hAnsiTheme="minorHAnsi" w:cstheme="minorHAnsi"/>
          <w:bCs/>
          <w:sz w:val="22"/>
          <w:szCs w:val="22"/>
        </w:rPr>
        <w:t> </w:t>
      </w:r>
      <w:r w:rsidR="0042172F" w:rsidRPr="00545416">
        <w:rPr>
          <w:rFonts w:asciiTheme="minorHAnsi" w:hAnsiTheme="minorHAnsi" w:cstheme="minorHAnsi"/>
          <w:bCs/>
          <w:sz w:val="22"/>
          <w:szCs w:val="22"/>
        </w:rPr>
        <w:t xml:space="preserve">akom sa </w:t>
      </w:r>
      <w:r w:rsidR="00980B7A" w:rsidRPr="00545416">
        <w:rPr>
          <w:rFonts w:asciiTheme="minorHAnsi" w:hAnsiTheme="minorHAnsi" w:cstheme="minorHAnsi"/>
          <w:bCs/>
          <w:sz w:val="22"/>
          <w:szCs w:val="22"/>
        </w:rPr>
        <w:t>bude nachádzať po vykonaní diela.</w:t>
      </w:r>
    </w:p>
    <w:p w14:paraId="27BE91B4" w14:textId="77777777" w:rsidR="00095FD8" w:rsidRPr="00545416" w:rsidRDefault="00095FD8" w:rsidP="00C61F06">
      <w:pPr>
        <w:rPr>
          <w:rFonts w:asciiTheme="minorHAnsi" w:hAnsiTheme="minorHAnsi" w:cstheme="minorHAnsi"/>
          <w:bCs/>
          <w:sz w:val="22"/>
          <w:szCs w:val="22"/>
        </w:rPr>
      </w:pPr>
    </w:p>
    <w:p w14:paraId="2AFF85D9" w14:textId="7E973584" w:rsidR="00095FD8" w:rsidRPr="00545416" w:rsidRDefault="00AD778C" w:rsidP="002F6C52">
      <w:pPr>
        <w:pStyle w:val="Odsekzoznamu"/>
        <w:numPr>
          <w:ilvl w:val="1"/>
          <w:numId w:val="5"/>
        </w:numPr>
        <w:tabs>
          <w:tab w:val="left" w:pos="567"/>
        </w:tabs>
        <w:ind w:left="567" w:hanging="567"/>
        <w:jc w:val="both"/>
        <w:rPr>
          <w:rStyle w:val="normaltextrun"/>
          <w:rFonts w:asciiTheme="minorHAnsi" w:hAnsiTheme="minorHAnsi" w:cstheme="minorHAnsi"/>
          <w:bCs/>
          <w:sz w:val="22"/>
          <w:szCs w:val="22"/>
        </w:rPr>
      </w:pPr>
      <w:r w:rsidRPr="00545416">
        <w:rPr>
          <w:rStyle w:val="normaltextrun"/>
          <w:rFonts w:ascii="Calibri" w:hAnsi="Calibri" w:cs="Calibri"/>
          <w:sz w:val="22"/>
          <w:szCs w:val="22"/>
          <w:bdr w:val="none" w:sz="0" w:space="0" w:color="auto" w:frame="1"/>
        </w:rPr>
        <w:t>Vlastnícke právo k predmetu kúpy nadobudne kupujúci až úplným zaplatením kúpnej ceny.</w:t>
      </w:r>
    </w:p>
    <w:p w14:paraId="73D0EC93" w14:textId="77777777" w:rsidR="009153E5" w:rsidRPr="00545416" w:rsidRDefault="009153E5" w:rsidP="00C61F06">
      <w:pPr>
        <w:rPr>
          <w:rFonts w:asciiTheme="minorHAnsi" w:hAnsiTheme="minorHAnsi" w:cstheme="minorHAnsi"/>
          <w:bCs/>
          <w:sz w:val="22"/>
          <w:szCs w:val="22"/>
        </w:rPr>
      </w:pPr>
    </w:p>
    <w:p w14:paraId="56D9925D" w14:textId="476AA113" w:rsidR="009153E5" w:rsidRPr="006267DF" w:rsidRDefault="00043969" w:rsidP="002F6C52">
      <w:pPr>
        <w:pStyle w:val="Odsekzoznamu"/>
        <w:numPr>
          <w:ilvl w:val="1"/>
          <w:numId w:val="5"/>
        </w:numPr>
        <w:tabs>
          <w:tab w:val="left" w:pos="567"/>
        </w:tabs>
        <w:ind w:left="567" w:hanging="567"/>
        <w:jc w:val="both"/>
        <w:rPr>
          <w:rFonts w:asciiTheme="minorHAnsi" w:hAnsiTheme="minorHAnsi" w:cstheme="minorHAnsi"/>
          <w:bCs/>
          <w:sz w:val="22"/>
          <w:szCs w:val="22"/>
        </w:rPr>
      </w:pPr>
      <w:r w:rsidRPr="006267DF">
        <w:rPr>
          <w:rFonts w:ascii="Calibri" w:hAnsi="Calibri" w:cs="Calibri"/>
          <w:sz w:val="22"/>
          <w:szCs w:val="22"/>
        </w:rPr>
        <w:t>Zmluvné strany sa dohodli, že odovzdanie a</w:t>
      </w:r>
      <w:r w:rsidR="009D2C73" w:rsidRPr="006267DF">
        <w:rPr>
          <w:rFonts w:ascii="Calibri" w:hAnsi="Calibri" w:cs="Calibri"/>
          <w:sz w:val="22"/>
          <w:szCs w:val="22"/>
        </w:rPr>
        <w:t> </w:t>
      </w:r>
      <w:r w:rsidRPr="006267DF">
        <w:rPr>
          <w:rFonts w:ascii="Calibri" w:hAnsi="Calibri" w:cs="Calibri"/>
          <w:sz w:val="22"/>
          <w:szCs w:val="22"/>
        </w:rPr>
        <w:t xml:space="preserve">prevzatie predmetu kúpy sa </w:t>
      </w:r>
      <w:r w:rsidR="00F263A5" w:rsidRPr="006267DF">
        <w:rPr>
          <w:rFonts w:ascii="Calibri" w:hAnsi="Calibri" w:cs="Calibri"/>
          <w:sz w:val="22"/>
          <w:szCs w:val="22"/>
        </w:rPr>
        <w:t xml:space="preserve">bude uskutočňovať </w:t>
      </w:r>
      <w:r w:rsidR="00B33C87" w:rsidRPr="006267DF">
        <w:rPr>
          <w:rFonts w:ascii="Calibri" w:hAnsi="Calibri" w:cs="Calibri"/>
          <w:sz w:val="22"/>
          <w:szCs w:val="22"/>
        </w:rPr>
        <w:t>po</w:t>
      </w:r>
      <w:r w:rsidR="004E2E24" w:rsidRPr="006267DF">
        <w:rPr>
          <w:rFonts w:ascii="Calibri" w:hAnsi="Calibri" w:cs="Calibri"/>
          <w:sz w:val="22"/>
          <w:szCs w:val="22"/>
        </w:rPr>
        <w:t xml:space="preserve"> častiach</w:t>
      </w:r>
      <w:r w:rsidR="00B34BB8" w:rsidRPr="006267DF">
        <w:rPr>
          <w:rFonts w:ascii="Calibri" w:hAnsi="Calibri" w:cs="Calibri"/>
          <w:sz w:val="22"/>
          <w:szCs w:val="22"/>
        </w:rPr>
        <w:t>,</w:t>
      </w:r>
      <w:r w:rsidRPr="006267DF">
        <w:rPr>
          <w:rFonts w:ascii="Calibri" w:hAnsi="Calibri" w:cs="Calibri"/>
          <w:sz w:val="22"/>
          <w:szCs w:val="22"/>
        </w:rPr>
        <w:t xml:space="preserve"> </w:t>
      </w:r>
      <w:r w:rsidR="007D517F" w:rsidRPr="006267DF">
        <w:rPr>
          <w:rFonts w:ascii="Calibri" w:hAnsi="Calibri" w:cs="Calibri"/>
          <w:sz w:val="22"/>
          <w:szCs w:val="22"/>
        </w:rPr>
        <w:t>a</w:t>
      </w:r>
      <w:r w:rsidR="009D2C73" w:rsidRPr="006267DF">
        <w:rPr>
          <w:rFonts w:ascii="Calibri" w:hAnsi="Calibri" w:cs="Calibri"/>
          <w:sz w:val="22"/>
          <w:szCs w:val="22"/>
        </w:rPr>
        <w:t> </w:t>
      </w:r>
      <w:r w:rsidR="007D517F" w:rsidRPr="006267DF">
        <w:rPr>
          <w:rFonts w:ascii="Calibri" w:hAnsi="Calibri" w:cs="Calibri"/>
          <w:sz w:val="22"/>
          <w:szCs w:val="22"/>
        </w:rPr>
        <w:t xml:space="preserve">to </w:t>
      </w:r>
      <w:r w:rsidR="007D517F" w:rsidRPr="006267DF">
        <w:rPr>
          <w:rFonts w:ascii="Calibri" w:hAnsi="Calibri" w:cs="Calibri"/>
          <w:b/>
          <w:sz w:val="22"/>
          <w:szCs w:val="22"/>
        </w:rPr>
        <w:t xml:space="preserve">dňom </w:t>
      </w:r>
      <w:r w:rsidR="00901DC1" w:rsidRPr="006267DF">
        <w:rPr>
          <w:rFonts w:ascii="Calibri" w:hAnsi="Calibri" w:cs="Calibri"/>
          <w:b/>
          <w:sz w:val="22"/>
          <w:szCs w:val="22"/>
        </w:rPr>
        <w:t>uvedeným v</w:t>
      </w:r>
      <w:r w:rsidR="009D2C73" w:rsidRPr="006267DF">
        <w:rPr>
          <w:rFonts w:ascii="Calibri" w:hAnsi="Calibri" w:cs="Calibri"/>
          <w:b/>
          <w:sz w:val="22"/>
          <w:szCs w:val="22"/>
        </w:rPr>
        <w:t> </w:t>
      </w:r>
      <w:r w:rsidR="00901DC1" w:rsidRPr="006267DF">
        <w:rPr>
          <w:rFonts w:ascii="Calibri" w:hAnsi="Calibri" w:cs="Calibri"/>
          <w:b/>
          <w:sz w:val="22"/>
          <w:szCs w:val="22"/>
        </w:rPr>
        <w:t>dodac</w:t>
      </w:r>
      <w:r w:rsidR="00397EA2" w:rsidRPr="006267DF">
        <w:rPr>
          <w:rFonts w:ascii="Calibri" w:hAnsi="Calibri" w:cs="Calibri"/>
          <w:b/>
          <w:sz w:val="22"/>
          <w:szCs w:val="22"/>
        </w:rPr>
        <w:t>ích</w:t>
      </w:r>
      <w:r w:rsidR="00901DC1" w:rsidRPr="006267DF">
        <w:rPr>
          <w:rFonts w:ascii="Calibri" w:hAnsi="Calibri" w:cs="Calibri"/>
          <w:b/>
          <w:sz w:val="22"/>
          <w:szCs w:val="22"/>
        </w:rPr>
        <w:t xml:space="preserve"> list</w:t>
      </w:r>
      <w:r w:rsidR="00397EA2" w:rsidRPr="006267DF">
        <w:rPr>
          <w:rFonts w:ascii="Calibri" w:hAnsi="Calibri" w:cs="Calibri"/>
          <w:b/>
          <w:sz w:val="22"/>
          <w:szCs w:val="22"/>
        </w:rPr>
        <w:t>och</w:t>
      </w:r>
      <w:r w:rsidR="00C01B0B" w:rsidRPr="006267DF">
        <w:rPr>
          <w:rFonts w:ascii="Calibri" w:hAnsi="Calibri" w:cs="Calibri"/>
          <w:sz w:val="22"/>
          <w:szCs w:val="22"/>
        </w:rPr>
        <w:t>, ktor</w:t>
      </w:r>
      <w:r w:rsidR="00397EA2" w:rsidRPr="006267DF">
        <w:rPr>
          <w:rFonts w:ascii="Calibri" w:hAnsi="Calibri" w:cs="Calibri"/>
          <w:sz w:val="22"/>
          <w:szCs w:val="22"/>
        </w:rPr>
        <w:t>é</w:t>
      </w:r>
      <w:r w:rsidR="00C01B0B" w:rsidRPr="006267DF">
        <w:rPr>
          <w:rFonts w:ascii="Calibri" w:hAnsi="Calibri" w:cs="Calibri"/>
          <w:sz w:val="22"/>
          <w:szCs w:val="22"/>
        </w:rPr>
        <w:t xml:space="preserve"> po prevzatí predmetu kúpy</w:t>
      </w:r>
      <w:r w:rsidR="003171C1" w:rsidRPr="006267DF">
        <w:rPr>
          <w:rFonts w:ascii="Calibri" w:hAnsi="Calibri" w:cs="Calibri"/>
          <w:sz w:val="22"/>
          <w:szCs w:val="22"/>
        </w:rPr>
        <w:t xml:space="preserve"> alebo jeho časti</w:t>
      </w:r>
      <w:r w:rsidR="00C01B0B" w:rsidRPr="006267DF">
        <w:rPr>
          <w:rFonts w:ascii="Calibri" w:hAnsi="Calibri" w:cs="Calibri"/>
          <w:sz w:val="22"/>
          <w:szCs w:val="22"/>
        </w:rPr>
        <w:t xml:space="preserve"> podpíše kontaktná osoba kupujúceho uvedená v</w:t>
      </w:r>
      <w:r w:rsidR="009D2C73" w:rsidRPr="006267DF">
        <w:rPr>
          <w:rFonts w:ascii="Calibri" w:hAnsi="Calibri" w:cs="Calibri"/>
          <w:sz w:val="22"/>
          <w:szCs w:val="22"/>
        </w:rPr>
        <w:t> </w:t>
      </w:r>
      <w:r w:rsidR="00C01B0B" w:rsidRPr="006267DF">
        <w:rPr>
          <w:rFonts w:ascii="Calibri" w:hAnsi="Calibri" w:cs="Calibri"/>
          <w:sz w:val="22"/>
          <w:szCs w:val="22"/>
        </w:rPr>
        <w:t xml:space="preserve">článku </w:t>
      </w:r>
      <w:r w:rsidR="00201E4F" w:rsidRPr="006267DF">
        <w:rPr>
          <w:rFonts w:ascii="Calibri" w:hAnsi="Calibri" w:cs="Calibri"/>
          <w:sz w:val="22"/>
          <w:szCs w:val="22"/>
        </w:rPr>
        <w:t>11</w:t>
      </w:r>
      <w:r w:rsidR="00C01B0B" w:rsidRPr="006267DF">
        <w:rPr>
          <w:rFonts w:ascii="Calibri" w:hAnsi="Calibri" w:cs="Calibri"/>
          <w:sz w:val="22"/>
          <w:szCs w:val="22"/>
        </w:rPr>
        <w:t xml:space="preserve">. </w:t>
      </w:r>
      <w:r w:rsidR="00201E4F" w:rsidRPr="006267DF">
        <w:rPr>
          <w:rFonts w:ascii="Calibri" w:hAnsi="Calibri" w:cs="Calibri"/>
          <w:sz w:val="22"/>
          <w:szCs w:val="22"/>
        </w:rPr>
        <w:t>ods</w:t>
      </w:r>
      <w:r w:rsidR="00A44794" w:rsidRPr="006267DF">
        <w:rPr>
          <w:rFonts w:ascii="Calibri" w:hAnsi="Calibri" w:cs="Calibri"/>
          <w:sz w:val="22"/>
          <w:szCs w:val="22"/>
        </w:rPr>
        <w:t>ek</w:t>
      </w:r>
      <w:r w:rsidR="00C01B0B" w:rsidRPr="006267DF">
        <w:rPr>
          <w:rFonts w:ascii="Calibri" w:hAnsi="Calibri" w:cs="Calibri"/>
          <w:sz w:val="22"/>
          <w:szCs w:val="22"/>
        </w:rPr>
        <w:t xml:space="preserve"> </w:t>
      </w:r>
      <w:r w:rsidR="00201E4F" w:rsidRPr="006267DF">
        <w:rPr>
          <w:rFonts w:ascii="Calibri" w:hAnsi="Calibri" w:cs="Calibri"/>
          <w:sz w:val="22"/>
          <w:szCs w:val="22"/>
        </w:rPr>
        <w:t>11</w:t>
      </w:r>
      <w:r w:rsidR="00C01B0B" w:rsidRPr="006267DF">
        <w:rPr>
          <w:rFonts w:ascii="Calibri" w:hAnsi="Calibri" w:cs="Calibri"/>
          <w:sz w:val="22"/>
          <w:szCs w:val="22"/>
        </w:rPr>
        <w:t>.2 tejto zmluvy</w:t>
      </w:r>
      <w:r w:rsidRPr="006267DF">
        <w:rPr>
          <w:rFonts w:ascii="Calibri" w:hAnsi="Calibri" w:cs="Calibri"/>
          <w:sz w:val="22"/>
          <w:szCs w:val="22"/>
        </w:rPr>
        <w:t>.</w:t>
      </w:r>
    </w:p>
    <w:p w14:paraId="7426810E" w14:textId="77777777" w:rsidR="00A753C3" w:rsidRPr="006267DF" w:rsidRDefault="00A753C3" w:rsidP="006E0F63">
      <w:pPr>
        <w:rPr>
          <w:rFonts w:asciiTheme="minorHAnsi" w:hAnsiTheme="minorHAnsi" w:cstheme="minorHAnsi"/>
          <w:bCs/>
          <w:sz w:val="22"/>
          <w:szCs w:val="22"/>
        </w:rPr>
      </w:pPr>
    </w:p>
    <w:p w14:paraId="2CC09BD2" w14:textId="64AE884D" w:rsidR="00A753C3" w:rsidRPr="006267DF" w:rsidRDefault="00A753C3" w:rsidP="002F6C52">
      <w:pPr>
        <w:pStyle w:val="Odsekzoznamu"/>
        <w:numPr>
          <w:ilvl w:val="1"/>
          <w:numId w:val="5"/>
        </w:numPr>
        <w:tabs>
          <w:tab w:val="left" w:pos="567"/>
        </w:tabs>
        <w:ind w:left="567" w:hanging="567"/>
        <w:jc w:val="both"/>
        <w:rPr>
          <w:rFonts w:asciiTheme="minorHAnsi" w:hAnsiTheme="minorHAnsi" w:cstheme="minorHAnsi"/>
          <w:bCs/>
          <w:sz w:val="22"/>
          <w:szCs w:val="22"/>
        </w:rPr>
      </w:pPr>
      <w:r w:rsidRPr="006267DF">
        <w:rPr>
          <w:rFonts w:ascii="Calibri" w:hAnsi="Calibri" w:cs="Calibri"/>
          <w:sz w:val="22"/>
          <w:szCs w:val="22"/>
        </w:rPr>
        <w:t>Nebezpečenstvo škody na predmete kúpy</w:t>
      </w:r>
      <w:r w:rsidR="004521AB" w:rsidRPr="006267DF">
        <w:rPr>
          <w:rFonts w:ascii="Calibri" w:hAnsi="Calibri" w:cs="Calibri"/>
          <w:sz w:val="22"/>
          <w:szCs w:val="22"/>
        </w:rPr>
        <w:t xml:space="preserve"> alebo jeho časti</w:t>
      </w:r>
      <w:r w:rsidRPr="006267DF">
        <w:rPr>
          <w:rFonts w:ascii="Calibri" w:hAnsi="Calibri" w:cs="Calibri"/>
          <w:sz w:val="22"/>
          <w:szCs w:val="22"/>
        </w:rPr>
        <w:t xml:space="preserve"> prechádza na kupujúceho dňom jeho prevzatia od predávajúceho v</w:t>
      </w:r>
      <w:r w:rsidR="009D2C73" w:rsidRPr="006267DF">
        <w:rPr>
          <w:rFonts w:ascii="Calibri" w:hAnsi="Calibri" w:cs="Calibri"/>
          <w:sz w:val="22"/>
          <w:szCs w:val="22"/>
        </w:rPr>
        <w:t> </w:t>
      </w:r>
      <w:r w:rsidRPr="006267DF">
        <w:rPr>
          <w:rFonts w:ascii="Calibri" w:hAnsi="Calibri" w:cs="Calibri"/>
          <w:sz w:val="22"/>
          <w:szCs w:val="22"/>
        </w:rPr>
        <w:t>súlade s</w:t>
      </w:r>
      <w:r w:rsidR="009D2C73" w:rsidRPr="006267DF">
        <w:rPr>
          <w:rFonts w:ascii="Calibri" w:hAnsi="Calibri" w:cs="Calibri"/>
          <w:sz w:val="22"/>
          <w:szCs w:val="22"/>
        </w:rPr>
        <w:t> </w:t>
      </w:r>
      <w:r w:rsidRPr="006267DF">
        <w:rPr>
          <w:rFonts w:ascii="Calibri" w:hAnsi="Calibri" w:cs="Calibri"/>
          <w:sz w:val="22"/>
          <w:szCs w:val="22"/>
        </w:rPr>
        <w:t>odsekom 3.6 tohto článku zmluvy.</w:t>
      </w:r>
    </w:p>
    <w:p w14:paraId="34A63533" w14:textId="77777777" w:rsidR="009D2C73" w:rsidRPr="00545416" w:rsidRDefault="009D2C73" w:rsidP="00574395">
      <w:pPr>
        <w:pStyle w:val="Odsekzoznamu"/>
        <w:rPr>
          <w:rFonts w:asciiTheme="minorHAnsi" w:hAnsiTheme="minorHAnsi" w:cstheme="minorHAnsi"/>
          <w:b/>
          <w:sz w:val="22"/>
          <w:szCs w:val="22"/>
        </w:rPr>
      </w:pPr>
    </w:p>
    <w:p w14:paraId="5B3E9C02" w14:textId="77777777" w:rsidR="00872C64" w:rsidRPr="00545416" w:rsidRDefault="00872C64" w:rsidP="00360F65">
      <w:pPr>
        <w:jc w:val="both"/>
        <w:rPr>
          <w:rFonts w:asciiTheme="minorHAnsi" w:hAnsiTheme="minorHAnsi" w:cstheme="minorHAnsi"/>
          <w:b/>
          <w:sz w:val="22"/>
          <w:szCs w:val="22"/>
        </w:rPr>
      </w:pPr>
    </w:p>
    <w:p w14:paraId="430CCDA5" w14:textId="2EA06926" w:rsidR="00C10BAA" w:rsidRPr="00545416" w:rsidRDefault="00C10BAA" w:rsidP="002F6C52">
      <w:pPr>
        <w:numPr>
          <w:ilvl w:val="0"/>
          <w:numId w:val="5"/>
        </w:numPr>
        <w:tabs>
          <w:tab w:val="clear" w:pos="705"/>
          <w:tab w:val="num" w:pos="567"/>
        </w:tabs>
        <w:jc w:val="both"/>
        <w:rPr>
          <w:rFonts w:asciiTheme="minorHAnsi" w:hAnsiTheme="minorHAnsi" w:cstheme="minorHAnsi"/>
          <w:b/>
          <w:sz w:val="22"/>
          <w:szCs w:val="22"/>
        </w:rPr>
      </w:pPr>
      <w:r w:rsidRPr="00545416">
        <w:rPr>
          <w:rFonts w:asciiTheme="minorHAnsi" w:hAnsiTheme="minorHAnsi" w:cstheme="minorHAnsi"/>
          <w:b/>
          <w:sz w:val="22"/>
          <w:szCs w:val="22"/>
        </w:rPr>
        <w:t>OSOBITNÉ USTANOVENIA</w:t>
      </w:r>
      <w:bookmarkEnd w:id="2"/>
    </w:p>
    <w:p w14:paraId="5D3A183E" w14:textId="77777777" w:rsidR="00C10BAA" w:rsidRPr="00545416" w:rsidRDefault="00C10BAA" w:rsidP="00C10BAA">
      <w:pPr>
        <w:tabs>
          <w:tab w:val="left" w:pos="-1800"/>
        </w:tabs>
        <w:snapToGrid w:val="0"/>
        <w:ind w:left="720"/>
        <w:jc w:val="both"/>
        <w:rPr>
          <w:rFonts w:asciiTheme="minorHAnsi" w:hAnsiTheme="minorHAnsi" w:cstheme="minorHAnsi"/>
          <w:sz w:val="22"/>
          <w:szCs w:val="22"/>
        </w:rPr>
      </w:pPr>
    </w:p>
    <w:p w14:paraId="18C0F28B" w14:textId="0BCDA586" w:rsidR="00C10BAA" w:rsidRPr="00DB322F" w:rsidRDefault="779A9ED2" w:rsidP="002F6C52">
      <w:pPr>
        <w:pStyle w:val="Odsekzoznamu"/>
        <w:numPr>
          <w:ilvl w:val="1"/>
          <w:numId w:val="5"/>
        </w:numPr>
        <w:tabs>
          <w:tab w:val="left" w:pos="567"/>
        </w:tabs>
        <w:ind w:left="567" w:hanging="567"/>
        <w:jc w:val="both"/>
        <w:rPr>
          <w:rFonts w:asciiTheme="minorHAnsi" w:hAnsiTheme="minorHAnsi" w:cstheme="minorBidi"/>
          <w:sz w:val="22"/>
          <w:szCs w:val="22"/>
        </w:rPr>
      </w:pPr>
      <w:r w:rsidRPr="00545416">
        <w:rPr>
          <w:rFonts w:asciiTheme="minorHAnsi" w:hAnsiTheme="minorHAnsi" w:cstheme="minorBidi"/>
          <w:color w:val="000000" w:themeColor="text1"/>
          <w:sz w:val="22"/>
          <w:szCs w:val="22"/>
        </w:rPr>
        <w:t>Pri plnení tejto zmluvy sa zhotoviteľ zaväzuje dodržiavať právne predpisy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plniť úlohy na úseku bezpečnosti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ochrany zdravia pri práci (ďalej len „</w:t>
      </w:r>
      <w:r w:rsidRPr="00545416">
        <w:rPr>
          <w:rFonts w:asciiTheme="minorHAnsi" w:hAnsiTheme="minorHAnsi" w:cstheme="minorBidi"/>
          <w:b/>
          <w:bCs/>
          <w:color w:val="000000" w:themeColor="text1"/>
          <w:sz w:val="22"/>
          <w:szCs w:val="22"/>
        </w:rPr>
        <w:t>BOZP</w:t>
      </w:r>
      <w:r w:rsidRPr="00545416">
        <w:rPr>
          <w:rFonts w:asciiTheme="minorHAnsi" w:hAnsiTheme="minorHAnsi" w:cstheme="minorBidi"/>
          <w:color w:val="000000" w:themeColor="text1"/>
          <w:sz w:val="22"/>
          <w:szCs w:val="22"/>
        </w:rPr>
        <w:t>“)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ochrany pred požiarmi na účely predchádzania vzniku požiarov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zabezpečenia podmienok na účinné zdolávanie požiarov (ďalej len „</w:t>
      </w:r>
      <w:r w:rsidRPr="00545416">
        <w:rPr>
          <w:rFonts w:asciiTheme="minorHAnsi" w:hAnsiTheme="minorHAnsi" w:cstheme="minorBidi"/>
          <w:b/>
          <w:bCs/>
          <w:color w:val="000000" w:themeColor="text1"/>
          <w:sz w:val="22"/>
          <w:szCs w:val="22"/>
        </w:rPr>
        <w:t>PO</w:t>
      </w:r>
      <w:r w:rsidRPr="00545416">
        <w:rPr>
          <w:rFonts w:asciiTheme="minorHAnsi" w:hAnsiTheme="minorHAnsi" w:cstheme="minorBidi"/>
          <w:color w:val="000000" w:themeColor="text1"/>
          <w:sz w:val="22"/>
          <w:szCs w:val="22"/>
        </w:rPr>
        <w:t>“</w:t>
      </w:r>
      <w:r w:rsidR="006F5377">
        <w:rPr>
          <w:rFonts w:asciiTheme="minorHAnsi" w:hAnsiTheme="minorHAnsi" w:cstheme="minorBidi"/>
          <w:color w:val="000000" w:themeColor="text1"/>
          <w:sz w:val="22"/>
          <w:szCs w:val="22"/>
        </w:rPr>
        <w:t xml:space="preserve"> alebo „</w:t>
      </w:r>
      <w:r w:rsidR="006F5377" w:rsidRPr="00D53225">
        <w:rPr>
          <w:rFonts w:asciiTheme="minorHAnsi" w:hAnsiTheme="minorHAnsi" w:cstheme="minorBidi"/>
          <w:b/>
          <w:bCs/>
          <w:color w:val="000000" w:themeColor="text1"/>
          <w:sz w:val="22"/>
          <w:szCs w:val="22"/>
        </w:rPr>
        <w:t>OPP</w:t>
      </w:r>
      <w:r w:rsidR="006F5377">
        <w:rPr>
          <w:rFonts w:asciiTheme="minorHAnsi" w:hAnsiTheme="minorHAnsi" w:cstheme="minorBidi"/>
          <w:color w:val="000000" w:themeColor="text1"/>
          <w:sz w:val="22"/>
          <w:szCs w:val="22"/>
        </w:rPr>
        <w:t>“</w:t>
      </w:r>
      <w:r w:rsidRPr="00545416">
        <w:rPr>
          <w:rFonts w:asciiTheme="minorHAnsi" w:hAnsiTheme="minorHAnsi" w:cstheme="minorBidi"/>
          <w:color w:val="000000" w:themeColor="text1"/>
          <w:sz w:val="22"/>
          <w:szCs w:val="22"/>
        </w:rPr>
        <w:t>) v</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sídle, priestoroch, objektoch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na pracoviskách objednávateľa, v</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ktorých sa bude plniť táto zmluva, (ďalej len „</w:t>
      </w:r>
      <w:r w:rsidRPr="00DB322F">
        <w:rPr>
          <w:rFonts w:asciiTheme="minorHAnsi" w:hAnsiTheme="minorHAnsi" w:cstheme="minorBidi"/>
          <w:b/>
          <w:color w:val="000000" w:themeColor="text1"/>
          <w:sz w:val="22"/>
          <w:szCs w:val="22"/>
        </w:rPr>
        <w:t>pracovisko</w:t>
      </w:r>
      <w:r w:rsidRPr="00DB322F">
        <w:rPr>
          <w:rFonts w:asciiTheme="minorHAnsi" w:hAnsiTheme="minorHAnsi" w:cstheme="minorBidi"/>
          <w:color w:val="000000" w:themeColor="text1"/>
          <w:sz w:val="22"/>
          <w:szCs w:val="22"/>
        </w:rPr>
        <w:t>“).</w:t>
      </w:r>
      <w:r w:rsidRPr="00545416">
        <w:rPr>
          <w:rFonts w:asciiTheme="minorHAnsi" w:hAnsiTheme="minorHAnsi" w:cstheme="minorBidi"/>
          <w:color w:val="000000" w:themeColor="text1"/>
          <w:sz w:val="22"/>
          <w:szCs w:val="22"/>
        </w:rPr>
        <w:t xml:space="preserve"> Zhotoviteľ je povinný ochraňovať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zlepšovať stav životného prostredia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 xml:space="preserve">všetkých jeho zložiek, najmä </w:t>
      </w:r>
      <w:r w:rsidRPr="001705F0">
        <w:rPr>
          <w:rFonts w:asciiTheme="minorHAnsi" w:hAnsiTheme="minorHAnsi" w:cstheme="minorBidi"/>
          <w:sz w:val="22"/>
          <w:szCs w:val="22"/>
        </w:rPr>
        <w:t>ovzdušia, vôd, hornín, pôdy a</w:t>
      </w:r>
      <w:r w:rsidR="009D2C73" w:rsidRPr="001705F0">
        <w:rPr>
          <w:rFonts w:asciiTheme="minorHAnsi" w:hAnsiTheme="minorHAnsi" w:cstheme="minorBidi"/>
          <w:sz w:val="22"/>
          <w:szCs w:val="22"/>
        </w:rPr>
        <w:t> </w:t>
      </w:r>
      <w:r w:rsidRPr="001705F0">
        <w:rPr>
          <w:rFonts w:asciiTheme="minorHAnsi" w:hAnsiTheme="minorHAnsi" w:cstheme="minorBidi"/>
          <w:sz w:val="22"/>
          <w:szCs w:val="22"/>
        </w:rPr>
        <w:t>organizmov (ďalej len „</w:t>
      </w:r>
      <w:r w:rsidRPr="001705F0">
        <w:rPr>
          <w:rFonts w:asciiTheme="minorHAnsi" w:hAnsiTheme="minorHAnsi" w:cstheme="minorBidi"/>
          <w:b/>
          <w:bCs/>
          <w:sz w:val="22"/>
          <w:szCs w:val="22"/>
        </w:rPr>
        <w:t>ŽP</w:t>
      </w:r>
      <w:r w:rsidRPr="001705F0">
        <w:rPr>
          <w:rFonts w:asciiTheme="minorHAnsi" w:hAnsiTheme="minorHAnsi" w:cstheme="minorBidi"/>
          <w:sz w:val="22"/>
          <w:szCs w:val="22"/>
        </w:rPr>
        <w:t>“). Najmä je povinný predchádzať znečisťovaniu ŽP a</w:t>
      </w:r>
      <w:r w:rsidR="009D2C73" w:rsidRPr="001705F0">
        <w:rPr>
          <w:rFonts w:asciiTheme="minorHAnsi" w:hAnsiTheme="minorHAnsi" w:cstheme="minorBidi"/>
          <w:sz w:val="22"/>
          <w:szCs w:val="22"/>
        </w:rPr>
        <w:t> </w:t>
      </w:r>
      <w:r w:rsidRPr="001705F0">
        <w:rPr>
          <w:rFonts w:asciiTheme="minorHAnsi" w:hAnsiTheme="minorHAnsi" w:cstheme="minorBidi"/>
          <w:sz w:val="22"/>
          <w:szCs w:val="22"/>
        </w:rPr>
        <w:t>poškodzovaniu ŽP a</w:t>
      </w:r>
      <w:r w:rsidR="009D2C73" w:rsidRPr="001705F0">
        <w:rPr>
          <w:rFonts w:asciiTheme="minorHAnsi" w:hAnsiTheme="minorHAnsi" w:cstheme="minorBidi"/>
          <w:sz w:val="22"/>
          <w:szCs w:val="22"/>
        </w:rPr>
        <w:t> </w:t>
      </w:r>
      <w:r w:rsidRPr="001705F0">
        <w:rPr>
          <w:rFonts w:asciiTheme="minorHAnsi" w:hAnsiTheme="minorHAnsi" w:cstheme="minorBidi"/>
          <w:sz w:val="22"/>
          <w:szCs w:val="22"/>
        </w:rPr>
        <w:t>minimalizovať nepriaznivé dôsledky svojej činnosti pri plnení tejto zmluvy na ŽP. Zhotoviteľ preberá vo vzťahu k</w:t>
      </w:r>
      <w:r w:rsidR="009D2C73" w:rsidRPr="001705F0">
        <w:rPr>
          <w:rFonts w:asciiTheme="minorHAnsi" w:hAnsiTheme="minorHAnsi" w:cstheme="minorBidi"/>
          <w:sz w:val="22"/>
          <w:szCs w:val="22"/>
        </w:rPr>
        <w:t> </w:t>
      </w:r>
      <w:r w:rsidRPr="001705F0">
        <w:rPr>
          <w:rFonts w:asciiTheme="minorHAnsi" w:hAnsiTheme="minorHAnsi" w:cstheme="minorBidi"/>
          <w:sz w:val="22"/>
          <w:szCs w:val="22"/>
        </w:rPr>
        <w:t xml:space="preserve">objednávateľovi plnú zodpovednosť za ekologickú ujmu, ktorú pri plnení tejto </w:t>
      </w:r>
      <w:r w:rsidRPr="00DB322F">
        <w:rPr>
          <w:rFonts w:asciiTheme="minorHAnsi" w:hAnsiTheme="minorHAnsi" w:cstheme="minorBidi"/>
          <w:sz w:val="22"/>
          <w:szCs w:val="22"/>
        </w:rPr>
        <w:t>zmluvy spôsobí.</w:t>
      </w:r>
    </w:p>
    <w:p w14:paraId="3D25872D" w14:textId="77777777" w:rsidR="00C10BAA" w:rsidRPr="00DB322F" w:rsidRDefault="00C10BAA" w:rsidP="00D41DEE">
      <w:pPr>
        <w:tabs>
          <w:tab w:val="num" w:pos="682"/>
          <w:tab w:val="num" w:pos="709"/>
        </w:tabs>
        <w:ind w:left="450" w:hanging="450"/>
        <w:rPr>
          <w:rFonts w:asciiTheme="minorHAnsi" w:hAnsiTheme="minorHAnsi" w:cstheme="minorBidi"/>
          <w:sz w:val="22"/>
          <w:szCs w:val="22"/>
        </w:rPr>
      </w:pPr>
    </w:p>
    <w:p w14:paraId="75D09D6A" w14:textId="40222512" w:rsidR="00EC23FE" w:rsidRPr="00DB322F" w:rsidRDefault="00EC23FE" w:rsidP="000915EE">
      <w:pPr>
        <w:pStyle w:val="Odsekzoznamu"/>
        <w:numPr>
          <w:ilvl w:val="1"/>
          <w:numId w:val="5"/>
        </w:numPr>
        <w:ind w:left="567" w:hanging="567"/>
        <w:jc w:val="both"/>
        <w:rPr>
          <w:rFonts w:ascii="Calibri" w:eastAsia="Calibri" w:hAnsi="Calibri" w:cs="Calibri"/>
          <w:color w:val="000000" w:themeColor="text1"/>
          <w:sz w:val="22"/>
          <w:szCs w:val="22"/>
        </w:rPr>
      </w:pPr>
      <w:r w:rsidRPr="00DB322F">
        <w:rPr>
          <w:rFonts w:ascii="Calibri" w:eastAsia="Calibri" w:hAnsi="Calibri" w:cs="Calibri"/>
          <w:color w:val="000000" w:themeColor="text1"/>
          <w:sz w:val="22"/>
          <w:szCs w:val="22"/>
        </w:rPr>
        <w:t>Bez odovzdania a prevzatia pracoviska potvrdeného písomným protokolom/záznamom zhotoviteľ nesmie začať vykonávať  práce týkajúce sa diela.</w:t>
      </w:r>
    </w:p>
    <w:p w14:paraId="5F33DF0C" w14:textId="0B8C0AD4" w:rsidR="00EC23FE" w:rsidRPr="00DB322F" w:rsidRDefault="00EC23FE" w:rsidP="00EC23FE">
      <w:pPr>
        <w:tabs>
          <w:tab w:val="left" w:pos="567"/>
        </w:tabs>
        <w:ind w:left="540"/>
        <w:jc w:val="both"/>
        <w:rPr>
          <w:rFonts w:ascii="Calibri" w:eastAsia="Calibri" w:hAnsi="Calibri" w:cs="Calibri"/>
          <w:color w:val="000000" w:themeColor="text1"/>
          <w:sz w:val="22"/>
          <w:szCs w:val="22"/>
        </w:rPr>
      </w:pPr>
      <w:r w:rsidRPr="00DB322F">
        <w:rPr>
          <w:rFonts w:ascii="Calibri" w:eastAsia="Calibri" w:hAnsi="Calibri" w:cs="Calibri"/>
          <w:color w:val="000000" w:themeColor="text1"/>
          <w:sz w:val="22"/>
          <w:szCs w:val="22"/>
        </w:rPr>
        <w:t>O odovzdaní a prevzatí pracoviska zmluvné strany spíšu písomný protokol/záznam v dvoch (2) vyhotoveniach, po jednom (1) vyhotovení pre každú zmluvnú stranu, v ktorom uvedú najmä:</w:t>
      </w:r>
    </w:p>
    <w:p w14:paraId="6400B82F" w14:textId="67D980B4" w:rsidR="00EC23FE" w:rsidRPr="00DB322F" w:rsidRDefault="00EC23FE" w:rsidP="00EC23FE">
      <w:pPr>
        <w:pStyle w:val="Odsekzoznamu"/>
        <w:numPr>
          <w:ilvl w:val="0"/>
          <w:numId w:val="48"/>
        </w:numPr>
        <w:ind w:left="900"/>
        <w:jc w:val="both"/>
        <w:rPr>
          <w:rFonts w:ascii="Calibri" w:eastAsia="Calibri" w:hAnsi="Calibri" w:cs="Calibri"/>
          <w:color w:val="000000" w:themeColor="text1"/>
          <w:sz w:val="22"/>
          <w:szCs w:val="22"/>
        </w:rPr>
      </w:pPr>
      <w:r w:rsidRPr="00DB322F">
        <w:rPr>
          <w:rFonts w:ascii="Calibri" w:eastAsia="Calibri" w:hAnsi="Calibri" w:cs="Calibri"/>
          <w:color w:val="000000" w:themeColor="text1"/>
          <w:sz w:val="22"/>
          <w:szCs w:val="22"/>
        </w:rPr>
        <w:t>stav, v akom sa pracovisko nachádza v deň odovzdania a prevzatia,</w:t>
      </w:r>
    </w:p>
    <w:p w14:paraId="0AA6C156" w14:textId="3E61DFEA" w:rsidR="00EC23FE" w:rsidRPr="00DB322F" w:rsidRDefault="00EC23FE" w:rsidP="00EC23FE">
      <w:pPr>
        <w:pStyle w:val="Odsekzoznamu"/>
        <w:numPr>
          <w:ilvl w:val="0"/>
          <w:numId w:val="48"/>
        </w:numPr>
        <w:ind w:left="900"/>
        <w:jc w:val="both"/>
        <w:rPr>
          <w:rFonts w:ascii="Calibri" w:eastAsia="Calibri" w:hAnsi="Calibri" w:cs="Calibri"/>
          <w:color w:val="000000" w:themeColor="text1"/>
          <w:sz w:val="22"/>
          <w:szCs w:val="22"/>
        </w:rPr>
      </w:pPr>
      <w:r w:rsidRPr="00DB322F">
        <w:rPr>
          <w:rFonts w:ascii="Calibri" w:eastAsia="Calibri" w:hAnsi="Calibri" w:cs="Calibri"/>
          <w:color w:val="000000" w:themeColor="text1"/>
          <w:sz w:val="22"/>
          <w:szCs w:val="22"/>
        </w:rPr>
        <w:t>zoznam zariadenia a jeho stav, ak sa v/na pracovisku nachádza,</w:t>
      </w:r>
    </w:p>
    <w:p w14:paraId="3A53C70D" w14:textId="67118BED" w:rsidR="00EC23FE" w:rsidRPr="00DB322F" w:rsidRDefault="00EC23FE" w:rsidP="00EC23FE">
      <w:pPr>
        <w:pStyle w:val="Odsekzoznamu"/>
        <w:numPr>
          <w:ilvl w:val="0"/>
          <w:numId w:val="48"/>
        </w:numPr>
        <w:ind w:left="900"/>
        <w:jc w:val="both"/>
      </w:pPr>
      <w:r w:rsidRPr="00DB322F">
        <w:rPr>
          <w:rFonts w:ascii="Calibri" w:eastAsia="Calibri" w:hAnsi="Calibri" w:cs="Calibri"/>
          <w:color w:val="000000" w:themeColor="text1"/>
          <w:sz w:val="22"/>
          <w:szCs w:val="22"/>
        </w:rPr>
        <w:t>zoznam podmienok pre prevzatie pracoviska (</w:t>
      </w:r>
      <w:r w:rsidR="00422D91">
        <w:rPr>
          <w:rFonts w:ascii="Calibri" w:eastAsia="Calibri" w:hAnsi="Calibri" w:cs="Calibri"/>
          <w:color w:val="000000" w:themeColor="text1"/>
          <w:sz w:val="22"/>
          <w:szCs w:val="22"/>
        </w:rPr>
        <w:t xml:space="preserve">poistné zmluvy, </w:t>
      </w:r>
      <w:r w:rsidRPr="00DB322F">
        <w:rPr>
          <w:rFonts w:ascii="Calibri" w:eastAsia="Calibri" w:hAnsi="Calibri" w:cs="Calibri"/>
          <w:color w:val="000000" w:themeColor="text1"/>
          <w:sz w:val="22"/>
          <w:szCs w:val="22"/>
        </w:rPr>
        <w:t>dokumentácia vypracovaná zhotoviteľom pred prevzatím pracoviska a pod.),</w:t>
      </w:r>
    </w:p>
    <w:p w14:paraId="3B080A26" w14:textId="77777777" w:rsidR="00EC23FE" w:rsidRPr="00DB322F" w:rsidRDefault="00EC23FE" w:rsidP="00EC23FE">
      <w:pPr>
        <w:pStyle w:val="Odsekzoznamu"/>
        <w:numPr>
          <w:ilvl w:val="0"/>
          <w:numId w:val="48"/>
        </w:numPr>
        <w:ind w:left="900"/>
        <w:jc w:val="both"/>
        <w:rPr>
          <w:rFonts w:ascii="Calibri" w:eastAsia="Calibri" w:hAnsi="Calibri" w:cs="Calibri"/>
          <w:color w:val="000000" w:themeColor="text1"/>
          <w:sz w:val="22"/>
          <w:szCs w:val="22"/>
        </w:rPr>
      </w:pPr>
      <w:r w:rsidRPr="00DB322F">
        <w:rPr>
          <w:rFonts w:ascii="Calibri" w:eastAsia="Calibri" w:hAnsi="Calibri" w:cs="Calibri"/>
          <w:color w:val="000000" w:themeColor="text1"/>
          <w:sz w:val="22"/>
          <w:szCs w:val="22"/>
        </w:rPr>
        <w:t>miesto a dátum spísania protokolu/záznamu,</w:t>
      </w:r>
    </w:p>
    <w:p w14:paraId="3E7A3822" w14:textId="77777777" w:rsidR="00EC23FE" w:rsidRPr="00DB322F" w:rsidRDefault="00EC23FE" w:rsidP="00EC23FE">
      <w:pPr>
        <w:pStyle w:val="Odsekzoznamu"/>
        <w:numPr>
          <w:ilvl w:val="0"/>
          <w:numId w:val="48"/>
        </w:numPr>
        <w:ind w:left="900"/>
        <w:jc w:val="both"/>
        <w:rPr>
          <w:rFonts w:ascii="Calibri" w:eastAsia="Calibri" w:hAnsi="Calibri" w:cs="Calibri"/>
          <w:color w:val="000000" w:themeColor="text1"/>
          <w:sz w:val="22"/>
          <w:szCs w:val="22"/>
        </w:rPr>
      </w:pPr>
      <w:r w:rsidRPr="00DB322F">
        <w:rPr>
          <w:rFonts w:ascii="Calibri" w:eastAsia="Calibri" w:hAnsi="Calibri" w:cs="Calibri"/>
          <w:color w:val="000000" w:themeColor="text1"/>
          <w:sz w:val="22"/>
          <w:szCs w:val="22"/>
        </w:rPr>
        <w:t>podpis objednávateľa a zhotoviteľa.</w:t>
      </w:r>
    </w:p>
    <w:p w14:paraId="4AFDED6F" w14:textId="77777777" w:rsidR="00C10BAA" w:rsidRPr="00D91F80" w:rsidRDefault="00C10BAA" w:rsidP="0097782F">
      <w:pPr>
        <w:ind w:left="567"/>
        <w:jc w:val="both"/>
        <w:rPr>
          <w:rFonts w:asciiTheme="minorHAnsi" w:hAnsiTheme="minorHAnsi" w:cstheme="minorBidi"/>
          <w:sz w:val="22"/>
          <w:szCs w:val="22"/>
        </w:rPr>
      </w:pPr>
    </w:p>
    <w:p w14:paraId="7F738A49" w14:textId="506395A1" w:rsidR="00641B40" w:rsidRPr="00D91F80" w:rsidRDefault="779A9ED2" w:rsidP="00D53225">
      <w:pPr>
        <w:numPr>
          <w:ilvl w:val="1"/>
          <w:numId w:val="5"/>
        </w:numPr>
        <w:tabs>
          <w:tab w:val="left" w:pos="567"/>
        </w:tabs>
        <w:ind w:left="567" w:hanging="567"/>
        <w:jc w:val="both"/>
        <w:rPr>
          <w:rFonts w:asciiTheme="minorHAnsi" w:hAnsiTheme="minorHAnsi" w:cstheme="minorHAnsi"/>
          <w:bCs/>
          <w:sz w:val="22"/>
          <w:szCs w:val="22"/>
        </w:rPr>
      </w:pPr>
      <w:r w:rsidRPr="00D91F80">
        <w:rPr>
          <w:rFonts w:asciiTheme="minorHAnsi" w:hAnsiTheme="minorHAnsi" w:cstheme="minorBidi"/>
          <w:sz w:val="22"/>
          <w:szCs w:val="22"/>
        </w:rPr>
        <w:t>Za vytvorenie podmienok na zaistenie BOZP, PO a</w:t>
      </w:r>
      <w:r w:rsidR="009D2C73" w:rsidRPr="00D91F80">
        <w:rPr>
          <w:rFonts w:asciiTheme="minorHAnsi" w:hAnsiTheme="minorHAnsi" w:cstheme="minorBidi"/>
          <w:sz w:val="22"/>
          <w:szCs w:val="22"/>
        </w:rPr>
        <w:t> </w:t>
      </w:r>
      <w:r w:rsidRPr="00D91F80">
        <w:rPr>
          <w:rFonts w:asciiTheme="minorHAnsi" w:hAnsiTheme="minorHAnsi" w:cstheme="minorBidi"/>
          <w:sz w:val="22"/>
          <w:szCs w:val="22"/>
        </w:rPr>
        <w:t xml:space="preserve">ochrany ŽP, </w:t>
      </w:r>
      <w:r w:rsidR="007461AC" w:rsidRPr="00D91F80">
        <w:rPr>
          <w:rFonts w:asciiTheme="minorHAnsi" w:hAnsiTheme="minorHAnsi" w:cstheme="minorBidi"/>
          <w:sz w:val="22"/>
          <w:szCs w:val="22"/>
        </w:rPr>
        <w:t>z</w:t>
      </w:r>
      <w:r w:rsidR="007461AC" w:rsidRPr="00D91F80">
        <w:rPr>
          <w:rFonts w:asciiTheme="minorHAnsi" w:hAnsiTheme="minorHAnsi" w:cstheme="minorBidi"/>
          <w:color w:val="000000" w:themeColor="text1"/>
          <w:sz w:val="22"/>
          <w:szCs w:val="22"/>
        </w:rPr>
        <w:t>abezpečenie</w:t>
      </w:r>
      <w:r w:rsidR="00CA40C0" w:rsidRPr="00D91F80">
        <w:rPr>
          <w:rFonts w:asciiTheme="minorHAnsi" w:hAnsiTheme="minorHAnsi" w:cstheme="minorBidi"/>
          <w:color w:val="000000" w:themeColor="text1"/>
          <w:sz w:val="22"/>
          <w:szCs w:val="22"/>
        </w:rPr>
        <w:t xml:space="preserve"> vecí/materiálov pred odcudzením/zničením/poškodením, </w:t>
      </w:r>
      <w:r w:rsidR="00293DD6" w:rsidRPr="00D91F80">
        <w:rPr>
          <w:rFonts w:asciiTheme="minorHAnsi" w:hAnsiTheme="minorHAnsi" w:cstheme="minorBidi"/>
          <w:color w:val="000000" w:themeColor="text1"/>
          <w:sz w:val="22"/>
          <w:szCs w:val="22"/>
        </w:rPr>
        <w:t>udržiavanie čistoty a poriadku</w:t>
      </w:r>
      <w:r w:rsidR="009D2C73" w:rsidRPr="00D91F80">
        <w:rPr>
          <w:rFonts w:asciiTheme="minorHAnsi" w:hAnsiTheme="minorHAnsi" w:cstheme="minorBidi"/>
          <w:sz w:val="22"/>
          <w:szCs w:val="22"/>
        </w:rPr>
        <w:t> </w:t>
      </w:r>
      <w:r w:rsidRPr="00D91F80">
        <w:rPr>
          <w:rFonts w:asciiTheme="minorHAnsi" w:hAnsiTheme="minorHAnsi" w:cstheme="minorBidi"/>
          <w:sz w:val="22"/>
          <w:szCs w:val="22"/>
        </w:rPr>
        <w:t>vybavenie pracoviska na bezpečný výkon práce za účelom plnenia tejto zmluvy a</w:t>
      </w:r>
      <w:r w:rsidR="009D2C73" w:rsidRPr="00D91F80">
        <w:rPr>
          <w:rFonts w:asciiTheme="minorHAnsi" w:hAnsiTheme="minorHAnsi" w:cstheme="minorBidi"/>
          <w:sz w:val="22"/>
          <w:szCs w:val="22"/>
        </w:rPr>
        <w:t> </w:t>
      </w:r>
      <w:r w:rsidRPr="00D91F80">
        <w:rPr>
          <w:rFonts w:asciiTheme="minorHAnsi" w:hAnsiTheme="minorHAnsi" w:cstheme="minorBidi"/>
          <w:sz w:val="22"/>
          <w:szCs w:val="22"/>
        </w:rPr>
        <w:t>dodržiavanie všeobecne záväzných právnych predpisov, ako aj technických noriem (aj keď nie sú všeobecne záväzné) pri plnení tejto zmluvy na pracovisku zodpovedá v</w:t>
      </w:r>
      <w:r w:rsidR="009D2C73" w:rsidRPr="00D91F80">
        <w:rPr>
          <w:rFonts w:asciiTheme="minorHAnsi" w:hAnsiTheme="minorHAnsi" w:cstheme="minorBidi"/>
          <w:sz w:val="22"/>
          <w:szCs w:val="22"/>
        </w:rPr>
        <w:t> </w:t>
      </w:r>
      <w:r w:rsidRPr="00D91F80">
        <w:rPr>
          <w:rFonts w:asciiTheme="minorHAnsi" w:hAnsiTheme="minorHAnsi" w:cstheme="minorBidi"/>
          <w:sz w:val="22"/>
          <w:szCs w:val="22"/>
        </w:rPr>
        <w:t>plnom rozsahu a</w:t>
      </w:r>
      <w:r w:rsidR="009D2C73" w:rsidRPr="00D91F80">
        <w:rPr>
          <w:rFonts w:asciiTheme="minorHAnsi" w:hAnsiTheme="minorHAnsi" w:cstheme="minorBidi"/>
          <w:sz w:val="22"/>
          <w:szCs w:val="22"/>
        </w:rPr>
        <w:t> </w:t>
      </w:r>
      <w:r w:rsidRPr="00D91F80">
        <w:rPr>
          <w:rFonts w:asciiTheme="minorHAnsi" w:hAnsiTheme="minorHAnsi" w:cstheme="minorBidi"/>
          <w:sz w:val="22"/>
          <w:szCs w:val="22"/>
        </w:rPr>
        <w:t>výlučne zhotoviteľ.</w:t>
      </w:r>
      <w:r w:rsidR="00641B40" w:rsidRPr="00D91F80">
        <w:rPr>
          <w:rFonts w:asciiTheme="minorHAnsi" w:hAnsiTheme="minorHAnsi" w:cstheme="minorBidi"/>
          <w:sz w:val="22"/>
          <w:szCs w:val="22"/>
        </w:rPr>
        <w:t xml:space="preserve"> </w:t>
      </w:r>
      <w:r w:rsidR="00641B40" w:rsidRPr="00D91F80">
        <w:rPr>
          <w:rFonts w:asciiTheme="minorHAnsi" w:hAnsiTheme="minorHAnsi" w:cstheme="minorHAnsi"/>
          <w:bCs/>
          <w:sz w:val="22"/>
          <w:szCs w:val="22"/>
        </w:rPr>
        <w:t>Pre zaistenie podmienok BOZP, PO je zhotoviteľ povinný doručiť</w:t>
      </w:r>
      <w:r w:rsidR="00FE3133" w:rsidRPr="00D91F80">
        <w:rPr>
          <w:rFonts w:asciiTheme="minorHAnsi" w:hAnsiTheme="minorHAnsi" w:cstheme="minorHAnsi"/>
          <w:bCs/>
          <w:sz w:val="22"/>
          <w:szCs w:val="22"/>
        </w:rPr>
        <w:t xml:space="preserve"> </w:t>
      </w:r>
      <w:r w:rsidR="003043E3" w:rsidRPr="00D91F80">
        <w:rPr>
          <w:rFonts w:asciiTheme="minorHAnsi" w:hAnsiTheme="minorHAnsi" w:cstheme="minorHAnsi"/>
          <w:bCs/>
          <w:sz w:val="22"/>
          <w:szCs w:val="22"/>
        </w:rPr>
        <w:t xml:space="preserve">objednávateľovi </w:t>
      </w:r>
      <w:r w:rsidR="00641B40" w:rsidRPr="00D91F80">
        <w:rPr>
          <w:rFonts w:asciiTheme="minorHAnsi" w:hAnsiTheme="minorHAnsi" w:cstheme="minorHAnsi"/>
          <w:bCs/>
          <w:sz w:val="22"/>
          <w:szCs w:val="22"/>
        </w:rPr>
        <w:t>písomnou formou, príp. scanom</w:t>
      </w:r>
      <w:r w:rsidR="00FE3133" w:rsidRPr="00D91F80">
        <w:rPr>
          <w:rFonts w:asciiTheme="minorHAnsi" w:hAnsiTheme="minorHAnsi" w:cstheme="minorHAnsi"/>
          <w:bCs/>
          <w:sz w:val="22"/>
          <w:szCs w:val="22"/>
        </w:rPr>
        <w:t xml:space="preserve">, minimálne </w:t>
      </w:r>
      <w:r w:rsidR="00800B5D" w:rsidRPr="007522B4">
        <w:rPr>
          <w:rFonts w:asciiTheme="minorHAnsi" w:hAnsiTheme="minorHAnsi" w:cstheme="minorHAnsi"/>
          <w:bCs/>
          <w:sz w:val="22"/>
          <w:szCs w:val="22"/>
        </w:rPr>
        <w:t>tri (</w:t>
      </w:r>
      <w:r w:rsidR="00FE3133" w:rsidRPr="007522B4">
        <w:rPr>
          <w:rFonts w:asciiTheme="minorHAnsi" w:hAnsiTheme="minorHAnsi" w:cstheme="minorHAnsi"/>
          <w:bCs/>
          <w:sz w:val="22"/>
          <w:szCs w:val="22"/>
        </w:rPr>
        <w:t>3</w:t>
      </w:r>
      <w:r w:rsidR="00800B5D" w:rsidRPr="007522B4">
        <w:rPr>
          <w:rFonts w:asciiTheme="minorHAnsi" w:hAnsiTheme="minorHAnsi" w:cstheme="minorHAnsi"/>
          <w:bCs/>
          <w:sz w:val="22"/>
          <w:szCs w:val="22"/>
        </w:rPr>
        <w:t>)</w:t>
      </w:r>
      <w:r w:rsidR="00FE3133" w:rsidRPr="007522B4">
        <w:rPr>
          <w:rFonts w:asciiTheme="minorHAnsi" w:hAnsiTheme="minorHAnsi" w:cstheme="minorHAnsi"/>
          <w:bCs/>
          <w:sz w:val="22"/>
          <w:szCs w:val="22"/>
        </w:rPr>
        <w:t xml:space="preserve"> dni pred </w:t>
      </w:r>
      <w:r w:rsidR="00B42CE8" w:rsidRPr="007522B4">
        <w:rPr>
          <w:rFonts w:asciiTheme="minorHAnsi" w:hAnsiTheme="minorHAnsi" w:cstheme="minorHAnsi"/>
          <w:bCs/>
          <w:sz w:val="22"/>
          <w:szCs w:val="22"/>
        </w:rPr>
        <w:t>výkonom činnosti</w:t>
      </w:r>
      <w:r w:rsidR="00B42CE8" w:rsidRPr="00D91F80">
        <w:rPr>
          <w:rFonts w:asciiTheme="minorHAnsi" w:hAnsiTheme="minorHAnsi" w:cstheme="minorHAnsi"/>
          <w:bCs/>
          <w:sz w:val="22"/>
          <w:szCs w:val="22"/>
        </w:rPr>
        <w:t xml:space="preserve">, </w:t>
      </w:r>
      <w:r w:rsidR="006F0392" w:rsidRPr="00D91F80">
        <w:rPr>
          <w:rFonts w:asciiTheme="minorHAnsi" w:hAnsiTheme="minorHAnsi" w:cstheme="minorHAnsi"/>
          <w:bCs/>
          <w:sz w:val="22"/>
          <w:szCs w:val="22"/>
        </w:rPr>
        <w:t>nasledujúcu</w:t>
      </w:r>
      <w:r w:rsidR="00641B40" w:rsidRPr="00D91F80">
        <w:rPr>
          <w:rFonts w:asciiTheme="minorHAnsi" w:hAnsiTheme="minorHAnsi" w:cstheme="minorHAnsi"/>
          <w:bCs/>
          <w:sz w:val="22"/>
          <w:szCs w:val="22"/>
        </w:rPr>
        <w:t xml:space="preserve"> dokumentáciu BOZP:</w:t>
      </w:r>
    </w:p>
    <w:p w14:paraId="0E8D199E" w14:textId="1F01CC5B" w:rsidR="00641B40" w:rsidRPr="00D91F80" w:rsidRDefault="002842D0" w:rsidP="001E3FEF">
      <w:pPr>
        <w:pStyle w:val="Odsekzoznamu"/>
        <w:numPr>
          <w:ilvl w:val="0"/>
          <w:numId w:val="13"/>
        </w:numPr>
        <w:ind w:left="851" w:hanging="284"/>
        <w:jc w:val="both"/>
        <w:rPr>
          <w:rFonts w:asciiTheme="minorHAnsi" w:hAnsiTheme="minorHAnsi" w:cstheme="minorHAnsi"/>
          <w:bCs/>
          <w:color w:val="000000"/>
          <w:sz w:val="22"/>
          <w:szCs w:val="22"/>
        </w:rPr>
      </w:pPr>
      <w:r w:rsidRPr="00D91F80">
        <w:rPr>
          <w:rFonts w:asciiTheme="minorHAnsi" w:hAnsiTheme="minorHAnsi" w:cstheme="minorHAnsi"/>
          <w:bCs/>
          <w:color w:val="000000"/>
          <w:sz w:val="22"/>
          <w:szCs w:val="22"/>
        </w:rPr>
        <w:t xml:space="preserve">vypracovaný </w:t>
      </w:r>
      <w:r w:rsidR="00641B40" w:rsidRPr="00D91F80">
        <w:rPr>
          <w:rFonts w:asciiTheme="minorHAnsi" w:hAnsiTheme="minorHAnsi" w:cstheme="minorHAnsi"/>
          <w:bCs/>
          <w:color w:val="000000"/>
          <w:sz w:val="22"/>
          <w:szCs w:val="22"/>
        </w:rPr>
        <w:t>technologický postup prác</w:t>
      </w:r>
      <w:r w:rsidR="009E0F02" w:rsidRPr="00D91F80">
        <w:rPr>
          <w:rFonts w:asciiTheme="minorHAnsi" w:hAnsiTheme="minorHAnsi" w:cstheme="minorHAnsi"/>
          <w:bCs/>
          <w:color w:val="000000"/>
          <w:sz w:val="22"/>
          <w:szCs w:val="22"/>
        </w:rPr>
        <w:t>,</w:t>
      </w:r>
      <w:r w:rsidR="00641B40" w:rsidRPr="00D91F80">
        <w:rPr>
          <w:rFonts w:asciiTheme="minorHAnsi" w:hAnsiTheme="minorHAnsi" w:cstheme="minorHAnsi"/>
          <w:bCs/>
          <w:color w:val="000000"/>
          <w:sz w:val="22"/>
          <w:szCs w:val="22"/>
        </w:rPr>
        <w:t xml:space="preserve"> </w:t>
      </w:r>
      <w:r w:rsidR="00E32D89" w:rsidRPr="001E3FEF">
        <w:rPr>
          <w:rFonts w:asciiTheme="minorHAnsi" w:hAnsiTheme="minorHAnsi" w:cstheme="minorHAnsi"/>
          <w:bCs/>
          <w:color w:val="000000"/>
          <w:sz w:val="22"/>
          <w:szCs w:val="22"/>
        </w:rPr>
        <w:t xml:space="preserve">vrátane analýzy rizík a z neho vyplývajúcej potreby </w:t>
      </w:r>
      <w:r w:rsidR="00190983" w:rsidRPr="001E3FEF">
        <w:rPr>
          <w:rFonts w:asciiTheme="minorHAnsi" w:hAnsiTheme="minorHAnsi" w:cstheme="minorHAnsi"/>
          <w:bCs/>
          <w:color w:val="000000"/>
          <w:sz w:val="22"/>
          <w:szCs w:val="22"/>
        </w:rPr>
        <w:t>požadovaných OOPP</w:t>
      </w:r>
      <w:r w:rsidR="00020583">
        <w:rPr>
          <w:rFonts w:asciiTheme="minorHAnsi" w:hAnsiTheme="minorHAnsi" w:cstheme="minorHAnsi"/>
          <w:bCs/>
          <w:color w:val="000000"/>
          <w:sz w:val="22"/>
          <w:szCs w:val="22"/>
        </w:rPr>
        <w:t>,</w:t>
      </w:r>
    </w:p>
    <w:p w14:paraId="561C890E" w14:textId="4258BDEC" w:rsidR="00641B40" w:rsidRPr="00D91F80" w:rsidRDefault="00641B40" w:rsidP="001E3FEF">
      <w:pPr>
        <w:pStyle w:val="Odsekzoznamu"/>
        <w:numPr>
          <w:ilvl w:val="0"/>
          <w:numId w:val="13"/>
        </w:numPr>
        <w:ind w:left="851" w:hanging="284"/>
        <w:jc w:val="both"/>
        <w:rPr>
          <w:rFonts w:asciiTheme="minorHAnsi" w:hAnsiTheme="minorHAnsi" w:cstheme="minorHAnsi"/>
          <w:bCs/>
          <w:color w:val="000000"/>
          <w:sz w:val="22"/>
          <w:szCs w:val="22"/>
        </w:rPr>
      </w:pPr>
      <w:r w:rsidRPr="00D91F80">
        <w:rPr>
          <w:rFonts w:asciiTheme="minorHAnsi" w:hAnsiTheme="minorHAnsi" w:cstheme="minorHAnsi"/>
          <w:bCs/>
          <w:color w:val="000000"/>
          <w:sz w:val="22"/>
          <w:szCs w:val="22"/>
        </w:rPr>
        <w:t>vecný a</w:t>
      </w:r>
      <w:r w:rsidR="009D2C73" w:rsidRPr="00D91F80">
        <w:rPr>
          <w:rFonts w:asciiTheme="minorHAnsi" w:hAnsiTheme="minorHAnsi" w:cstheme="minorHAnsi"/>
          <w:bCs/>
          <w:color w:val="000000"/>
          <w:sz w:val="22"/>
          <w:szCs w:val="22"/>
        </w:rPr>
        <w:t> </w:t>
      </w:r>
      <w:r w:rsidRPr="00D91F80">
        <w:rPr>
          <w:rFonts w:asciiTheme="minorHAnsi" w:hAnsiTheme="minorHAnsi" w:cstheme="minorHAnsi"/>
          <w:bCs/>
          <w:color w:val="000000"/>
          <w:sz w:val="22"/>
          <w:szCs w:val="22"/>
        </w:rPr>
        <w:t>časový harmonogram prác</w:t>
      </w:r>
      <w:r w:rsidR="009E0F02" w:rsidRPr="00D91F80">
        <w:rPr>
          <w:rFonts w:asciiTheme="minorHAnsi" w:hAnsiTheme="minorHAnsi" w:cstheme="minorHAnsi"/>
          <w:bCs/>
          <w:color w:val="000000"/>
          <w:sz w:val="22"/>
          <w:szCs w:val="22"/>
        </w:rPr>
        <w:t>,</w:t>
      </w:r>
    </w:p>
    <w:p w14:paraId="1FC2C2F1" w14:textId="28CA6058" w:rsidR="00641B40" w:rsidRPr="00D91F80" w:rsidRDefault="00641B40" w:rsidP="001E3FEF">
      <w:pPr>
        <w:pStyle w:val="Odsekzoznamu"/>
        <w:numPr>
          <w:ilvl w:val="0"/>
          <w:numId w:val="13"/>
        </w:numPr>
        <w:ind w:left="851" w:hanging="284"/>
        <w:jc w:val="both"/>
        <w:rPr>
          <w:rFonts w:asciiTheme="minorHAnsi" w:hAnsiTheme="minorHAnsi" w:cstheme="minorHAnsi"/>
          <w:bCs/>
          <w:color w:val="000000"/>
          <w:sz w:val="22"/>
          <w:szCs w:val="22"/>
        </w:rPr>
      </w:pPr>
      <w:r w:rsidRPr="00D91F80">
        <w:rPr>
          <w:rFonts w:asciiTheme="minorHAnsi" w:hAnsiTheme="minorHAnsi" w:cstheme="minorHAnsi"/>
          <w:bCs/>
          <w:color w:val="000000"/>
          <w:sz w:val="22"/>
          <w:szCs w:val="22"/>
        </w:rPr>
        <w:t>personálne obsadenie – meno, priezvisko, funkcia</w:t>
      </w:r>
      <w:r w:rsidR="00182D78" w:rsidRPr="00D91F80">
        <w:rPr>
          <w:rFonts w:asciiTheme="minorHAnsi" w:hAnsiTheme="minorHAnsi" w:cstheme="minorHAnsi"/>
          <w:bCs/>
          <w:color w:val="000000"/>
          <w:sz w:val="22"/>
          <w:szCs w:val="22"/>
        </w:rPr>
        <w:t xml:space="preserve"> zamestnanca/ov zhotoviteľa</w:t>
      </w:r>
      <w:r w:rsidR="009E0F02" w:rsidRPr="00D91F80">
        <w:rPr>
          <w:rFonts w:asciiTheme="minorHAnsi" w:hAnsiTheme="minorHAnsi" w:cstheme="minorHAnsi"/>
          <w:bCs/>
          <w:color w:val="000000"/>
          <w:sz w:val="22"/>
          <w:szCs w:val="22"/>
        </w:rPr>
        <w:t>,</w:t>
      </w:r>
    </w:p>
    <w:p w14:paraId="43F61640" w14:textId="1803FCFD" w:rsidR="00EC0CE4" w:rsidRPr="00D91F80" w:rsidRDefault="00641B40" w:rsidP="005F33AD">
      <w:pPr>
        <w:pStyle w:val="Odsekzoznamu"/>
        <w:numPr>
          <w:ilvl w:val="0"/>
          <w:numId w:val="13"/>
        </w:numPr>
        <w:ind w:left="851" w:hanging="284"/>
        <w:jc w:val="both"/>
        <w:rPr>
          <w:rFonts w:asciiTheme="minorHAnsi" w:hAnsiTheme="minorHAnsi" w:cstheme="minorHAnsi"/>
          <w:bCs/>
          <w:color w:val="000000"/>
          <w:sz w:val="22"/>
          <w:szCs w:val="22"/>
        </w:rPr>
      </w:pPr>
      <w:r w:rsidRPr="00D91F80">
        <w:rPr>
          <w:rFonts w:asciiTheme="minorHAnsi" w:hAnsiTheme="minorHAnsi" w:cstheme="minorHAnsi"/>
          <w:bCs/>
          <w:color w:val="000000"/>
          <w:sz w:val="22"/>
          <w:szCs w:val="22"/>
        </w:rPr>
        <w:t xml:space="preserve">aktuálne platné </w:t>
      </w:r>
      <w:r w:rsidRPr="00D91F80">
        <w:rPr>
          <w:rFonts w:asciiTheme="minorHAnsi" w:hAnsiTheme="minorHAnsi" w:cstheme="minorHAnsi"/>
          <w:color w:val="000000"/>
          <w:sz w:val="22"/>
          <w:szCs w:val="22"/>
        </w:rPr>
        <w:t>preukazy, osvedčenia, oprávnenia pre výkon práce v</w:t>
      </w:r>
      <w:r w:rsidR="009D2C73" w:rsidRPr="00D91F80">
        <w:rPr>
          <w:rFonts w:asciiTheme="minorHAnsi" w:hAnsiTheme="minorHAnsi" w:cstheme="minorHAnsi"/>
          <w:color w:val="000000"/>
          <w:sz w:val="22"/>
          <w:szCs w:val="22"/>
        </w:rPr>
        <w:t> </w:t>
      </w:r>
      <w:r w:rsidRPr="00D91F80">
        <w:rPr>
          <w:rFonts w:asciiTheme="minorHAnsi" w:hAnsiTheme="minorHAnsi" w:cstheme="minorHAnsi"/>
          <w:color w:val="000000"/>
          <w:sz w:val="22"/>
          <w:szCs w:val="22"/>
        </w:rPr>
        <w:t xml:space="preserve">zmysle </w:t>
      </w:r>
      <w:r w:rsidR="009E0F02" w:rsidRPr="00D91F80">
        <w:rPr>
          <w:rFonts w:asciiTheme="minorHAnsi" w:hAnsiTheme="minorHAnsi" w:cstheme="minorHAnsi"/>
          <w:bCs/>
          <w:color w:val="000000"/>
          <w:sz w:val="22"/>
          <w:szCs w:val="22"/>
        </w:rPr>
        <w:t xml:space="preserve">zákona č. </w:t>
      </w:r>
      <w:r w:rsidRPr="00D91F80">
        <w:rPr>
          <w:rFonts w:asciiTheme="minorHAnsi" w:hAnsiTheme="minorHAnsi" w:cstheme="minorHAnsi"/>
          <w:color w:val="000000"/>
          <w:sz w:val="22"/>
          <w:szCs w:val="22"/>
        </w:rPr>
        <w:t>124/2006 Z.</w:t>
      </w:r>
      <w:r w:rsidR="009E0F02" w:rsidRPr="00D91F80">
        <w:rPr>
          <w:rFonts w:asciiTheme="minorHAnsi" w:hAnsiTheme="minorHAnsi" w:cstheme="minorHAnsi"/>
          <w:bCs/>
          <w:color w:val="000000"/>
          <w:sz w:val="22"/>
          <w:szCs w:val="22"/>
        </w:rPr>
        <w:t xml:space="preserve"> </w:t>
      </w:r>
      <w:r w:rsidRPr="00D91F80">
        <w:rPr>
          <w:rFonts w:asciiTheme="minorHAnsi" w:hAnsiTheme="minorHAnsi" w:cstheme="minorHAnsi"/>
          <w:color w:val="000000"/>
          <w:sz w:val="22"/>
          <w:szCs w:val="22"/>
        </w:rPr>
        <w:t xml:space="preserve">z. </w:t>
      </w:r>
      <w:r w:rsidRPr="00D91F80">
        <w:rPr>
          <w:rFonts w:asciiTheme="minorHAnsi" w:hAnsiTheme="minorHAnsi" w:cstheme="minorHAnsi"/>
          <w:bCs/>
          <w:color w:val="000000"/>
          <w:sz w:val="22"/>
          <w:szCs w:val="22"/>
        </w:rPr>
        <w:t> </w:t>
      </w:r>
      <w:r w:rsidR="009E0F02" w:rsidRPr="00D91F80">
        <w:rPr>
          <w:rFonts w:asciiTheme="minorHAnsi" w:hAnsiTheme="minorHAnsi" w:cstheme="minorHAnsi"/>
          <w:bCs/>
          <w:color w:val="000000"/>
          <w:sz w:val="22"/>
          <w:szCs w:val="22"/>
          <w:shd w:val="clear" w:color="auto" w:fill="FFFFFF"/>
        </w:rPr>
        <w:t>o</w:t>
      </w:r>
      <w:r w:rsidR="009D2C73" w:rsidRPr="00D91F80">
        <w:rPr>
          <w:rFonts w:asciiTheme="minorHAnsi" w:hAnsiTheme="minorHAnsi" w:cstheme="minorHAnsi"/>
          <w:bCs/>
          <w:color w:val="000000"/>
          <w:sz w:val="22"/>
          <w:szCs w:val="22"/>
          <w:shd w:val="clear" w:color="auto" w:fill="FFFFFF"/>
        </w:rPr>
        <w:t> </w:t>
      </w:r>
      <w:r w:rsidR="009E0F02" w:rsidRPr="00D91F80">
        <w:rPr>
          <w:rFonts w:asciiTheme="minorHAnsi" w:hAnsiTheme="minorHAnsi" w:cstheme="minorHAnsi"/>
          <w:bCs/>
          <w:color w:val="000000"/>
          <w:sz w:val="22"/>
          <w:szCs w:val="22"/>
          <w:shd w:val="clear" w:color="auto" w:fill="FFFFFF"/>
        </w:rPr>
        <w:t>bezpečnosti a</w:t>
      </w:r>
      <w:r w:rsidR="009D2C73" w:rsidRPr="00D91F80">
        <w:rPr>
          <w:rFonts w:asciiTheme="minorHAnsi" w:hAnsiTheme="minorHAnsi" w:cstheme="minorHAnsi"/>
          <w:bCs/>
          <w:color w:val="000000"/>
          <w:sz w:val="22"/>
          <w:szCs w:val="22"/>
          <w:shd w:val="clear" w:color="auto" w:fill="FFFFFF"/>
        </w:rPr>
        <w:t> </w:t>
      </w:r>
      <w:r w:rsidR="009E0F02" w:rsidRPr="00D91F80">
        <w:rPr>
          <w:rFonts w:asciiTheme="minorHAnsi" w:hAnsiTheme="minorHAnsi" w:cstheme="minorHAnsi"/>
          <w:bCs/>
          <w:color w:val="000000"/>
          <w:sz w:val="22"/>
          <w:szCs w:val="22"/>
          <w:shd w:val="clear" w:color="auto" w:fill="FFFFFF"/>
        </w:rPr>
        <w:t>ochrane zdravia pri práci a</w:t>
      </w:r>
      <w:r w:rsidR="009D2C73" w:rsidRPr="00D91F80">
        <w:rPr>
          <w:rFonts w:asciiTheme="minorHAnsi" w:hAnsiTheme="minorHAnsi" w:cstheme="minorHAnsi"/>
          <w:bCs/>
          <w:color w:val="000000"/>
          <w:sz w:val="22"/>
          <w:szCs w:val="22"/>
          <w:shd w:val="clear" w:color="auto" w:fill="FFFFFF"/>
        </w:rPr>
        <w:t> </w:t>
      </w:r>
      <w:r w:rsidR="009E0F02" w:rsidRPr="00D91F80">
        <w:rPr>
          <w:rFonts w:asciiTheme="minorHAnsi" w:hAnsiTheme="minorHAnsi" w:cstheme="minorHAnsi"/>
          <w:bCs/>
          <w:color w:val="000000"/>
          <w:sz w:val="22"/>
          <w:szCs w:val="22"/>
          <w:shd w:val="clear" w:color="auto" w:fill="FFFFFF"/>
        </w:rPr>
        <w:t>o</w:t>
      </w:r>
      <w:r w:rsidR="009D2C73" w:rsidRPr="00D91F80">
        <w:rPr>
          <w:rFonts w:asciiTheme="minorHAnsi" w:hAnsiTheme="minorHAnsi" w:cstheme="minorHAnsi"/>
          <w:bCs/>
          <w:color w:val="000000"/>
          <w:sz w:val="22"/>
          <w:szCs w:val="22"/>
          <w:shd w:val="clear" w:color="auto" w:fill="FFFFFF"/>
        </w:rPr>
        <w:t> </w:t>
      </w:r>
      <w:r w:rsidR="009E0F02" w:rsidRPr="00D91F80">
        <w:rPr>
          <w:rFonts w:asciiTheme="minorHAnsi" w:hAnsiTheme="minorHAnsi" w:cstheme="minorHAnsi"/>
          <w:bCs/>
          <w:color w:val="000000"/>
          <w:sz w:val="22"/>
          <w:szCs w:val="22"/>
          <w:shd w:val="clear" w:color="auto" w:fill="FFFFFF"/>
        </w:rPr>
        <w:t>zmene a</w:t>
      </w:r>
      <w:r w:rsidR="009D2C73" w:rsidRPr="00D91F80">
        <w:rPr>
          <w:rFonts w:asciiTheme="minorHAnsi" w:hAnsiTheme="minorHAnsi" w:cstheme="minorHAnsi"/>
          <w:bCs/>
          <w:color w:val="000000"/>
          <w:sz w:val="22"/>
          <w:szCs w:val="22"/>
          <w:shd w:val="clear" w:color="auto" w:fill="FFFFFF"/>
        </w:rPr>
        <w:t> </w:t>
      </w:r>
      <w:r w:rsidR="009E0F02" w:rsidRPr="00D91F80">
        <w:rPr>
          <w:rFonts w:asciiTheme="minorHAnsi" w:hAnsiTheme="minorHAnsi" w:cstheme="minorHAnsi"/>
          <w:bCs/>
          <w:color w:val="000000"/>
          <w:sz w:val="22"/>
          <w:szCs w:val="22"/>
          <w:shd w:val="clear" w:color="auto" w:fill="FFFFFF"/>
        </w:rPr>
        <w:t>doplnení niektorých zákonov v</w:t>
      </w:r>
      <w:r w:rsidR="009D2C73" w:rsidRPr="00D91F80">
        <w:rPr>
          <w:rFonts w:asciiTheme="minorHAnsi" w:hAnsiTheme="minorHAnsi" w:cstheme="minorHAnsi"/>
          <w:bCs/>
          <w:color w:val="000000"/>
          <w:sz w:val="22"/>
          <w:szCs w:val="22"/>
          <w:shd w:val="clear" w:color="auto" w:fill="FFFFFF"/>
        </w:rPr>
        <w:t> </w:t>
      </w:r>
      <w:r w:rsidR="009E0F02" w:rsidRPr="00D91F80">
        <w:rPr>
          <w:rFonts w:asciiTheme="minorHAnsi" w:hAnsiTheme="minorHAnsi" w:cstheme="minorHAnsi"/>
          <w:bCs/>
          <w:color w:val="000000"/>
          <w:sz w:val="22"/>
          <w:szCs w:val="22"/>
          <w:shd w:val="clear" w:color="auto" w:fill="FFFFFF"/>
        </w:rPr>
        <w:t>znení neskorších predpisov</w:t>
      </w:r>
      <w:r w:rsidR="00517145">
        <w:rPr>
          <w:rFonts w:asciiTheme="minorHAnsi" w:hAnsiTheme="minorHAnsi" w:cstheme="minorHAnsi"/>
          <w:bCs/>
          <w:color w:val="000000"/>
          <w:sz w:val="22"/>
          <w:szCs w:val="22"/>
          <w:shd w:val="clear" w:color="auto" w:fill="FFFFFF"/>
        </w:rPr>
        <w:t>.</w:t>
      </w:r>
    </w:p>
    <w:p w14:paraId="042F9F6A" w14:textId="77777777" w:rsidR="00C10BAA" w:rsidRPr="00545416" w:rsidRDefault="00C10BAA" w:rsidP="00D41DEE">
      <w:pPr>
        <w:tabs>
          <w:tab w:val="num" w:pos="709"/>
        </w:tabs>
        <w:ind w:left="450" w:hanging="450"/>
        <w:rPr>
          <w:rFonts w:asciiTheme="minorHAnsi" w:hAnsiTheme="minorHAnsi" w:cstheme="minorBidi"/>
          <w:color w:val="000000"/>
          <w:sz w:val="22"/>
          <w:szCs w:val="22"/>
        </w:rPr>
      </w:pPr>
    </w:p>
    <w:p w14:paraId="32034B0C" w14:textId="3B995234" w:rsidR="00C10BAA" w:rsidRPr="00545416" w:rsidRDefault="779A9ED2" w:rsidP="002F6C52">
      <w:pPr>
        <w:numPr>
          <w:ilvl w:val="1"/>
          <w:numId w:val="5"/>
        </w:numPr>
        <w:ind w:left="567" w:hanging="567"/>
        <w:jc w:val="both"/>
        <w:rPr>
          <w:rFonts w:asciiTheme="minorHAnsi" w:hAnsiTheme="minorHAnsi" w:cstheme="minorBidi"/>
          <w:color w:val="000000"/>
          <w:sz w:val="22"/>
          <w:szCs w:val="22"/>
        </w:rPr>
      </w:pPr>
      <w:r w:rsidRPr="00545416">
        <w:rPr>
          <w:rFonts w:asciiTheme="minorHAnsi" w:hAnsiTheme="minorHAnsi" w:cstheme="minorBidi"/>
          <w:color w:val="000000" w:themeColor="text1"/>
          <w:sz w:val="22"/>
          <w:szCs w:val="22"/>
        </w:rPr>
        <w:lastRenderedPageBreak/>
        <w:t>Zhotoviteľ vyhlasuje, že bude vykonávať činnosť podľa tejto zmluvy výlučne takými fyzickými osobami, ktorých zdravotný stav, schopnosti, vek, kvalifikačné predpoklady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odborná spôsobilosť zodpovedajú činnosti podľa tejto zmluvy,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to podľa právnych predpisov všeobecne, ako aj osobitne podľa právnych predpisov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ostatných predpisov na zaistenie BOZP,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to bez ohľadu na jeho právny vzťah k</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uvedeným fyzickým osobám (ďalej len „</w:t>
      </w:r>
      <w:r w:rsidRPr="00545416">
        <w:rPr>
          <w:rFonts w:asciiTheme="minorHAnsi" w:hAnsiTheme="minorHAnsi" w:cstheme="minorBidi"/>
          <w:b/>
          <w:bCs/>
          <w:color w:val="000000" w:themeColor="text1"/>
          <w:sz w:val="22"/>
          <w:szCs w:val="22"/>
        </w:rPr>
        <w:t>zamestnanci</w:t>
      </w:r>
      <w:r w:rsidRPr="00545416">
        <w:rPr>
          <w:rFonts w:asciiTheme="minorHAnsi" w:hAnsiTheme="minorHAnsi" w:cstheme="minorBidi"/>
          <w:color w:val="000000" w:themeColor="text1"/>
          <w:sz w:val="22"/>
          <w:szCs w:val="22"/>
        </w:rPr>
        <w:t xml:space="preserve">“). Zamestnancom sa na účely tohto článku </w:t>
      </w:r>
      <w:r w:rsidR="00B62EB4">
        <w:rPr>
          <w:rFonts w:asciiTheme="minorHAnsi" w:hAnsiTheme="minorHAnsi" w:cstheme="minorBidi"/>
          <w:color w:val="000000" w:themeColor="text1"/>
          <w:sz w:val="22"/>
          <w:szCs w:val="22"/>
        </w:rPr>
        <w:t xml:space="preserve">a tejto zmluvy </w:t>
      </w:r>
      <w:r w:rsidRPr="00545416">
        <w:rPr>
          <w:rFonts w:asciiTheme="minorHAnsi" w:hAnsiTheme="minorHAnsi" w:cstheme="minorBidi"/>
          <w:color w:val="000000" w:themeColor="text1"/>
          <w:sz w:val="22"/>
          <w:szCs w:val="22"/>
        </w:rPr>
        <w:t>rozumejú všetky fyzické osoby, ktoré sa budú podieľať na plnení tejto zmluvy, okrem zamestnancov objednávateľa,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to zhotoviteľ, ak je fyzickou osobou,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jeho spolupracujúce osoby, jeho zamestnanci, jeho subdodávatelia, ak sú fyzickými osobami,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ich spolupracujúce osoby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ich zamestnanci.</w:t>
      </w:r>
    </w:p>
    <w:p w14:paraId="4362E546" w14:textId="77777777" w:rsidR="00C10BAA" w:rsidRPr="00545416" w:rsidRDefault="00C10BAA" w:rsidP="00C10BAA">
      <w:pPr>
        <w:tabs>
          <w:tab w:val="num" w:pos="709"/>
        </w:tabs>
        <w:ind w:left="709" w:hanging="709"/>
        <w:rPr>
          <w:rFonts w:asciiTheme="minorHAnsi" w:hAnsiTheme="minorHAnsi" w:cstheme="minorHAnsi"/>
          <w:bCs/>
          <w:color w:val="000000"/>
          <w:sz w:val="22"/>
          <w:szCs w:val="22"/>
        </w:rPr>
      </w:pPr>
    </w:p>
    <w:p w14:paraId="7F7E9A41" w14:textId="6B609563" w:rsidR="00EE2CA4" w:rsidRPr="004328BA" w:rsidRDefault="779A9ED2" w:rsidP="00D728E3">
      <w:pPr>
        <w:numPr>
          <w:ilvl w:val="1"/>
          <w:numId w:val="5"/>
        </w:numPr>
        <w:tabs>
          <w:tab w:val="left" w:pos="709"/>
        </w:tabs>
        <w:ind w:left="567" w:hanging="567"/>
        <w:jc w:val="both"/>
        <w:rPr>
          <w:rFonts w:asciiTheme="minorHAnsi" w:hAnsiTheme="minorHAnsi" w:cstheme="minorBidi"/>
          <w:color w:val="000000"/>
          <w:sz w:val="22"/>
          <w:szCs w:val="22"/>
        </w:rPr>
      </w:pPr>
      <w:bookmarkStart w:id="4" w:name="_Ref264539175"/>
      <w:r w:rsidRPr="00545416">
        <w:rPr>
          <w:rFonts w:asciiTheme="minorHAnsi" w:hAnsiTheme="minorHAnsi" w:cstheme="minorBidi"/>
          <w:color w:val="000000" w:themeColor="text1"/>
          <w:sz w:val="22"/>
          <w:szCs w:val="22"/>
        </w:rPr>
        <w:t>Zhotoviteľ je povinný preukázateľne informovať zamestnancov o</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nebezpečenstvách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ohrozeniach, ktoré sa pri plnení</w:t>
      </w:r>
      <w:r w:rsidR="00B62EB4">
        <w:rPr>
          <w:rFonts w:asciiTheme="minorHAnsi" w:hAnsiTheme="minorHAnsi" w:cstheme="minorBidi"/>
          <w:color w:val="000000" w:themeColor="text1"/>
          <w:sz w:val="22"/>
          <w:szCs w:val="22"/>
        </w:rPr>
        <w:t xml:space="preserve"> tejto</w:t>
      </w:r>
      <w:r w:rsidRPr="00545416">
        <w:rPr>
          <w:rFonts w:asciiTheme="minorHAnsi" w:hAnsiTheme="minorHAnsi" w:cstheme="minorBidi"/>
          <w:color w:val="000000" w:themeColor="text1"/>
          <w:sz w:val="22"/>
          <w:szCs w:val="22"/>
        </w:rPr>
        <w:t xml:space="preserve"> zmluvy môžu vyskytnúť,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výsledkoch posúdenia rizika, o</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preventívnych opatreniach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ochranných opatreniach, ktoré vykonal zhotoviteľ alebo objednávateľ na zaistenie BOZP, PO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ochrany ŽP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ktoré sa vzťahujú všeobecne na zamestnancov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na nimi vykonávané práce na pracovisku pri plnení tejto zmluvy, o</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opatreniach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postupe v</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prípade poškodenia zdravia vrátane poskytnutia prvej pomoci, ako aj o</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opatreniach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postupe v</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prípade zdolávania požiaru, záchranných prác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evakuácie,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preukázateľne ich poučiť o</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pokynoch na zaistenie BOZP, PO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ochranu ŽP platných pre pracovisko (ďalej len „</w:t>
      </w:r>
      <w:r w:rsidRPr="00545416">
        <w:rPr>
          <w:rFonts w:asciiTheme="minorHAnsi" w:hAnsiTheme="minorHAnsi" w:cstheme="minorBidi"/>
          <w:b/>
          <w:bCs/>
          <w:color w:val="000000" w:themeColor="text1"/>
          <w:sz w:val="22"/>
          <w:szCs w:val="22"/>
        </w:rPr>
        <w:t>preškolenie</w:t>
      </w:r>
      <w:r w:rsidRPr="00545416">
        <w:rPr>
          <w:rFonts w:asciiTheme="minorHAnsi" w:hAnsiTheme="minorHAnsi" w:cstheme="minorBidi"/>
          <w:color w:val="000000" w:themeColor="text1"/>
          <w:sz w:val="22"/>
          <w:szCs w:val="22"/>
        </w:rPr>
        <w:t>“). Za účelom preškolenia objednávateľ poskytol zhotoviteľovi písomné informácie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pokyny na zaistenie BOZP, PO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ochranu ŽP platné pre pracovisko, čo zhotoviteľ potvrdzuje podpisom tejto zmluvy.</w:t>
      </w:r>
      <w:bookmarkEnd w:id="4"/>
      <w:r w:rsidR="00EE2CA4">
        <w:rPr>
          <w:rFonts w:asciiTheme="minorHAnsi" w:hAnsiTheme="minorHAnsi" w:cstheme="minorBidi"/>
          <w:color w:val="000000" w:themeColor="text1"/>
          <w:sz w:val="22"/>
          <w:szCs w:val="22"/>
        </w:rPr>
        <w:t xml:space="preserve"> </w:t>
      </w:r>
      <w:r w:rsidR="00EE2CA4" w:rsidRPr="004328BA">
        <w:rPr>
          <w:rFonts w:asciiTheme="minorHAnsi" w:hAnsiTheme="minorHAnsi" w:cstheme="minorBidi"/>
          <w:color w:val="000000" w:themeColor="text1"/>
          <w:sz w:val="22"/>
          <w:szCs w:val="22"/>
        </w:rPr>
        <w:t>V prípade, že na pracovisku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pracovisku</w:t>
      </w:r>
      <w:r w:rsidR="0004023D">
        <w:rPr>
          <w:rFonts w:asciiTheme="minorHAnsi" w:hAnsiTheme="minorHAnsi" w:cstheme="minorBidi"/>
          <w:color w:val="000000" w:themeColor="text1"/>
          <w:sz w:val="22"/>
          <w:szCs w:val="22"/>
        </w:rPr>
        <w:t xml:space="preserve"> </w:t>
      </w:r>
      <w:r w:rsidR="00EE2CA4" w:rsidRPr="004328BA">
        <w:rPr>
          <w:rFonts w:asciiTheme="minorHAnsi" w:hAnsiTheme="minorHAnsi" w:cstheme="minorBidi"/>
          <w:color w:val="000000" w:themeColor="text1"/>
          <w:sz w:val="22"/>
          <w:szCs w:val="22"/>
        </w:rPr>
        <w:t>nie je zhotoviteľ oprávnený vykonávať. Jedno vyhotovenie podpísanej dohody je zhotoviteľ povinný bez zbytočného odkladu doručiť objednávateľovi.</w:t>
      </w:r>
    </w:p>
    <w:p w14:paraId="300492CF" w14:textId="77777777" w:rsidR="00C10BAA" w:rsidRPr="00545416" w:rsidRDefault="00C10BAA" w:rsidP="00D25D2C">
      <w:pPr>
        <w:tabs>
          <w:tab w:val="num" w:pos="709"/>
        </w:tabs>
        <w:rPr>
          <w:rFonts w:asciiTheme="minorHAnsi" w:hAnsiTheme="minorHAnsi" w:cstheme="minorBidi"/>
          <w:color w:val="000000"/>
          <w:sz w:val="22"/>
          <w:szCs w:val="22"/>
        </w:rPr>
      </w:pPr>
    </w:p>
    <w:p w14:paraId="3A80DDCD" w14:textId="1C7774F2" w:rsidR="00C10BAA" w:rsidRPr="00545416" w:rsidRDefault="76524DCB" w:rsidP="002F6C52">
      <w:pPr>
        <w:numPr>
          <w:ilvl w:val="1"/>
          <w:numId w:val="5"/>
        </w:numPr>
        <w:ind w:left="567" w:hanging="567"/>
        <w:jc w:val="both"/>
        <w:rPr>
          <w:rFonts w:asciiTheme="minorHAnsi" w:hAnsiTheme="minorHAnsi" w:cstheme="minorBidi"/>
          <w:color w:val="000000"/>
          <w:sz w:val="22"/>
          <w:szCs w:val="22"/>
        </w:rPr>
      </w:pPr>
      <w:r w:rsidRPr="00545416">
        <w:rPr>
          <w:rFonts w:asciiTheme="minorHAnsi" w:hAnsiTheme="minorHAnsi" w:cstheme="minorBidi"/>
          <w:color w:val="000000" w:themeColor="text1"/>
          <w:sz w:val="22"/>
          <w:szCs w:val="22"/>
        </w:rPr>
        <w:t>Po prevzatí pracovisk</w:t>
      </w:r>
      <w:r w:rsidR="1A22768F" w:rsidRPr="00545416">
        <w:rPr>
          <w:rFonts w:asciiTheme="minorHAnsi" w:hAnsiTheme="minorHAnsi" w:cstheme="minorBidi"/>
          <w:color w:val="000000" w:themeColor="text1"/>
          <w:sz w:val="22"/>
          <w:szCs w:val="22"/>
        </w:rPr>
        <w:t>a</w:t>
      </w:r>
      <w:r w:rsidRPr="00545416">
        <w:rPr>
          <w:rFonts w:asciiTheme="minorHAnsi" w:hAnsiTheme="minorHAnsi" w:cstheme="minorBidi"/>
          <w:color w:val="000000" w:themeColor="text1"/>
          <w:sz w:val="22"/>
          <w:szCs w:val="22"/>
        </w:rPr>
        <w:t xml:space="preserve"> zhotoviteľom platí</w:t>
      </w:r>
      <w:r w:rsidR="779A9ED2" w:rsidRPr="00545416">
        <w:rPr>
          <w:rFonts w:asciiTheme="minorHAnsi" w:hAnsiTheme="minorHAnsi" w:cstheme="minorBidi"/>
          <w:color w:val="000000" w:themeColor="text1"/>
          <w:sz w:val="22"/>
          <w:szCs w:val="22"/>
        </w:rPr>
        <w:t>, ž</w:t>
      </w:r>
      <w:r w:rsidR="779A9ED2" w:rsidRPr="00545416">
        <w:rPr>
          <w:rFonts w:asciiTheme="minorHAnsi" w:eastAsiaTheme="minorEastAsia" w:hAnsiTheme="minorHAnsi" w:cstheme="minorBidi"/>
          <w:color w:val="000000" w:themeColor="text1"/>
          <w:sz w:val="22"/>
          <w:szCs w:val="22"/>
        </w:rPr>
        <w:t>e pracovisko je náležite zabezpečené a</w:t>
      </w:r>
      <w:r w:rsidR="009D2C73" w:rsidRPr="00545416">
        <w:rPr>
          <w:rFonts w:asciiTheme="minorHAnsi" w:eastAsiaTheme="minorEastAsia" w:hAnsiTheme="minorHAnsi" w:cstheme="minorBidi"/>
          <w:color w:val="000000" w:themeColor="text1"/>
          <w:sz w:val="22"/>
          <w:szCs w:val="22"/>
        </w:rPr>
        <w:t> </w:t>
      </w:r>
      <w:r w:rsidR="779A9ED2" w:rsidRPr="00545416">
        <w:rPr>
          <w:rFonts w:asciiTheme="minorHAnsi" w:eastAsiaTheme="minorEastAsia" w:hAnsiTheme="minorHAnsi" w:cstheme="minorBidi"/>
          <w:color w:val="000000" w:themeColor="text1"/>
          <w:sz w:val="22"/>
          <w:szCs w:val="22"/>
        </w:rPr>
        <w:t>vybavené na bezpečný výkon práce za účelom plnenia tejto zmluvy, zhotoviteľ d</w:t>
      </w:r>
      <w:r w:rsidR="779A9ED2" w:rsidRPr="00545416">
        <w:rPr>
          <w:rFonts w:asciiTheme="minorHAnsi" w:hAnsiTheme="minorHAnsi" w:cstheme="minorBidi"/>
          <w:color w:val="000000" w:themeColor="text1"/>
          <w:sz w:val="22"/>
          <w:szCs w:val="22"/>
        </w:rPr>
        <w:t>ostal potrebné a</w:t>
      </w:r>
      <w:r w:rsidR="009D2C73" w:rsidRPr="00545416">
        <w:rPr>
          <w:rFonts w:asciiTheme="minorHAnsi" w:hAnsiTheme="minorHAnsi" w:cstheme="minorBidi"/>
          <w:color w:val="000000" w:themeColor="text1"/>
          <w:sz w:val="22"/>
          <w:szCs w:val="22"/>
        </w:rPr>
        <w:t> </w:t>
      </w:r>
      <w:r w:rsidR="779A9ED2" w:rsidRPr="00545416">
        <w:rPr>
          <w:rFonts w:asciiTheme="minorHAnsi" w:hAnsiTheme="minorHAnsi" w:cstheme="minorBidi"/>
          <w:color w:val="000000" w:themeColor="text1"/>
          <w:sz w:val="22"/>
          <w:szCs w:val="22"/>
        </w:rPr>
        <w:t>dostatočné informácie a</w:t>
      </w:r>
      <w:r w:rsidR="009D2C73" w:rsidRPr="00545416">
        <w:rPr>
          <w:rFonts w:asciiTheme="minorHAnsi" w:hAnsiTheme="minorHAnsi" w:cstheme="minorBidi"/>
          <w:color w:val="000000" w:themeColor="text1"/>
          <w:sz w:val="22"/>
          <w:szCs w:val="22"/>
        </w:rPr>
        <w:t> </w:t>
      </w:r>
      <w:r w:rsidR="779A9ED2" w:rsidRPr="00545416">
        <w:rPr>
          <w:rFonts w:asciiTheme="minorHAnsi" w:hAnsiTheme="minorHAnsi" w:cstheme="minorBidi"/>
          <w:color w:val="000000" w:themeColor="text1"/>
          <w:sz w:val="22"/>
          <w:szCs w:val="22"/>
        </w:rPr>
        <w:t>pokyny na zaistenie BOZP, PO a</w:t>
      </w:r>
      <w:r w:rsidR="009D2C73" w:rsidRPr="00545416">
        <w:rPr>
          <w:rFonts w:asciiTheme="minorHAnsi" w:hAnsiTheme="minorHAnsi" w:cstheme="minorBidi"/>
          <w:color w:val="000000" w:themeColor="text1"/>
          <w:sz w:val="22"/>
          <w:szCs w:val="22"/>
        </w:rPr>
        <w:t> </w:t>
      </w:r>
      <w:r w:rsidR="779A9ED2" w:rsidRPr="00545416">
        <w:rPr>
          <w:rFonts w:asciiTheme="minorHAnsi" w:hAnsiTheme="minorHAnsi" w:cstheme="minorBidi"/>
          <w:color w:val="000000" w:themeColor="text1"/>
          <w:sz w:val="22"/>
          <w:szCs w:val="22"/>
        </w:rPr>
        <w:t>ochranu ŽP platné pre pracovisko a</w:t>
      </w:r>
      <w:r w:rsidR="009D2C73" w:rsidRPr="00545416">
        <w:rPr>
          <w:rFonts w:asciiTheme="minorHAnsi" w:hAnsiTheme="minorHAnsi" w:cstheme="minorBidi"/>
          <w:color w:val="000000" w:themeColor="text1"/>
          <w:sz w:val="22"/>
          <w:szCs w:val="22"/>
        </w:rPr>
        <w:t> </w:t>
      </w:r>
      <w:r w:rsidR="779A9ED2" w:rsidRPr="00545416">
        <w:rPr>
          <w:rFonts w:asciiTheme="minorHAnsi" w:hAnsiTheme="minorHAnsi" w:cstheme="minorBidi"/>
          <w:color w:val="000000" w:themeColor="text1"/>
          <w:sz w:val="22"/>
          <w:szCs w:val="22"/>
        </w:rPr>
        <w:t>že plnenie žiadnych ďalších povinností na úseku BOZP, PO a</w:t>
      </w:r>
      <w:r w:rsidR="009D2C73" w:rsidRPr="00545416">
        <w:rPr>
          <w:rFonts w:asciiTheme="minorHAnsi" w:hAnsiTheme="minorHAnsi" w:cstheme="minorBidi"/>
          <w:color w:val="000000" w:themeColor="text1"/>
          <w:sz w:val="22"/>
          <w:szCs w:val="22"/>
        </w:rPr>
        <w:t> </w:t>
      </w:r>
      <w:r w:rsidR="779A9ED2" w:rsidRPr="00545416">
        <w:rPr>
          <w:rFonts w:asciiTheme="minorHAnsi" w:hAnsiTheme="minorHAnsi" w:cstheme="minorBidi"/>
          <w:color w:val="000000" w:themeColor="text1"/>
          <w:sz w:val="22"/>
          <w:szCs w:val="22"/>
        </w:rPr>
        <w:t>ochrany ŽP sa zo strany objednávateľa nevyžaduje. Zhotoviteľ je povinný písomne uplatňovať u</w:t>
      </w:r>
      <w:r w:rsidR="009D2C73" w:rsidRPr="00545416">
        <w:rPr>
          <w:rFonts w:asciiTheme="minorHAnsi" w:hAnsiTheme="minorHAnsi" w:cstheme="minorBidi"/>
          <w:color w:val="000000" w:themeColor="text1"/>
          <w:sz w:val="22"/>
          <w:szCs w:val="22"/>
        </w:rPr>
        <w:t> </w:t>
      </w:r>
      <w:r w:rsidR="779A9ED2" w:rsidRPr="00545416">
        <w:rPr>
          <w:rFonts w:asciiTheme="minorHAnsi" w:hAnsiTheme="minorHAnsi" w:cstheme="minorBidi"/>
          <w:color w:val="000000" w:themeColor="text1"/>
          <w:sz w:val="22"/>
          <w:szCs w:val="22"/>
        </w:rPr>
        <w:t>objednávateľa nedostatky týkajúce sa BOZP, PO a</w:t>
      </w:r>
      <w:r w:rsidR="009D2C73" w:rsidRPr="00545416">
        <w:rPr>
          <w:rFonts w:asciiTheme="minorHAnsi" w:hAnsiTheme="minorHAnsi" w:cstheme="minorBidi"/>
          <w:color w:val="000000" w:themeColor="text1"/>
          <w:sz w:val="22"/>
          <w:szCs w:val="22"/>
        </w:rPr>
        <w:t> </w:t>
      </w:r>
      <w:r w:rsidR="779A9ED2" w:rsidRPr="00545416">
        <w:rPr>
          <w:rFonts w:asciiTheme="minorHAnsi" w:hAnsiTheme="minorHAnsi" w:cstheme="minorBidi"/>
          <w:color w:val="000000" w:themeColor="text1"/>
          <w:sz w:val="22"/>
          <w:szCs w:val="22"/>
        </w:rPr>
        <w:t>ochrany ŽP, ktoré sa vyskytnú neskôr pri plnení tejto zmluvy, za odstránenie ktorých zodpovedá objednávateľ.</w:t>
      </w:r>
    </w:p>
    <w:p w14:paraId="7CC9C9B3" w14:textId="77777777" w:rsidR="00C10BAA" w:rsidRPr="00545416" w:rsidRDefault="00C10BAA" w:rsidP="00D25D2C">
      <w:pPr>
        <w:tabs>
          <w:tab w:val="num" w:pos="709"/>
        </w:tabs>
        <w:rPr>
          <w:rFonts w:asciiTheme="minorHAnsi" w:hAnsiTheme="minorHAnsi" w:cstheme="minorBidi"/>
          <w:color w:val="000000"/>
          <w:sz w:val="22"/>
          <w:szCs w:val="22"/>
        </w:rPr>
      </w:pPr>
    </w:p>
    <w:p w14:paraId="644BDC20" w14:textId="77777777" w:rsidR="00C10BAA" w:rsidRPr="00545416" w:rsidRDefault="779A9ED2" w:rsidP="002F6C52">
      <w:pPr>
        <w:numPr>
          <w:ilvl w:val="1"/>
          <w:numId w:val="5"/>
        </w:numPr>
        <w:ind w:left="567" w:hanging="567"/>
        <w:jc w:val="both"/>
        <w:rPr>
          <w:rFonts w:asciiTheme="minorHAnsi" w:hAnsiTheme="minorHAnsi" w:cstheme="minorBidi"/>
          <w:color w:val="000000"/>
          <w:sz w:val="22"/>
          <w:szCs w:val="22"/>
        </w:rPr>
      </w:pPr>
      <w:r w:rsidRPr="00545416">
        <w:rPr>
          <w:rFonts w:asciiTheme="minorHAnsi" w:hAnsiTheme="minorHAnsi" w:cstheme="minorBidi"/>
          <w:color w:val="000000" w:themeColor="text1"/>
          <w:sz w:val="22"/>
          <w:szCs w:val="22"/>
        </w:rPr>
        <w:t>Objednávateľ nie je povinný zabezpečovať zamestnancom sprevádzanie na pracovisku.</w:t>
      </w:r>
    </w:p>
    <w:p w14:paraId="4D489A74" w14:textId="77777777" w:rsidR="00C10BAA" w:rsidRPr="00545416" w:rsidRDefault="00C10BAA" w:rsidP="00D25D2C">
      <w:pPr>
        <w:tabs>
          <w:tab w:val="num" w:pos="709"/>
        </w:tabs>
        <w:rPr>
          <w:rFonts w:asciiTheme="minorHAnsi" w:hAnsiTheme="minorHAnsi" w:cstheme="minorBidi"/>
          <w:color w:val="000000"/>
          <w:sz w:val="22"/>
          <w:szCs w:val="22"/>
        </w:rPr>
      </w:pPr>
    </w:p>
    <w:p w14:paraId="755A4461" w14:textId="31920F7C" w:rsidR="00C10BAA" w:rsidRPr="00545416" w:rsidRDefault="779A9ED2" w:rsidP="002F6C52">
      <w:pPr>
        <w:numPr>
          <w:ilvl w:val="1"/>
          <w:numId w:val="5"/>
        </w:numPr>
        <w:ind w:left="567" w:hanging="567"/>
        <w:jc w:val="both"/>
        <w:rPr>
          <w:rFonts w:asciiTheme="minorHAnsi" w:hAnsiTheme="minorHAnsi" w:cstheme="minorBidi"/>
          <w:color w:val="000000"/>
          <w:sz w:val="22"/>
          <w:szCs w:val="22"/>
        </w:rPr>
      </w:pPr>
      <w:r w:rsidRPr="00545416">
        <w:rPr>
          <w:rFonts w:asciiTheme="minorHAnsi" w:hAnsiTheme="minorHAnsi" w:cstheme="minorBidi"/>
          <w:color w:val="000000" w:themeColor="text1"/>
          <w:sz w:val="22"/>
          <w:szCs w:val="22"/>
        </w:rPr>
        <w:t>Zamestnanci nesmú na pracovisku požívať alkoholické nápoje, omamné látky, psychotropné látky alebo prípravky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plniť túto zmluvu pod ich vplyvom. Ďalej musia dodržiavať zákaz fajčenia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musia používať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nosiť osobné ochranné pracovné pomôcky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prostriedky.</w:t>
      </w:r>
    </w:p>
    <w:p w14:paraId="22FE4130" w14:textId="77777777" w:rsidR="00C10BAA" w:rsidRPr="00545416" w:rsidRDefault="00C10BAA" w:rsidP="00D25D2C">
      <w:pPr>
        <w:tabs>
          <w:tab w:val="num" w:pos="709"/>
        </w:tabs>
        <w:rPr>
          <w:rFonts w:asciiTheme="minorHAnsi" w:hAnsiTheme="minorHAnsi" w:cstheme="minorBidi"/>
          <w:color w:val="000000"/>
          <w:sz w:val="22"/>
          <w:szCs w:val="22"/>
        </w:rPr>
      </w:pPr>
    </w:p>
    <w:p w14:paraId="2F672F16" w14:textId="3B8B2251" w:rsidR="00782633" w:rsidRPr="00782633" w:rsidRDefault="779A9ED2" w:rsidP="00D23F7A">
      <w:pPr>
        <w:numPr>
          <w:ilvl w:val="1"/>
          <w:numId w:val="5"/>
        </w:numPr>
        <w:ind w:left="567" w:hanging="567"/>
        <w:jc w:val="both"/>
        <w:rPr>
          <w:rFonts w:asciiTheme="minorHAnsi" w:hAnsiTheme="minorHAnsi" w:cstheme="minorBidi"/>
          <w:color w:val="000000"/>
          <w:sz w:val="22"/>
          <w:szCs w:val="22"/>
        </w:rPr>
      </w:pPr>
      <w:r w:rsidRPr="00545416">
        <w:rPr>
          <w:rFonts w:asciiTheme="minorHAnsi" w:hAnsiTheme="minorHAnsi" w:cstheme="minorBidi"/>
          <w:color w:val="000000" w:themeColor="text1"/>
          <w:sz w:val="22"/>
          <w:szCs w:val="22"/>
        </w:rPr>
        <w:t>Zhotoviteľ je povinný ihneď oznámiť objednávateľovi vznik každého pracovného úrazu zamestnanca, ku ktorému dôjde na pracovisku.</w:t>
      </w:r>
      <w:r w:rsidR="00782633">
        <w:rPr>
          <w:rStyle w:val="normaltextrun"/>
          <w:rFonts w:ascii="Calibri" w:hAnsi="Calibri" w:cs="Calibri"/>
          <w:color w:val="000000"/>
          <w:sz w:val="22"/>
          <w:szCs w:val="22"/>
          <w:shd w:val="clear" w:color="auto" w:fill="FFFFFF"/>
        </w:rPr>
        <w:t xml:space="preserve"> </w:t>
      </w:r>
      <w:r w:rsidR="00782633" w:rsidRPr="00782633">
        <w:rPr>
          <w:rStyle w:val="normaltextrun"/>
          <w:rFonts w:ascii="Calibri" w:hAnsi="Calibri" w:cs="Calibri"/>
          <w:color w:val="000000"/>
          <w:sz w:val="22"/>
          <w:szCs w:val="22"/>
          <w:shd w:val="clear" w:color="auto" w:fill="FFFFFF"/>
        </w:rPr>
        <w:t xml:space="preserve">Ďalšie povinnosti zhotoviteľa na úseku BOZP sú uvedené v </w:t>
      </w:r>
      <w:r w:rsidR="00782633" w:rsidRPr="00782633">
        <w:rPr>
          <w:rStyle w:val="normaltextrun"/>
          <w:rFonts w:ascii="Calibri" w:hAnsi="Calibri" w:cs="Calibri"/>
          <w:b/>
          <w:bCs/>
          <w:color w:val="000000"/>
          <w:sz w:val="22"/>
          <w:szCs w:val="22"/>
          <w:shd w:val="clear" w:color="auto" w:fill="FFFFFF"/>
        </w:rPr>
        <w:t>Prílohe č.</w:t>
      </w:r>
      <w:r w:rsidR="00782633">
        <w:rPr>
          <w:rStyle w:val="normaltextrun"/>
          <w:rFonts w:ascii="Calibri" w:hAnsi="Calibri" w:cs="Calibri"/>
          <w:b/>
          <w:bCs/>
          <w:color w:val="000000"/>
          <w:sz w:val="22"/>
          <w:szCs w:val="22"/>
          <w:shd w:val="clear" w:color="auto" w:fill="FFFFFF"/>
        </w:rPr>
        <w:t xml:space="preserve"> 4</w:t>
      </w:r>
      <w:r w:rsidR="00782633" w:rsidRPr="00782633">
        <w:rPr>
          <w:rStyle w:val="normaltextrun"/>
          <w:rFonts w:ascii="Calibri" w:hAnsi="Calibri" w:cs="Calibri"/>
          <w:color w:val="000000"/>
          <w:sz w:val="22"/>
          <w:szCs w:val="22"/>
          <w:shd w:val="clear" w:color="auto" w:fill="FFFFFF"/>
        </w:rPr>
        <w:t xml:space="preserve"> tejto zmluvy </w:t>
      </w:r>
      <w:r w:rsidR="00782633" w:rsidRPr="00EC24D4">
        <w:rPr>
          <w:rStyle w:val="normaltextrun"/>
          <w:rFonts w:ascii="Calibri" w:hAnsi="Calibri" w:cs="Calibri"/>
          <w:b/>
          <w:bCs/>
          <w:color w:val="000000"/>
          <w:sz w:val="22"/>
          <w:szCs w:val="22"/>
          <w:shd w:val="clear" w:color="auto" w:fill="FFFFFF"/>
        </w:rPr>
        <w:t>Podmienky bezpečného výkonu prác</w:t>
      </w:r>
      <w:r w:rsidR="00782633" w:rsidRPr="00782633">
        <w:rPr>
          <w:rStyle w:val="normaltextrun"/>
          <w:rFonts w:ascii="Calibri" w:hAnsi="Calibri" w:cs="Calibri"/>
          <w:color w:val="000000"/>
          <w:sz w:val="22"/>
          <w:szCs w:val="22"/>
          <w:shd w:val="clear" w:color="auto" w:fill="FFFFFF"/>
        </w:rPr>
        <w:t>.</w:t>
      </w:r>
    </w:p>
    <w:p w14:paraId="7817FCE6" w14:textId="77777777" w:rsidR="004845C8" w:rsidRPr="00545416" w:rsidRDefault="004845C8" w:rsidP="00D25D2C">
      <w:pPr>
        <w:rPr>
          <w:rFonts w:asciiTheme="minorHAnsi" w:hAnsiTheme="minorHAnsi" w:cstheme="minorBidi"/>
          <w:color w:val="000000"/>
          <w:sz w:val="22"/>
          <w:szCs w:val="22"/>
        </w:rPr>
      </w:pPr>
    </w:p>
    <w:p w14:paraId="2875CAD7" w14:textId="12CB95DA" w:rsidR="00C10BAA" w:rsidRPr="00545416" w:rsidRDefault="779A9ED2" w:rsidP="002F6C52">
      <w:pPr>
        <w:numPr>
          <w:ilvl w:val="1"/>
          <w:numId w:val="5"/>
        </w:numPr>
        <w:ind w:left="567" w:hanging="567"/>
        <w:jc w:val="both"/>
        <w:rPr>
          <w:rFonts w:asciiTheme="minorHAnsi" w:hAnsiTheme="minorHAnsi" w:cstheme="minorBidi"/>
          <w:color w:val="000000"/>
          <w:sz w:val="22"/>
          <w:szCs w:val="22"/>
        </w:rPr>
      </w:pPr>
      <w:r w:rsidRPr="00545416">
        <w:rPr>
          <w:rFonts w:asciiTheme="minorHAnsi" w:hAnsiTheme="minorHAnsi" w:cstheme="minorBidi"/>
          <w:color w:val="000000" w:themeColor="text1"/>
          <w:sz w:val="22"/>
          <w:szCs w:val="22"/>
        </w:rPr>
        <w:t>Ak pri plnení tejto zmluvy ide o</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činnosť so zvýšeným nebezpečenstvom vzniku požiaru, zhotoviteľ je povinný postupovať tak, aby bola zabezpečená PO, najmä vydáva písomný pokyn na zabezpečenie PO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písomné povolenie na činnosť, ak sa vyžaduje, zriaďuje protipožiarnu asistenčnú hliadku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zabezpečuje plnenie jej úloh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odbornú prípravu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zabezpečuje potrebné množstvo vhodných druhov hasiacich prostriedkov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iných vecných prostriedkov PO.</w:t>
      </w:r>
    </w:p>
    <w:p w14:paraId="1641BB50" w14:textId="52D51563" w:rsidR="00C10BAA" w:rsidRPr="00545416" w:rsidRDefault="779A9ED2" w:rsidP="002F6C52">
      <w:pPr>
        <w:numPr>
          <w:ilvl w:val="1"/>
          <w:numId w:val="5"/>
        </w:numPr>
        <w:ind w:left="567" w:hanging="567"/>
        <w:jc w:val="both"/>
        <w:rPr>
          <w:rFonts w:asciiTheme="minorHAnsi" w:hAnsiTheme="minorHAnsi" w:cstheme="minorBidi"/>
          <w:color w:val="000000"/>
          <w:sz w:val="22"/>
          <w:szCs w:val="22"/>
        </w:rPr>
      </w:pPr>
      <w:r w:rsidRPr="00896B8D">
        <w:rPr>
          <w:rFonts w:asciiTheme="minorHAnsi" w:hAnsiTheme="minorHAnsi" w:cstheme="minorBidi"/>
          <w:color w:val="000000" w:themeColor="text1"/>
          <w:sz w:val="22"/>
          <w:szCs w:val="22"/>
        </w:rPr>
        <w:lastRenderedPageBreak/>
        <w:t>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w:t>
      </w:r>
      <w:r w:rsidR="009D2C73" w:rsidRPr="00896B8D">
        <w:rPr>
          <w:rFonts w:asciiTheme="minorHAnsi" w:hAnsiTheme="minorHAnsi" w:cstheme="minorBidi"/>
          <w:color w:val="000000" w:themeColor="text1"/>
          <w:sz w:val="22"/>
          <w:szCs w:val="22"/>
        </w:rPr>
        <w:t> </w:t>
      </w:r>
      <w:r w:rsidRPr="00896B8D">
        <w:rPr>
          <w:rFonts w:asciiTheme="minorHAnsi" w:hAnsiTheme="minorHAnsi" w:cstheme="minorBidi"/>
          <w:color w:val="000000" w:themeColor="text1"/>
          <w:sz w:val="22"/>
          <w:szCs w:val="22"/>
        </w:rPr>
        <w:t xml:space="preserve">nimi alebo pri ich preprave. </w:t>
      </w:r>
      <w:r w:rsidRPr="00896B8D">
        <w:rPr>
          <w:rFonts w:asciiTheme="minorHAnsi" w:hAnsiTheme="minorHAnsi" w:cstheme="minorBidi"/>
          <w:sz w:val="22"/>
          <w:szCs w:val="22"/>
        </w:rPr>
        <w:t>Prípadmi mimoriadneho zhoršenia alebo ohrozenia kvality vôd sú najmä úniky znečisťujúcich látok súvisiace s</w:t>
      </w:r>
      <w:r w:rsidR="009D2C73" w:rsidRPr="00896B8D">
        <w:rPr>
          <w:rFonts w:asciiTheme="minorHAnsi" w:hAnsiTheme="minorHAnsi" w:cstheme="minorBidi"/>
          <w:sz w:val="22"/>
          <w:szCs w:val="22"/>
        </w:rPr>
        <w:t> </w:t>
      </w:r>
      <w:r w:rsidRPr="00896B8D">
        <w:rPr>
          <w:rFonts w:asciiTheme="minorHAnsi" w:hAnsiTheme="minorHAnsi" w:cstheme="minorBidi"/>
          <w:sz w:val="22"/>
          <w:szCs w:val="22"/>
        </w:rPr>
        <w:t>ich</w:t>
      </w:r>
      <w:r w:rsidRPr="00545416">
        <w:rPr>
          <w:rFonts w:asciiTheme="minorHAnsi" w:hAnsiTheme="minorHAnsi" w:cstheme="minorBidi"/>
          <w:sz w:val="22"/>
          <w:szCs w:val="22"/>
        </w:rPr>
        <w:t xml:space="preserve"> manipuláciou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prepravou (ropné látky, chemikálie, náterové hmoty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pod.) do voľnej pôdy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do prostredia súvisiaceho s</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povrchovou alebo podzemnou vodou, technické poruchy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chyby na strojných zariadeniach, dopravných prostriedkoch a</w:t>
      </w:r>
      <w:r w:rsidR="009D2C73" w:rsidRPr="00545416">
        <w:rPr>
          <w:rFonts w:asciiTheme="minorHAnsi" w:hAnsiTheme="minorHAnsi" w:cstheme="minorBidi"/>
          <w:sz w:val="22"/>
          <w:szCs w:val="22"/>
        </w:rPr>
        <w:t> </w:t>
      </w:r>
      <w:r w:rsidRPr="00545416">
        <w:rPr>
          <w:rFonts w:asciiTheme="minorHAnsi" w:hAnsiTheme="minorHAnsi" w:cstheme="minorBidi"/>
          <w:sz w:val="22"/>
          <w:szCs w:val="22"/>
        </w:rPr>
        <w:t>strojných mechanizmoch, ktoré sú príčinou úniku znečisťujúcich látok do okolitého prostredia.</w:t>
      </w:r>
    </w:p>
    <w:p w14:paraId="552B5C83" w14:textId="77777777" w:rsidR="00EE71AE" w:rsidRPr="00545416" w:rsidRDefault="00EE71AE" w:rsidP="00360F65">
      <w:pPr>
        <w:jc w:val="both"/>
        <w:rPr>
          <w:rFonts w:asciiTheme="minorHAnsi" w:hAnsiTheme="minorHAnsi" w:cstheme="minorBidi"/>
          <w:color w:val="000000"/>
          <w:sz w:val="22"/>
          <w:szCs w:val="22"/>
        </w:rPr>
      </w:pPr>
    </w:p>
    <w:p w14:paraId="48EC5F57" w14:textId="21E67535" w:rsidR="00B82F9F" w:rsidRPr="004C4358" w:rsidRDefault="779A9ED2" w:rsidP="003D79DF">
      <w:pPr>
        <w:numPr>
          <w:ilvl w:val="1"/>
          <w:numId w:val="5"/>
        </w:numPr>
        <w:ind w:left="567" w:hanging="567"/>
        <w:jc w:val="both"/>
        <w:rPr>
          <w:rFonts w:ascii="Calibri" w:hAnsi="Calibri" w:cs="Calibri"/>
          <w:sz w:val="22"/>
          <w:szCs w:val="22"/>
        </w:rPr>
      </w:pPr>
      <w:r w:rsidRPr="00545416">
        <w:rPr>
          <w:rFonts w:asciiTheme="minorHAnsi" w:hAnsiTheme="minorHAnsi" w:cstheme="minorBidi"/>
          <w:color w:val="000000" w:themeColor="text1"/>
          <w:sz w:val="22"/>
          <w:szCs w:val="22"/>
        </w:rPr>
        <w:t>V</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rámci ochrany ŽP je zhotoviteľ povinný predchádzať vzniku odpadov a</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s</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prípadnými odpadmi vznikajúcimi pri plnení tejto zmluvy je povinný nakladať alebo inak zaobchádzať v</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súlade s</w:t>
      </w:r>
      <w:r w:rsidR="009D2C73" w:rsidRPr="00545416">
        <w:rPr>
          <w:rFonts w:asciiTheme="minorHAnsi" w:hAnsiTheme="minorHAnsi" w:cstheme="minorBidi"/>
          <w:color w:val="000000" w:themeColor="text1"/>
          <w:sz w:val="22"/>
          <w:szCs w:val="22"/>
        </w:rPr>
        <w:t> </w:t>
      </w:r>
      <w:r w:rsidRPr="00545416">
        <w:rPr>
          <w:rFonts w:asciiTheme="minorHAnsi" w:hAnsiTheme="minorHAnsi" w:cstheme="minorBidi"/>
          <w:color w:val="000000" w:themeColor="text1"/>
          <w:sz w:val="22"/>
          <w:szCs w:val="22"/>
        </w:rPr>
        <w:t>právnymi predpismi na úseku odpadového hospodárstva (ďalej len „</w:t>
      </w:r>
      <w:r w:rsidRPr="00545416">
        <w:rPr>
          <w:rFonts w:asciiTheme="minorHAnsi" w:hAnsiTheme="minorHAnsi" w:cstheme="minorBidi"/>
          <w:b/>
          <w:bCs/>
          <w:color w:val="000000" w:themeColor="text1"/>
          <w:sz w:val="22"/>
          <w:szCs w:val="22"/>
        </w:rPr>
        <w:t>OH</w:t>
      </w:r>
      <w:r w:rsidRPr="00545416">
        <w:rPr>
          <w:rFonts w:asciiTheme="minorHAnsi" w:hAnsiTheme="minorHAnsi" w:cstheme="minorBidi"/>
          <w:color w:val="000000" w:themeColor="text1"/>
          <w:sz w:val="22"/>
          <w:szCs w:val="22"/>
        </w:rPr>
        <w:t>“) tak, aby bol naplnený jeho účel.</w:t>
      </w:r>
      <w:r w:rsidR="00B82F9F" w:rsidRPr="00545416">
        <w:rPr>
          <w:rFonts w:asciiTheme="minorHAnsi" w:hAnsiTheme="minorHAnsi" w:cstheme="minorBidi"/>
          <w:color w:val="000000" w:themeColor="text1"/>
          <w:sz w:val="22"/>
          <w:szCs w:val="22"/>
        </w:rPr>
        <w:t xml:space="preserve"> Pred začatím vykonávania </w:t>
      </w:r>
      <w:r w:rsidR="00AB11E3" w:rsidRPr="00545416">
        <w:rPr>
          <w:rFonts w:asciiTheme="minorHAnsi" w:hAnsiTheme="minorHAnsi" w:cstheme="minorBidi"/>
          <w:color w:val="000000" w:themeColor="text1"/>
          <w:sz w:val="22"/>
          <w:szCs w:val="22"/>
        </w:rPr>
        <w:t>demontážnych</w:t>
      </w:r>
      <w:r w:rsidR="00B82F9F" w:rsidRPr="00545416">
        <w:rPr>
          <w:rFonts w:asciiTheme="minorHAnsi" w:hAnsiTheme="minorHAnsi" w:cstheme="minorBidi"/>
          <w:color w:val="000000" w:themeColor="text1"/>
          <w:sz w:val="22"/>
          <w:szCs w:val="22"/>
        </w:rPr>
        <w:t xml:space="preserve"> prác týkajúcich sa diela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za účelom plnenia povinností podľa tohto odseku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 xml:space="preserve">odseku </w:t>
      </w:r>
      <w:r w:rsidR="00E13433" w:rsidRPr="00545416">
        <w:rPr>
          <w:rFonts w:asciiTheme="minorHAnsi" w:hAnsiTheme="minorHAnsi" w:cstheme="minorBidi"/>
          <w:color w:val="000000" w:themeColor="text1"/>
          <w:sz w:val="22"/>
          <w:szCs w:val="22"/>
        </w:rPr>
        <w:t>4</w:t>
      </w:r>
      <w:r w:rsidR="00B82F9F" w:rsidRPr="00545416">
        <w:rPr>
          <w:rFonts w:asciiTheme="minorHAnsi" w:hAnsiTheme="minorHAnsi" w:cstheme="minorBidi"/>
          <w:color w:val="000000" w:themeColor="text1"/>
          <w:sz w:val="22"/>
          <w:szCs w:val="22"/>
        </w:rPr>
        <w:t>.13 tohto článku je zhotoviteľ povinný navrhnúť systém na monitorovanie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evidenciu vzniku odpadov vznikajúceho pri vykonávaní diela vrátane odpadu z</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obalov (ďalej len „</w:t>
      </w:r>
      <w:r w:rsidR="00B82F9F" w:rsidRPr="00545416">
        <w:rPr>
          <w:rFonts w:asciiTheme="minorHAnsi" w:hAnsiTheme="minorHAnsi" w:cstheme="minorBidi"/>
          <w:b/>
          <w:bCs/>
          <w:color w:val="000000" w:themeColor="text1"/>
          <w:sz w:val="22"/>
          <w:szCs w:val="22"/>
        </w:rPr>
        <w:t>odpad</w:t>
      </w:r>
      <w:r w:rsidR="00B82F9F" w:rsidRPr="00545416">
        <w:rPr>
          <w:rFonts w:asciiTheme="minorHAnsi" w:hAnsiTheme="minorHAnsi" w:cstheme="minorBidi"/>
          <w:color w:val="000000" w:themeColor="text1"/>
          <w:sz w:val="22"/>
          <w:szCs w:val="22"/>
        </w:rPr>
        <w:t>“), zaškoliť zamestnancov o</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správnom postupe pri nakladaní s</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odpadmi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triedení odpadov za účelom minimalizácie vzniku odpadov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optimalizácie nakladania s</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odpadmi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zabezpečiť zhodnotenie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recykláciu stavebného odpadu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odpadu z</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demolácií (ďalej len „</w:t>
      </w:r>
      <w:r w:rsidR="00B82F9F" w:rsidRPr="00545416">
        <w:rPr>
          <w:rFonts w:asciiTheme="minorHAnsi" w:hAnsiTheme="minorHAnsi" w:cstheme="minorBidi"/>
          <w:b/>
          <w:bCs/>
          <w:color w:val="000000" w:themeColor="text1"/>
          <w:sz w:val="22"/>
          <w:szCs w:val="22"/>
        </w:rPr>
        <w:t>stavebný odpad</w:t>
      </w:r>
      <w:r w:rsidR="00B82F9F" w:rsidRPr="00545416">
        <w:rPr>
          <w:rFonts w:asciiTheme="minorHAnsi" w:hAnsiTheme="minorHAnsi" w:cstheme="minorBidi"/>
          <w:color w:val="000000" w:themeColor="text1"/>
          <w:sz w:val="22"/>
          <w:szCs w:val="22"/>
        </w:rPr>
        <w:t>“) prostredníctvom spoločnosti, ktorá je podľa zákona o</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odpadoch alebo rovnocennej právnej úpravy členského štátu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na základe príslušného súhlasu oprávnená vykonávať zhodnocovanie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recykláciu stavebného odpadu, a</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to preukázateľným uzatvorením zmluvného vzťahu s</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touto spoločnosťou o</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fyzickom nakladaní so vzniknutými stavebnými odpadmi s</w:t>
      </w:r>
      <w:r w:rsidR="009D2C73" w:rsidRPr="00545416">
        <w:rPr>
          <w:rFonts w:asciiTheme="minorHAnsi" w:hAnsiTheme="minorHAnsi" w:cstheme="minorBidi"/>
          <w:color w:val="000000" w:themeColor="text1"/>
          <w:sz w:val="22"/>
          <w:szCs w:val="22"/>
        </w:rPr>
        <w:t> </w:t>
      </w:r>
      <w:r w:rsidR="00B82F9F" w:rsidRPr="00545416">
        <w:rPr>
          <w:rFonts w:asciiTheme="minorHAnsi" w:hAnsiTheme="minorHAnsi" w:cstheme="minorBidi"/>
          <w:color w:val="000000" w:themeColor="text1"/>
          <w:sz w:val="22"/>
          <w:szCs w:val="22"/>
        </w:rPr>
        <w:t>minimálnym rozsahom zmluvných podmienok upravujúcich</w:t>
      </w:r>
      <w:r w:rsidR="00B82F9F" w:rsidRPr="00545416">
        <w:rPr>
          <w:rFonts w:asciiTheme="minorHAnsi" w:hAnsiTheme="minorHAnsi" w:cstheme="minorBidi"/>
          <w:color w:val="000000" w:themeColor="text1"/>
        </w:rPr>
        <w:t>: </w:t>
      </w:r>
    </w:p>
    <w:p w14:paraId="64CF94C6" w14:textId="30C8BE85" w:rsidR="000826C1" w:rsidRPr="00545416" w:rsidRDefault="00B82F9F" w:rsidP="003D79DF">
      <w:pPr>
        <w:pStyle w:val="paragraph"/>
        <w:numPr>
          <w:ilvl w:val="0"/>
          <w:numId w:val="9"/>
        </w:numPr>
        <w:tabs>
          <w:tab w:val="left" w:pos="1276"/>
        </w:tabs>
        <w:spacing w:before="0" w:beforeAutospacing="0" w:after="0" w:afterAutospacing="0"/>
        <w:ind w:left="993" w:hanging="426"/>
        <w:jc w:val="both"/>
        <w:textAlignment w:val="baseline"/>
        <w:rPr>
          <w:rFonts w:ascii="Calibri" w:hAnsi="Calibri" w:cs="Calibri"/>
          <w:sz w:val="22"/>
          <w:szCs w:val="22"/>
        </w:rPr>
      </w:pPr>
      <w:r w:rsidRPr="00545416">
        <w:rPr>
          <w:rStyle w:val="normaltextrun"/>
          <w:rFonts w:ascii="Calibri" w:hAnsi="Calibri" w:cs="Calibri"/>
          <w:color w:val="000000"/>
          <w:sz w:val="22"/>
          <w:szCs w:val="22"/>
        </w:rPr>
        <w:t>druhy stavebných odpadov, s</w:t>
      </w:r>
      <w:r w:rsidR="009D2C73" w:rsidRPr="00545416">
        <w:rPr>
          <w:rStyle w:val="normaltextrun"/>
          <w:rFonts w:ascii="Calibri" w:hAnsi="Calibri" w:cs="Calibri"/>
          <w:color w:val="000000"/>
          <w:sz w:val="22"/>
          <w:szCs w:val="22"/>
        </w:rPr>
        <w:t> </w:t>
      </w:r>
      <w:r w:rsidRPr="00545416">
        <w:rPr>
          <w:rStyle w:val="normaltextrun"/>
          <w:rFonts w:ascii="Calibri" w:hAnsi="Calibri" w:cs="Calibri"/>
          <w:color w:val="000000"/>
          <w:sz w:val="22"/>
          <w:szCs w:val="22"/>
        </w:rPr>
        <w:t>ktorými bude nasledujúci držiteľ odpadu fyzicky nakladať,</w:t>
      </w:r>
      <w:r w:rsidRPr="00545416">
        <w:rPr>
          <w:rStyle w:val="eop"/>
          <w:rFonts w:ascii="Calibri" w:hAnsi="Calibri" w:cs="Calibri"/>
          <w:color w:val="000000"/>
          <w:sz w:val="22"/>
          <w:szCs w:val="22"/>
        </w:rPr>
        <w:t> </w:t>
      </w:r>
    </w:p>
    <w:p w14:paraId="623F8240" w14:textId="2041C192" w:rsidR="000826C1" w:rsidRPr="00545416" w:rsidRDefault="00B82F9F" w:rsidP="003D79DF">
      <w:pPr>
        <w:pStyle w:val="paragraph"/>
        <w:numPr>
          <w:ilvl w:val="0"/>
          <w:numId w:val="9"/>
        </w:numPr>
        <w:tabs>
          <w:tab w:val="clear" w:pos="720"/>
          <w:tab w:val="num" w:pos="993"/>
        </w:tabs>
        <w:spacing w:before="0" w:beforeAutospacing="0" w:after="0" w:afterAutospacing="0"/>
        <w:ind w:left="993" w:hanging="426"/>
        <w:jc w:val="both"/>
        <w:textAlignment w:val="baseline"/>
        <w:rPr>
          <w:rFonts w:ascii="Calibri" w:hAnsi="Calibri" w:cs="Calibri"/>
          <w:sz w:val="22"/>
          <w:szCs w:val="22"/>
        </w:rPr>
      </w:pPr>
      <w:r w:rsidRPr="00545416">
        <w:rPr>
          <w:rStyle w:val="normaltextrun"/>
          <w:rFonts w:ascii="Calibri" w:hAnsi="Calibri" w:cs="Calibri"/>
          <w:color w:val="000000"/>
          <w:sz w:val="22"/>
          <w:szCs w:val="22"/>
        </w:rPr>
        <w:t>spôsob nakladania so stavebnými odpadmi u</w:t>
      </w:r>
      <w:r w:rsidR="009D2C73" w:rsidRPr="00545416">
        <w:rPr>
          <w:rStyle w:val="normaltextrun"/>
          <w:rFonts w:ascii="Calibri" w:hAnsi="Calibri" w:cs="Calibri"/>
          <w:color w:val="000000"/>
          <w:sz w:val="22"/>
          <w:szCs w:val="22"/>
        </w:rPr>
        <w:t> </w:t>
      </w:r>
      <w:r w:rsidRPr="00545416">
        <w:rPr>
          <w:rStyle w:val="normaltextrun"/>
          <w:rFonts w:ascii="Calibri" w:hAnsi="Calibri" w:cs="Calibri"/>
          <w:color w:val="000000"/>
          <w:sz w:val="22"/>
          <w:szCs w:val="22"/>
        </w:rPr>
        <w:t>nasledujúceho držiteľa odpadu,</w:t>
      </w:r>
      <w:r w:rsidRPr="00545416">
        <w:rPr>
          <w:rStyle w:val="eop"/>
          <w:rFonts w:ascii="Calibri" w:hAnsi="Calibri" w:cs="Calibri"/>
          <w:color w:val="000000"/>
          <w:sz w:val="22"/>
          <w:szCs w:val="22"/>
        </w:rPr>
        <w:t> </w:t>
      </w:r>
    </w:p>
    <w:p w14:paraId="40AAC72D" w14:textId="785574A5" w:rsidR="000826C1" w:rsidRPr="00545416" w:rsidRDefault="00B82F9F" w:rsidP="004C4358">
      <w:pPr>
        <w:pStyle w:val="paragraph"/>
        <w:numPr>
          <w:ilvl w:val="0"/>
          <w:numId w:val="9"/>
        </w:numPr>
        <w:spacing w:before="0" w:beforeAutospacing="0" w:after="0" w:afterAutospacing="0"/>
        <w:ind w:left="993" w:hanging="426"/>
        <w:jc w:val="both"/>
        <w:textAlignment w:val="baseline"/>
        <w:rPr>
          <w:rFonts w:ascii="Calibri" w:hAnsi="Calibri" w:cs="Calibri"/>
          <w:sz w:val="22"/>
          <w:szCs w:val="22"/>
        </w:rPr>
      </w:pPr>
      <w:r w:rsidRPr="00545416">
        <w:rPr>
          <w:rStyle w:val="normaltextrun"/>
          <w:rFonts w:ascii="Calibri" w:hAnsi="Calibri" w:cs="Calibri"/>
          <w:color w:val="000000"/>
          <w:sz w:val="22"/>
          <w:szCs w:val="22"/>
        </w:rPr>
        <w:t>plánovaný spôsob spracovania stavebných odpadov v</w:t>
      </w:r>
      <w:r w:rsidR="009D2C73" w:rsidRPr="00545416">
        <w:rPr>
          <w:rStyle w:val="normaltextrun"/>
          <w:rFonts w:ascii="Calibri" w:hAnsi="Calibri" w:cs="Calibri"/>
          <w:color w:val="000000"/>
          <w:sz w:val="22"/>
          <w:szCs w:val="22"/>
        </w:rPr>
        <w:t> </w:t>
      </w:r>
      <w:r w:rsidRPr="00545416">
        <w:rPr>
          <w:rStyle w:val="normaltextrun"/>
          <w:rFonts w:ascii="Calibri" w:hAnsi="Calibri" w:cs="Calibri"/>
          <w:color w:val="000000"/>
          <w:sz w:val="22"/>
          <w:szCs w:val="22"/>
        </w:rPr>
        <w:t>prvom zariadení na spracovanie odpadov, ak nejde o</w:t>
      </w:r>
      <w:r w:rsidR="009D2C73" w:rsidRPr="00545416">
        <w:rPr>
          <w:rStyle w:val="normaltextrun"/>
          <w:rFonts w:ascii="Calibri" w:hAnsi="Calibri" w:cs="Calibri"/>
          <w:color w:val="000000"/>
          <w:sz w:val="22"/>
          <w:szCs w:val="22"/>
        </w:rPr>
        <w:t> </w:t>
      </w:r>
      <w:r w:rsidRPr="00545416">
        <w:rPr>
          <w:rStyle w:val="normaltextrun"/>
          <w:rFonts w:ascii="Calibri" w:hAnsi="Calibri" w:cs="Calibri"/>
          <w:color w:val="000000"/>
          <w:sz w:val="22"/>
          <w:szCs w:val="22"/>
        </w:rPr>
        <w:t>spracovateľa odpadu, a</w:t>
      </w:r>
      <w:r w:rsidRPr="00545416">
        <w:rPr>
          <w:rStyle w:val="eop"/>
          <w:rFonts w:ascii="Calibri" w:hAnsi="Calibri" w:cs="Calibri"/>
          <w:color w:val="000000"/>
          <w:sz w:val="22"/>
          <w:szCs w:val="22"/>
        </w:rPr>
        <w:t> </w:t>
      </w:r>
    </w:p>
    <w:p w14:paraId="768E619D" w14:textId="3BA4E9D1" w:rsidR="00B82F9F" w:rsidRPr="00205B94" w:rsidRDefault="00B82F9F" w:rsidP="004C4358">
      <w:pPr>
        <w:pStyle w:val="paragraph"/>
        <w:numPr>
          <w:ilvl w:val="0"/>
          <w:numId w:val="9"/>
        </w:numPr>
        <w:spacing w:before="0" w:beforeAutospacing="0" w:after="0" w:afterAutospacing="0"/>
        <w:ind w:left="993" w:hanging="426"/>
        <w:jc w:val="both"/>
        <w:textAlignment w:val="baseline"/>
        <w:rPr>
          <w:rFonts w:ascii="Calibri" w:hAnsi="Calibri" w:cs="Calibri"/>
          <w:sz w:val="22"/>
          <w:szCs w:val="22"/>
        </w:rPr>
      </w:pPr>
      <w:r w:rsidRPr="00205B94">
        <w:rPr>
          <w:rStyle w:val="normaltextrun"/>
          <w:rFonts w:ascii="Calibri" w:hAnsi="Calibri" w:cs="Calibri"/>
          <w:color w:val="000000"/>
          <w:sz w:val="22"/>
          <w:szCs w:val="22"/>
        </w:rPr>
        <w:t>povinnosť byť držiteľom oprávnenia na nakladanie so stavebnými odpadmi platným počas trvania zmluvného vzťahu.</w:t>
      </w:r>
    </w:p>
    <w:p w14:paraId="0C444F62" w14:textId="77777777" w:rsidR="00C10BAA" w:rsidRPr="00205B94" w:rsidRDefault="00C10BAA" w:rsidP="00360F65">
      <w:pPr>
        <w:tabs>
          <w:tab w:val="num" w:pos="567"/>
          <w:tab w:val="num" w:pos="682"/>
          <w:tab w:val="num" w:pos="709"/>
        </w:tabs>
        <w:rPr>
          <w:rFonts w:asciiTheme="minorHAnsi" w:hAnsiTheme="minorHAnsi" w:cstheme="minorBidi"/>
          <w:b/>
          <w:bCs/>
          <w:color w:val="000000"/>
          <w:sz w:val="22"/>
          <w:szCs w:val="22"/>
        </w:rPr>
      </w:pPr>
    </w:p>
    <w:p w14:paraId="050F40DA" w14:textId="5252A0D2" w:rsidR="007570D4" w:rsidRPr="00D20EC8" w:rsidRDefault="00CD72D4" w:rsidP="00205B94">
      <w:pPr>
        <w:pStyle w:val="Odsekzoznamu"/>
        <w:numPr>
          <w:ilvl w:val="1"/>
          <w:numId w:val="14"/>
        </w:numPr>
        <w:ind w:left="567" w:hanging="567"/>
        <w:jc w:val="both"/>
        <w:rPr>
          <w:rFonts w:asciiTheme="minorHAnsi" w:hAnsiTheme="minorHAnsi" w:cstheme="minorHAnsi"/>
          <w:color w:val="000000"/>
          <w:sz w:val="22"/>
          <w:szCs w:val="22"/>
        </w:rPr>
      </w:pPr>
      <w:r w:rsidRPr="00205B94">
        <w:rPr>
          <w:rStyle w:val="normaltextrun"/>
          <w:rFonts w:ascii="Calibri" w:hAnsi="Calibri" w:cs="Calibri"/>
          <w:color w:val="000000"/>
          <w:sz w:val="22"/>
          <w:szCs w:val="22"/>
          <w:shd w:val="clear" w:color="auto" w:fill="FFFFFF"/>
        </w:rPr>
        <w:t>Zhotoviteľ je povinný používať systém separovaného zberu odpadu na stavenisku/pracovisku podľa podkladovej dokumentácie (časť zhromažďovanie, odvoz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zhodnocovanie odpadu)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systém na monitorovanie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 xml:space="preserve">evidenciu vzniku odpadov podľa odseku </w:t>
      </w:r>
      <w:r w:rsidR="00F34177" w:rsidRPr="00205B94">
        <w:rPr>
          <w:rStyle w:val="normaltextrun"/>
          <w:rFonts w:ascii="Calibri" w:hAnsi="Calibri" w:cs="Calibri"/>
          <w:color w:val="000000"/>
          <w:sz w:val="22"/>
          <w:szCs w:val="22"/>
          <w:shd w:val="clear" w:color="auto" w:fill="FFFFFF"/>
        </w:rPr>
        <w:t>4</w:t>
      </w:r>
      <w:r w:rsidRPr="00205B94">
        <w:rPr>
          <w:rStyle w:val="normaltextrun"/>
          <w:rFonts w:ascii="Calibri" w:hAnsi="Calibri" w:cs="Calibri"/>
          <w:color w:val="000000"/>
          <w:sz w:val="22"/>
          <w:szCs w:val="22"/>
          <w:shd w:val="clear" w:color="auto" w:fill="FFFFFF"/>
        </w:rPr>
        <w:t>.12 tohto článku</w:t>
      </w:r>
      <w:r w:rsidR="003811C7" w:rsidRPr="00205B94">
        <w:rPr>
          <w:rStyle w:val="normaltextrun"/>
          <w:rFonts w:ascii="Calibri" w:hAnsi="Calibri" w:cs="Calibri"/>
          <w:color w:val="000000"/>
          <w:sz w:val="22"/>
          <w:szCs w:val="22"/>
          <w:shd w:val="clear" w:color="auto" w:fill="FFFFFF"/>
        </w:rPr>
        <w:t xml:space="preserve"> zmluvy</w:t>
      </w:r>
      <w:r w:rsidRPr="00205B94">
        <w:rPr>
          <w:rStyle w:val="normaltextrun"/>
          <w:rFonts w:ascii="Calibri" w:hAnsi="Calibri" w:cs="Calibri"/>
          <w:color w:val="000000"/>
          <w:sz w:val="22"/>
          <w:szCs w:val="22"/>
          <w:shd w:val="clear" w:color="auto" w:fill="FFFFFF"/>
        </w:rPr>
        <w:t>. Ak pri plnení tejto zmluvy vznikne stavebný odpad, odpad z</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vecí, ktoré nie sú vo vlastníctve objednávateľa (najmä z</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vecí vnesených na pracovisko zhotoviteľom vrátane obalov), alebo komunálny odpad, zhotoviteľ je povinný plniť povinnosti držiteľa odpadu pre tieto odpady, pričom za plnenie týchto povinností zodpovedá v</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plnom rozsahu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výlučne zhotoviteľ; to sa netýka kovového šrotu. So stavebnými odpadmi (okrem kovového šrotu</w:t>
      </w:r>
      <w:r w:rsidR="003811C7" w:rsidRPr="00205B94">
        <w:rPr>
          <w:rStyle w:val="normaltextrun"/>
          <w:rFonts w:ascii="Calibri" w:hAnsi="Calibri" w:cs="Calibri"/>
          <w:color w:val="000000"/>
          <w:sz w:val="22"/>
          <w:szCs w:val="22"/>
          <w:shd w:val="clear" w:color="auto" w:fill="FFFFFF"/>
        </w:rPr>
        <w:t>/odpadu</w:t>
      </w:r>
      <w:r w:rsidRPr="00205B94">
        <w:rPr>
          <w:rStyle w:val="normaltextrun"/>
          <w:rFonts w:ascii="Calibri" w:hAnsi="Calibri" w:cs="Calibri"/>
          <w:color w:val="000000"/>
          <w:sz w:val="22"/>
          <w:szCs w:val="22"/>
          <w:shd w:val="clear" w:color="auto" w:fill="FFFFFF"/>
        </w:rPr>
        <w:t>) je zhotoviteľ povinný nakladať tak, že ich zabezpečí pred nežiaducim únikom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zabezpečí ich odvoz na miesto zhodnotenia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 xml:space="preserve">zabezpečí ich zhodnotenie prostredníctvom oprávnenej spoločnosti podľa odseku </w:t>
      </w:r>
      <w:r w:rsidR="00C00D6A" w:rsidRPr="00205B94">
        <w:rPr>
          <w:rStyle w:val="normaltextrun"/>
          <w:rFonts w:ascii="Calibri" w:hAnsi="Calibri" w:cs="Calibri"/>
          <w:color w:val="000000"/>
          <w:sz w:val="22"/>
          <w:szCs w:val="22"/>
          <w:shd w:val="clear" w:color="auto" w:fill="FFFFFF"/>
        </w:rPr>
        <w:t>4</w:t>
      </w:r>
      <w:r w:rsidRPr="00205B94">
        <w:rPr>
          <w:rStyle w:val="normaltextrun"/>
          <w:rFonts w:ascii="Calibri" w:hAnsi="Calibri" w:cs="Calibri"/>
          <w:color w:val="000000"/>
          <w:sz w:val="22"/>
          <w:szCs w:val="22"/>
          <w:shd w:val="clear" w:color="auto" w:fill="FFFFFF"/>
        </w:rPr>
        <w:t>.12 tohto článku. Najmenej 80 % množstva stavebného odpadu (najmä betón, železobetón, tehly, dlaždice, asfalty, zeminy, drevo a</w:t>
      </w:r>
      <w:r w:rsidR="0076590B"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sklo</w:t>
      </w:r>
      <w:r w:rsidR="0076590B" w:rsidRPr="00205B94">
        <w:rPr>
          <w:rStyle w:val="normaltextrun"/>
          <w:rFonts w:ascii="Calibri" w:hAnsi="Calibri" w:cs="Calibri"/>
          <w:color w:val="000000"/>
          <w:sz w:val="22"/>
          <w:szCs w:val="22"/>
          <w:shd w:val="clear" w:color="auto" w:fill="FFFFFF"/>
        </w:rPr>
        <w:t xml:space="preserve"> s výnimkou</w:t>
      </w:r>
      <w:r w:rsidRPr="00205B94">
        <w:rPr>
          <w:rStyle w:val="normaltextrun"/>
          <w:rFonts w:ascii="Calibri" w:hAnsi="Calibri" w:cs="Calibri"/>
          <w:color w:val="000000"/>
          <w:sz w:val="22"/>
          <w:szCs w:val="22"/>
          <w:shd w:val="clear" w:color="auto" w:fill="FFFFFF"/>
        </w:rPr>
        <w:t xml:space="preserve"> kovového šrotu</w:t>
      </w:r>
      <w:r w:rsidR="00EC3A87" w:rsidRPr="00205B94">
        <w:rPr>
          <w:rStyle w:val="normaltextrun"/>
          <w:rFonts w:ascii="Calibri" w:hAnsi="Calibri" w:cs="Calibri"/>
          <w:color w:val="000000"/>
          <w:sz w:val="22"/>
          <w:szCs w:val="22"/>
          <w:shd w:val="clear" w:color="auto" w:fill="FFFFFF"/>
        </w:rPr>
        <w:t>/</w:t>
      </w:r>
      <w:r w:rsidR="008A00B7" w:rsidRPr="00205B94">
        <w:rPr>
          <w:rStyle w:val="normaltextrun"/>
          <w:rFonts w:ascii="Calibri" w:hAnsi="Calibri" w:cs="Calibri"/>
          <w:color w:val="000000"/>
          <w:sz w:val="22"/>
          <w:szCs w:val="22"/>
          <w:shd w:val="clear" w:color="auto" w:fill="FFFFFF"/>
        </w:rPr>
        <w:t>odpadu</w:t>
      </w:r>
      <w:r w:rsidRPr="00205B94">
        <w:rPr>
          <w:rStyle w:val="normaltextrun"/>
          <w:rFonts w:ascii="Calibri" w:hAnsi="Calibri" w:cs="Calibri"/>
          <w:color w:val="000000"/>
          <w:sz w:val="22"/>
          <w:szCs w:val="22"/>
          <w:shd w:val="clear" w:color="auto" w:fill="FFFFFF"/>
        </w:rPr>
        <w:t>, nebezpečného odpadu, odpadu z</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izolačného materiálu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odpadu, ktorý vznikol pri výkopových prácach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 xml:space="preserve">zásypoch) musí byť zhodnotených recykláciou (najmä recykláciou alebo spätným získavaním ostatných anorganických materiálov oprávnenou spoločnosťou podľa odseku </w:t>
      </w:r>
      <w:r w:rsidR="00FB41B2" w:rsidRPr="00205B94">
        <w:rPr>
          <w:rStyle w:val="normaltextrun"/>
          <w:rFonts w:ascii="Calibri" w:hAnsi="Calibri" w:cs="Calibri"/>
          <w:color w:val="000000"/>
          <w:sz w:val="22"/>
          <w:szCs w:val="22"/>
          <w:shd w:val="clear" w:color="auto" w:fill="FFFFFF"/>
        </w:rPr>
        <w:t>4</w:t>
      </w:r>
      <w:r w:rsidRPr="00205B94">
        <w:rPr>
          <w:rStyle w:val="normaltextrun"/>
          <w:rFonts w:ascii="Calibri" w:hAnsi="Calibri" w:cs="Calibri"/>
          <w:color w:val="000000"/>
          <w:sz w:val="22"/>
          <w:szCs w:val="22"/>
          <w:shd w:val="clear" w:color="auto" w:fill="FFFFFF"/>
        </w:rPr>
        <w:t>.12 tohto článku). Potvrdenie o</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predpokladané množstvo odpadu a</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s</w:t>
      </w:r>
      <w:r w:rsidR="009D2C73" w:rsidRPr="00205B94">
        <w:rPr>
          <w:rStyle w:val="normaltextrun"/>
          <w:rFonts w:ascii="Calibri" w:hAnsi="Calibri" w:cs="Calibri"/>
          <w:color w:val="000000"/>
          <w:sz w:val="22"/>
          <w:szCs w:val="22"/>
          <w:shd w:val="clear" w:color="auto" w:fill="FFFFFF"/>
        </w:rPr>
        <w:t> </w:t>
      </w:r>
      <w:r w:rsidRPr="00205B94">
        <w:rPr>
          <w:rStyle w:val="normaltextrun"/>
          <w:rFonts w:ascii="Calibri" w:hAnsi="Calibri" w:cs="Calibri"/>
          <w:color w:val="000000"/>
          <w:sz w:val="22"/>
          <w:szCs w:val="22"/>
          <w:shd w:val="clear" w:color="auto" w:fill="FFFFFF"/>
        </w:rPr>
        <w:t xml:space="preserve">týmto odpadom nakladať podľa pokynov objednávateľa, najmä zabezpečiť ho pred znehodnotením, odcudzením alebo iným nežiaducim únikom, zhromaždiť odpad oddelene </w:t>
      </w:r>
      <w:r w:rsidRPr="00205B94">
        <w:rPr>
          <w:rStyle w:val="normaltextrun"/>
          <w:rFonts w:ascii="Calibri" w:hAnsi="Calibri" w:cs="Calibri"/>
          <w:color w:val="000000"/>
          <w:sz w:val="22"/>
          <w:szCs w:val="22"/>
          <w:shd w:val="clear" w:color="auto" w:fill="FFFFFF"/>
        </w:rPr>
        <w:lastRenderedPageBreak/>
        <w:t>podľa druhov odpadov.</w:t>
      </w:r>
      <w:r w:rsidR="4B0C5926" w:rsidRPr="00205B94">
        <w:rPr>
          <w:rFonts w:asciiTheme="minorHAnsi" w:hAnsiTheme="minorHAnsi" w:cstheme="minorBidi"/>
          <w:color w:val="000000" w:themeColor="text1"/>
          <w:sz w:val="22"/>
          <w:szCs w:val="22"/>
        </w:rPr>
        <w:t xml:space="preserve"> </w:t>
      </w:r>
      <w:r w:rsidR="4B0C5926" w:rsidRPr="00205B94">
        <w:rPr>
          <w:rFonts w:asciiTheme="minorHAnsi" w:hAnsiTheme="minorHAnsi" w:cstheme="minorBidi"/>
          <w:b/>
          <w:color w:val="000000" w:themeColor="text1"/>
          <w:sz w:val="22"/>
          <w:szCs w:val="22"/>
        </w:rPr>
        <w:t xml:space="preserve">Náklady na plnenie povinností podľa tohto </w:t>
      </w:r>
      <w:r w:rsidR="5F690838" w:rsidRPr="00205B94">
        <w:rPr>
          <w:rFonts w:asciiTheme="minorHAnsi" w:hAnsiTheme="minorHAnsi" w:cstheme="minorBidi"/>
          <w:b/>
          <w:color w:val="000000" w:themeColor="text1"/>
          <w:sz w:val="22"/>
          <w:szCs w:val="22"/>
        </w:rPr>
        <w:t>odseku</w:t>
      </w:r>
      <w:r w:rsidR="4B0C5926" w:rsidRPr="00205B94">
        <w:rPr>
          <w:rFonts w:asciiTheme="minorHAnsi" w:hAnsiTheme="minorHAnsi" w:cstheme="minorBidi"/>
          <w:b/>
          <w:color w:val="000000" w:themeColor="text1"/>
          <w:sz w:val="22"/>
          <w:szCs w:val="22"/>
        </w:rPr>
        <w:t xml:space="preserve"> zmluvy sú obsiahnuté v</w:t>
      </w:r>
      <w:r w:rsidR="009D2C73" w:rsidRPr="00205B94">
        <w:rPr>
          <w:rFonts w:asciiTheme="minorHAnsi" w:hAnsiTheme="minorHAnsi" w:cstheme="minorBidi"/>
          <w:b/>
          <w:color w:val="000000" w:themeColor="text1"/>
          <w:sz w:val="22"/>
          <w:szCs w:val="22"/>
        </w:rPr>
        <w:t> </w:t>
      </w:r>
      <w:r w:rsidR="4B0C5926" w:rsidRPr="00205B94">
        <w:rPr>
          <w:rFonts w:asciiTheme="minorHAnsi" w:hAnsiTheme="minorHAnsi" w:cstheme="minorBidi"/>
          <w:b/>
          <w:color w:val="000000" w:themeColor="text1"/>
          <w:sz w:val="22"/>
          <w:szCs w:val="22"/>
        </w:rPr>
        <w:t>zmluvnej cene.</w:t>
      </w:r>
    </w:p>
    <w:p w14:paraId="059C9799" w14:textId="77777777" w:rsidR="00D20EC8" w:rsidRPr="00205B94" w:rsidRDefault="00D20EC8" w:rsidP="00D20EC8">
      <w:pPr>
        <w:pStyle w:val="Odsekzoznamu"/>
        <w:ind w:left="567"/>
        <w:jc w:val="both"/>
        <w:rPr>
          <w:rFonts w:asciiTheme="minorHAnsi" w:hAnsiTheme="minorHAnsi" w:cstheme="minorHAnsi"/>
          <w:color w:val="000000"/>
          <w:sz w:val="22"/>
          <w:szCs w:val="22"/>
        </w:rPr>
      </w:pPr>
    </w:p>
    <w:p w14:paraId="154A12C2" w14:textId="563B48D6" w:rsidR="00C10BAA" w:rsidRPr="00407794" w:rsidRDefault="00C51645" w:rsidP="002F6C52">
      <w:pPr>
        <w:pStyle w:val="Odsekzoznamu"/>
        <w:numPr>
          <w:ilvl w:val="1"/>
          <w:numId w:val="14"/>
        </w:numPr>
        <w:ind w:left="567" w:hanging="567"/>
        <w:jc w:val="both"/>
        <w:rPr>
          <w:rFonts w:asciiTheme="minorHAnsi" w:hAnsiTheme="minorHAnsi" w:cstheme="minorHAnsi"/>
          <w:sz w:val="22"/>
          <w:szCs w:val="22"/>
        </w:rPr>
      </w:pPr>
      <w:r w:rsidRPr="5B183B15">
        <w:rPr>
          <w:rFonts w:asciiTheme="minorHAnsi" w:hAnsiTheme="minorHAnsi" w:cstheme="minorBidi"/>
          <w:color w:val="000000" w:themeColor="text1"/>
          <w:sz w:val="22"/>
          <w:szCs w:val="22"/>
        </w:rPr>
        <w:t>Zhotoviteľ je povinný na požiadanie objednávateľa preukázať splnenie svojich povinností na úseku BOZP, PO a ochrany a tvorby ŽP vrátane OH v lehote troch (3) pracovných dní odo dňa doručenia žiadosti objednávateľa</w:t>
      </w:r>
      <w:r w:rsidRPr="5B183B15">
        <w:rPr>
          <w:rFonts w:asciiTheme="minorHAnsi" w:hAnsiTheme="minorHAnsi" w:cstheme="minorBidi"/>
          <w:sz w:val="22"/>
          <w:szCs w:val="22"/>
        </w:rPr>
        <w:t xml:space="preserve">, a to najmä predložením dokladov preukazujúcich preškolenie zamestnancov, </w:t>
      </w:r>
      <w:r w:rsidRPr="03B8E5E2">
        <w:rPr>
          <w:rFonts w:asciiTheme="minorHAnsi" w:hAnsiTheme="minorHAnsi" w:cstheme="minorBidi"/>
          <w:sz w:val="22"/>
          <w:szCs w:val="22"/>
        </w:rPr>
        <w:t xml:space="preserve">nakladania s odpadmi, </w:t>
      </w:r>
      <w:r w:rsidRPr="5B183B15">
        <w:rPr>
          <w:rFonts w:asciiTheme="minorHAnsi" w:hAnsiTheme="minorHAnsi" w:cstheme="minorBidi"/>
          <w:sz w:val="22"/>
          <w:szCs w:val="22"/>
        </w:rPr>
        <w:t xml:space="preserve">predložením oprávnení zamestnancov na výkon činnosti podľa tejto zmluvy a predložením dokladov o určení bezpečných pracovných postupov pre činnosti vykonávané podľa </w:t>
      </w:r>
      <w:r w:rsidRPr="00B15993">
        <w:rPr>
          <w:rFonts w:asciiTheme="minorHAnsi" w:hAnsiTheme="minorHAnsi" w:cstheme="minorBidi"/>
          <w:sz w:val="22"/>
          <w:szCs w:val="22"/>
        </w:rPr>
        <w:t>tejto zmluvy</w:t>
      </w:r>
      <w:r w:rsidRPr="00B15993">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 </w:t>
      </w:r>
      <w:r w:rsidR="00704708" w:rsidRPr="00407794">
        <w:rPr>
          <w:rStyle w:val="normaltextrun"/>
          <w:rFonts w:asciiTheme="minorHAnsi" w:hAnsiTheme="minorHAnsi" w:cstheme="minorHAnsi"/>
          <w:color w:val="000000"/>
          <w:sz w:val="22"/>
          <w:szCs w:val="22"/>
          <w:shd w:val="clear" w:color="auto" w:fill="FFFFFF"/>
        </w:rPr>
        <w:t xml:space="preserve">Zhotoviteľ sa zároveň zaväzuje </w:t>
      </w:r>
      <w:r w:rsidR="00704708" w:rsidRPr="00407794">
        <w:rPr>
          <w:rStyle w:val="normaltextrun"/>
          <w:rFonts w:asciiTheme="minorHAnsi" w:hAnsiTheme="minorHAnsi" w:cstheme="minorHAnsi"/>
          <w:sz w:val="22"/>
          <w:szCs w:val="22"/>
          <w:shd w:val="clear" w:color="auto" w:fill="FFFFFF"/>
        </w:rPr>
        <w:t xml:space="preserve">dodržiavať </w:t>
      </w:r>
      <w:r w:rsidR="00704708" w:rsidRPr="00EC24D4">
        <w:rPr>
          <w:rStyle w:val="normaltextrun"/>
          <w:rFonts w:asciiTheme="minorHAnsi" w:hAnsiTheme="minorHAnsi" w:cstheme="minorHAnsi"/>
          <w:b/>
          <w:bCs/>
          <w:sz w:val="22"/>
          <w:szCs w:val="22"/>
          <w:shd w:val="clear" w:color="auto" w:fill="FFFFFF"/>
        </w:rPr>
        <w:t>Zásady dodržiavania ochrany životného prostredia v</w:t>
      </w:r>
      <w:r w:rsidR="009D2C73" w:rsidRPr="00EC24D4">
        <w:rPr>
          <w:rStyle w:val="normaltextrun"/>
          <w:rFonts w:asciiTheme="minorHAnsi" w:hAnsiTheme="minorHAnsi" w:cstheme="minorHAnsi"/>
          <w:b/>
          <w:bCs/>
          <w:sz w:val="22"/>
          <w:szCs w:val="22"/>
          <w:shd w:val="clear" w:color="auto" w:fill="FFFFFF"/>
        </w:rPr>
        <w:t> </w:t>
      </w:r>
      <w:r w:rsidR="00704708" w:rsidRPr="00EC24D4">
        <w:rPr>
          <w:rStyle w:val="normaltextrun"/>
          <w:rFonts w:asciiTheme="minorHAnsi" w:hAnsiTheme="minorHAnsi" w:cstheme="minorHAnsi"/>
          <w:b/>
          <w:bCs/>
          <w:sz w:val="22"/>
          <w:szCs w:val="22"/>
          <w:shd w:val="clear" w:color="auto" w:fill="FFFFFF"/>
        </w:rPr>
        <w:t xml:space="preserve">podmienkach </w:t>
      </w:r>
      <w:r w:rsidR="003D7446" w:rsidRPr="00EC24D4">
        <w:rPr>
          <w:rStyle w:val="normaltextrun"/>
          <w:rFonts w:asciiTheme="minorHAnsi" w:hAnsiTheme="minorHAnsi" w:cstheme="minorHAnsi"/>
          <w:b/>
          <w:bCs/>
          <w:sz w:val="22"/>
          <w:szCs w:val="22"/>
          <w:shd w:val="clear" w:color="auto" w:fill="FFFFFF"/>
        </w:rPr>
        <w:t>MH Teplárenský holding</w:t>
      </w:r>
      <w:r w:rsidR="00704708" w:rsidRPr="00EC24D4">
        <w:rPr>
          <w:rStyle w:val="normaltextrun"/>
          <w:rFonts w:asciiTheme="minorHAnsi" w:hAnsiTheme="minorHAnsi" w:cstheme="minorHAnsi"/>
          <w:b/>
          <w:bCs/>
          <w:sz w:val="22"/>
          <w:szCs w:val="22"/>
          <w:shd w:val="clear" w:color="auto" w:fill="FFFFFF"/>
        </w:rPr>
        <w:t>, a.s</w:t>
      </w:r>
      <w:r w:rsidR="00704708" w:rsidRPr="00EC24D4">
        <w:rPr>
          <w:rStyle w:val="normaltextrun"/>
          <w:rFonts w:asciiTheme="minorHAnsi" w:hAnsiTheme="minorHAnsi" w:cstheme="minorHAnsi"/>
          <w:sz w:val="22"/>
          <w:szCs w:val="22"/>
          <w:shd w:val="clear" w:color="auto" w:fill="FFFFFF"/>
        </w:rPr>
        <w:t>.</w:t>
      </w:r>
      <w:r w:rsidR="00C97D17" w:rsidRPr="00EC24D4">
        <w:rPr>
          <w:rStyle w:val="normaltextrun"/>
          <w:rFonts w:asciiTheme="minorHAnsi" w:hAnsiTheme="minorHAnsi" w:cstheme="minorHAnsi"/>
          <w:sz w:val="22"/>
          <w:szCs w:val="22"/>
          <w:shd w:val="clear" w:color="auto" w:fill="FFFFFF"/>
        </w:rPr>
        <w:t>,</w:t>
      </w:r>
      <w:r w:rsidR="00704708" w:rsidRPr="00407794">
        <w:rPr>
          <w:rStyle w:val="normaltextrun"/>
          <w:rFonts w:asciiTheme="minorHAnsi" w:hAnsiTheme="minorHAnsi" w:cstheme="minorHAnsi"/>
          <w:sz w:val="22"/>
          <w:szCs w:val="22"/>
          <w:shd w:val="clear" w:color="auto" w:fill="FFFFFF"/>
        </w:rPr>
        <w:t xml:space="preserve"> ktoré sú ako </w:t>
      </w:r>
      <w:r w:rsidR="0076590B" w:rsidRPr="00407794">
        <w:rPr>
          <w:rStyle w:val="normaltextrun"/>
          <w:rFonts w:asciiTheme="minorHAnsi" w:hAnsiTheme="minorHAnsi" w:cstheme="minorHAnsi"/>
          <w:b/>
          <w:bCs/>
          <w:sz w:val="22"/>
          <w:szCs w:val="22"/>
          <w:shd w:val="clear" w:color="auto" w:fill="FFFFFF"/>
        </w:rPr>
        <w:t>P</w:t>
      </w:r>
      <w:r w:rsidR="00704708" w:rsidRPr="00407794">
        <w:rPr>
          <w:rStyle w:val="normaltextrun"/>
          <w:rFonts w:asciiTheme="minorHAnsi" w:hAnsiTheme="minorHAnsi" w:cstheme="minorHAnsi"/>
          <w:b/>
          <w:bCs/>
          <w:sz w:val="22"/>
          <w:szCs w:val="22"/>
          <w:shd w:val="clear" w:color="auto" w:fill="FFFFFF"/>
        </w:rPr>
        <w:t xml:space="preserve">ríloha č. </w:t>
      </w:r>
      <w:r w:rsidR="005634A9" w:rsidRPr="00407794">
        <w:rPr>
          <w:rFonts w:asciiTheme="minorHAnsi" w:hAnsiTheme="minorHAnsi" w:cstheme="minorHAnsi"/>
          <w:b/>
          <w:bCs/>
          <w:sz w:val="22"/>
          <w:szCs w:val="22"/>
        </w:rPr>
        <w:t>5</w:t>
      </w:r>
      <w:r w:rsidR="00704708" w:rsidRPr="00407794">
        <w:rPr>
          <w:rStyle w:val="normaltextrun"/>
          <w:rFonts w:asciiTheme="minorHAnsi" w:hAnsiTheme="minorHAnsi" w:cstheme="minorHAnsi"/>
          <w:sz w:val="20"/>
          <w:szCs w:val="20"/>
          <w:shd w:val="clear" w:color="auto" w:fill="FFFFFF"/>
        </w:rPr>
        <w:t xml:space="preserve"> </w:t>
      </w:r>
      <w:r w:rsidR="00704708" w:rsidRPr="00407794">
        <w:rPr>
          <w:rStyle w:val="normaltextrun"/>
          <w:rFonts w:asciiTheme="minorHAnsi" w:hAnsiTheme="minorHAnsi" w:cstheme="minorHAnsi"/>
          <w:color w:val="000000"/>
          <w:sz w:val="22"/>
          <w:szCs w:val="22"/>
          <w:shd w:val="clear" w:color="auto" w:fill="FFFFFF"/>
        </w:rPr>
        <w:t>neoddeliteľnou súčasťou tejto zmluvy.</w:t>
      </w:r>
    </w:p>
    <w:p w14:paraId="52E439DC" w14:textId="77777777" w:rsidR="00C51645" w:rsidRPr="00AA5ECB" w:rsidRDefault="00C51645" w:rsidP="00AA5ECB">
      <w:pPr>
        <w:jc w:val="both"/>
        <w:rPr>
          <w:rFonts w:asciiTheme="minorHAnsi" w:hAnsiTheme="minorHAnsi" w:cstheme="minorBidi"/>
          <w:color w:val="000000"/>
          <w:sz w:val="22"/>
          <w:szCs w:val="22"/>
        </w:rPr>
      </w:pPr>
      <w:bookmarkStart w:id="5" w:name="_Ref490057001"/>
    </w:p>
    <w:p w14:paraId="02B7822D" w14:textId="7D86F585" w:rsidR="00C10BAA" w:rsidRPr="00407794" w:rsidRDefault="779A9ED2" w:rsidP="002F6C52">
      <w:pPr>
        <w:numPr>
          <w:ilvl w:val="1"/>
          <w:numId w:val="14"/>
        </w:numPr>
        <w:ind w:left="567" w:hanging="567"/>
        <w:jc w:val="both"/>
        <w:rPr>
          <w:rFonts w:asciiTheme="minorHAnsi" w:hAnsiTheme="minorHAnsi" w:cstheme="minorBidi"/>
          <w:color w:val="000000"/>
          <w:sz w:val="22"/>
          <w:szCs w:val="22"/>
        </w:rPr>
      </w:pPr>
      <w:r w:rsidRPr="00407794">
        <w:rPr>
          <w:rFonts w:asciiTheme="minorHAnsi" w:hAnsiTheme="minorHAnsi" w:cstheme="minorBidi"/>
          <w:color w:val="000000" w:themeColor="text1"/>
          <w:sz w:val="22"/>
          <w:szCs w:val="22"/>
        </w:rPr>
        <w:t>Zhotoviteľ zodpovedá objednávateľovi za všetky škody spôsobené porušením akejkoľvek povinnosti na úseku BOZP, PO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ochrany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tvorby ŽP vrátane OH. Za škodu sa na účely tejto zmluvy považujú aj sankcie (pokuty) uložené príslušnými štátnymi orgánmi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orgánmi verejnej správy za porušenie povinnosti na úseku BOZP, PO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ochrany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tvorby ŽP vrátane OH, ak tieto povinnosti podľa tohto článku zaťažovali zhotoviteľa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nie objednávateľa, ktoré boli objednávateľovi po vyčerpaní opravných prostriedkoch uložené, ak objednávateľ riadne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včas umožnil zhotoviteľovi uplatňovať v</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príslušných konaniach všetky dostupné návrhy, opravné prostriedky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námietky, o</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ktorých uplatnenie v</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týchto konaniach alebo za účelom začatia opravných konaní zhotoviteľ objednávateľa písomne požiadal,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ak náklady spojené s</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uplatňovaním týchto návrhov, opravných prostriedkov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námietok zhotoviteľ objednávateľovi na jeho žiadosť zaplatil.</w:t>
      </w:r>
      <w:bookmarkEnd w:id="5"/>
    </w:p>
    <w:p w14:paraId="52AFEA7A" w14:textId="6C4E622D" w:rsidR="46A3BD21" w:rsidRPr="00407794" w:rsidRDefault="46A3BD21" w:rsidP="00D25D2C">
      <w:pPr>
        <w:tabs>
          <w:tab w:val="num" w:pos="567"/>
        </w:tabs>
        <w:jc w:val="both"/>
        <w:rPr>
          <w:rFonts w:asciiTheme="minorHAnsi" w:hAnsiTheme="minorHAnsi" w:cstheme="minorBidi"/>
          <w:color w:val="000000" w:themeColor="text1"/>
          <w:sz w:val="22"/>
          <w:szCs w:val="22"/>
        </w:rPr>
      </w:pPr>
    </w:p>
    <w:p w14:paraId="6F95C960" w14:textId="5F00918B" w:rsidR="00C10BAA" w:rsidRPr="00AA496E" w:rsidRDefault="779A9ED2" w:rsidP="002F6C52">
      <w:pPr>
        <w:numPr>
          <w:ilvl w:val="1"/>
          <w:numId w:val="14"/>
        </w:numPr>
        <w:ind w:left="567" w:hanging="567"/>
        <w:jc w:val="both"/>
        <w:rPr>
          <w:rFonts w:asciiTheme="minorHAnsi" w:hAnsiTheme="minorHAnsi" w:cstheme="minorBidi"/>
          <w:color w:val="000000"/>
          <w:sz w:val="22"/>
          <w:szCs w:val="22"/>
        </w:rPr>
      </w:pPr>
      <w:r w:rsidRPr="00407794">
        <w:rPr>
          <w:rFonts w:asciiTheme="minorHAnsi" w:hAnsiTheme="minorHAnsi" w:cstheme="minorBidi"/>
          <w:color w:val="000000" w:themeColor="text1"/>
          <w:sz w:val="22"/>
          <w:szCs w:val="22"/>
        </w:rPr>
        <w:t>Porušovanie pravidiel BOZP, PO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ochrany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tvorby ŽP vrátane OH zo strany zhotoviteľa oprávňuje objednávateľa bez ďalšieho kedykoľvek od tejto zmluvy odstúpiť.</w:t>
      </w:r>
    </w:p>
    <w:p w14:paraId="2A5E3002" w14:textId="77777777" w:rsidR="00CC5451" w:rsidRDefault="00CC5451" w:rsidP="00D53225">
      <w:pPr>
        <w:pStyle w:val="Odsekzoznamu"/>
        <w:rPr>
          <w:rFonts w:asciiTheme="minorHAnsi" w:hAnsiTheme="minorHAnsi" w:cstheme="minorBidi"/>
          <w:color w:val="000000"/>
          <w:sz w:val="22"/>
          <w:szCs w:val="22"/>
        </w:rPr>
      </w:pPr>
    </w:p>
    <w:p w14:paraId="681820EA" w14:textId="384CEA95" w:rsidR="00F13C2D" w:rsidRDefault="779A9ED2" w:rsidP="00D53225">
      <w:pPr>
        <w:numPr>
          <w:ilvl w:val="1"/>
          <w:numId w:val="14"/>
        </w:numPr>
        <w:ind w:left="567" w:hanging="567"/>
        <w:jc w:val="both"/>
        <w:rPr>
          <w:rFonts w:asciiTheme="minorHAnsi" w:hAnsiTheme="minorHAnsi" w:cstheme="minorBidi"/>
          <w:color w:val="000000" w:themeColor="text1"/>
          <w:sz w:val="22"/>
          <w:szCs w:val="22"/>
        </w:rPr>
      </w:pPr>
      <w:r w:rsidRPr="00C7559B">
        <w:rPr>
          <w:rFonts w:asciiTheme="minorHAnsi" w:hAnsiTheme="minorHAnsi" w:cstheme="minorBidi"/>
          <w:sz w:val="22"/>
          <w:szCs w:val="22"/>
        </w:rPr>
        <w:t>Zhotoviteľ sa zaväzuje pri plnení tejto zmluvy a</w:t>
      </w:r>
      <w:r w:rsidR="009D2C73" w:rsidRPr="00C7559B">
        <w:rPr>
          <w:rFonts w:asciiTheme="minorHAnsi" w:hAnsiTheme="minorHAnsi" w:cstheme="minorBidi"/>
          <w:sz w:val="22"/>
          <w:szCs w:val="22"/>
        </w:rPr>
        <w:t> </w:t>
      </w:r>
      <w:r w:rsidRPr="00C7559B">
        <w:rPr>
          <w:rFonts w:asciiTheme="minorHAnsi" w:hAnsiTheme="minorHAnsi" w:cstheme="minorBidi"/>
          <w:sz w:val="22"/>
          <w:szCs w:val="22"/>
        </w:rPr>
        <w:t xml:space="preserve">počas jej trvania dodržiavať </w:t>
      </w:r>
      <w:r w:rsidRPr="00AA496E">
        <w:rPr>
          <w:rFonts w:asciiTheme="minorHAnsi" w:hAnsiTheme="minorHAnsi" w:cstheme="minorBidi"/>
          <w:sz w:val="22"/>
          <w:szCs w:val="22"/>
        </w:rPr>
        <w:t>zákaz nelegálneho zamestnávania</w:t>
      </w:r>
      <w:r w:rsidRPr="00C7559B">
        <w:rPr>
          <w:rFonts w:asciiTheme="minorHAnsi" w:hAnsiTheme="minorHAnsi" w:cstheme="minorBidi"/>
          <w:sz w:val="22"/>
          <w:szCs w:val="22"/>
        </w:rPr>
        <w:t xml:space="preserve"> v</w:t>
      </w:r>
      <w:r w:rsidR="009D2C73" w:rsidRPr="00C7559B">
        <w:rPr>
          <w:rFonts w:asciiTheme="minorHAnsi" w:hAnsiTheme="minorHAnsi" w:cstheme="minorBidi"/>
          <w:sz w:val="22"/>
          <w:szCs w:val="22"/>
        </w:rPr>
        <w:t> </w:t>
      </w:r>
      <w:r w:rsidRPr="00C7559B">
        <w:rPr>
          <w:rFonts w:asciiTheme="minorHAnsi" w:hAnsiTheme="minorHAnsi" w:cstheme="minorBidi"/>
          <w:sz w:val="22"/>
          <w:szCs w:val="22"/>
        </w:rPr>
        <w:t>rozsahu stanovenom právnymi predpismi. Zhotoviteľ vyhlasuje, že sa objednávateľ môže spoľahnúť na to, že neporušuje a</w:t>
      </w:r>
      <w:r w:rsidR="009D2C73" w:rsidRPr="00C7559B">
        <w:rPr>
          <w:rFonts w:asciiTheme="minorHAnsi" w:hAnsiTheme="minorHAnsi" w:cstheme="minorBidi"/>
          <w:sz w:val="22"/>
          <w:szCs w:val="22"/>
        </w:rPr>
        <w:t> </w:t>
      </w:r>
      <w:r w:rsidRPr="00C7559B">
        <w:rPr>
          <w:rFonts w:asciiTheme="minorHAnsi" w:hAnsiTheme="minorHAnsi" w:cstheme="minorBidi"/>
          <w:sz w:val="22"/>
          <w:szCs w:val="22"/>
        </w:rPr>
        <w:t>počas trvania tejto zmluvy neporuší zákaz nelegálneho zamestnávania, a</w:t>
      </w:r>
      <w:r w:rsidR="009D2C73" w:rsidRPr="00C7559B">
        <w:rPr>
          <w:rFonts w:asciiTheme="minorHAnsi" w:hAnsiTheme="minorHAnsi" w:cstheme="minorBidi"/>
          <w:sz w:val="22"/>
          <w:szCs w:val="22"/>
        </w:rPr>
        <w:t> </w:t>
      </w:r>
      <w:r w:rsidRPr="00C7559B">
        <w:rPr>
          <w:rFonts w:asciiTheme="minorHAnsi" w:hAnsiTheme="minorHAnsi" w:cstheme="minorBidi"/>
          <w:sz w:val="22"/>
          <w:szCs w:val="22"/>
        </w:rPr>
        <w:t xml:space="preserve">objednávateľ sa na toto vyhlásenie zhotoviteľa spolieha. Zhotoviteľ sa zaväzuje nahradiť </w:t>
      </w:r>
      <w:r w:rsidRPr="00C7559B">
        <w:rPr>
          <w:rFonts w:asciiTheme="minorHAnsi" w:hAnsiTheme="minorHAnsi" w:cstheme="minorBidi"/>
          <w:color w:val="000000" w:themeColor="text1"/>
          <w:sz w:val="22"/>
          <w:szCs w:val="22"/>
        </w:rPr>
        <w:t>objednávateľovi</w:t>
      </w:r>
      <w:r w:rsidRPr="00C7559B">
        <w:rPr>
          <w:rFonts w:asciiTheme="minorHAnsi" w:hAnsiTheme="minorHAnsi" w:cstheme="minorBidi"/>
          <w:sz w:val="22"/>
          <w:szCs w:val="22"/>
        </w:rPr>
        <w:t xml:space="preserve"> všetku škodu, ktorá by mohla vzniknúť </w:t>
      </w:r>
      <w:r w:rsidRPr="00C7559B">
        <w:rPr>
          <w:rFonts w:asciiTheme="minorHAnsi" w:hAnsiTheme="minorHAnsi" w:cstheme="minorBidi"/>
          <w:color w:val="000000" w:themeColor="text1"/>
          <w:sz w:val="22"/>
          <w:szCs w:val="22"/>
        </w:rPr>
        <w:t>objednávateľovi</w:t>
      </w:r>
      <w:r w:rsidRPr="00C7559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00C7559B">
        <w:rPr>
          <w:rFonts w:asciiTheme="minorHAnsi" w:hAnsiTheme="minorHAnsi" w:cstheme="minorBidi"/>
          <w:color w:val="000000" w:themeColor="text1"/>
          <w:sz w:val="22"/>
          <w:szCs w:val="22"/>
        </w:rPr>
        <w:t xml:space="preserve"> </w:t>
      </w:r>
      <w:bookmarkStart w:id="6" w:name="_Hlk481140220"/>
      <w:r w:rsidR="00F13C2D" w:rsidRPr="7D654819">
        <w:rPr>
          <w:rFonts w:ascii="Calibri" w:eastAsia="Calibri" w:hAnsi="Calibri" w:cs="Calibri"/>
          <w:color w:val="000000" w:themeColor="text1"/>
          <w:sz w:val="22"/>
          <w:szCs w:val="22"/>
        </w:rPr>
        <w:t xml:space="preserve">Porušenie podľa tohto odseku zo strany zhotoviteľa </w:t>
      </w:r>
      <w:r w:rsidR="00F13C2D" w:rsidRPr="00334D4C">
        <w:rPr>
          <w:rFonts w:asciiTheme="minorHAnsi" w:hAnsiTheme="minorHAnsi" w:cstheme="minorBidi"/>
          <w:color w:val="000000" w:themeColor="text1"/>
          <w:sz w:val="22"/>
          <w:szCs w:val="22"/>
        </w:rPr>
        <w:t>sa považuje za podstatné porušenie tejto zmluvy v dôsledku čoho je objednávateľ oprávnený od tejto zmluvy odstúpiť.</w:t>
      </w:r>
    </w:p>
    <w:p w14:paraId="70CF1764" w14:textId="77777777" w:rsidR="00F13C2D" w:rsidRPr="00C7559B" w:rsidRDefault="00F13C2D" w:rsidP="002105D9">
      <w:pPr>
        <w:jc w:val="both"/>
        <w:rPr>
          <w:rFonts w:asciiTheme="minorHAnsi" w:hAnsiTheme="minorHAnsi" w:cstheme="minorBidi"/>
          <w:sz w:val="22"/>
          <w:szCs w:val="22"/>
        </w:rPr>
      </w:pPr>
    </w:p>
    <w:p w14:paraId="6D64C95E" w14:textId="6726EE54" w:rsidR="005963D9" w:rsidRPr="005963D9" w:rsidRDefault="779A9ED2" w:rsidP="002105D9">
      <w:pPr>
        <w:numPr>
          <w:ilvl w:val="1"/>
          <w:numId w:val="14"/>
        </w:numPr>
        <w:tabs>
          <w:tab w:val="num" w:pos="567"/>
        </w:tabs>
        <w:ind w:left="567" w:hanging="567"/>
        <w:jc w:val="both"/>
        <w:rPr>
          <w:rFonts w:asciiTheme="minorHAnsi" w:hAnsiTheme="minorHAnsi" w:cstheme="minorBidi"/>
          <w:color w:val="000000"/>
          <w:sz w:val="22"/>
          <w:szCs w:val="22"/>
        </w:rPr>
      </w:pPr>
      <w:r w:rsidRPr="00407794">
        <w:rPr>
          <w:rFonts w:asciiTheme="minorHAnsi" w:hAnsiTheme="minorHAnsi" w:cstheme="minorBidi"/>
          <w:sz w:val="22"/>
          <w:szCs w:val="22"/>
        </w:rPr>
        <w:t>Objedn</w:t>
      </w:r>
      <w:r w:rsidR="00D25D2C" w:rsidRPr="00407794">
        <w:rPr>
          <w:rFonts w:asciiTheme="minorHAnsi" w:hAnsiTheme="minorHAnsi" w:cstheme="minorBidi"/>
          <w:sz w:val="22"/>
          <w:szCs w:val="22"/>
        </w:rPr>
        <w:t>á</w:t>
      </w:r>
      <w:r w:rsidRPr="00407794">
        <w:rPr>
          <w:rFonts w:asciiTheme="minorHAnsi" w:hAnsiTheme="minorHAnsi" w:cstheme="minorBidi"/>
          <w:sz w:val="22"/>
          <w:szCs w:val="22"/>
        </w:rPr>
        <w:t>vateľ je subjektom verejného sektora,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zároveň partnerom verejného sektora podľa zákona č. 315/2016 Z. z.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registri partnerov verejného sektora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zmene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doplnení niektorých zákonov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znení neskorších predpisov (ďalej len „</w:t>
      </w:r>
      <w:r w:rsidRPr="00407794">
        <w:rPr>
          <w:rFonts w:asciiTheme="minorHAnsi" w:hAnsiTheme="minorHAnsi" w:cstheme="minorBidi"/>
          <w:b/>
          <w:bCs/>
          <w:sz w:val="22"/>
          <w:szCs w:val="22"/>
        </w:rPr>
        <w:t>zákon o</w:t>
      </w:r>
      <w:r w:rsidR="009D2C73" w:rsidRPr="00407794">
        <w:rPr>
          <w:rFonts w:asciiTheme="minorHAnsi" w:hAnsiTheme="minorHAnsi" w:cstheme="minorBidi"/>
          <w:b/>
          <w:bCs/>
          <w:sz w:val="22"/>
          <w:szCs w:val="22"/>
        </w:rPr>
        <w:t> </w:t>
      </w:r>
      <w:r w:rsidRPr="00407794">
        <w:rPr>
          <w:rFonts w:asciiTheme="minorHAnsi" w:hAnsiTheme="minorHAnsi" w:cstheme="minorBidi"/>
          <w:b/>
          <w:bCs/>
          <w:sz w:val="22"/>
          <w:szCs w:val="22"/>
        </w:rPr>
        <w:t>registri</w:t>
      </w:r>
      <w:r w:rsidRPr="00407794">
        <w:rPr>
          <w:rFonts w:asciiTheme="minorHAnsi" w:hAnsiTheme="minorHAnsi" w:cstheme="minorBidi"/>
          <w:sz w:val="22"/>
          <w:szCs w:val="22"/>
        </w:rPr>
        <w:t>“). Zhotoviteľ je povinný počas trvania tejto zmluvy byť zapísaný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registri partnerov verejného sektora (ďalej len „</w:t>
      </w:r>
      <w:r w:rsidRPr="00407794">
        <w:rPr>
          <w:rFonts w:asciiTheme="minorHAnsi" w:hAnsiTheme="minorHAnsi" w:cstheme="minorBidi"/>
          <w:b/>
          <w:bCs/>
          <w:sz w:val="22"/>
          <w:szCs w:val="22"/>
        </w:rPr>
        <w:t>register</w:t>
      </w:r>
      <w:r w:rsidRPr="00407794">
        <w:rPr>
          <w:rFonts w:asciiTheme="minorHAnsi" w:hAnsiTheme="minorHAnsi" w:cstheme="minorBidi"/>
          <w:sz w:val="22"/>
          <w:szCs w:val="22"/>
        </w:rPr>
        <w:t>“)</w:t>
      </w:r>
      <w:r w:rsidR="3C4401E6" w:rsidRPr="00407794">
        <w:rPr>
          <w:rFonts w:asciiTheme="minorHAnsi" w:hAnsiTheme="minorHAnsi" w:cstheme="minorBidi"/>
          <w:sz w:val="22"/>
          <w:szCs w:val="22"/>
        </w:rPr>
        <w:t>, ak mu táto povinnosť vyplýva zo zákona o</w:t>
      </w:r>
      <w:r w:rsidR="009D2C73" w:rsidRPr="00407794">
        <w:rPr>
          <w:rFonts w:asciiTheme="minorHAnsi" w:hAnsiTheme="minorHAnsi" w:cstheme="minorBidi"/>
          <w:sz w:val="22"/>
          <w:szCs w:val="22"/>
        </w:rPr>
        <w:t> </w:t>
      </w:r>
      <w:r w:rsidR="3C4401E6" w:rsidRPr="00407794">
        <w:rPr>
          <w:rFonts w:asciiTheme="minorHAnsi" w:hAnsiTheme="minorHAnsi" w:cstheme="minorBidi"/>
          <w:sz w:val="22"/>
          <w:szCs w:val="22"/>
        </w:rPr>
        <w:t>registri, a</w:t>
      </w:r>
      <w:r w:rsidR="009D2C73" w:rsidRPr="00407794">
        <w:rPr>
          <w:rFonts w:asciiTheme="minorHAnsi" w:hAnsiTheme="minorHAnsi" w:cstheme="minorBidi"/>
          <w:sz w:val="22"/>
          <w:szCs w:val="22"/>
        </w:rPr>
        <w:t> </w:t>
      </w:r>
      <w:r w:rsidR="3C4401E6" w:rsidRPr="00407794">
        <w:rPr>
          <w:rFonts w:asciiTheme="minorHAnsi" w:hAnsiTheme="minorHAnsi" w:cstheme="minorBidi"/>
          <w:sz w:val="22"/>
          <w:szCs w:val="22"/>
        </w:rPr>
        <w:t>to</w:t>
      </w:r>
      <w:r w:rsidRPr="00407794">
        <w:rPr>
          <w:rFonts w:asciiTheme="minorHAnsi" w:hAnsiTheme="minorHAnsi" w:cstheme="minorBidi"/>
          <w:sz w:val="22"/>
          <w:szCs w:val="22"/>
        </w:rPr>
        <w:t xml:space="preserve"> spolu 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oprávnenou osobou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prípadoch uvedených v § 11 ods. 2 zákona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registri overovať identifikáciu svojich konečných užívateľov výhod. Objednávateľ je oprávnený od tejto zmluvy odstúpiť, ak nadobudne právoplatnosť rozhodnutie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výmaze zhotoviteľa z</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registra podľa § 12 zákona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registri alebo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uložení pokuty zhotoviteľovi z</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dôvodov podľa § 13 ods. 2 zákona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registri alebo ak je zhotoviteľ viac ako </w:t>
      </w:r>
      <w:r w:rsidR="008B2938">
        <w:rPr>
          <w:rFonts w:asciiTheme="minorHAnsi" w:hAnsiTheme="minorHAnsi" w:cstheme="minorBidi"/>
          <w:sz w:val="22"/>
          <w:szCs w:val="22"/>
        </w:rPr>
        <w:t>tridsať (</w:t>
      </w:r>
      <w:r w:rsidRPr="00407794">
        <w:rPr>
          <w:rFonts w:asciiTheme="minorHAnsi" w:hAnsiTheme="minorHAnsi" w:cstheme="minorBidi"/>
          <w:sz w:val="22"/>
          <w:szCs w:val="22"/>
        </w:rPr>
        <w:t>30</w:t>
      </w:r>
      <w:r w:rsidR="008B2938">
        <w:rPr>
          <w:rFonts w:asciiTheme="minorHAnsi" w:hAnsiTheme="minorHAnsi" w:cstheme="minorBidi"/>
          <w:sz w:val="22"/>
          <w:szCs w:val="22"/>
        </w:rPr>
        <w:t>)</w:t>
      </w:r>
      <w:r w:rsidRPr="00407794">
        <w:rPr>
          <w:rFonts w:asciiTheme="minorHAnsi" w:hAnsiTheme="minorHAnsi" w:cstheme="minorBidi"/>
          <w:sz w:val="22"/>
          <w:szCs w:val="22"/>
        </w:rPr>
        <w:t xml:space="preserve"> dní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omeškaní 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povinnosťou zabezpečiť zápis novej oprávnenej osoby do registra po výmaze predchádzajúcej oprávnenej osoby z</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registra na jej návrh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lehote </w:t>
      </w:r>
      <w:r w:rsidR="008B2938">
        <w:rPr>
          <w:rFonts w:asciiTheme="minorHAnsi" w:hAnsiTheme="minorHAnsi" w:cstheme="minorBidi"/>
          <w:sz w:val="22"/>
          <w:szCs w:val="22"/>
        </w:rPr>
        <w:t>tridsať (</w:t>
      </w:r>
      <w:r w:rsidRPr="00407794">
        <w:rPr>
          <w:rFonts w:asciiTheme="minorHAnsi" w:hAnsiTheme="minorHAnsi" w:cstheme="minorBidi"/>
          <w:sz w:val="22"/>
          <w:szCs w:val="22"/>
        </w:rPr>
        <w:t>30</w:t>
      </w:r>
      <w:r w:rsidR="008B2938">
        <w:rPr>
          <w:rFonts w:asciiTheme="minorHAnsi" w:hAnsiTheme="minorHAnsi" w:cstheme="minorBidi"/>
          <w:sz w:val="22"/>
          <w:szCs w:val="22"/>
        </w:rPr>
        <w:t>)</w:t>
      </w:r>
      <w:r w:rsidRPr="00407794">
        <w:rPr>
          <w:rFonts w:asciiTheme="minorHAnsi" w:hAnsiTheme="minorHAnsi" w:cstheme="minorBidi"/>
          <w:sz w:val="22"/>
          <w:szCs w:val="22"/>
        </w:rPr>
        <w:t xml:space="preserve"> dní od </w:t>
      </w:r>
      <w:r w:rsidRPr="00407794">
        <w:rPr>
          <w:rFonts w:asciiTheme="minorHAnsi" w:hAnsiTheme="minorHAnsi" w:cstheme="minorBidi"/>
          <w:sz w:val="22"/>
          <w:szCs w:val="22"/>
        </w:rPr>
        <w:lastRenderedPageBreak/>
        <w:t>výmazu. Objednávateľ zároveň nie je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omeškaní 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plnením povinností podľa tejto zmluvy, ak zhotoviteľ nie je alebo nebude zapísaný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registri alebo ak zhotoviteľ nesplní povinnosť overovať identifikáciu svojich konečných užívateľov výhod alebo ak je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omeškaní 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povinnosťou zabezpečiť zápis novej oprávnenej osoby do registra po výmaze predchádzajúcej oprávnenej osoby z</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registra na jej návrh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lehote </w:t>
      </w:r>
      <w:r w:rsidR="008B2938">
        <w:rPr>
          <w:rFonts w:asciiTheme="minorHAnsi" w:hAnsiTheme="minorHAnsi" w:cstheme="minorBidi"/>
          <w:sz w:val="22"/>
          <w:szCs w:val="22"/>
        </w:rPr>
        <w:t>tridsať (</w:t>
      </w:r>
      <w:r w:rsidRPr="00407794">
        <w:rPr>
          <w:rFonts w:asciiTheme="minorHAnsi" w:hAnsiTheme="minorHAnsi" w:cstheme="minorBidi"/>
          <w:sz w:val="22"/>
          <w:szCs w:val="22"/>
        </w:rPr>
        <w:t>30</w:t>
      </w:r>
      <w:r w:rsidR="008B2938">
        <w:rPr>
          <w:rFonts w:asciiTheme="minorHAnsi" w:hAnsiTheme="minorHAnsi" w:cstheme="minorBidi"/>
          <w:sz w:val="22"/>
          <w:szCs w:val="22"/>
        </w:rPr>
        <w:t>)</w:t>
      </w:r>
      <w:r w:rsidRPr="00407794">
        <w:rPr>
          <w:rFonts w:asciiTheme="minorHAnsi" w:hAnsiTheme="minorHAnsi" w:cstheme="minorBidi"/>
          <w:sz w:val="22"/>
          <w:szCs w:val="22"/>
        </w:rPr>
        <w:t xml:space="preserve"> dní od výmazu.</w:t>
      </w:r>
      <w:bookmarkEnd w:id="6"/>
      <w:r w:rsidR="005963D9">
        <w:rPr>
          <w:rFonts w:ascii="Calibri" w:eastAsia="Calibri" w:hAnsi="Calibri" w:cs="Calibri"/>
          <w:color w:val="000000" w:themeColor="text1"/>
          <w:sz w:val="22"/>
          <w:szCs w:val="22"/>
        </w:rPr>
        <w:t xml:space="preserve"> </w:t>
      </w:r>
      <w:r w:rsidR="005963D9" w:rsidRPr="005963D9">
        <w:rPr>
          <w:rFonts w:ascii="Calibri" w:eastAsia="Calibri" w:hAnsi="Calibri" w:cs="Calibri"/>
          <w:color w:val="000000" w:themeColor="text1"/>
          <w:sz w:val="22"/>
          <w:szCs w:val="22"/>
        </w:rPr>
        <w:t xml:space="preserve">Splnenie povinnosti podľa tohto odseku sa primerane aplikuje aj na </w:t>
      </w:r>
      <w:r w:rsidR="00525AFD">
        <w:rPr>
          <w:rFonts w:ascii="Calibri" w:eastAsia="Calibri" w:hAnsi="Calibri" w:cs="Calibri"/>
          <w:color w:val="000000" w:themeColor="text1"/>
          <w:sz w:val="22"/>
          <w:szCs w:val="22"/>
        </w:rPr>
        <w:t xml:space="preserve">tretie osoby, prostredníctvom ktorých </w:t>
      </w:r>
      <w:r w:rsidR="00300DB3">
        <w:rPr>
          <w:rFonts w:ascii="Calibri" w:eastAsia="Calibri" w:hAnsi="Calibri" w:cs="Calibri"/>
          <w:color w:val="000000" w:themeColor="text1"/>
          <w:sz w:val="22"/>
          <w:szCs w:val="22"/>
        </w:rPr>
        <w:t>zhotoviteľ vykonáva činnosti podľa tejto zmluvy (ďalej len „</w:t>
      </w:r>
      <w:r w:rsidR="00300DB3" w:rsidRPr="0091587F">
        <w:rPr>
          <w:rFonts w:ascii="Calibri" w:eastAsia="Calibri" w:hAnsi="Calibri" w:cs="Calibri"/>
          <w:b/>
          <w:color w:val="000000" w:themeColor="text1"/>
          <w:sz w:val="22"/>
          <w:szCs w:val="22"/>
        </w:rPr>
        <w:t>subdodávateľov</w:t>
      </w:r>
      <w:r w:rsidR="00300DB3">
        <w:rPr>
          <w:rFonts w:ascii="Calibri" w:eastAsia="Calibri" w:hAnsi="Calibri" w:cs="Calibri"/>
          <w:color w:val="000000" w:themeColor="text1"/>
          <w:sz w:val="22"/>
          <w:szCs w:val="22"/>
        </w:rPr>
        <w:t>“)</w:t>
      </w:r>
      <w:r w:rsidR="001E2725">
        <w:rPr>
          <w:rFonts w:ascii="Calibri" w:eastAsia="Calibri" w:hAnsi="Calibri" w:cs="Calibri"/>
          <w:color w:val="000000" w:themeColor="text1"/>
          <w:sz w:val="22"/>
          <w:szCs w:val="22"/>
        </w:rPr>
        <w:t xml:space="preserve">, </w:t>
      </w:r>
      <w:r w:rsidR="005963D9" w:rsidRPr="005963D9">
        <w:rPr>
          <w:rFonts w:ascii="Calibri" w:eastAsia="Calibri" w:hAnsi="Calibri" w:cs="Calibri"/>
          <w:color w:val="000000" w:themeColor="text1"/>
          <w:sz w:val="22"/>
          <w:szCs w:val="22"/>
        </w:rPr>
        <w:t>pričom zhotoviteľ zodpovedá za to, aby každý subdodávateľ, ktorý spĺňa podmienky na zápis v registri partnerov verejného sektora</w:t>
      </w:r>
      <w:r w:rsidR="00D515CF">
        <w:rPr>
          <w:rFonts w:ascii="Calibri" w:eastAsia="Calibri" w:hAnsi="Calibri" w:cs="Calibri"/>
          <w:color w:val="000000" w:themeColor="text1"/>
          <w:sz w:val="22"/>
          <w:szCs w:val="22"/>
        </w:rPr>
        <w:t>,</w:t>
      </w:r>
      <w:r w:rsidR="005963D9" w:rsidRPr="005963D9">
        <w:rPr>
          <w:rFonts w:ascii="Calibri" w:eastAsia="Calibri" w:hAnsi="Calibri" w:cs="Calibri"/>
          <w:color w:val="000000" w:themeColor="text1"/>
          <w:sz w:val="22"/>
          <w:szCs w:val="22"/>
        </w:rPr>
        <w:t xml:space="preserve"> bol v tomto registri zapísaný.</w:t>
      </w:r>
    </w:p>
    <w:p w14:paraId="6FF09426" w14:textId="77777777" w:rsidR="00F85CA4" w:rsidRPr="00407794" w:rsidRDefault="00F85CA4" w:rsidP="00E12F0A">
      <w:pPr>
        <w:rPr>
          <w:rFonts w:asciiTheme="minorHAnsi" w:hAnsiTheme="minorHAnsi" w:cstheme="minorBidi"/>
          <w:sz w:val="22"/>
          <w:szCs w:val="22"/>
        </w:rPr>
      </w:pPr>
    </w:p>
    <w:p w14:paraId="66D51C0E" w14:textId="6F3F691E" w:rsidR="00C10BAA" w:rsidRPr="00407794" w:rsidRDefault="779A9ED2" w:rsidP="002F6C52">
      <w:pPr>
        <w:numPr>
          <w:ilvl w:val="1"/>
          <w:numId w:val="14"/>
        </w:numPr>
        <w:ind w:left="567" w:hanging="567"/>
        <w:jc w:val="both"/>
        <w:rPr>
          <w:rFonts w:asciiTheme="minorHAnsi" w:hAnsiTheme="minorHAnsi" w:cstheme="minorBidi"/>
          <w:sz w:val="22"/>
          <w:szCs w:val="22"/>
        </w:rPr>
      </w:pPr>
      <w:r w:rsidRPr="00407794">
        <w:rPr>
          <w:rFonts w:asciiTheme="minorHAnsi" w:hAnsiTheme="minorHAnsi" w:cstheme="minorBidi"/>
          <w:sz w:val="22"/>
          <w:szCs w:val="22"/>
        </w:rPr>
        <w:t>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prípade vykonávania </w:t>
      </w:r>
      <w:r w:rsidR="003D4322">
        <w:rPr>
          <w:rFonts w:asciiTheme="minorHAnsi" w:hAnsiTheme="minorHAnsi" w:cstheme="minorBidi"/>
          <w:sz w:val="22"/>
          <w:szCs w:val="22"/>
        </w:rPr>
        <w:t xml:space="preserve">činností </w:t>
      </w:r>
      <w:r w:rsidRPr="00407794">
        <w:rPr>
          <w:rFonts w:asciiTheme="minorHAnsi" w:hAnsiTheme="minorHAnsi" w:cstheme="minorBidi"/>
          <w:sz w:val="22"/>
          <w:szCs w:val="22"/>
        </w:rPr>
        <w:t xml:space="preserve">podľa tejto zmluvy prostredníctvom </w:t>
      </w:r>
      <w:r w:rsidR="00B17330">
        <w:rPr>
          <w:rFonts w:asciiTheme="minorHAnsi" w:hAnsiTheme="minorHAnsi" w:cstheme="minorBidi"/>
          <w:sz w:val="22"/>
          <w:szCs w:val="22"/>
        </w:rPr>
        <w:t xml:space="preserve">subdodávateľov </w:t>
      </w:r>
      <w:r w:rsidRPr="00407794">
        <w:rPr>
          <w:rFonts w:asciiTheme="minorHAnsi" w:hAnsiTheme="minorHAnsi" w:cstheme="minorBidi"/>
          <w:sz w:val="22"/>
          <w:szCs w:val="22"/>
        </w:rPr>
        <w:t>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akomkoľvek stupni zodpovedá zhotoviteľ </w:t>
      </w:r>
      <w:r w:rsidRPr="00407794">
        <w:rPr>
          <w:rFonts w:asciiTheme="minorHAnsi" w:hAnsiTheme="minorHAnsi" w:cstheme="minorBidi"/>
          <w:color w:val="000000" w:themeColor="text1"/>
          <w:sz w:val="22"/>
          <w:szCs w:val="22"/>
        </w:rPr>
        <w:t>objednávateľovi</w:t>
      </w:r>
      <w:r w:rsidRPr="00407794">
        <w:rPr>
          <w:rFonts w:asciiTheme="minorHAnsi" w:hAnsiTheme="minorHAnsi" w:cstheme="minorBidi"/>
          <w:sz w:val="22"/>
          <w:szCs w:val="22"/>
        </w:rPr>
        <w:t xml:space="preserve"> za splnenie záväzku riadne vykonať činnosť podľa tejto zmluvy</w:t>
      </w:r>
      <w:r w:rsidR="009228D2">
        <w:rPr>
          <w:rFonts w:asciiTheme="minorHAnsi" w:hAnsiTheme="minorHAnsi" w:cstheme="minorBidi"/>
          <w:sz w:val="22"/>
          <w:szCs w:val="22"/>
        </w:rPr>
        <w:t>,</w:t>
      </w:r>
      <w:r w:rsidRPr="00407794">
        <w:rPr>
          <w:rFonts w:asciiTheme="minorHAnsi" w:hAnsiTheme="minorHAnsi" w:cstheme="minorBidi"/>
          <w:sz w:val="22"/>
          <w:szCs w:val="22"/>
        </w:rPr>
        <w:t xml:space="preserve"> akoby činnosť vykonával sám.</w:t>
      </w:r>
    </w:p>
    <w:p w14:paraId="18A22047" w14:textId="77777777" w:rsidR="00C10BAA" w:rsidRPr="00407794" w:rsidRDefault="00C10BAA" w:rsidP="00E12F0A">
      <w:pPr>
        <w:tabs>
          <w:tab w:val="num" w:pos="567"/>
          <w:tab w:val="num" w:pos="682"/>
        </w:tabs>
        <w:rPr>
          <w:rFonts w:asciiTheme="minorHAnsi" w:hAnsiTheme="minorHAnsi" w:cstheme="minorBidi"/>
          <w:sz w:val="22"/>
          <w:szCs w:val="22"/>
        </w:rPr>
      </w:pPr>
    </w:p>
    <w:p w14:paraId="031A60B1" w14:textId="76AAF2FA" w:rsidR="00974124" w:rsidRDefault="779A9ED2" w:rsidP="00F35CC1">
      <w:pPr>
        <w:numPr>
          <w:ilvl w:val="1"/>
          <w:numId w:val="14"/>
        </w:numPr>
        <w:ind w:left="567" w:hanging="567"/>
        <w:jc w:val="both"/>
        <w:rPr>
          <w:rFonts w:ascii="Calibri" w:eastAsia="Calibri" w:hAnsi="Calibri" w:cs="Calibri"/>
          <w:sz w:val="22"/>
          <w:szCs w:val="22"/>
        </w:rPr>
      </w:pPr>
      <w:r w:rsidRPr="00407794">
        <w:rPr>
          <w:rFonts w:asciiTheme="minorHAnsi" w:hAnsiTheme="minorHAnsi" w:cstheme="minorBidi"/>
          <w:sz w:val="22"/>
          <w:szCs w:val="22"/>
        </w:rPr>
        <w:t>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prípade potreby vykonávania činnosti podľa tejto zmluvy prostredníctvom subdodávateľov je povinnosťou zhotoviteľa vopred písomne požiadať objednávateľa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súhlas na využívanie</w:t>
      </w:r>
      <w:r w:rsidR="6A91D264" w:rsidRPr="00407794">
        <w:rPr>
          <w:rFonts w:asciiTheme="minorHAnsi" w:hAnsiTheme="minorHAnsi" w:cstheme="minorBidi"/>
          <w:sz w:val="22"/>
          <w:szCs w:val="22"/>
        </w:rPr>
        <w:t xml:space="preserve"> konkrétneho</w:t>
      </w:r>
      <w:r w:rsidRPr="00407794">
        <w:rPr>
          <w:rFonts w:asciiTheme="minorHAnsi" w:hAnsiTheme="minorHAnsi" w:cstheme="minorBidi"/>
          <w:sz w:val="22"/>
          <w:szCs w:val="22"/>
        </w:rPr>
        <w:t xml:space="preserve"> subdodávateľa. </w:t>
      </w:r>
      <w:r w:rsidR="6A91D264" w:rsidRPr="00407794">
        <w:rPr>
          <w:rFonts w:asciiTheme="minorHAnsi" w:hAnsiTheme="minorHAnsi" w:cstheme="minorBidi"/>
          <w:sz w:val="22"/>
          <w:szCs w:val="22"/>
        </w:rPr>
        <w:t>Zmeniť subdodávateľa môže zhotoviteľ len s</w:t>
      </w:r>
      <w:r w:rsidR="009D2C73" w:rsidRPr="00407794">
        <w:rPr>
          <w:rFonts w:asciiTheme="minorHAnsi" w:hAnsiTheme="minorHAnsi" w:cstheme="minorBidi"/>
          <w:sz w:val="22"/>
          <w:szCs w:val="22"/>
        </w:rPr>
        <w:t> </w:t>
      </w:r>
      <w:r w:rsidR="6A91D264" w:rsidRPr="00407794">
        <w:rPr>
          <w:rFonts w:asciiTheme="minorHAnsi" w:hAnsiTheme="minorHAnsi" w:cstheme="minorBidi"/>
          <w:sz w:val="22"/>
          <w:szCs w:val="22"/>
        </w:rPr>
        <w:t>predchádzajúcim písomným súhlasom</w:t>
      </w:r>
      <w:r w:rsidR="659A1B59" w:rsidRPr="00407794">
        <w:rPr>
          <w:rFonts w:asciiTheme="minorHAnsi" w:hAnsiTheme="minorHAnsi" w:cstheme="minorBidi"/>
          <w:sz w:val="22"/>
          <w:szCs w:val="22"/>
        </w:rPr>
        <w:t xml:space="preserve"> objednávateľa.</w:t>
      </w:r>
      <w:r w:rsidR="00974124">
        <w:rPr>
          <w:rFonts w:asciiTheme="minorHAnsi" w:hAnsiTheme="minorHAnsi" w:cstheme="minorBidi"/>
          <w:sz w:val="22"/>
          <w:szCs w:val="22"/>
        </w:rPr>
        <w:t xml:space="preserve"> </w:t>
      </w:r>
      <w:r w:rsidR="00974124" w:rsidRPr="3DC39B3D">
        <w:rPr>
          <w:rFonts w:asciiTheme="minorHAnsi" w:hAnsiTheme="minorHAnsi" w:cstheme="minorBidi"/>
          <w:sz w:val="22"/>
          <w:szCs w:val="22"/>
        </w:rPr>
        <w:t xml:space="preserve">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974124" w:rsidRPr="00EE0A69">
        <w:rPr>
          <w:rFonts w:asciiTheme="minorHAnsi" w:hAnsiTheme="minorHAnsi" w:cstheme="minorBidi"/>
          <w:b/>
          <w:bCs/>
          <w:sz w:val="22"/>
          <w:szCs w:val="22"/>
        </w:rPr>
        <w:t>P</w:t>
      </w:r>
      <w:r w:rsidR="00974124" w:rsidRPr="00D072AA">
        <w:rPr>
          <w:rFonts w:asciiTheme="minorHAnsi" w:hAnsiTheme="minorHAnsi" w:cstheme="minorBidi"/>
          <w:b/>
          <w:bCs/>
          <w:sz w:val="22"/>
          <w:szCs w:val="22"/>
        </w:rPr>
        <w:t xml:space="preserve">rílohu č. </w:t>
      </w:r>
      <w:r w:rsidR="00135D65">
        <w:rPr>
          <w:rFonts w:asciiTheme="minorHAnsi" w:hAnsiTheme="minorHAnsi" w:cstheme="minorBidi"/>
          <w:b/>
          <w:bCs/>
          <w:sz w:val="22"/>
          <w:szCs w:val="22"/>
        </w:rPr>
        <w:t>7</w:t>
      </w:r>
      <w:r w:rsidR="00974124" w:rsidRPr="3DC39B3D">
        <w:rPr>
          <w:rFonts w:asciiTheme="minorHAnsi" w:hAnsiTheme="minorHAnsi" w:cstheme="minorBidi"/>
          <w:sz w:val="22"/>
          <w:szCs w:val="22"/>
        </w:rPr>
        <w:t xml:space="preserve"> tejto zmluvy. </w:t>
      </w:r>
      <w:r w:rsidR="00974124" w:rsidRPr="3DC39B3D">
        <w:rPr>
          <w:rFonts w:ascii="Calibri" w:eastAsia="Calibri" w:hAnsi="Calibri" w:cs="Calibri"/>
          <w:sz w:val="22"/>
          <w:szCs w:val="22"/>
        </w:rPr>
        <w:t xml:space="preserve">V prípade, ak zhotoviteľ preukazoval v procese obstarávania zákazky </w:t>
      </w:r>
      <w:r w:rsidR="00974124">
        <w:rPr>
          <w:rFonts w:ascii="Calibri" w:eastAsia="Calibri" w:hAnsi="Calibri" w:cs="Calibri"/>
          <w:sz w:val="22"/>
          <w:szCs w:val="22"/>
        </w:rPr>
        <w:t>(</w:t>
      </w:r>
      <w:r w:rsidR="00F35CC1">
        <w:rPr>
          <w:rFonts w:ascii="Calibri" w:eastAsia="Calibri" w:hAnsi="Calibri" w:cs="Calibri"/>
          <w:sz w:val="22"/>
          <w:szCs w:val="22"/>
        </w:rPr>
        <w:t>predmetu zmluvy</w:t>
      </w:r>
      <w:r w:rsidR="00974124">
        <w:rPr>
          <w:rFonts w:ascii="Calibri" w:eastAsia="Calibri" w:hAnsi="Calibri" w:cs="Calibri"/>
          <w:sz w:val="22"/>
          <w:szCs w:val="22"/>
        </w:rPr>
        <w:t>)</w:t>
      </w:r>
      <w:r w:rsidR="00974124" w:rsidRPr="3DC39B3D">
        <w:rPr>
          <w:rFonts w:ascii="Calibri" w:eastAsia="Calibri" w:hAnsi="Calibri" w:cs="Calibri"/>
          <w:sz w:val="22"/>
          <w:szCs w:val="22"/>
        </w:rPr>
        <w:t xml:space="preserve"> splnenie podmienok účasti prostredníctvom subdodávateľa, je zhotoviteľ povinný používať výlučne na dotknuté činnosti kapacity tej osoby, ktorej spôsobilosť použil na preukázanie splnenia podmienok účasti</w:t>
      </w:r>
      <w:r w:rsidR="00974124">
        <w:rPr>
          <w:rFonts w:ascii="Calibri" w:eastAsia="Calibri" w:hAnsi="Calibri" w:cs="Calibri"/>
          <w:sz w:val="22"/>
          <w:szCs w:val="22"/>
        </w:rPr>
        <w:t xml:space="preserve"> v procese obstarávania zákazky (</w:t>
      </w:r>
      <w:r w:rsidR="00F35CC1">
        <w:rPr>
          <w:rFonts w:ascii="Calibri" w:eastAsia="Calibri" w:hAnsi="Calibri" w:cs="Calibri"/>
          <w:sz w:val="22"/>
          <w:szCs w:val="22"/>
        </w:rPr>
        <w:t>predmetu zmluvy</w:t>
      </w:r>
      <w:r w:rsidR="00974124">
        <w:rPr>
          <w:rFonts w:ascii="Calibri" w:eastAsia="Calibri" w:hAnsi="Calibri" w:cs="Calibri"/>
          <w:sz w:val="22"/>
          <w:szCs w:val="22"/>
        </w:rPr>
        <w:t>)</w:t>
      </w:r>
      <w:r w:rsidR="00974124" w:rsidRPr="3DC39B3D">
        <w:rPr>
          <w:rFonts w:ascii="Calibri" w:eastAsia="Calibri" w:hAnsi="Calibri" w:cs="Calibri"/>
          <w:sz w:val="22"/>
          <w:szCs w:val="22"/>
        </w:rPr>
        <w:t xml:space="preserve">. Zhotoviteľ je povinný objednávateľovi bezodkladne oznámiť zmenu údajov subdodávateľa </w:t>
      </w:r>
      <w:r w:rsidR="00974124" w:rsidRPr="3DC39B3D">
        <w:rPr>
          <w:rFonts w:ascii="Calibri" w:eastAsia="Calibri" w:hAnsi="Calibri" w:cs="Calibri"/>
          <w:color w:val="000000" w:themeColor="text1"/>
          <w:sz w:val="22"/>
          <w:szCs w:val="22"/>
        </w:rPr>
        <w:t>(meno, sídlo/pobyt, osoby oprávnené konať za subdodávateľa</w:t>
      </w:r>
      <w:r w:rsidR="00974124">
        <w:rPr>
          <w:rFonts w:ascii="Calibri" w:eastAsia="Calibri" w:hAnsi="Calibri" w:cs="Calibri"/>
          <w:color w:val="000000" w:themeColor="text1"/>
          <w:sz w:val="22"/>
          <w:szCs w:val="22"/>
        </w:rPr>
        <w:t>,</w:t>
      </w:r>
      <w:r w:rsidR="00974124" w:rsidRPr="3DC39B3D">
        <w:rPr>
          <w:rFonts w:ascii="Calibri" w:eastAsia="Calibri" w:hAnsi="Calibri" w:cs="Calibri"/>
          <w:color w:val="000000" w:themeColor="text1"/>
          <w:sz w:val="22"/>
          <w:szCs w:val="22"/>
        </w:rPr>
        <w:t xml:space="preserve"> atď</w:t>
      </w:r>
      <w:r w:rsidR="00974124">
        <w:rPr>
          <w:rFonts w:ascii="Calibri" w:eastAsia="Calibri" w:hAnsi="Calibri" w:cs="Calibri"/>
          <w:color w:val="000000" w:themeColor="text1"/>
          <w:sz w:val="22"/>
          <w:szCs w:val="22"/>
        </w:rPr>
        <w:t>.</w:t>
      </w:r>
      <w:r w:rsidR="00974124" w:rsidRPr="3DC39B3D">
        <w:rPr>
          <w:rFonts w:ascii="Calibri" w:eastAsia="Calibri" w:hAnsi="Calibri" w:cs="Calibri"/>
          <w:color w:val="000000" w:themeColor="text1"/>
          <w:sz w:val="22"/>
          <w:szCs w:val="22"/>
        </w:rPr>
        <w:t>)</w:t>
      </w:r>
      <w:r w:rsidR="00974124" w:rsidRPr="3DC39B3D">
        <w:rPr>
          <w:rFonts w:ascii="Calibri" w:eastAsia="Calibri" w:hAnsi="Calibri" w:cs="Calibri"/>
          <w:sz w:val="22"/>
          <w:szCs w:val="22"/>
        </w:rPr>
        <w:t xml:space="preserve"> Porušenie povinnosti zhotoviteľa podľa tohto ods</w:t>
      </w:r>
      <w:r w:rsidR="00974124">
        <w:rPr>
          <w:rFonts w:ascii="Calibri" w:eastAsia="Calibri" w:hAnsi="Calibri" w:cs="Calibri"/>
          <w:sz w:val="22"/>
          <w:szCs w:val="22"/>
        </w:rPr>
        <w:t>eku</w:t>
      </w:r>
      <w:r w:rsidR="00974124" w:rsidRPr="3DC39B3D">
        <w:rPr>
          <w:rFonts w:ascii="Calibri" w:eastAsia="Calibri" w:hAnsi="Calibri" w:cs="Calibri"/>
          <w:sz w:val="22"/>
          <w:szCs w:val="22"/>
        </w:rPr>
        <w:t xml:space="preserve"> je vždy bez ďalšieho dôvodom oprávňujúcim objednávateľa na okamžité odstúpenie od </w:t>
      </w:r>
      <w:r w:rsidR="00974124">
        <w:rPr>
          <w:rFonts w:ascii="Calibri" w:eastAsia="Calibri" w:hAnsi="Calibri" w:cs="Calibri"/>
          <w:sz w:val="22"/>
          <w:szCs w:val="22"/>
        </w:rPr>
        <w:t xml:space="preserve">tejto </w:t>
      </w:r>
      <w:r w:rsidR="00974124" w:rsidRPr="3DC39B3D">
        <w:rPr>
          <w:rFonts w:ascii="Calibri" w:eastAsia="Calibri" w:hAnsi="Calibri" w:cs="Calibri"/>
          <w:sz w:val="22"/>
          <w:szCs w:val="22"/>
        </w:rPr>
        <w:t>zmluvy.</w:t>
      </w:r>
    </w:p>
    <w:p w14:paraId="6D197150" w14:textId="77777777" w:rsidR="00133536" w:rsidRDefault="00133536" w:rsidP="00133536">
      <w:pPr>
        <w:ind w:left="567"/>
        <w:jc w:val="both"/>
        <w:rPr>
          <w:rFonts w:ascii="Calibri" w:eastAsia="Calibri" w:hAnsi="Calibri" w:cs="Calibri"/>
          <w:sz w:val="22"/>
          <w:szCs w:val="22"/>
        </w:rPr>
      </w:pPr>
    </w:p>
    <w:p w14:paraId="58B1BEBA" w14:textId="15CE01BF" w:rsidR="00F6181F" w:rsidRPr="00455789" w:rsidRDefault="00133536" w:rsidP="00455789">
      <w:pPr>
        <w:numPr>
          <w:ilvl w:val="1"/>
          <w:numId w:val="14"/>
        </w:numPr>
        <w:ind w:left="567" w:hanging="567"/>
        <w:jc w:val="both"/>
        <w:rPr>
          <w:rFonts w:ascii="Calibri" w:eastAsia="Calibri" w:hAnsi="Calibri" w:cs="Calibri"/>
          <w:sz w:val="22"/>
          <w:szCs w:val="22"/>
        </w:rPr>
      </w:pPr>
      <w:r w:rsidRPr="007459E3">
        <w:rPr>
          <w:rFonts w:asciiTheme="minorHAnsi" w:hAnsiTheme="minorHAnsi" w:cstheme="minorBidi"/>
          <w:sz w:val="22"/>
          <w:szCs w:val="22"/>
        </w:rPr>
        <w:t>Každá zmluvná strana má postavenie samostatného prevádzkovateľa a je povinná samostatne plniť povinnosti podľa nariadenia Európskeho parlamentu a Rady (EÚ) 2016/679 z 27. apríla 2016 o ochrane fyzických osôb pri spracúvaní</w:t>
      </w:r>
      <w:r w:rsidRPr="57DBA5B6">
        <w:rPr>
          <w:rFonts w:asciiTheme="minorHAnsi" w:hAnsiTheme="minorHAnsi" w:cstheme="minorBidi"/>
          <w:sz w:val="22"/>
          <w:szCs w:val="22"/>
        </w:rPr>
        <w:t xml:space="preserve"> osobných údajov a o voľnom pohybe týchto údajov, ktorým sa zrušuje smernica 95/46/ES (všeobecné nariadenie o ochrane údajov), zákona č. 18/2018 Z. z. o ochrane osobných údajov a o zmene a doplnení niektorých zákonov </w:t>
      </w:r>
      <w:r>
        <w:rPr>
          <w:rFonts w:asciiTheme="minorHAnsi" w:hAnsiTheme="minorHAnsi" w:cstheme="minorBidi"/>
          <w:sz w:val="22"/>
          <w:szCs w:val="22"/>
        </w:rPr>
        <w:t xml:space="preserve">v znení neskorších predpisov </w:t>
      </w:r>
      <w:r w:rsidRPr="57DBA5B6">
        <w:rPr>
          <w:rFonts w:asciiTheme="minorHAnsi" w:hAnsiTheme="minorHAnsi" w:cstheme="minorBidi"/>
          <w:sz w:val="22"/>
          <w:szCs w:val="22"/>
        </w:rPr>
        <w:t xml:space="preserve">a ich vykonávacích a ďalších súvisiacich predpisov. </w:t>
      </w:r>
      <w:r w:rsidRPr="007679E6">
        <w:rPr>
          <w:rFonts w:asciiTheme="minorHAnsi" w:hAnsiTheme="minorHAnsi" w:cstheme="minorBidi"/>
          <w:sz w:val="22"/>
          <w:szCs w:val="22"/>
        </w:rPr>
        <w:t xml:space="preserve">Transparentné informácie o prípadnom spracúvaní osobných údajov objednávateľom v súvislosti s plnením tejto zmluvy sú k dispozícii na webovom sídle objednávateľa </w:t>
      </w:r>
      <w:hyperlink r:id="rId14" w:history="1">
        <w:r w:rsidR="00455789" w:rsidRPr="00BB5563">
          <w:rPr>
            <w:rStyle w:val="Hypertextovprepojenie"/>
            <w:rFonts w:asciiTheme="minorHAnsi" w:hAnsiTheme="minorHAnsi" w:cstheme="minorBidi"/>
            <w:sz w:val="22"/>
            <w:szCs w:val="22"/>
          </w:rPr>
          <w:t>www.mhth.sk</w:t>
        </w:r>
      </w:hyperlink>
      <w:r w:rsidR="00F948B5">
        <w:rPr>
          <w:rFonts w:asciiTheme="minorHAnsi" w:hAnsiTheme="minorHAnsi" w:cstheme="minorBidi"/>
          <w:sz w:val="22"/>
          <w:szCs w:val="22"/>
        </w:rPr>
        <w:t>.</w:t>
      </w:r>
    </w:p>
    <w:p w14:paraId="1B25C272" w14:textId="77777777" w:rsidR="00455789" w:rsidRDefault="00455789" w:rsidP="00455789">
      <w:pPr>
        <w:pStyle w:val="Odsekzoznamu"/>
        <w:rPr>
          <w:rFonts w:ascii="Calibri" w:eastAsia="Calibri" w:hAnsi="Calibri" w:cs="Calibri"/>
          <w:sz w:val="22"/>
          <w:szCs w:val="22"/>
        </w:rPr>
      </w:pPr>
    </w:p>
    <w:p w14:paraId="755EA20F" w14:textId="77777777" w:rsidR="00455789" w:rsidRPr="00455789" w:rsidRDefault="00455789" w:rsidP="00455789">
      <w:pPr>
        <w:ind w:left="567"/>
        <w:jc w:val="both"/>
        <w:rPr>
          <w:rFonts w:ascii="Calibri" w:eastAsia="Calibri" w:hAnsi="Calibri" w:cs="Calibri"/>
          <w:sz w:val="22"/>
          <w:szCs w:val="22"/>
        </w:rPr>
      </w:pPr>
    </w:p>
    <w:p w14:paraId="7A900DD3" w14:textId="474B331F" w:rsidR="00C10BAA" w:rsidRPr="00133536" w:rsidRDefault="00C10BAA" w:rsidP="00133536">
      <w:pPr>
        <w:pStyle w:val="Odsekzoznamu"/>
        <w:numPr>
          <w:ilvl w:val="0"/>
          <w:numId w:val="5"/>
        </w:numPr>
        <w:tabs>
          <w:tab w:val="clear" w:pos="705"/>
          <w:tab w:val="num" w:pos="567"/>
        </w:tabs>
        <w:jc w:val="both"/>
        <w:rPr>
          <w:rFonts w:asciiTheme="minorHAnsi" w:hAnsiTheme="minorHAnsi" w:cstheme="minorHAnsi"/>
          <w:b/>
          <w:sz w:val="22"/>
          <w:szCs w:val="22"/>
        </w:rPr>
      </w:pPr>
      <w:r w:rsidRPr="00133536">
        <w:rPr>
          <w:rFonts w:asciiTheme="minorHAnsi" w:hAnsiTheme="minorHAnsi" w:cstheme="minorHAnsi"/>
          <w:b/>
          <w:sz w:val="22"/>
          <w:szCs w:val="22"/>
        </w:rPr>
        <w:t>ODOVZDANIE A</w:t>
      </w:r>
      <w:r w:rsidR="009D2C73" w:rsidRPr="00133536">
        <w:rPr>
          <w:rFonts w:asciiTheme="minorHAnsi" w:hAnsiTheme="minorHAnsi" w:cstheme="minorHAnsi"/>
          <w:b/>
          <w:sz w:val="22"/>
          <w:szCs w:val="22"/>
        </w:rPr>
        <w:t> </w:t>
      </w:r>
      <w:r w:rsidRPr="00133536">
        <w:rPr>
          <w:rFonts w:asciiTheme="minorHAnsi" w:hAnsiTheme="minorHAnsi" w:cstheme="minorHAnsi"/>
          <w:b/>
          <w:sz w:val="22"/>
          <w:szCs w:val="22"/>
        </w:rPr>
        <w:t xml:space="preserve">PREVZATIE </w:t>
      </w:r>
      <w:bookmarkEnd w:id="3"/>
      <w:r w:rsidRPr="00133536">
        <w:rPr>
          <w:rFonts w:asciiTheme="minorHAnsi" w:hAnsiTheme="minorHAnsi" w:cstheme="minorHAnsi"/>
          <w:b/>
          <w:sz w:val="22"/>
          <w:szCs w:val="22"/>
        </w:rPr>
        <w:t>DIELA</w:t>
      </w:r>
    </w:p>
    <w:p w14:paraId="036F56BC" w14:textId="77777777" w:rsidR="00C10BAA" w:rsidRPr="00407794" w:rsidRDefault="00C10BAA" w:rsidP="00C10BAA">
      <w:pPr>
        <w:tabs>
          <w:tab w:val="num" w:pos="567"/>
        </w:tabs>
        <w:rPr>
          <w:rFonts w:asciiTheme="minorHAnsi" w:hAnsiTheme="minorHAnsi" w:cstheme="minorHAnsi"/>
          <w:sz w:val="22"/>
          <w:szCs w:val="22"/>
        </w:rPr>
      </w:pPr>
    </w:p>
    <w:p w14:paraId="34D5D34B" w14:textId="68D6DF21" w:rsidR="00396CD5" w:rsidRPr="00407794" w:rsidRDefault="1A02FDF2" w:rsidP="002F6C52">
      <w:pPr>
        <w:pStyle w:val="Odsekzoznamu"/>
        <w:numPr>
          <w:ilvl w:val="1"/>
          <w:numId w:val="15"/>
        </w:numPr>
        <w:ind w:left="567" w:hanging="567"/>
        <w:jc w:val="both"/>
        <w:rPr>
          <w:rFonts w:asciiTheme="minorHAnsi" w:hAnsiTheme="minorHAnsi" w:cstheme="minorBidi"/>
          <w:sz w:val="22"/>
          <w:szCs w:val="22"/>
        </w:rPr>
      </w:pPr>
      <w:r w:rsidRPr="00407794">
        <w:rPr>
          <w:rFonts w:asciiTheme="minorHAnsi" w:hAnsiTheme="minorHAnsi" w:cstheme="minorBidi"/>
          <w:sz w:val="22"/>
          <w:szCs w:val="22"/>
        </w:rPr>
        <w:t>Záväzok vykonať dielo podľa tejto zmluvy bude splnený protokolárnym odovzdaním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prevzatím celého diela</w:t>
      </w:r>
      <w:r w:rsidR="00AD4C32" w:rsidRPr="00407794">
        <w:rPr>
          <w:rFonts w:asciiTheme="minorHAnsi" w:hAnsiTheme="minorHAnsi" w:cstheme="minorBidi"/>
          <w:sz w:val="22"/>
          <w:szCs w:val="22"/>
        </w:rPr>
        <w:t xml:space="preserve"> podľa čl</w:t>
      </w:r>
      <w:r w:rsidR="00FE39C2">
        <w:rPr>
          <w:rFonts w:asciiTheme="minorHAnsi" w:hAnsiTheme="minorHAnsi" w:cstheme="minorBidi"/>
          <w:sz w:val="22"/>
          <w:szCs w:val="22"/>
        </w:rPr>
        <w:t>ánku</w:t>
      </w:r>
      <w:r w:rsidR="00AD4C32" w:rsidRPr="00407794">
        <w:rPr>
          <w:rFonts w:asciiTheme="minorHAnsi" w:hAnsiTheme="minorHAnsi" w:cstheme="minorBidi"/>
          <w:sz w:val="22"/>
          <w:szCs w:val="22"/>
        </w:rPr>
        <w:t xml:space="preserve"> 1</w:t>
      </w:r>
      <w:r w:rsidR="00FE39C2">
        <w:rPr>
          <w:rFonts w:asciiTheme="minorHAnsi" w:hAnsiTheme="minorHAnsi" w:cstheme="minorBidi"/>
          <w:sz w:val="22"/>
          <w:szCs w:val="22"/>
        </w:rPr>
        <w:t>.</w:t>
      </w:r>
      <w:r w:rsidR="00AD4C32" w:rsidRPr="00407794">
        <w:rPr>
          <w:rFonts w:asciiTheme="minorHAnsi" w:hAnsiTheme="minorHAnsi" w:cstheme="minorBidi"/>
          <w:sz w:val="22"/>
          <w:szCs w:val="22"/>
        </w:rPr>
        <w:t xml:space="preserve"> ods</w:t>
      </w:r>
      <w:r w:rsidR="00FE39C2">
        <w:rPr>
          <w:rFonts w:asciiTheme="minorHAnsi" w:hAnsiTheme="minorHAnsi" w:cstheme="minorBidi"/>
          <w:sz w:val="22"/>
          <w:szCs w:val="22"/>
        </w:rPr>
        <w:t>ek</w:t>
      </w:r>
      <w:r w:rsidR="00AD4C32" w:rsidRPr="00407794">
        <w:rPr>
          <w:rFonts w:asciiTheme="minorHAnsi" w:hAnsiTheme="minorHAnsi" w:cstheme="minorBidi"/>
          <w:sz w:val="22"/>
          <w:szCs w:val="22"/>
        </w:rPr>
        <w:t xml:space="preserve"> 1.1 </w:t>
      </w:r>
      <w:r w:rsidR="00E605B7" w:rsidRPr="00407794">
        <w:rPr>
          <w:rFonts w:asciiTheme="minorHAnsi" w:hAnsiTheme="minorHAnsi" w:cstheme="minorBidi"/>
          <w:sz w:val="22"/>
          <w:szCs w:val="22"/>
        </w:rPr>
        <w:t>bod 1.1.1</w:t>
      </w:r>
      <w:r w:rsidR="00AD4C32" w:rsidRPr="00407794">
        <w:rPr>
          <w:rFonts w:asciiTheme="minorHAnsi" w:hAnsiTheme="minorHAnsi" w:cstheme="minorBidi"/>
          <w:sz w:val="22"/>
          <w:szCs w:val="22"/>
        </w:rPr>
        <w:t xml:space="preserve"> tejto zmluvy</w:t>
      </w:r>
      <w:r w:rsidRPr="00407794">
        <w:rPr>
          <w:rFonts w:asciiTheme="minorHAnsi" w:hAnsiTheme="minorHAnsi" w:cstheme="minorBidi"/>
          <w:sz w:val="22"/>
          <w:szCs w:val="22"/>
        </w:rPr>
        <w:t xml:space="preserve"> objednávateľo</w:t>
      </w:r>
      <w:r w:rsidR="00553DD7" w:rsidRPr="00407794">
        <w:rPr>
          <w:rFonts w:asciiTheme="minorHAnsi" w:hAnsiTheme="minorHAnsi" w:cstheme="minorBidi"/>
          <w:sz w:val="22"/>
          <w:szCs w:val="22"/>
        </w:rPr>
        <w:t>m</w:t>
      </w:r>
      <w:r w:rsidRPr="00407794">
        <w:rPr>
          <w:rFonts w:asciiTheme="minorHAnsi" w:hAnsiTheme="minorHAnsi" w:cstheme="minorBidi"/>
          <w:sz w:val="22"/>
          <w:szCs w:val="22"/>
        </w:rPr>
        <w:t>, ak</w:t>
      </w:r>
      <w:r w:rsidR="00F44DDE" w:rsidRPr="00407794">
        <w:rPr>
          <w:rFonts w:asciiTheme="minorHAnsi" w:hAnsiTheme="minorHAnsi" w:cstheme="minorBidi"/>
          <w:sz w:val="22"/>
          <w:szCs w:val="22"/>
        </w:rPr>
        <w:t xml:space="preserve"> </w:t>
      </w:r>
      <w:r w:rsidRPr="00407794">
        <w:rPr>
          <w:rFonts w:asciiTheme="minorHAnsi" w:hAnsiTheme="minorHAnsi" w:cstheme="minorBidi"/>
          <w:sz w:val="22"/>
          <w:szCs w:val="22"/>
        </w:rPr>
        <w:t xml:space="preserve">je dielo vykonané riadne </w:t>
      </w:r>
      <w:r w:rsidR="254AC4B2" w:rsidRPr="00407794">
        <w:rPr>
          <w:rFonts w:asciiTheme="minorHAnsi" w:hAnsiTheme="minorHAnsi" w:cstheme="minorBidi"/>
          <w:sz w:val="22"/>
          <w:szCs w:val="22"/>
        </w:rPr>
        <w:t>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súlade 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ustanoveniami tejto zmluvy</w:t>
      </w:r>
      <w:r w:rsidR="000C6CC5" w:rsidRPr="00407794">
        <w:rPr>
          <w:rFonts w:asciiTheme="minorHAnsi" w:hAnsiTheme="minorHAnsi" w:cstheme="minorBidi"/>
          <w:sz w:val="22"/>
          <w:szCs w:val="22"/>
        </w:rPr>
        <w:t>.</w:t>
      </w:r>
    </w:p>
    <w:p w14:paraId="78C0F9EA" w14:textId="77777777" w:rsidR="00165EDF" w:rsidRPr="00407794" w:rsidRDefault="00165EDF" w:rsidP="00C15071">
      <w:pPr>
        <w:pStyle w:val="Odsekzoznamu"/>
        <w:ind w:left="633"/>
        <w:jc w:val="both"/>
        <w:rPr>
          <w:rFonts w:asciiTheme="minorHAnsi" w:hAnsiTheme="minorHAnsi" w:cstheme="minorHAnsi"/>
          <w:bCs/>
          <w:sz w:val="22"/>
          <w:szCs w:val="22"/>
        </w:rPr>
      </w:pPr>
    </w:p>
    <w:p w14:paraId="0D7597B8" w14:textId="12E68C7F" w:rsidR="00A708F3" w:rsidRPr="00407794" w:rsidRDefault="779A9ED2" w:rsidP="002F6C52">
      <w:pPr>
        <w:pStyle w:val="Odsekzoznamu"/>
        <w:numPr>
          <w:ilvl w:val="1"/>
          <w:numId w:val="15"/>
        </w:numPr>
        <w:ind w:left="567" w:hanging="567"/>
        <w:jc w:val="both"/>
        <w:rPr>
          <w:rFonts w:asciiTheme="minorHAnsi" w:hAnsiTheme="minorHAnsi" w:cstheme="minorHAnsi"/>
        </w:rPr>
      </w:pPr>
      <w:r w:rsidRPr="00407794">
        <w:rPr>
          <w:rFonts w:asciiTheme="minorHAnsi" w:hAnsiTheme="minorHAnsi" w:cstheme="minorBidi"/>
          <w:sz w:val="22"/>
          <w:szCs w:val="22"/>
        </w:rPr>
        <w:t>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odovzdaní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prevzatí diela </w:t>
      </w:r>
      <w:r w:rsidR="00F85539" w:rsidRPr="00407794">
        <w:rPr>
          <w:rFonts w:asciiTheme="minorHAnsi" w:hAnsiTheme="minorHAnsi" w:cstheme="minorBidi"/>
          <w:sz w:val="22"/>
          <w:szCs w:val="22"/>
        </w:rPr>
        <w:t>ako celku</w:t>
      </w:r>
      <w:r w:rsidR="00CA7393">
        <w:rPr>
          <w:rFonts w:asciiTheme="minorHAnsi" w:hAnsiTheme="minorHAnsi" w:cstheme="minorBidi"/>
          <w:sz w:val="22"/>
          <w:szCs w:val="22"/>
        </w:rPr>
        <w:t>, resp. jeho časti</w:t>
      </w:r>
      <w:r w:rsidR="00F85539" w:rsidRPr="00407794">
        <w:rPr>
          <w:rFonts w:asciiTheme="minorHAnsi" w:hAnsiTheme="minorHAnsi" w:cstheme="minorBidi"/>
          <w:sz w:val="22"/>
          <w:szCs w:val="22"/>
        </w:rPr>
        <w:t xml:space="preserve"> </w:t>
      </w:r>
      <w:r w:rsidRPr="00407794">
        <w:rPr>
          <w:rFonts w:asciiTheme="minorHAnsi" w:hAnsiTheme="minorHAnsi" w:cstheme="minorBidi"/>
          <w:sz w:val="22"/>
          <w:szCs w:val="22"/>
        </w:rPr>
        <w:t>spíšu zmluvné strany písomný protokol. Protokol</w:t>
      </w:r>
      <w:r w:rsidR="4279E7C8" w:rsidRPr="00407794">
        <w:rPr>
          <w:rFonts w:asciiTheme="minorHAnsi" w:hAnsiTheme="minorHAnsi" w:cstheme="minorBidi"/>
          <w:sz w:val="22"/>
          <w:szCs w:val="22"/>
        </w:rPr>
        <w:t xml:space="preserve"> o</w:t>
      </w:r>
      <w:r w:rsidR="009D2C73" w:rsidRPr="00407794">
        <w:rPr>
          <w:rFonts w:asciiTheme="minorHAnsi" w:hAnsiTheme="minorHAnsi" w:cstheme="minorBidi"/>
          <w:sz w:val="22"/>
          <w:szCs w:val="22"/>
        </w:rPr>
        <w:t> </w:t>
      </w:r>
      <w:r w:rsidR="4279E7C8" w:rsidRPr="00407794">
        <w:rPr>
          <w:rFonts w:asciiTheme="minorHAnsi" w:hAnsiTheme="minorHAnsi" w:cstheme="minorBidi"/>
          <w:sz w:val="22"/>
          <w:szCs w:val="22"/>
        </w:rPr>
        <w:t>odovzdaní a</w:t>
      </w:r>
      <w:r w:rsidR="009D2C73" w:rsidRPr="00407794">
        <w:rPr>
          <w:rFonts w:asciiTheme="minorHAnsi" w:hAnsiTheme="minorHAnsi" w:cstheme="minorBidi"/>
          <w:sz w:val="22"/>
          <w:szCs w:val="22"/>
        </w:rPr>
        <w:t> </w:t>
      </w:r>
      <w:r w:rsidR="4279E7C8" w:rsidRPr="00407794">
        <w:rPr>
          <w:rFonts w:asciiTheme="minorHAnsi" w:hAnsiTheme="minorHAnsi" w:cstheme="minorBidi"/>
          <w:sz w:val="22"/>
          <w:szCs w:val="22"/>
        </w:rPr>
        <w:t>prevzatí diela</w:t>
      </w:r>
      <w:r w:rsidRPr="00407794" w:rsidDel="00244AD7">
        <w:rPr>
          <w:rFonts w:asciiTheme="minorHAnsi" w:hAnsiTheme="minorHAnsi" w:cstheme="minorBidi"/>
          <w:sz w:val="22"/>
          <w:szCs w:val="22"/>
        </w:rPr>
        <w:t xml:space="preserve"> </w:t>
      </w:r>
      <w:r w:rsidRPr="00407794">
        <w:rPr>
          <w:rFonts w:asciiTheme="minorHAnsi" w:hAnsiTheme="minorHAnsi" w:cstheme="minorBidi"/>
          <w:sz w:val="22"/>
          <w:szCs w:val="22"/>
        </w:rPr>
        <w:t>bude obsahovať najmä údaje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vykonaní diela,</w:t>
      </w:r>
      <w:r w:rsidR="308BB446" w:rsidRPr="00407794">
        <w:rPr>
          <w:rFonts w:asciiTheme="minorHAnsi" w:hAnsiTheme="minorHAnsi" w:cstheme="minorBidi"/>
          <w:sz w:val="22"/>
          <w:szCs w:val="22"/>
        </w:rPr>
        <w:t xml:space="preserve"> </w:t>
      </w:r>
      <w:r w:rsidRPr="00407794">
        <w:rPr>
          <w:rFonts w:asciiTheme="minorHAnsi" w:hAnsiTheme="minorHAnsi" w:cstheme="minorBidi"/>
          <w:sz w:val="22"/>
          <w:szCs w:val="22"/>
        </w:rPr>
        <w:t xml:space="preserve">súpis odovzdanej dokumentácie týkajúcej </w:t>
      </w:r>
      <w:r w:rsidR="2BB15B16" w:rsidRPr="00407794">
        <w:rPr>
          <w:rFonts w:asciiTheme="minorHAnsi" w:hAnsiTheme="minorHAnsi" w:cstheme="minorBidi"/>
          <w:sz w:val="22"/>
          <w:szCs w:val="22"/>
        </w:rPr>
        <w:t xml:space="preserve">sa </w:t>
      </w:r>
      <w:r w:rsidRPr="00407794">
        <w:rPr>
          <w:rFonts w:asciiTheme="minorHAnsi" w:hAnsiTheme="minorHAnsi" w:cstheme="minorBidi"/>
          <w:sz w:val="22"/>
          <w:szCs w:val="22"/>
        </w:rPr>
        <w:t>diela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prípadných zistených vád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nedorobkov, opatrenia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lehoty na odstránenie zistených vád </w:t>
      </w:r>
      <w:r w:rsidR="001813E1">
        <w:rPr>
          <w:rFonts w:asciiTheme="minorHAnsi" w:hAnsiTheme="minorHAnsi" w:cstheme="minorBidi"/>
          <w:sz w:val="22"/>
          <w:szCs w:val="22"/>
        </w:rPr>
        <w:t xml:space="preserve">a nedorobkov </w:t>
      </w:r>
      <w:r w:rsidRPr="00407794">
        <w:rPr>
          <w:rFonts w:asciiTheme="minorHAnsi" w:hAnsiTheme="minorHAnsi" w:cstheme="minorBidi"/>
          <w:sz w:val="22"/>
          <w:szCs w:val="22"/>
        </w:rPr>
        <w:t xml:space="preserve">diela, </w:t>
      </w:r>
      <w:r w:rsidR="55B6EA1E" w:rsidRPr="00407794">
        <w:rPr>
          <w:rFonts w:asciiTheme="minorHAnsi" w:hAnsiTheme="minorHAnsi" w:cstheme="minorHAnsi"/>
          <w:sz w:val="22"/>
          <w:szCs w:val="22"/>
        </w:rPr>
        <w:t xml:space="preserve">pričom </w:t>
      </w:r>
      <w:r w:rsidRPr="00407794">
        <w:rPr>
          <w:rFonts w:asciiTheme="minorHAnsi" w:hAnsiTheme="minorHAnsi" w:cstheme="minorHAnsi"/>
          <w:sz w:val="22"/>
          <w:szCs w:val="22"/>
        </w:rPr>
        <w:t>bude datovaný a</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 xml:space="preserve">podpísaný zmluvnými stranami. Zhotoviteľ je povinný zistené vady </w:t>
      </w:r>
      <w:r w:rsidR="001813E1">
        <w:rPr>
          <w:rFonts w:asciiTheme="minorHAnsi" w:hAnsiTheme="minorHAnsi" w:cstheme="minorHAnsi"/>
          <w:sz w:val="22"/>
          <w:szCs w:val="22"/>
        </w:rPr>
        <w:t xml:space="preserve">a nedorobky </w:t>
      </w:r>
      <w:r w:rsidRPr="00407794">
        <w:rPr>
          <w:rFonts w:asciiTheme="minorHAnsi" w:hAnsiTheme="minorHAnsi" w:cstheme="minorHAnsi"/>
          <w:sz w:val="22"/>
          <w:szCs w:val="22"/>
        </w:rPr>
        <w:t xml:space="preserve">diela odstrániť </w:t>
      </w:r>
      <w:r w:rsidRPr="00407794">
        <w:rPr>
          <w:rFonts w:asciiTheme="minorHAnsi" w:hAnsiTheme="minorHAnsi" w:cstheme="minorHAnsi"/>
          <w:sz w:val="22"/>
          <w:szCs w:val="22"/>
        </w:rPr>
        <w:lastRenderedPageBreak/>
        <w:t>v</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 xml:space="preserve">dohodnutej lehote. Návrh protokolu </w:t>
      </w:r>
      <w:r w:rsidR="000F076D">
        <w:rPr>
          <w:rFonts w:asciiTheme="minorHAnsi" w:hAnsiTheme="minorHAnsi" w:cstheme="minorHAnsi"/>
          <w:sz w:val="22"/>
          <w:szCs w:val="22"/>
        </w:rPr>
        <w:t xml:space="preserve">o odovzdaní a prevzatí diela </w:t>
      </w:r>
      <w:r w:rsidRPr="00407794">
        <w:rPr>
          <w:rFonts w:asciiTheme="minorHAnsi" w:hAnsiTheme="minorHAnsi" w:cstheme="minorHAnsi"/>
          <w:sz w:val="22"/>
          <w:szCs w:val="22"/>
        </w:rPr>
        <w:t>je povinný vypracovať a</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predložiť zhotoviteľ.</w:t>
      </w:r>
      <w:r w:rsidR="4279E7C8" w:rsidRPr="00407794">
        <w:rPr>
          <w:rFonts w:asciiTheme="minorHAnsi" w:hAnsiTheme="minorHAnsi" w:cstheme="minorHAnsi"/>
          <w:sz w:val="22"/>
          <w:szCs w:val="22"/>
        </w:rPr>
        <w:t xml:space="preserve"> Súčasťou protokolu o</w:t>
      </w:r>
      <w:r w:rsidR="009D2C73" w:rsidRPr="00407794">
        <w:rPr>
          <w:rFonts w:asciiTheme="minorHAnsi" w:hAnsiTheme="minorHAnsi" w:cstheme="minorHAnsi"/>
          <w:sz w:val="22"/>
          <w:szCs w:val="22"/>
        </w:rPr>
        <w:t> </w:t>
      </w:r>
      <w:r w:rsidR="4279E7C8" w:rsidRPr="00407794">
        <w:rPr>
          <w:rFonts w:asciiTheme="minorHAnsi" w:hAnsiTheme="minorHAnsi" w:cstheme="minorHAnsi"/>
          <w:sz w:val="22"/>
          <w:szCs w:val="22"/>
        </w:rPr>
        <w:t>odovzdaní a</w:t>
      </w:r>
      <w:r w:rsidR="009D2C73" w:rsidRPr="00407794">
        <w:rPr>
          <w:rFonts w:asciiTheme="minorHAnsi" w:hAnsiTheme="minorHAnsi" w:cstheme="minorHAnsi"/>
          <w:sz w:val="22"/>
          <w:szCs w:val="22"/>
        </w:rPr>
        <w:t> </w:t>
      </w:r>
      <w:r w:rsidR="4279E7C8" w:rsidRPr="00407794">
        <w:rPr>
          <w:rFonts w:asciiTheme="minorHAnsi" w:hAnsiTheme="minorHAnsi" w:cstheme="minorHAnsi"/>
          <w:sz w:val="22"/>
          <w:szCs w:val="22"/>
        </w:rPr>
        <w:t>prevzatí diela musí byť najmä</w:t>
      </w:r>
      <w:r w:rsidR="00F44DDE" w:rsidRPr="00407794">
        <w:rPr>
          <w:rFonts w:asciiTheme="minorHAnsi" w:hAnsiTheme="minorHAnsi" w:cstheme="minorHAnsi"/>
          <w:sz w:val="22"/>
          <w:szCs w:val="22"/>
        </w:rPr>
        <w:t xml:space="preserve"> </w:t>
      </w:r>
      <w:r w:rsidR="346CF2FE" w:rsidRPr="00407794">
        <w:rPr>
          <w:rFonts w:asciiTheme="minorHAnsi" w:hAnsiTheme="minorHAnsi" w:cstheme="minorHAnsi"/>
          <w:sz w:val="22"/>
          <w:szCs w:val="22"/>
        </w:rPr>
        <w:t xml:space="preserve">označenie </w:t>
      </w:r>
      <w:r w:rsidR="00F654CF" w:rsidRPr="00407794">
        <w:rPr>
          <w:rFonts w:asciiTheme="minorHAnsi" w:hAnsiTheme="minorHAnsi" w:cstheme="minorHAnsi"/>
          <w:sz w:val="22"/>
          <w:szCs w:val="22"/>
        </w:rPr>
        <w:t xml:space="preserve">prípadných </w:t>
      </w:r>
      <w:r w:rsidR="346CF2FE" w:rsidRPr="00407794">
        <w:rPr>
          <w:rFonts w:asciiTheme="minorHAnsi" w:hAnsiTheme="minorHAnsi" w:cstheme="minorHAnsi"/>
          <w:sz w:val="22"/>
          <w:szCs w:val="22"/>
        </w:rPr>
        <w:t>vád a</w:t>
      </w:r>
      <w:r w:rsidR="009D2C73" w:rsidRPr="00407794">
        <w:rPr>
          <w:rFonts w:asciiTheme="minorHAnsi" w:hAnsiTheme="minorHAnsi" w:cstheme="minorHAnsi"/>
          <w:sz w:val="22"/>
          <w:szCs w:val="22"/>
        </w:rPr>
        <w:t> </w:t>
      </w:r>
      <w:r w:rsidR="346CF2FE" w:rsidRPr="00407794">
        <w:rPr>
          <w:rFonts w:asciiTheme="minorHAnsi" w:hAnsiTheme="minorHAnsi" w:cstheme="minorHAnsi"/>
          <w:sz w:val="22"/>
          <w:szCs w:val="22"/>
        </w:rPr>
        <w:t>nedorobkov, a</w:t>
      </w:r>
      <w:r w:rsidR="009D2C73" w:rsidRPr="00407794">
        <w:rPr>
          <w:rFonts w:asciiTheme="minorHAnsi" w:hAnsiTheme="minorHAnsi" w:cstheme="minorHAnsi"/>
          <w:sz w:val="22"/>
          <w:szCs w:val="22"/>
        </w:rPr>
        <w:t> </w:t>
      </w:r>
      <w:r w:rsidR="346CF2FE" w:rsidRPr="00407794">
        <w:rPr>
          <w:rFonts w:asciiTheme="minorHAnsi" w:hAnsiTheme="minorHAnsi" w:cstheme="minorHAnsi"/>
          <w:sz w:val="22"/>
          <w:szCs w:val="22"/>
        </w:rPr>
        <w:t>to spolu s</w:t>
      </w:r>
      <w:r w:rsidR="009D2C73" w:rsidRPr="00407794">
        <w:rPr>
          <w:rFonts w:asciiTheme="minorHAnsi" w:hAnsiTheme="minorHAnsi" w:cstheme="minorHAnsi"/>
          <w:sz w:val="22"/>
          <w:szCs w:val="22"/>
        </w:rPr>
        <w:t> </w:t>
      </w:r>
      <w:r w:rsidR="346CF2FE" w:rsidRPr="00407794">
        <w:rPr>
          <w:rFonts w:asciiTheme="minorHAnsi" w:hAnsiTheme="minorHAnsi" w:cstheme="minorHAnsi"/>
          <w:sz w:val="22"/>
          <w:szCs w:val="22"/>
        </w:rPr>
        <w:t>termínom ich odstránenia</w:t>
      </w:r>
      <w:r w:rsidR="000C0E81">
        <w:rPr>
          <w:rFonts w:asciiTheme="minorHAnsi" w:hAnsiTheme="minorHAnsi" w:cstheme="minorHAnsi"/>
          <w:sz w:val="22"/>
          <w:szCs w:val="22"/>
        </w:rPr>
        <w:t xml:space="preserve">, ako aj </w:t>
      </w:r>
      <w:r w:rsidR="00C573E2" w:rsidRPr="00C573E2">
        <w:rPr>
          <w:rFonts w:asciiTheme="minorHAnsi" w:hAnsiTheme="minorHAnsi" w:cstheme="minorHAnsi"/>
          <w:sz w:val="22"/>
          <w:szCs w:val="22"/>
        </w:rPr>
        <w:t>doklady preukazujúce naloženie s odpadmi vzniknutými pri vykonávaní diela v súlade s touto zmluvou (s výnimkou kovového odpadu)</w:t>
      </w:r>
      <w:r w:rsidR="00F654CF" w:rsidRPr="00407794">
        <w:rPr>
          <w:rFonts w:asciiTheme="minorHAnsi" w:hAnsiTheme="minorHAnsi" w:cstheme="minorHAnsi"/>
          <w:sz w:val="22"/>
          <w:szCs w:val="22"/>
        </w:rPr>
        <w:t>.</w:t>
      </w:r>
      <w:r w:rsidR="0057268A" w:rsidRPr="00407794">
        <w:rPr>
          <w:rFonts w:asciiTheme="minorHAnsi" w:hAnsiTheme="minorHAnsi" w:cstheme="minorHAnsi"/>
          <w:sz w:val="22"/>
          <w:szCs w:val="22"/>
        </w:rPr>
        <w:t xml:space="preserve"> </w:t>
      </w:r>
    </w:p>
    <w:p w14:paraId="37F0DAD2" w14:textId="77777777" w:rsidR="00F44DDE" w:rsidRPr="00407794" w:rsidRDefault="00F44DDE" w:rsidP="00E12F0A">
      <w:pPr>
        <w:jc w:val="both"/>
        <w:rPr>
          <w:rFonts w:asciiTheme="minorHAnsi" w:hAnsiTheme="minorHAnsi" w:cstheme="minorHAnsi"/>
        </w:rPr>
      </w:pPr>
    </w:p>
    <w:p w14:paraId="50D71D0A" w14:textId="390C0DC1" w:rsidR="00B65CAD" w:rsidRPr="001705F0" w:rsidRDefault="779A9ED2" w:rsidP="002F6C52">
      <w:pPr>
        <w:numPr>
          <w:ilvl w:val="1"/>
          <w:numId w:val="15"/>
        </w:numPr>
        <w:ind w:left="567" w:hanging="567"/>
        <w:jc w:val="both"/>
        <w:rPr>
          <w:rFonts w:asciiTheme="minorHAnsi" w:hAnsiTheme="minorHAnsi" w:cstheme="minorBidi"/>
          <w:sz w:val="22"/>
          <w:szCs w:val="22"/>
        </w:rPr>
      </w:pPr>
      <w:r w:rsidRPr="00407794">
        <w:rPr>
          <w:rFonts w:asciiTheme="minorHAnsi" w:hAnsiTheme="minorHAnsi" w:cstheme="minorHAnsi"/>
          <w:sz w:val="22"/>
          <w:szCs w:val="22"/>
        </w:rPr>
        <w:t>Objednávateľ nie je povinný prevziať dielo</w:t>
      </w:r>
      <w:r w:rsidR="00F654CF" w:rsidRPr="00407794">
        <w:rPr>
          <w:rFonts w:asciiTheme="minorHAnsi" w:hAnsiTheme="minorHAnsi" w:cstheme="minorHAnsi"/>
          <w:sz w:val="22"/>
          <w:szCs w:val="22"/>
        </w:rPr>
        <w:t>,</w:t>
      </w:r>
      <w:r w:rsidRPr="00407794">
        <w:rPr>
          <w:rFonts w:asciiTheme="minorHAnsi" w:hAnsiTheme="minorHAnsi" w:cstheme="minorHAnsi"/>
          <w:sz w:val="22"/>
          <w:szCs w:val="22"/>
        </w:rPr>
        <w:t xml:space="preserve"> ak je vykonané vadne, ak však prevezme dielo s</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vadou</w:t>
      </w:r>
      <w:r w:rsidR="7504993F" w:rsidRPr="00407794">
        <w:rPr>
          <w:rFonts w:asciiTheme="minorHAnsi" w:hAnsiTheme="minorHAnsi" w:cstheme="minorHAnsi"/>
          <w:sz w:val="22"/>
          <w:szCs w:val="22"/>
        </w:rPr>
        <w:t>/vadami</w:t>
      </w:r>
      <w:r w:rsidRPr="00407794">
        <w:rPr>
          <w:rFonts w:asciiTheme="minorHAnsi" w:hAnsiTheme="minorHAnsi" w:cstheme="minorHAnsi"/>
          <w:sz w:val="22"/>
          <w:szCs w:val="22"/>
        </w:rPr>
        <w:t>, jeho práva zo zodpovednosti za vady diela ostávajú v</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plnom rozsahu zachované.</w:t>
      </w:r>
      <w:bookmarkStart w:id="7" w:name="_Ref158417777"/>
      <w:r w:rsidRPr="00407794">
        <w:rPr>
          <w:rFonts w:asciiTheme="minorHAnsi" w:hAnsiTheme="minorHAnsi" w:cstheme="minorHAnsi"/>
          <w:sz w:val="22"/>
          <w:szCs w:val="22"/>
        </w:rPr>
        <w:t xml:space="preserve"> Ak sa však jedná o</w:t>
      </w:r>
      <w:r w:rsidR="009D2C73" w:rsidRPr="00407794">
        <w:rPr>
          <w:rFonts w:asciiTheme="minorHAnsi" w:hAnsiTheme="minorHAnsi" w:cstheme="minorHAnsi"/>
          <w:sz w:val="22"/>
          <w:szCs w:val="22"/>
        </w:rPr>
        <w:t> </w:t>
      </w:r>
      <w:r w:rsidR="308BB446" w:rsidRPr="00407794">
        <w:rPr>
          <w:rFonts w:asciiTheme="minorHAnsi" w:hAnsiTheme="minorHAnsi" w:cstheme="minorHAnsi"/>
          <w:sz w:val="22"/>
          <w:szCs w:val="22"/>
        </w:rPr>
        <w:t>také vady diela</w:t>
      </w:r>
      <w:r w:rsidR="003F5C33" w:rsidRPr="00407794">
        <w:rPr>
          <w:rFonts w:asciiTheme="minorHAnsi" w:hAnsiTheme="minorHAnsi" w:cstheme="minorHAnsi"/>
          <w:sz w:val="22"/>
          <w:szCs w:val="22"/>
        </w:rPr>
        <w:t>,</w:t>
      </w:r>
      <w:r w:rsidR="308BB446" w:rsidRPr="00407794">
        <w:rPr>
          <w:rFonts w:asciiTheme="minorHAnsi" w:hAnsiTheme="minorHAnsi" w:cstheme="minorHAnsi"/>
          <w:sz w:val="22"/>
          <w:szCs w:val="22"/>
        </w:rPr>
        <w:t xml:space="preserve"> ktoré ani vo vzájomnej spojitosti nebránia </w:t>
      </w:r>
      <w:r w:rsidR="00FB5D83" w:rsidRPr="00407794">
        <w:rPr>
          <w:rFonts w:asciiTheme="minorHAnsi" w:hAnsiTheme="minorHAnsi" w:cstheme="minorHAnsi"/>
          <w:sz w:val="22"/>
          <w:szCs w:val="22"/>
        </w:rPr>
        <w:t xml:space="preserve">naplneniu účelu </w:t>
      </w:r>
      <w:r w:rsidR="000762D0">
        <w:rPr>
          <w:rFonts w:asciiTheme="minorHAnsi" w:hAnsiTheme="minorHAnsi" w:cstheme="minorHAnsi"/>
          <w:sz w:val="22"/>
          <w:szCs w:val="22"/>
        </w:rPr>
        <w:t xml:space="preserve">tejto </w:t>
      </w:r>
      <w:r w:rsidR="00A865CD" w:rsidRPr="00407794">
        <w:rPr>
          <w:rFonts w:asciiTheme="minorHAnsi" w:hAnsiTheme="minorHAnsi" w:cstheme="minorHAnsi"/>
          <w:sz w:val="22"/>
          <w:szCs w:val="22"/>
        </w:rPr>
        <w:t>zmluvy</w:t>
      </w:r>
      <w:r w:rsidRPr="00407794">
        <w:rPr>
          <w:rFonts w:asciiTheme="minorHAnsi" w:hAnsiTheme="minorHAnsi" w:cstheme="minorHAnsi"/>
          <w:sz w:val="22"/>
          <w:szCs w:val="22"/>
        </w:rPr>
        <w:t xml:space="preserve">, tieto nie sú </w:t>
      </w:r>
      <w:r w:rsidRPr="00407794">
        <w:rPr>
          <w:rFonts w:asciiTheme="minorHAnsi" w:hAnsiTheme="minorHAnsi" w:cstheme="minorBidi"/>
          <w:sz w:val="22"/>
          <w:szCs w:val="22"/>
        </w:rPr>
        <w:t xml:space="preserve">dôvodom pre neprevzatie diela, zhotoviteľ je však povinný ich odstrániť </w:t>
      </w:r>
      <w:r w:rsidR="52FED57E" w:rsidRPr="00407794">
        <w:rPr>
          <w:rFonts w:asciiTheme="minorHAnsi" w:hAnsiTheme="minorHAnsi" w:cstheme="minorBidi"/>
          <w:sz w:val="22"/>
          <w:szCs w:val="22"/>
        </w:rPr>
        <w:t>najneskôr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lehote </w:t>
      </w:r>
      <w:r w:rsidR="00FE39C2">
        <w:rPr>
          <w:rFonts w:asciiTheme="minorHAnsi" w:hAnsiTheme="minorHAnsi" w:cstheme="minorBidi"/>
          <w:sz w:val="22"/>
          <w:szCs w:val="22"/>
        </w:rPr>
        <w:t>tridsať (</w:t>
      </w:r>
      <w:r w:rsidR="4279E7C8" w:rsidRPr="00407794">
        <w:rPr>
          <w:rFonts w:asciiTheme="minorHAnsi" w:hAnsiTheme="minorHAnsi" w:cstheme="minorBidi"/>
          <w:sz w:val="22"/>
          <w:szCs w:val="22"/>
        </w:rPr>
        <w:t>30</w:t>
      </w:r>
      <w:r w:rsidR="00FE39C2">
        <w:rPr>
          <w:rFonts w:asciiTheme="minorHAnsi" w:hAnsiTheme="minorHAnsi" w:cstheme="minorBidi"/>
          <w:sz w:val="22"/>
          <w:szCs w:val="22"/>
        </w:rPr>
        <w:t>)</w:t>
      </w:r>
      <w:r w:rsidRPr="00407794">
        <w:rPr>
          <w:rFonts w:asciiTheme="minorHAnsi" w:hAnsiTheme="minorHAnsi" w:cstheme="minorBidi"/>
          <w:sz w:val="22"/>
          <w:szCs w:val="22"/>
        </w:rPr>
        <w:t xml:space="preserve"> dní</w:t>
      </w:r>
      <w:r w:rsidR="52FED57E" w:rsidRPr="00407794">
        <w:rPr>
          <w:rFonts w:asciiTheme="minorHAnsi" w:hAnsiTheme="minorHAnsi" w:cstheme="minorBidi"/>
          <w:sz w:val="22"/>
          <w:szCs w:val="22"/>
        </w:rPr>
        <w:t xml:space="preserve"> od podpísania protokolu o</w:t>
      </w:r>
      <w:r w:rsidR="009D2C73" w:rsidRPr="00407794">
        <w:rPr>
          <w:rFonts w:asciiTheme="minorHAnsi" w:hAnsiTheme="minorHAnsi" w:cstheme="minorBidi"/>
          <w:sz w:val="22"/>
          <w:szCs w:val="22"/>
        </w:rPr>
        <w:t> </w:t>
      </w:r>
      <w:r w:rsidR="52FED57E" w:rsidRPr="00407794">
        <w:rPr>
          <w:rFonts w:asciiTheme="minorHAnsi" w:hAnsiTheme="minorHAnsi" w:cstheme="minorBidi"/>
          <w:sz w:val="22"/>
          <w:szCs w:val="22"/>
        </w:rPr>
        <w:t>odovzdaní a</w:t>
      </w:r>
      <w:r w:rsidR="009D2C73" w:rsidRPr="00407794">
        <w:rPr>
          <w:rFonts w:asciiTheme="minorHAnsi" w:hAnsiTheme="minorHAnsi" w:cstheme="minorBidi"/>
          <w:sz w:val="22"/>
          <w:szCs w:val="22"/>
        </w:rPr>
        <w:t> </w:t>
      </w:r>
      <w:r w:rsidR="52FED57E" w:rsidRPr="00407794">
        <w:rPr>
          <w:rFonts w:asciiTheme="minorHAnsi" w:hAnsiTheme="minorHAnsi" w:cstheme="minorBidi"/>
          <w:sz w:val="22"/>
          <w:szCs w:val="22"/>
        </w:rPr>
        <w:t>prevzatí diela</w:t>
      </w:r>
      <w:r w:rsidRPr="00407794">
        <w:rPr>
          <w:rFonts w:asciiTheme="minorHAnsi" w:hAnsiTheme="minorHAnsi" w:cstheme="minorBidi"/>
          <w:sz w:val="22"/>
          <w:szCs w:val="22"/>
        </w:rPr>
        <w:t>, pokiaľ sa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protokole</w:t>
      </w:r>
      <w:r w:rsidR="4279E7C8" w:rsidRPr="00407794">
        <w:rPr>
          <w:rFonts w:asciiTheme="minorHAnsi" w:hAnsiTheme="minorHAnsi" w:cstheme="minorBidi"/>
          <w:sz w:val="22"/>
          <w:szCs w:val="22"/>
        </w:rPr>
        <w:t xml:space="preserve"> o</w:t>
      </w:r>
      <w:r w:rsidR="009D2C73" w:rsidRPr="00407794">
        <w:rPr>
          <w:rFonts w:asciiTheme="minorHAnsi" w:hAnsiTheme="minorHAnsi" w:cstheme="minorBidi"/>
          <w:sz w:val="22"/>
          <w:szCs w:val="22"/>
        </w:rPr>
        <w:t> </w:t>
      </w:r>
      <w:r w:rsidR="4279E7C8" w:rsidRPr="00407794">
        <w:rPr>
          <w:rFonts w:asciiTheme="minorHAnsi" w:hAnsiTheme="minorHAnsi" w:cstheme="minorBidi"/>
          <w:sz w:val="22"/>
          <w:szCs w:val="22"/>
        </w:rPr>
        <w:t>odovzdaní a</w:t>
      </w:r>
      <w:r w:rsidR="009D2C73" w:rsidRPr="00407794">
        <w:rPr>
          <w:rFonts w:asciiTheme="minorHAnsi" w:hAnsiTheme="minorHAnsi" w:cstheme="minorBidi"/>
          <w:sz w:val="22"/>
          <w:szCs w:val="22"/>
        </w:rPr>
        <w:t> </w:t>
      </w:r>
      <w:r w:rsidR="4279E7C8" w:rsidRPr="00407794">
        <w:rPr>
          <w:rFonts w:asciiTheme="minorHAnsi" w:hAnsiTheme="minorHAnsi" w:cstheme="minorBidi"/>
          <w:sz w:val="22"/>
          <w:szCs w:val="22"/>
        </w:rPr>
        <w:t>prevzatí diela</w:t>
      </w:r>
      <w:r w:rsidRPr="00407794">
        <w:rPr>
          <w:rFonts w:asciiTheme="minorHAnsi" w:hAnsiTheme="minorHAnsi" w:cstheme="minorBidi"/>
          <w:sz w:val="22"/>
          <w:szCs w:val="22"/>
        </w:rPr>
        <w:t xml:space="preserve"> zmluvné strany nedohodnú inak.</w:t>
      </w:r>
      <w:bookmarkEnd w:id="7"/>
      <w:r w:rsidR="7504993F" w:rsidRPr="00407794">
        <w:rPr>
          <w:rFonts w:asciiTheme="minorHAnsi" w:hAnsiTheme="minorHAnsi" w:cstheme="minorBidi"/>
          <w:sz w:val="22"/>
          <w:szCs w:val="22"/>
        </w:rPr>
        <w:t xml:space="preserve"> </w:t>
      </w:r>
      <w:bookmarkStart w:id="8" w:name="_Ref95821337"/>
      <w:r w:rsidR="7504993F" w:rsidRPr="00407794">
        <w:rPr>
          <w:rFonts w:asciiTheme="minorHAnsi" w:hAnsiTheme="minorHAnsi" w:cstheme="minorBidi"/>
          <w:sz w:val="22"/>
          <w:szCs w:val="22"/>
        </w:rPr>
        <w:t>O</w:t>
      </w:r>
      <w:r w:rsidR="009D2C73" w:rsidRPr="00407794">
        <w:rPr>
          <w:rFonts w:asciiTheme="minorHAnsi" w:hAnsiTheme="minorHAnsi" w:cstheme="minorBidi"/>
          <w:sz w:val="22"/>
          <w:szCs w:val="22"/>
        </w:rPr>
        <w:t> </w:t>
      </w:r>
      <w:r w:rsidR="7504993F" w:rsidRPr="00407794">
        <w:rPr>
          <w:rFonts w:asciiTheme="minorHAnsi" w:hAnsiTheme="minorHAnsi" w:cstheme="minorBidi"/>
          <w:sz w:val="22"/>
          <w:szCs w:val="22"/>
        </w:rPr>
        <w:t>odstránení prípadných vád a</w:t>
      </w:r>
      <w:r w:rsidR="009D2C73" w:rsidRPr="00407794">
        <w:rPr>
          <w:rFonts w:asciiTheme="minorHAnsi" w:hAnsiTheme="minorHAnsi" w:cstheme="minorBidi"/>
          <w:sz w:val="22"/>
          <w:szCs w:val="22"/>
        </w:rPr>
        <w:t> </w:t>
      </w:r>
      <w:r w:rsidR="7504993F" w:rsidRPr="00407794">
        <w:rPr>
          <w:rFonts w:asciiTheme="minorHAnsi" w:hAnsiTheme="minorHAnsi" w:cstheme="minorBidi"/>
          <w:sz w:val="22"/>
          <w:szCs w:val="22"/>
        </w:rPr>
        <w:t>nedorobkov uvedených v</w:t>
      </w:r>
      <w:r w:rsidR="009D2C73" w:rsidRPr="00407794">
        <w:rPr>
          <w:rFonts w:asciiTheme="minorHAnsi" w:hAnsiTheme="minorHAnsi" w:cstheme="minorBidi"/>
          <w:sz w:val="22"/>
          <w:szCs w:val="22"/>
        </w:rPr>
        <w:t> </w:t>
      </w:r>
      <w:r w:rsidR="7504993F" w:rsidRPr="00407794">
        <w:rPr>
          <w:rFonts w:asciiTheme="minorHAnsi" w:hAnsiTheme="minorHAnsi" w:cstheme="minorBidi"/>
          <w:sz w:val="22"/>
          <w:szCs w:val="22"/>
        </w:rPr>
        <w:t>protokole o</w:t>
      </w:r>
      <w:r w:rsidR="009D2C73" w:rsidRPr="00407794">
        <w:rPr>
          <w:rFonts w:asciiTheme="minorHAnsi" w:hAnsiTheme="minorHAnsi" w:cstheme="minorBidi"/>
          <w:sz w:val="22"/>
          <w:szCs w:val="22"/>
        </w:rPr>
        <w:t> </w:t>
      </w:r>
      <w:r w:rsidR="7504993F" w:rsidRPr="00407794">
        <w:rPr>
          <w:rFonts w:asciiTheme="minorHAnsi" w:hAnsiTheme="minorHAnsi" w:cstheme="minorBidi"/>
          <w:sz w:val="22"/>
          <w:szCs w:val="22"/>
        </w:rPr>
        <w:t>odovzdaní a</w:t>
      </w:r>
      <w:r w:rsidR="009D2C73" w:rsidRPr="00407794">
        <w:rPr>
          <w:rFonts w:asciiTheme="minorHAnsi" w:hAnsiTheme="minorHAnsi" w:cstheme="minorBidi"/>
          <w:sz w:val="22"/>
          <w:szCs w:val="22"/>
        </w:rPr>
        <w:t> </w:t>
      </w:r>
      <w:r w:rsidR="7504993F" w:rsidRPr="00407794">
        <w:rPr>
          <w:rFonts w:asciiTheme="minorHAnsi" w:hAnsiTheme="minorHAnsi" w:cstheme="minorBidi"/>
          <w:sz w:val="22"/>
          <w:szCs w:val="22"/>
        </w:rPr>
        <w:t xml:space="preserve">prevzatí diela spíšu zmluvné </w:t>
      </w:r>
      <w:r w:rsidR="7504993F" w:rsidRPr="001705F0">
        <w:rPr>
          <w:rFonts w:asciiTheme="minorHAnsi" w:hAnsiTheme="minorHAnsi" w:cstheme="minorBidi"/>
          <w:sz w:val="22"/>
          <w:szCs w:val="22"/>
        </w:rPr>
        <w:t xml:space="preserve">strany </w:t>
      </w:r>
      <w:r w:rsidR="7B2E9075" w:rsidRPr="001705F0">
        <w:rPr>
          <w:rFonts w:asciiTheme="minorHAnsi" w:hAnsiTheme="minorHAnsi" w:cstheme="minorBidi"/>
          <w:sz w:val="22"/>
          <w:szCs w:val="22"/>
        </w:rPr>
        <w:t xml:space="preserve">osobitný </w:t>
      </w:r>
      <w:r w:rsidR="7504993F" w:rsidRPr="001705F0">
        <w:rPr>
          <w:rFonts w:asciiTheme="minorHAnsi" w:hAnsiTheme="minorHAnsi" w:cstheme="minorBidi"/>
          <w:sz w:val="22"/>
          <w:szCs w:val="22"/>
        </w:rPr>
        <w:t>písomný protokol o</w:t>
      </w:r>
      <w:r w:rsidR="009D2C73" w:rsidRPr="001705F0">
        <w:rPr>
          <w:rFonts w:asciiTheme="minorHAnsi" w:hAnsiTheme="minorHAnsi" w:cstheme="minorBidi"/>
          <w:sz w:val="22"/>
          <w:szCs w:val="22"/>
        </w:rPr>
        <w:t> </w:t>
      </w:r>
      <w:r w:rsidR="7504993F" w:rsidRPr="001705F0">
        <w:rPr>
          <w:rFonts w:asciiTheme="minorHAnsi" w:hAnsiTheme="minorHAnsi" w:cstheme="minorBidi"/>
          <w:sz w:val="22"/>
          <w:szCs w:val="22"/>
        </w:rPr>
        <w:t>odstránení vád a</w:t>
      </w:r>
      <w:r w:rsidR="009D2C73" w:rsidRPr="001705F0">
        <w:rPr>
          <w:rFonts w:asciiTheme="minorHAnsi" w:hAnsiTheme="minorHAnsi" w:cstheme="minorBidi"/>
          <w:sz w:val="22"/>
          <w:szCs w:val="22"/>
        </w:rPr>
        <w:t> </w:t>
      </w:r>
      <w:r w:rsidR="7504993F" w:rsidRPr="001705F0">
        <w:rPr>
          <w:rFonts w:asciiTheme="minorHAnsi" w:hAnsiTheme="minorHAnsi" w:cstheme="minorBidi"/>
          <w:sz w:val="22"/>
          <w:szCs w:val="22"/>
        </w:rPr>
        <w:t xml:space="preserve">nedorobkov. </w:t>
      </w:r>
      <w:bookmarkEnd w:id="8"/>
    </w:p>
    <w:p w14:paraId="6FA2F720" w14:textId="6781EDA2" w:rsidR="00C10BAA" w:rsidRPr="001705F0" w:rsidRDefault="00C10BAA" w:rsidP="00B65CAD">
      <w:pPr>
        <w:jc w:val="both"/>
        <w:rPr>
          <w:rFonts w:asciiTheme="minorHAnsi" w:hAnsiTheme="minorHAnsi" w:cstheme="minorHAnsi"/>
          <w:bCs/>
          <w:sz w:val="22"/>
          <w:szCs w:val="22"/>
        </w:rPr>
      </w:pPr>
    </w:p>
    <w:p w14:paraId="23D3F5DF" w14:textId="5AD857C0" w:rsidR="009D2C73" w:rsidRPr="001705F0" w:rsidRDefault="779A9ED2" w:rsidP="002F6C52">
      <w:pPr>
        <w:numPr>
          <w:ilvl w:val="1"/>
          <w:numId w:val="15"/>
        </w:numPr>
        <w:ind w:left="567" w:hanging="567"/>
        <w:jc w:val="both"/>
        <w:rPr>
          <w:rFonts w:asciiTheme="minorHAnsi" w:hAnsiTheme="minorHAnsi" w:cstheme="minorBidi"/>
          <w:sz w:val="22"/>
          <w:szCs w:val="22"/>
        </w:rPr>
      </w:pPr>
      <w:r w:rsidRPr="001705F0">
        <w:rPr>
          <w:rFonts w:asciiTheme="minorHAnsi" w:hAnsiTheme="minorHAnsi" w:cstheme="minorBidi"/>
          <w:sz w:val="22"/>
          <w:szCs w:val="22"/>
          <w:shd w:val="clear" w:color="auto" w:fill="FFFFFF"/>
        </w:rPr>
        <w:t xml:space="preserve">Za objednávateľa je poverený </w:t>
      </w:r>
      <w:r w:rsidR="7504993F" w:rsidRPr="001705F0">
        <w:rPr>
          <w:rFonts w:asciiTheme="minorHAnsi" w:hAnsiTheme="minorHAnsi" w:cstheme="minorBidi"/>
          <w:sz w:val="22"/>
          <w:szCs w:val="22"/>
          <w:shd w:val="clear" w:color="auto" w:fill="FFFFFF"/>
        </w:rPr>
        <w:t>prevziať</w:t>
      </w:r>
      <w:r w:rsidRPr="001705F0">
        <w:rPr>
          <w:rFonts w:asciiTheme="minorHAnsi" w:hAnsiTheme="minorHAnsi" w:cstheme="minorBidi"/>
          <w:sz w:val="22"/>
          <w:szCs w:val="22"/>
          <w:shd w:val="clear" w:color="auto" w:fill="FFFFFF"/>
        </w:rPr>
        <w:t xml:space="preserve"> dielo</w:t>
      </w:r>
      <w:r w:rsidR="2E318019" w:rsidRPr="001705F0">
        <w:rPr>
          <w:rFonts w:asciiTheme="minorHAnsi" w:hAnsiTheme="minorHAnsi" w:cstheme="minorBidi"/>
          <w:sz w:val="22"/>
          <w:szCs w:val="22"/>
          <w:shd w:val="clear" w:color="auto" w:fill="FFFFFF"/>
        </w:rPr>
        <w:t>:</w:t>
      </w:r>
    </w:p>
    <w:p w14:paraId="5043240E" w14:textId="7E9F74AC" w:rsidR="00FB7080" w:rsidRPr="001705F0" w:rsidRDefault="006660C6" w:rsidP="00FB7080">
      <w:pPr>
        <w:ind w:left="567"/>
        <w:jc w:val="both"/>
        <w:rPr>
          <w:rFonts w:asciiTheme="minorHAnsi" w:hAnsiTheme="minorHAnsi" w:cstheme="minorHAnsi"/>
          <w:sz w:val="22"/>
          <w:szCs w:val="22"/>
        </w:rPr>
      </w:pPr>
      <w:r w:rsidRPr="001705F0">
        <w:rPr>
          <w:rFonts w:asciiTheme="minorHAnsi" w:hAnsiTheme="minorHAnsi" w:cstheme="minorHAnsi"/>
          <w:sz w:val="22"/>
          <w:szCs w:val="22"/>
        </w:rPr>
        <w:t>m</w:t>
      </w:r>
      <w:r w:rsidR="00FB7080" w:rsidRPr="001705F0">
        <w:rPr>
          <w:rFonts w:asciiTheme="minorHAnsi" w:hAnsiTheme="minorHAnsi" w:cstheme="minorHAnsi"/>
          <w:sz w:val="22"/>
          <w:szCs w:val="22"/>
        </w:rPr>
        <w:t xml:space="preserve">eno: </w:t>
      </w:r>
      <w:r w:rsidR="00FB7080" w:rsidRPr="001705F0">
        <w:rPr>
          <w:rFonts w:asciiTheme="minorHAnsi" w:hAnsiTheme="minorHAnsi" w:cstheme="minorHAnsi"/>
          <w:sz w:val="22"/>
          <w:szCs w:val="22"/>
        </w:rPr>
        <w:tab/>
      </w:r>
      <w:r w:rsidR="00FB7080" w:rsidRPr="001705F0">
        <w:rPr>
          <w:rFonts w:asciiTheme="minorHAnsi" w:hAnsiTheme="minorHAnsi" w:cstheme="minorHAnsi"/>
          <w:b/>
          <w:bCs/>
          <w:sz w:val="22"/>
          <w:szCs w:val="22"/>
        </w:rPr>
        <w:t>Ing. Denisa Tisovčíková</w:t>
      </w:r>
      <w:r w:rsidR="00FB7080" w:rsidRPr="001705F0">
        <w:rPr>
          <w:rFonts w:asciiTheme="minorHAnsi" w:hAnsiTheme="minorHAnsi" w:cstheme="minorHAnsi"/>
          <w:sz w:val="22"/>
          <w:szCs w:val="22"/>
        </w:rPr>
        <w:t>, špecialista majetku</w:t>
      </w:r>
    </w:p>
    <w:p w14:paraId="110C7853" w14:textId="515E98AE" w:rsidR="00EA4E57" w:rsidRPr="001705F0" w:rsidRDefault="00FB7080" w:rsidP="00FB7080">
      <w:pPr>
        <w:ind w:firstLine="567"/>
        <w:jc w:val="both"/>
        <w:rPr>
          <w:rFonts w:ascii="Calibri" w:eastAsia="Calibri" w:hAnsi="Calibri" w:cs="Calibri"/>
          <w:sz w:val="22"/>
          <w:szCs w:val="22"/>
        </w:rPr>
      </w:pPr>
      <w:r w:rsidRPr="001705F0">
        <w:rPr>
          <w:rFonts w:asciiTheme="minorHAnsi" w:hAnsiTheme="minorHAnsi" w:cstheme="minorHAnsi"/>
          <w:sz w:val="22"/>
          <w:szCs w:val="22"/>
        </w:rPr>
        <w:t xml:space="preserve">mobil: </w:t>
      </w:r>
      <w:r w:rsidRPr="001705F0">
        <w:rPr>
          <w:rFonts w:asciiTheme="minorHAnsi" w:hAnsiTheme="minorHAnsi" w:cstheme="minorHAnsi"/>
          <w:sz w:val="22"/>
          <w:szCs w:val="22"/>
        </w:rPr>
        <w:tab/>
      </w:r>
      <w:r w:rsidR="00EA4E57" w:rsidRPr="001705F0">
        <w:rPr>
          <w:rFonts w:ascii="Calibri" w:eastAsia="Calibri" w:hAnsi="Calibri" w:cs="Calibri"/>
          <w:sz w:val="22"/>
          <w:szCs w:val="22"/>
        </w:rPr>
        <w:t>+421 948 671 843</w:t>
      </w:r>
    </w:p>
    <w:p w14:paraId="1C5F268B" w14:textId="3BB104A8" w:rsidR="00FB7080" w:rsidRPr="001705F0" w:rsidRDefault="00FB7080" w:rsidP="00FB7080">
      <w:pPr>
        <w:ind w:firstLine="567"/>
        <w:jc w:val="both"/>
        <w:rPr>
          <w:rStyle w:val="Hypertextovprepojenie"/>
          <w:rFonts w:asciiTheme="minorHAnsi" w:hAnsiTheme="minorHAnsi" w:cstheme="minorHAnsi"/>
          <w:color w:val="auto"/>
          <w:sz w:val="22"/>
          <w:szCs w:val="22"/>
        </w:rPr>
      </w:pPr>
      <w:r w:rsidRPr="001705F0">
        <w:rPr>
          <w:rFonts w:asciiTheme="minorHAnsi" w:hAnsiTheme="minorHAnsi" w:cstheme="minorHAnsi"/>
          <w:sz w:val="22"/>
          <w:szCs w:val="22"/>
        </w:rPr>
        <w:t xml:space="preserve">email: </w:t>
      </w:r>
      <w:r w:rsidRPr="001705F0">
        <w:rPr>
          <w:rFonts w:asciiTheme="minorHAnsi" w:hAnsiTheme="minorHAnsi" w:cstheme="minorHAnsi"/>
          <w:sz w:val="22"/>
          <w:szCs w:val="22"/>
        </w:rPr>
        <w:tab/>
      </w:r>
      <w:hyperlink r:id="rId15" w:history="1">
        <w:r w:rsidRPr="001705F0">
          <w:rPr>
            <w:rStyle w:val="Hypertextovprepojenie"/>
            <w:rFonts w:asciiTheme="minorHAnsi" w:hAnsiTheme="minorHAnsi" w:cstheme="minorHAnsi"/>
            <w:color w:val="auto"/>
            <w:sz w:val="22"/>
            <w:szCs w:val="22"/>
          </w:rPr>
          <w:t>denisa.tisovcikova@mhth.sk</w:t>
        </w:r>
      </w:hyperlink>
    </w:p>
    <w:p w14:paraId="09567140" w14:textId="77777777" w:rsidR="00FB7080" w:rsidRDefault="00FB7080" w:rsidP="00FB7080">
      <w:pPr>
        <w:ind w:firstLine="567"/>
        <w:jc w:val="both"/>
        <w:rPr>
          <w:rFonts w:asciiTheme="minorHAnsi" w:hAnsiTheme="minorHAnsi" w:cstheme="minorHAnsi"/>
          <w:sz w:val="22"/>
          <w:szCs w:val="22"/>
        </w:rPr>
      </w:pPr>
    </w:p>
    <w:p w14:paraId="46060FE4" w14:textId="279F5DBB" w:rsidR="00D81331" w:rsidRDefault="00D81331" w:rsidP="00FB7080">
      <w:pPr>
        <w:ind w:firstLine="567"/>
        <w:jc w:val="both"/>
        <w:rPr>
          <w:rFonts w:asciiTheme="minorHAnsi" w:hAnsiTheme="minorHAnsi" w:cstheme="minorHAnsi"/>
          <w:sz w:val="22"/>
          <w:szCs w:val="22"/>
        </w:rPr>
      </w:pPr>
      <w:r>
        <w:rPr>
          <w:rFonts w:asciiTheme="minorHAnsi" w:hAnsiTheme="minorHAnsi" w:cstheme="minorHAnsi"/>
          <w:sz w:val="22"/>
          <w:szCs w:val="22"/>
        </w:rPr>
        <w:t>alebo</w:t>
      </w:r>
    </w:p>
    <w:p w14:paraId="78680535" w14:textId="77777777" w:rsidR="00D81331" w:rsidRPr="001705F0" w:rsidRDefault="00D81331" w:rsidP="00FB7080">
      <w:pPr>
        <w:ind w:firstLine="567"/>
        <w:jc w:val="both"/>
        <w:rPr>
          <w:rFonts w:asciiTheme="minorHAnsi" w:hAnsiTheme="minorHAnsi" w:cstheme="minorHAnsi"/>
          <w:sz w:val="22"/>
          <w:szCs w:val="22"/>
        </w:rPr>
      </w:pPr>
    </w:p>
    <w:p w14:paraId="5443540E" w14:textId="66CB1276" w:rsidR="00FB7080" w:rsidRPr="001705F0" w:rsidRDefault="006660C6" w:rsidP="00FB7080">
      <w:pPr>
        <w:ind w:firstLine="567"/>
        <w:jc w:val="both"/>
        <w:rPr>
          <w:rFonts w:asciiTheme="minorHAnsi" w:hAnsiTheme="minorHAnsi" w:cstheme="minorHAnsi"/>
          <w:sz w:val="22"/>
          <w:szCs w:val="22"/>
        </w:rPr>
      </w:pPr>
      <w:r w:rsidRPr="001705F0">
        <w:rPr>
          <w:rFonts w:asciiTheme="minorHAnsi" w:hAnsiTheme="minorHAnsi" w:cstheme="minorHAnsi"/>
          <w:sz w:val="22"/>
          <w:szCs w:val="22"/>
        </w:rPr>
        <w:t>m</w:t>
      </w:r>
      <w:r w:rsidR="00FB7080" w:rsidRPr="001705F0">
        <w:rPr>
          <w:rFonts w:asciiTheme="minorHAnsi" w:hAnsiTheme="minorHAnsi" w:cstheme="minorHAnsi"/>
          <w:sz w:val="22"/>
          <w:szCs w:val="22"/>
        </w:rPr>
        <w:t xml:space="preserve">eno: </w:t>
      </w:r>
      <w:r w:rsidR="00FB7080" w:rsidRPr="001705F0">
        <w:rPr>
          <w:rFonts w:asciiTheme="minorHAnsi" w:hAnsiTheme="minorHAnsi" w:cstheme="minorHAnsi"/>
          <w:sz w:val="22"/>
          <w:szCs w:val="22"/>
        </w:rPr>
        <w:tab/>
      </w:r>
      <w:r w:rsidR="00FB7080" w:rsidRPr="001705F0">
        <w:rPr>
          <w:rFonts w:asciiTheme="minorHAnsi" w:hAnsiTheme="minorHAnsi" w:cstheme="minorHAnsi"/>
          <w:b/>
          <w:bCs/>
          <w:sz w:val="22"/>
          <w:szCs w:val="22"/>
        </w:rPr>
        <w:t>Ing. Ján Miškov</w:t>
      </w:r>
      <w:r w:rsidR="00FB7080" w:rsidRPr="001705F0">
        <w:rPr>
          <w:rFonts w:asciiTheme="minorHAnsi" w:hAnsiTheme="minorHAnsi" w:cstheme="minorHAnsi"/>
          <w:sz w:val="22"/>
          <w:szCs w:val="22"/>
        </w:rPr>
        <w:t>, manažér výroby</w:t>
      </w:r>
    </w:p>
    <w:p w14:paraId="35FC7294" w14:textId="62F7BD35" w:rsidR="00FB7080" w:rsidRPr="001705F0" w:rsidRDefault="00FB7080" w:rsidP="00FB7080">
      <w:pPr>
        <w:ind w:firstLine="567"/>
        <w:jc w:val="both"/>
        <w:rPr>
          <w:rFonts w:asciiTheme="minorHAnsi" w:hAnsiTheme="minorHAnsi" w:cstheme="minorHAnsi"/>
          <w:sz w:val="22"/>
          <w:szCs w:val="22"/>
        </w:rPr>
      </w:pPr>
      <w:r w:rsidRPr="001705F0">
        <w:rPr>
          <w:rFonts w:asciiTheme="minorHAnsi" w:hAnsiTheme="minorHAnsi" w:cstheme="minorHAnsi"/>
          <w:sz w:val="22"/>
          <w:szCs w:val="22"/>
        </w:rPr>
        <w:t xml:space="preserve">mobil: </w:t>
      </w:r>
      <w:r w:rsidRPr="001705F0">
        <w:rPr>
          <w:rFonts w:asciiTheme="minorHAnsi" w:hAnsiTheme="minorHAnsi" w:cstheme="minorHAnsi"/>
          <w:sz w:val="22"/>
          <w:szCs w:val="22"/>
        </w:rPr>
        <w:tab/>
        <w:t>+421 917 610 069</w:t>
      </w:r>
    </w:p>
    <w:p w14:paraId="30C47B46" w14:textId="072A335D" w:rsidR="00FB7080" w:rsidRPr="001705F0" w:rsidRDefault="00FB7080" w:rsidP="00FB7080">
      <w:pPr>
        <w:ind w:firstLine="567"/>
        <w:jc w:val="both"/>
        <w:rPr>
          <w:rStyle w:val="Hypertextovprepojenie"/>
          <w:rFonts w:asciiTheme="minorHAnsi" w:hAnsiTheme="minorHAnsi" w:cstheme="minorBidi"/>
          <w:color w:val="auto"/>
          <w:sz w:val="22"/>
          <w:szCs w:val="22"/>
        </w:rPr>
      </w:pPr>
      <w:r w:rsidRPr="001705F0">
        <w:rPr>
          <w:rFonts w:asciiTheme="minorHAnsi" w:hAnsiTheme="minorHAnsi" w:cstheme="minorHAnsi"/>
          <w:sz w:val="22"/>
          <w:szCs w:val="22"/>
        </w:rPr>
        <w:t>e</w:t>
      </w:r>
      <w:r w:rsidR="00D354A8">
        <w:rPr>
          <w:rFonts w:asciiTheme="minorHAnsi" w:hAnsiTheme="minorHAnsi" w:cstheme="minorHAnsi"/>
          <w:sz w:val="22"/>
          <w:szCs w:val="22"/>
        </w:rPr>
        <w:t>-</w:t>
      </w:r>
      <w:r w:rsidRPr="001705F0">
        <w:rPr>
          <w:rFonts w:asciiTheme="minorHAnsi" w:hAnsiTheme="minorHAnsi" w:cstheme="minorHAnsi"/>
          <w:sz w:val="22"/>
          <w:szCs w:val="22"/>
        </w:rPr>
        <w:t xml:space="preserve">mail: </w:t>
      </w:r>
      <w:r w:rsidRPr="001705F0">
        <w:rPr>
          <w:rFonts w:asciiTheme="minorHAnsi" w:hAnsiTheme="minorHAnsi" w:cstheme="minorHAnsi"/>
          <w:sz w:val="22"/>
          <w:szCs w:val="22"/>
        </w:rPr>
        <w:tab/>
      </w:r>
      <w:hyperlink r:id="rId16" w:history="1">
        <w:r w:rsidRPr="001705F0">
          <w:rPr>
            <w:rStyle w:val="Hypertextovprepojenie"/>
            <w:rFonts w:asciiTheme="minorHAnsi" w:hAnsiTheme="minorHAnsi" w:cstheme="minorHAnsi"/>
            <w:color w:val="auto"/>
            <w:sz w:val="22"/>
            <w:szCs w:val="22"/>
          </w:rPr>
          <w:t>jan.miskov@mhth.sk</w:t>
        </w:r>
      </w:hyperlink>
    </w:p>
    <w:p w14:paraId="6965E364" w14:textId="77777777" w:rsidR="000D4D5C" w:rsidRDefault="000D4D5C" w:rsidP="000D4D5C">
      <w:pPr>
        <w:jc w:val="both"/>
        <w:rPr>
          <w:rFonts w:asciiTheme="minorHAnsi" w:hAnsiTheme="minorHAnsi" w:cstheme="minorHAnsi"/>
          <w:color w:val="212121"/>
          <w:sz w:val="22"/>
          <w:szCs w:val="22"/>
          <w:shd w:val="clear" w:color="auto" w:fill="FFFFFF"/>
        </w:rPr>
      </w:pPr>
    </w:p>
    <w:p w14:paraId="6622A989" w14:textId="1D03B246" w:rsidR="000D4D5C" w:rsidRPr="00B65CAD" w:rsidRDefault="000D4D5C" w:rsidP="0043147D">
      <w:pPr>
        <w:ind w:left="567"/>
        <w:jc w:val="both"/>
        <w:rPr>
          <w:rFonts w:asciiTheme="minorHAnsi" w:hAnsiTheme="minorHAnsi" w:cstheme="minorHAnsi"/>
          <w:sz w:val="22"/>
          <w:szCs w:val="22"/>
        </w:rPr>
      </w:pPr>
      <w:r w:rsidRPr="00C149C7">
        <w:rPr>
          <w:rFonts w:asciiTheme="minorHAnsi" w:hAnsiTheme="minorHAnsi" w:cstheme="minorBidi"/>
          <w:sz w:val="22"/>
          <w:szCs w:val="22"/>
        </w:rPr>
        <w:t xml:space="preserve">Objednávateľ si vyhradzuje právo kedykoľvek zmeniť </w:t>
      </w:r>
      <w:r>
        <w:rPr>
          <w:rFonts w:asciiTheme="minorHAnsi" w:hAnsiTheme="minorHAnsi" w:cstheme="minorBidi"/>
          <w:sz w:val="22"/>
          <w:szCs w:val="22"/>
        </w:rPr>
        <w:t xml:space="preserve">vyššie uvedenú </w:t>
      </w:r>
      <w:r w:rsidRPr="00C149C7">
        <w:rPr>
          <w:rFonts w:asciiTheme="minorHAnsi" w:hAnsiTheme="minorHAnsi" w:cstheme="minorBidi"/>
          <w:sz w:val="22"/>
          <w:szCs w:val="22"/>
        </w:rPr>
        <w:t>osobu, pričom na zmenu sa nevyžaduje uzatvorenie písomného dodatku k tejto zmluve</w:t>
      </w:r>
      <w:r>
        <w:rPr>
          <w:rFonts w:asciiTheme="minorHAnsi" w:hAnsiTheme="minorHAnsi" w:cstheme="minorBidi"/>
          <w:sz w:val="22"/>
          <w:szCs w:val="22"/>
        </w:rPr>
        <w:t>.</w:t>
      </w:r>
    </w:p>
    <w:p w14:paraId="678144EF" w14:textId="5ACEDBF6" w:rsidR="00B65CAD" w:rsidRPr="00407794" w:rsidRDefault="00B65CAD" w:rsidP="00B65CAD">
      <w:pPr>
        <w:jc w:val="both"/>
        <w:rPr>
          <w:rFonts w:asciiTheme="minorHAnsi" w:hAnsiTheme="minorHAnsi" w:cstheme="minorHAnsi"/>
          <w:sz w:val="22"/>
          <w:szCs w:val="22"/>
        </w:rPr>
      </w:pPr>
    </w:p>
    <w:p w14:paraId="0694C999" w14:textId="349D9879" w:rsidR="00EB2770" w:rsidRPr="00407794" w:rsidRDefault="7504993F" w:rsidP="002F6C52">
      <w:pPr>
        <w:numPr>
          <w:ilvl w:val="1"/>
          <w:numId w:val="15"/>
        </w:numPr>
        <w:ind w:left="567" w:hanging="567"/>
        <w:jc w:val="both"/>
        <w:rPr>
          <w:rFonts w:asciiTheme="minorHAnsi" w:hAnsiTheme="minorHAnsi" w:cstheme="minorHAnsi"/>
          <w:sz w:val="22"/>
          <w:szCs w:val="22"/>
        </w:rPr>
      </w:pPr>
      <w:r w:rsidRPr="00407794">
        <w:rPr>
          <w:rFonts w:asciiTheme="minorHAnsi" w:hAnsiTheme="minorHAnsi" w:cstheme="minorBidi"/>
          <w:sz w:val="22"/>
          <w:szCs w:val="22"/>
        </w:rPr>
        <w:t>Protokol o</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odovzdaní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prevzatí</w:t>
      </w:r>
      <w:r w:rsidR="375702D3" w:rsidRPr="00407794">
        <w:rPr>
          <w:rFonts w:asciiTheme="minorHAnsi" w:hAnsiTheme="minorHAnsi" w:cstheme="minorBidi"/>
          <w:sz w:val="22"/>
          <w:szCs w:val="22"/>
        </w:rPr>
        <w:t xml:space="preserve"> </w:t>
      </w:r>
      <w:r w:rsidR="00D87F93">
        <w:rPr>
          <w:rFonts w:asciiTheme="minorHAnsi" w:hAnsiTheme="minorHAnsi" w:cstheme="minorBidi"/>
          <w:sz w:val="22"/>
          <w:szCs w:val="22"/>
        </w:rPr>
        <w:t xml:space="preserve">diela </w:t>
      </w:r>
      <w:r w:rsidR="375702D3" w:rsidRPr="00407794">
        <w:rPr>
          <w:rFonts w:asciiTheme="minorHAnsi" w:hAnsiTheme="minorHAnsi" w:cstheme="minorBidi"/>
          <w:sz w:val="22"/>
          <w:szCs w:val="22"/>
        </w:rPr>
        <w:t>a</w:t>
      </w:r>
      <w:r w:rsidR="009D2C73" w:rsidRPr="00407794">
        <w:rPr>
          <w:rFonts w:asciiTheme="minorHAnsi" w:hAnsiTheme="minorHAnsi" w:cstheme="minorBidi"/>
          <w:sz w:val="22"/>
          <w:szCs w:val="22"/>
        </w:rPr>
        <w:t> </w:t>
      </w:r>
      <w:r w:rsidR="375702D3" w:rsidRPr="00407794">
        <w:rPr>
          <w:rFonts w:asciiTheme="minorHAnsi" w:hAnsiTheme="minorHAnsi" w:cstheme="minorBidi"/>
          <w:sz w:val="22"/>
          <w:szCs w:val="22"/>
        </w:rPr>
        <w:t>protokol o</w:t>
      </w:r>
      <w:r w:rsidR="009D2C73" w:rsidRPr="00407794">
        <w:rPr>
          <w:rFonts w:asciiTheme="minorHAnsi" w:hAnsiTheme="minorHAnsi" w:cstheme="minorBidi"/>
          <w:sz w:val="22"/>
          <w:szCs w:val="22"/>
        </w:rPr>
        <w:t> </w:t>
      </w:r>
      <w:r w:rsidR="375702D3" w:rsidRPr="00407794">
        <w:rPr>
          <w:rFonts w:asciiTheme="minorHAnsi" w:hAnsiTheme="minorHAnsi" w:cstheme="minorBidi"/>
          <w:sz w:val="22"/>
          <w:szCs w:val="22"/>
        </w:rPr>
        <w:t>odstránení vád a</w:t>
      </w:r>
      <w:r w:rsidR="009D2C73" w:rsidRPr="00407794">
        <w:rPr>
          <w:rFonts w:asciiTheme="minorHAnsi" w:hAnsiTheme="minorHAnsi" w:cstheme="minorBidi"/>
          <w:sz w:val="22"/>
          <w:szCs w:val="22"/>
        </w:rPr>
        <w:t> </w:t>
      </w:r>
      <w:r w:rsidR="375702D3" w:rsidRPr="00407794">
        <w:rPr>
          <w:rFonts w:asciiTheme="minorHAnsi" w:hAnsiTheme="minorHAnsi" w:cstheme="minorBidi"/>
          <w:sz w:val="22"/>
          <w:szCs w:val="22"/>
        </w:rPr>
        <w:t>nedorobkov</w:t>
      </w:r>
      <w:r w:rsidRPr="00407794">
        <w:rPr>
          <w:rFonts w:asciiTheme="minorHAnsi" w:hAnsiTheme="minorHAnsi" w:cstheme="minorBidi"/>
          <w:sz w:val="22"/>
          <w:szCs w:val="22"/>
        </w:rPr>
        <w:t xml:space="preserve"> diela bud</w:t>
      </w:r>
      <w:r w:rsidR="375702D3" w:rsidRPr="00407794">
        <w:rPr>
          <w:rFonts w:asciiTheme="minorHAnsi" w:hAnsiTheme="minorHAnsi" w:cstheme="minorBidi"/>
          <w:sz w:val="22"/>
          <w:szCs w:val="22"/>
        </w:rPr>
        <w:t>ú</w:t>
      </w:r>
      <w:r w:rsidRPr="00407794">
        <w:rPr>
          <w:rFonts w:asciiTheme="minorHAnsi" w:hAnsiTheme="minorHAnsi" w:cstheme="minorBidi"/>
          <w:sz w:val="22"/>
          <w:szCs w:val="22"/>
        </w:rPr>
        <w:t xml:space="preserve"> vyhotoven</w:t>
      </w:r>
      <w:r w:rsidR="375702D3" w:rsidRPr="00407794">
        <w:rPr>
          <w:rFonts w:asciiTheme="minorHAnsi" w:hAnsiTheme="minorHAnsi" w:cstheme="minorBidi"/>
          <w:sz w:val="22"/>
          <w:szCs w:val="22"/>
        </w:rPr>
        <w:t>é</w:t>
      </w:r>
      <w:r w:rsidRPr="00407794">
        <w:rPr>
          <w:rFonts w:asciiTheme="minorHAnsi" w:hAnsiTheme="minorHAnsi" w:cstheme="minorBidi"/>
          <w:sz w:val="22"/>
          <w:szCs w:val="22"/>
        </w:rPr>
        <w:t xml:space="preserve"> v</w:t>
      </w:r>
      <w:r w:rsidR="009D2C73" w:rsidRPr="00407794" w:rsidDel="00FE39C2">
        <w:rPr>
          <w:rFonts w:asciiTheme="minorHAnsi" w:hAnsiTheme="minorHAnsi" w:cstheme="minorBidi"/>
          <w:sz w:val="22"/>
          <w:szCs w:val="22"/>
        </w:rPr>
        <w:t> </w:t>
      </w:r>
      <w:r w:rsidRPr="00407794">
        <w:rPr>
          <w:rFonts w:asciiTheme="minorHAnsi" w:hAnsiTheme="minorHAnsi" w:cstheme="minorBidi"/>
          <w:sz w:val="22"/>
          <w:szCs w:val="22"/>
        </w:rPr>
        <w:t>dvoch</w:t>
      </w:r>
      <w:r w:rsidR="00FE39C2">
        <w:rPr>
          <w:rFonts w:asciiTheme="minorHAnsi" w:hAnsiTheme="minorHAnsi" w:cstheme="minorBidi"/>
          <w:sz w:val="22"/>
          <w:szCs w:val="22"/>
        </w:rPr>
        <w:t xml:space="preserve"> </w:t>
      </w:r>
      <w:r w:rsidR="00544264" w:rsidRPr="00407794">
        <w:rPr>
          <w:rFonts w:asciiTheme="minorHAnsi" w:hAnsiTheme="minorHAnsi" w:cstheme="minorBidi"/>
          <w:sz w:val="22"/>
          <w:szCs w:val="22"/>
        </w:rPr>
        <w:t>(2)</w:t>
      </w:r>
      <w:r w:rsidRPr="00407794">
        <w:rPr>
          <w:rFonts w:asciiTheme="minorHAnsi" w:hAnsiTheme="minorHAnsi" w:cstheme="minorBidi"/>
          <w:sz w:val="22"/>
          <w:szCs w:val="22"/>
        </w:rPr>
        <w:t xml:space="preserve"> rovnopisoch. </w:t>
      </w:r>
    </w:p>
    <w:p w14:paraId="3CA01F37" w14:textId="77777777" w:rsidR="00F6181F" w:rsidRDefault="00F6181F" w:rsidP="00C10BAA">
      <w:pPr>
        <w:tabs>
          <w:tab w:val="num" w:pos="567"/>
        </w:tabs>
        <w:ind w:left="720"/>
        <w:jc w:val="both"/>
        <w:rPr>
          <w:rFonts w:asciiTheme="minorHAnsi" w:hAnsiTheme="minorHAnsi" w:cstheme="minorHAnsi"/>
          <w:sz w:val="22"/>
          <w:szCs w:val="22"/>
        </w:rPr>
      </w:pPr>
    </w:p>
    <w:p w14:paraId="1EB2AFD7" w14:textId="77777777" w:rsidR="007D4041" w:rsidRPr="00407794" w:rsidRDefault="007D4041" w:rsidP="00C10BAA">
      <w:pPr>
        <w:tabs>
          <w:tab w:val="num" w:pos="567"/>
        </w:tabs>
        <w:ind w:left="720"/>
        <w:jc w:val="both"/>
        <w:rPr>
          <w:rFonts w:asciiTheme="minorHAnsi" w:hAnsiTheme="minorHAnsi" w:cstheme="minorHAnsi"/>
          <w:sz w:val="22"/>
          <w:szCs w:val="22"/>
        </w:rPr>
      </w:pPr>
    </w:p>
    <w:p w14:paraId="78E75FB6" w14:textId="4F4DF336" w:rsidR="00C10BAA" w:rsidRPr="0043147D" w:rsidRDefault="00C10BAA" w:rsidP="0043147D">
      <w:pPr>
        <w:pStyle w:val="Odsekzoznamu"/>
        <w:numPr>
          <w:ilvl w:val="0"/>
          <w:numId w:val="5"/>
        </w:numPr>
        <w:tabs>
          <w:tab w:val="clear" w:pos="705"/>
          <w:tab w:val="num" w:pos="567"/>
        </w:tabs>
        <w:jc w:val="both"/>
        <w:rPr>
          <w:rFonts w:asciiTheme="minorHAnsi" w:hAnsiTheme="minorHAnsi" w:cstheme="minorHAnsi"/>
          <w:b/>
          <w:sz w:val="22"/>
          <w:szCs w:val="22"/>
        </w:rPr>
      </w:pPr>
      <w:r w:rsidRPr="0043147D">
        <w:rPr>
          <w:rFonts w:asciiTheme="minorHAnsi" w:hAnsiTheme="minorHAnsi" w:cstheme="minorHAnsi"/>
          <w:b/>
          <w:sz w:val="22"/>
          <w:szCs w:val="22"/>
        </w:rPr>
        <w:t>ZODPOVEDNOSŤ ZA VADY</w:t>
      </w:r>
      <w:r w:rsidR="00B43B60" w:rsidRPr="0043147D">
        <w:rPr>
          <w:rFonts w:asciiTheme="minorHAnsi" w:hAnsiTheme="minorHAnsi" w:cstheme="minorHAnsi"/>
          <w:b/>
          <w:sz w:val="22"/>
          <w:szCs w:val="22"/>
        </w:rPr>
        <w:t>, ZA ŠKODU A</w:t>
      </w:r>
      <w:r w:rsidR="009D2C73" w:rsidRPr="0043147D">
        <w:rPr>
          <w:rFonts w:asciiTheme="minorHAnsi" w:hAnsiTheme="minorHAnsi" w:cstheme="minorHAnsi"/>
          <w:b/>
          <w:sz w:val="22"/>
          <w:szCs w:val="22"/>
        </w:rPr>
        <w:t> </w:t>
      </w:r>
      <w:r w:rsidR="00B43B60" w:rsidRPr="0043147D">
        <w:rPr>
          <w:rFonts w:asciiTheme="minorHAnsi" w:hAnsiTheme="minorHAnsi" w:cstheme="minorHAnsi"/>
          <w:b/>
          <w:sz w:val="22"/>
          <w:szCs w:val="22"/>
        </w:rPr>
        <w:t>ZMLUVNÉ POKUTY</w:t>
      </w:r>
    </w:p>
    <w:p w14:paraId="5F4FB4DD" w14:textId="77777777" w:rsidR="00C10BAA" w:rsidRPr="00407794" w:rsidRDefault="00C10BAA" w:rsidP="00C10BAA">
      <w:pPr>
        <w:tabs>
          <w:tab w:val="num" w:pos="567"/>
        </w:tabs>
        <w:jc w:val="both"/>
        <w:rPr>
          <w:rFonts w:asciiTheme="minorHAnsi" w:hAnsiTheme="minorHAnsi" w:cstheme="minorHAnsi"/>
          <w:sz w:val="22"/>
          <w:szCs w:val="22"/>
        </w:rPr>
      </w:pPr>
    </w:p>
    <w:p w14:paraId="0FDA63EC" w14:textId="1862C97A" w:rsidR="00C10BAA" w:rsidRPr="00407794" w:rsidRDefault="00131CC2" w:rsidP="0043147D">
      <w:pPr>
        <w:numPr>
          <w:ilvl w:val="1"/>
          <w:numId w:val="5"/>
        </w:numPr>
        <w:ind w:left="567" w:hanging="567"/>
        <w:jc w:val="both"/>
        <w:rPr>
          <w:rFonts w:asciiTheme="minorHAnsi" w:hAnsiTheme="minorHAnsi" w:cstheme="minorHAnsi"/>
          <w:sz w:val="22"/>
          <w:szCs w:val="22"/>
        </w:rPr>
      </w:pPr>
      <w:r w:rsidRPr="00407794">
        <w:rPr>
          <w:rFonts w:asciiTheme="minorHAnsi" w:hAnsiTheme="minorHAnsi" w:cstheme="minorHAnsi"/>
          <w:sz w:val="22"/>
          <w:szCs w:val="22"/>
        </w:rPr>
        <w:t>Zhotoviteľ zodpovedá za kvalitatívne a</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 xml:space="preserve">kvantitatívne vady </w:t>
      </w:r>
      <w:r w:rsidR="00853906" w:rsidRPr="00407794">
        <w:rPr>
          <w:rFonts w:asciiTheme="minorHAnsi" w:hAnsiTheme="minorHAnsi" w:cstheme="minorHAnsi"/>
          <w:sz w:val="22"/>
          <w:szCs w:val="22"/>
        </w:rPr>
        <w:t>diela</w:t>
      </w:r>
      <w:r w:rsidRPr="00407794">
        <w:rPr>
          <w:rFonts w:asciiTheme="minorHAnsi" w:hAnsiTheme="minorHAnsi" w:cstheme="minorHAnsi"/>
          <w:sz w:val="22"/>
          <w:szCs w:val="22"/>
        </w:rPr>
        <w:t xml:space="preserve">, ktoré </w:t>
      </w:r>
      <w:r w:rsidR="0004474D">
        <w:rPr>
          <w:rFonts w:asciiTheme="minorHAnsi" w:hAnsiTheme="minorHAnsi" w:cstheme="minorHAnsi"/>
          <w:sz w:val="22"/>
          <w:szCs w:val="22"/>
        </w:rPr>
        <w:t>nevykonal</w:t>
      </w:r>
      <w:r w:rsidR="0004474D" w:rsidRPr="00407794">
        <w:rPr>
          <w:rFonts w:asciiTheme="minorHAnsi" w:hAnsiTheme="minorHAnsi" w:cstheme="minorHAnsi"/>
          <w:sz w:val="22"/>
          <w:szCs w:val="22"/>
        </w:rPr>
        <w:t xml:space="preserve"> </w:t>
      </w:r>
      <w:r w:rsidRPr="00407794">
        <w:rPr>
          <w:rFonts w:asciiTheme="minorHAnsi" w:hAnsiTheme="minorHAnsi" w:cstheme="minorHAnsi"/>
          <w:sz w:val="22"/>
          <w:szCs w:val="22"/>
        </w:rPr>
        <w:t>zhotoviteľ v</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súlade s</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touto zmluvou alebo so všeobecne záväznými právnymi predpismi.</w:t>
      </w:r>
      <w:r w:rsidR="49A8B2E0" w:rsidRPr="00407794">
        <w:rPr>
          <w:rFonts w:asciiTheme="minorHAnsi" w:hAnsiTheme="minorHAnsi" w:cstheme="minorHAnsi"/>
          <w:sz w:val="22"/>
          <w:szCs w:val="22"/>
        </w:rPr>
        <w:t xml:space="preserve"> </w:t>
      </w:r>
    </w:p>
    <w:p w14:paraId="4837FBD9" w14:textId="77777777" w:rsidR="00C10BAA" w:rsidRPr="00407794" w:rsidRDefault="00C10BAA">
      <w:pPr>
        <w:tabs>
          <w:tab w:val="num" w:pos="567"/>
        </w:tabs>
        <w:jc w:val="both"/>
        <w:rPr>
          <w:rFonts w:asciiTheme="minorHAnsi" w:hAnsiTheme="minorHAnsi" w:cstheme="minorHAnsi"/>
          <w:sz w:val="22"/>
          <w:szCs w:val="22"/>
        </w:rPr>
      </w:pPr>
    </w:p>
    <w:p w14:paraId="562F791E" w14:textId="11164E77" w:rsidR="00497255" w:rsidRPr="008C61D8" w:rsidRDefault="00497255" w:rsidP="00497255">
      <w:pPr>
        <w:pStyle w:val="Odsekzoznamu"/>
        <w:numPr>
          <w:ilvl w:val="1"/>
          <w:numId w:val="5"/>
        </w:numPr>
        <w:ind w:left="567" w:hanging="567"/>
        <w:jc w:val="both"/>
        <w:rPr>
          <w:rFonts w:asciiTheme="minorHAnsi" w:hAnsiTheme="minorHAnsi" w:cstheme="minorHAnsi"/>
          <w:sz w:val="22"/>
          <w:szCs w:val="22"/>
          <w:lang w:eastAsia="en-GB"/>
        </w:rPr>
      </w:pPr>
      <w:r>
        <w:rPr>
          <w:rFonts w:asciiTheme="minorHAnsi" w:hAnsiTheme="minorHAnsi" w:cstheme="minorHAnsi"/>
          <w:bCs/>
          <w:sz w:val="22"/>
          <w:szCs w:val="22"/>
          <w:lang w:eastAsia="en-GB"/>
        </w:rPr>
        <w:t>Zmluvné strany sa dohodli na záručnej dobe na dielo v </w:t>
      </w:r>
      <w:r w:rsidRPr="009B2CF0">
        <w:rPr>
          <w:rFonts w:asciiTheme="minorHAnsi" w:hAnsiTheme="minorHAnsi" w:cstheme="minorHAnsi"/>
          <w:bCs/>
          <w:sz w:val="22"/>
          <w:szCs w:val="22"/>
          <w:lang w:eastAsia="en-GB"/>
        </w:rPr>
        <w:t xml:space="preserve">trvaní  </w:t>
      </w:r>
      <w:r w:rsidR="00E24934" w:rsidRPr="009B2CF0">
        <w:rPr>
          <w:rFonts w:asciiTheme="minorHAnsi" w:hAnsiTheme="minorHAnsi" w:cstheme="minorHAnsi"/>
          <w:bCs/>
          <w:sz w:val="22"/>
          <w:szCs w:val="22"/>
          <w:lang w:eastAsia="en-GB"/>
        </w:rPr>
        <w:t xml:space="preserve">dvanásť </w:t>
      </w:r>
      <w:r w:rsidRPr="009B2CF0">
        <w:rPr>
          <w:rFonts w:asciiTheme="minorHAnsi" w:hAnsiTheme="minorHAnsi" w:cstheme="minorHAnsi"/>
          <w:bCs/>
          <w:sz w:val="22"/>
          <w:szCs w:val="22"/>
          <w:lang w:eastAsia="en-GB"/>
        </w:rPr>
        <w:t xml:space="preserve"> </w:t>
      </w:r>
      <w:r w:rsidR="00E24934" w:rsidRPr="001C4DDE">
        <w:rPr>
          <w:rFonts w:asciiTheme="minorHAnsi" w:hAnsiTheme="minorHAnsi" w:cstheme="minorHAnsi"/>
          <w:bCs/>
          <w:sz w:val="22"/>
          <w:szCs w:val="22"/>
          <w:lang w:eastAsia="en-GB"/>
        </w:rPr>
        <w:t>(</w:t>
      </w:r>
      <w:r w:rsidR="00D96393" w:rsidRPr="009B2CF0">
        <w:rPr>
          <w:rFonts w:asciiTheme="minorHAnsi" w:hAnsiTheme="minorHAnsi" w:cstheme="minorHAnsi"/>
          <w:sz w:val="22"/>
          <w:szCs w:val="22"/>
          <w:lang w:eastAsia="en-GB"/>
        </w:rPr>
        <w:t>12</w:t>
      </w:r>
      <w:r w:rsidR="00E24934" w:rsidRPr="009B2CF0">
        <w:rPr>
          <w:rFonts w:asciiTheme="minorHAnsi" w:hAnsiTheme="minorHAnsi" w:cstheme="minorHAnsi"/>
          <w:bCs/>
          <w:sz w:val="22"/>
          <w:szCs w:val="22"/>
          <w:lang w:eastAsia="en-GB"/>
        </w:rPr>
        <w:t>)</w:t>
      </w:r>
      <w:r w:rsidR="00D96393" w:rsidRPr="009B2CF0">
        <w:rPr>
          <w:rFonts w:asciiTheme="minorHAnsi" w:hAnsiTheme="minorHAnsi" w:cstheme="minorHAnsi"/>
          <w:bCs/>
          <w:sz w:val="22"/>
          <w:szCs w:val="22"/>
          <w:lang w:eastAsia="en-GB"/>
        </w:rPr>
        <w:t xml:space="preserve"> mesiacov.</w:t>
      </w:r>
      <w:r w:rsidRPr="009B2CF0">
        <w:rPr>
          <w:rFonts w:asciiTheme="minorHAnsi" w:hAnsiTheme="minorHAnsi" w:cstheme="minorHAnsi"/>
          <w:bCs/>
          <w:sz w:val="22"/>
          <w:szCs w:val="22"/>
          <w:lang w:eastAsia="en-GB"/>
        </w:rPr>
        <w:t xml:space="preserve"> Záručná</w:t>
      </w:r>
      <w:r>
        <w:rPr>
          <w:rFonts w:asciiTheme="minorHAnsi" w:hAnsiTheme="minorHAnsi" w:cstheme="minorHAnsi"/>
          <w:bCs/>
          <w:sz w:val="22"/>
          <w:szCs w:val="22"/>
          <w:lang w:eastAsia="en-GB"/>
        </w:rPr>
        <w:t xml:space="preserve"> doba začína plynúť dňom prevzatia diela objednávateľom bez vád a ned</w:t>
      </w:r>
      <w:r w:rsidR="00D96393">
        <w:rPr>
          <w:rFonts w:asciiTheme="minorHAnsi" w:hAnsiTheme="minorHAnsi" w:cstheme="minorHAnsi"/>
          <w:bCs/>
          <w:sz w:val="22"/>
          <w:szCs w:val="22"/>
          <w:lang w:eastAsia="en-GB"/>
        </w:rPr>
        <w:t>o</w:t>
      </w:r>
      <w:r>
        <w:rPr>
          <w:rFonts w:asciiTheme="minorHAnsi" w:hAnsiTheme="minorHAnsi" w:cstheme="minorHAnsi"/>
          <w:bCs/>
          <w:sz w:val="22"/>
          <w:szCs w:val="22"/>
          <w:lang w:eastAsia="en-GB"/>
        </w:rPr>
        <w:t xml:space="preserve">robkov podľa článku 5. tejto zmluvy. </w:t>
      </w:r>
    </w:p>
    <w:p w14:paraId="764649FD" w14:textId="77777777" w:rsidR="00497255" w:rsidRPr="004349AC" w:rsidRDefault="00497255" w:rsidP="004349AC">
      <w:pPr>
        <w:pStyle w:val="Odsekzoznamu"/>
        <w:rPr>
          <w:rFonts w:asciiTheme="minorHAnsi" w:hAnsiTheme="minorHAnsi" w:cstheme="minorHAnsi"/>
          <w:sz w:val="22"/>
          <w:szCs w:val="22"/>
        </w:rPr>
      </w:pPr>
    </w:p>
    <w:p w14:paraId="3216CCF6" w14:textId="5657BD23" w:rsidR="0037370C" w:rsidRPr="00C455D5" w:rsidRDefault="00A37ADB" w:rsidP="0043147D">
      <w:pPr>
        <w:pStyle w:val="Odsekzoznamu"/>
        <w:numPr>
          <w:ilvl w:val="1"/>
          <w:numId w:val="5"/>
        </w:numPr>
        <w:ind w:left="567" w:hanging="567"/>
        <w:jc w:val="both"/>
        <w:rPr>
          <w:rFonts w:asciiTheme="minorHAnsi" w:hAnsiTheme="minorHAnsi" w:cstheme="minorHAnsi"/>
          <w:sz w:val="22"/>
          <w:szCs w:val="22"/>
          <w:lang w:eastAsia="en-GB"/>
        </w:rPr>
      </w:pPr>
      <w:r w:rsidRPr="3A988EAA">
        <w:rPr>
          <w:rFonts w:asciiTheme="minorHAnsi" w:hAnsiTheme="minorHAnsi" w:cstheme="minorBidi"/>
          <w:sz w:val="22"/>
          <w:szCs w:val="22"/>
        </w:rPr>
        <w:t>Zodpovednosť zhotoviteľa za vady nie je dotknutá tým, že objednávateľ neoznámil zhotoviteľovi vady</w:t>
      </w:r>
      <w:r w:rsidR="00D877C5">
        <w:rPr>
          <w:rFonts w:asciiTheme="minorHAnsi" w:hAnsiTheme="minorHAnsi" w:cstheme="minorBidi"/>
          <w:sz w:val="22"/>
          <w:szCs w:val="22"/>
        </w:rPr>
        <w:t xml:space="preserve"> </w:t>
      </w:r>
      <w:r w:rsidRPr="3A988EAA">
        <w:rPr>
          <w:rFonts w:asciiTheme="minorHAnsi" w:hAnsiTheme="minorHAnsi" w:cstheme="minorBidi"/>
          <w:sz w:val="22"/>
          <w:szCs w:val="22"/>
        </w:rPr>
        <w:t>bez zbytočného odkladu potom, čo ich zistiť mal pri vynaložení odbornej starostlivosti pri prehliadke alebo kedykoľvek neskôr. Objednávateľ teda môže reklamovať vady bez obmedzenia času počas celej záručnej doby</w:t>
      </w:r>
      <w:r w:rsidRPr="789FDAA0">
        <w:rPr>
          <w:rFonts w:asciiTheme="minorHAnsi" w:hAnsiTheme="minorHAnsi" w:cstheme="minorBidi"/>
          <w:sz w:val="22"/>
          <w:szCs w:val="22"/>
        </w:rPr>
        <w:t>.</w:t>
      </w:r>
      <w:r w:rsidR="008207C9">
        <w:rPr>
          <w:rFonts w:asciiTheme="minorHAnsi" w:hAnsiTheme="minorHAnsi" w:cstheme="minorBidi"/>
          <w:sz w:val="22"/>
          <w:szCs w:val="22"/>
        </w:rPr>
        <w:t xml:space="preserve"> </w:t>
      </w:r>
      <w:r w:rsidR="008207C9" w:rsidRPr="008207C9">
        <w:rPr>
          <w:rFonts w:asciiTheme="minorHAnsi" w:hAnsiTheme="minorHAnsi" w:cstheme="minorHAnsi"/>
          <w:bCs/>
          <w:sz w:val="22"/>
          <w:szCs w:val="22"/>
          <w:lang w:eastAsia="en-GB"/>
        </w:rPr>
        <w:t xml:space="preserve">Objednávateľ je oprávnený zhotoviteľovi oznámiť vady aj formou e-mailu, a to na adrese </w:t>
      </w:r>
      <w:r w:rsidR="008207C9" w:rsidRPr="007405DD">
        <w:rPr>
          <w:rFonts w:asciiTheme="minorHAnsi" w:hAnsiTheme="minorHAnsi" w:cstheme="minorHAnsi"/>
          <w:bCs/>
          <w:sz w:val="22"/>
          <w:szCs w:val="22"/>
          <w:highlight w:val="yellow"/>
          <w:lang w:eastAsia="en-GB"/>
        </w:rPr>
        <w:t>....................@ .............</w:t>
      </w:r>
      <w:r w:rsidR="008207C9" w:rsidRPr="008207C9">
        <w:rPr>
          <w:rFonts w:asciiTheme="minorHAnsi" w:hAnsiTheme="minorHAnsi" w:cstheme="minorHAnsi"/>
          <w:bCs/>
          <w:sz w:val="22"/>
          <w:szCs w:val="22"/>
          <w:lang w:eastAsia="en-GB"/>
        </w:rPr>
        <w:t xml:space="preserve"> </w:t>
      </w:r>
      <w:r w:rsidR="008207C9" w:rsidRPr="008207C9">
        <w:rPr>
          <w:rFonts w:asciiTheme="minorHAnsi" w:hAnsiTheme="minorHAnsi" w:cstheme="minorBidi"/>
          <w:color w:val="000000" w:themeColor="text1"/>
          <w:sz w:val="22"/>
          <w:szCs w:val="22"/>
        </w:rPr>
        <w:t>O odstránení vád spíše zhotoviteľ protokol, ktorý podpíšu oprávnení zástupcovia zmluvných strán.</w:t>
      </w:r>
      <w:r w:rsidR="009D2C73" w:rsidRPr="00C455D5">
        <w:rPr>
          <w:rFonts w:asciiTheme="minorHAnsi" w:hAnsiTheme="minorHAnsi" w:cstheme="minorHAnsi"/>
          <w:sz w:val="22"/>
          <w:szCs w:val="22"/>
        </w:rPr>
        <w:t> </w:t>
      </w:r>
      <w:r w:rsidR="00592A34" w:rsidRPr="001B5CED">
        <w:rPr>
          <w:rFonts w:asciiTheme="minorHAnsi" w:hAnsiTheme="minorHAnsi" w:cstheme="minorHAnsi"/>
          <w:sz w:val="22"/>
          <w:szCs w:val="22"/>
        </w:rPr>
        <w:t>Z</w:t>
      </w:r>
      <w:r w:rsidR="006B3A8B" w:rsidRPr="00C455D5">
        <w:rPr>
          <w:rFonts w:asciiTheme="minorHAnsi" w:hAnsiTheme="minorHAnsi" w:cstheme="minorHAnsi"/>
          <w:sz w:val="22"/>
          <w:szCs w:val="22"/>
        </w:rPr>
        <w:t xml:space="preserve">hotoviteľ je povinný bezodkladne, najneskôr do </w:t>
      </w:r>
      <w:r w:rsidR="00FB7080" w:rsidRPr="00C455D5">
        <w:rPr>
          <w:rFonts w:asciiTheme="minorHAnsi" w:hAnsiTheme="minorHAnsi" w:cstheme="minorHAnsi"/>
          <w:sz w:val="22"/>
          <w:szCs w:val="22"/>
        </w:rPr>
        <w:t>piatich (</w:t>
      </w:r>
      <w:r w:rsidR="006B3A8B" w:rsidRPr="00C455D5">
        <w:rPr>
          <w:rFonts w:asciiTheme="minorHAnsi" w:hAnsiTheme="minorHAnsi" w:cstheme="minorHAnsi"/>
          <w:sz w:val="22"/>
          <w:szCs w:val="22"/>
        </w:rPr>
        <w:t>5</w:t>
      </w:r>
      <w:r w:rsidR="00FB7080" w:rsidRPr="00C455D5">
        <w:rPr>
          <w:rFonts w:asciiTheme="minorHAnsi" w:hAnsiTheme="minorHAnsi" w:cstheme="minorHAnsi"/>
          <w:sz w:val="22"/>
          <w:szCs w:val="22"/>
        </w:rPr>
        <w:t>)</w:t>
      </w:r>
      <w:r w:rsidR="006B3A8B" w:rsidRPr="00C455D5">
        <w:rPr>
          <w:rFonts w:asciiTheme="minorHAnsi" w:hAnsiTheme="minorHAnsi" w:cstheme="minorHAnsi"/>
          <w:sz w:val="22"/>
          <w:szCs w:val="22"/>
        </w:rPr>
        <w:t xml:space="preserve"> pracovných dní odo dňa doručenia reklamácie zistené </w:t>
      </w:r>
      <w:r w:rsidR="0043666C" w:rsidRPr="00C455D5">
        <w:rPr>
          <w:rFonts w:asciiTheme="minorHAnsi" w:hAnsiTheme="minorHAnsi" w:cstheme="minorHAnsi"/>
          <w:sz w:val="22"/>
          <w:szCs w:val="22"/>
        </w:rPr>
        <w:t xml:space="preserve">vady </w:t>
      </w:r>
      <w:r w:rsidR="006B3A8B" w:rsidRPr="00C455D5">
        <w:rPr>
          <w:rFonts w:asciiTheme="minorHAnsi" w:hAnsiTheme="minorHAnsi" w:cstheme="minorHAnsi"/>
          <w:sz w:val="22"/>
          <w:szCs w:val="22"/>
        </w:rPr>
        <w:t>odstrániť, ak sa zmluvné strany nedohodnú inak a</w:t>
      </w:r>
      <w:r w:rsidR="009D2C73" w:rsidRPr="00C455D5">
        <w:rPr>
          <w:rFonts w:asciiTheme="minorHAnsi" w:hAnsiTheme="minorHAnsi" w:cstheme="minorHAnsi"/>
          <w:sz w:val="22"/>
          <w:szCs w:val="22"/>
        </w:rPr>
        <w:t> </w:t>
      </w:r>
      <w:r w:rsidR="006B3A8B" w:rsidRPr="00C455D5">
        <w:rPr>
          <w:rFonts w:asciiTheme="minorHAnsi" w:hAnsiTheme="minorHAnsi" w:cstheme="minorHAnsi"/>
          <w:sz w:val="22"/>
          <w:szCs w:val="22"/>
        </w:rPr>
        <w:t xml:space="preserve">tak, aby bol naplnený účel </w:t>
      </w:r>
      <w:r w:rsidR="00FE638A" w:rsidRPr="00C455D5">
        <w:rPr>
          <w:rFonts w:asciiTheme="minorHAnsi" w:hAnsiTheme="minorHAnsi" w:cstheme="minorHAnsi"/>
          <w:sz w:val="22"/>
          <w:szCs w:val="22"/>
        </w:rPr>
        <w:t xml:space="preserve">tejto </w:t>
      </w:r>
      <w:r w:rsidR="006B3A8B" w:rsidRPr="00C455D5">
        <w:rPr>
          <w:rFonts w:asciiTheme="minorHAnsi" w:hAnsiTheme="minorHAnsi" w:cstheme="minorHAnsi"/>
          <w:sz w:val="22"/>
          <w:szCs w:val="22"/>
        </w:rPr>
        <w:t>zmluvy.</w:t>
      </w:r>
    </w:p>
    <w:p w14:paraId="02CA9D51" w14:textId="56583434" w:rsidR="00C10BAA" w:rsidRPr="00407794" w:rsidRDefault="00C10BAA" w:rsidP="00360F65">
      <w:pPr>
        <w:jc w:val="both"/>
        <w:rPr>
          <w:rFonts w:asciiTheme="minorHAnsi" w:hAnsiTheme="minorHAnsi" w:cstheme="minorHAnsi"/>
          <w:bCs/>
          <w:sz w:val="22"/>
          <w:szCs w:val="22"/>
          <w:lang w:eastAsia="en-GB"/>
        </w:rPr>
      </w:pPr>
    </w:p>
    <w:p w14:paraId="0655D43B" w14:textId="6CE7EA6E" w:rsidR="004F0C69" w:rsidRPr="00BF5453" w:rsidRDefault="004F0C69" w:rsidP="004F0C69">
      <w:pPr>
        <w:pStyle w:val="Odsekzoznamu"/>
        <w:numPr>
          <w:ilvl w:val="1"/>
          <w:numId w:val="5"/>
        </w:numPr>
        <w:ind w:left="567" w:hanging="567"/>
        <w:jc w:val="both"/>
        <w:rPr>
          <w:rFonts w:asciiTheme="minorHAnsi" w:hAnsiTheme="minorHAnsi" w:cstheme="minorHAnsi"/>
          <w:color w:val="000000" w:themeColor="text1"/>
          <w:sz w:val="22"/>
          <w:szCs w:val="22"/>
        </w:rPr>
      </w:pPr>
      <w:r w:rsidRPr="00861221">
        <w:rPr>
          <w:rFonts w:asciiTheme="minorHAnsi" w:hAnsiTheme="minorHAnsi" w:cstheme="minorBidi"/>
          <w:color w:val="000000" w:themeColor="text1"/>
          <w:sz w:val="22"/>
          <w:szCs w:val="22"/>
        </w:rPr>
        <w:lastRenderedPageBreak/>
        <w:t>Ak zhotoviteľ nezabezpečí úplné odstránenie vád v lehotách uvedených v tomto článku zmluvy, je objednávateľ kedykoľvek oprávnený odstrániť vady sám alebo prostredníctvom tretej osoby, a</w:t>
      </w:r>
      <w:r w:rsidRPr="00861221">
        <w:rPr>
          <w:rFonts w:asciiTheme="minorHAnsi" w:hAnsiTheme="minorHAnsi" w:cstheme="minorBidi"/>
          <w:sz w:val="22"/>
          <w:szCs w:val="22"/>
        </w:rPr>
        <w:t> to bez straty svojich práv vyplývajúcich zo záruk podľa tejto zmluvy</w:t>
      </w:r>
      <w:r w:rsidRPr="00861221">
        <w:rPr>
          <w:rFonts w:asciiTheme="minorHAnsi" w:hAnsiTheme="minorHAnsi" w:cstheme="minorBidi"/>
          <w:color w:val="000000" w:themeColor="text1"/>
          <w:sz w:val="22"/>
          <w:szCs w:val="22"/>
        </w:rPr>
        <w:t xml:space="preserve">, pričom náklady na to vynaložené, </w:t>
      </w:r>
      <w:r w:rsidRPr="00861221">
        <w:rPr>
          <w:rFonts w:asciiTheme="minorHAnsi" w:hAnsiTheme="minorHAnsi" w:cstheme="minorBidi"/>
          <w:sz w:val="22"/>
          <w:szCs w:val="22"/>
        </w:rPr>
        <w:t>riziko a nebezpečenstvo s tým spojené</w:t>
      </w:r>
      <w:r w:rsidRPr="00861221">
        <w:rPr>
          <w:rFonts w:asciiTheme="minorHAnsi" w:hAnsiTheme="minorHAnsi" w:cstheme="minorBidi"/>
          <w:color w:val="000000" w:themeColor="text1"/>
          <w:sz w:val="22"/>
          <w:szCs w:val="22"/>
        </w:rPr>
        <w:t xml:space="preserve"> znáša zhotoviteľ. Možnosť uplatnenia iných nárokov z vád vyplývajúcich </w:t>
      </w:r>
      <w:r w:rsidRPr="00716AEB">
        <w:rPr>
          <w:rFonts w:asciiTheme="minorHAnsi" w:hAnsiTheme="minorHAnsi" w:cstheme="minorBidi"/>
          <w:sz w:val="22"/>
          <w:szCs w:val="22"/>
        </w:rPr>
        <w:t>zo zákona č. 513/1991 Zb. Obchodný zákonník v znení neskorších predpisov (ďalej len „</w:t>
      </w:r>
      <w:r w:rsidRPr="00716AEB">
        <w:rPr>
          <w:rFonts w:asciiTheme="minorHAnsi" w:hAnsiTheme="minorHAnsi" w:cstheme="minorBidi"/>
          <w:b/>
          <w:bCs/>
          <w:sz w:val="22"/>
          <w:szCs w:val="22"/>
        </w:rPr>
        <w:t>Obchodný zákonník</w:t>
      </w:r>
      <w:r w:rsidRPr="00716AEB">
        <w:rPr>
          <w:rFonts w:asciiTheme="minorHAnsi" w:hAnsiTheme="minorHAnsi" w:cstheme="minorBidi"/>
          <w:sz w:val="22"/>
          <w:szCs w:val="22"/>
        </w:rPr>
        <w:t xml:space="preserve">“) </w:t>
      </w:r>
      <w:r w:rsidRPr="00716AEB">
        <w:rPr>
          <w:rFonts w:asciiTheme="minorHAnsi" w:hAnsiTheme="minorHAnsi" w:cstheme="minorBidi"/>
          <w:color w:val="000000" w:themeColor="text1"/>
          <w:sz w:val="22"/>
          <w:szCs w:val="22"/>
        </w:rPr>
        <w:t>alebo tejto zmluvy tým nie je dotknutá.</w:t>
      </w:r>
    </w:p>
    <w:p w14:paraId="5CBD12AA" w14:textId="77777777" w:rsidR="00BF5453" w:rsidRPr="00BF5453" w:rsidRDefault="00BF5453" w:rsidP="00716AEB">
      <w:pPr>
        <w:pStyle w:val="Odsekzoznamu"/>
        <w:ind w:left="567"/>
        <w:jc w:val="both"/>
        <w:rPr>
          <w:rFonts w:asciiTheme="minorHAnsi" w:hAnsiTheme="minorHAnsi" w:cstheme="minorHAnsi"/>
          <w:color w:val="000000" w:themeColor="text1"/>
          <w:sz w:val="22"/>
          <w:szCs w:val="22"/>
        </w:rPr>
      </w:pPr>
    </w:p>
    <w:p w14:paraId="1AA5FF45" w14:textId="5CD2F42B" w:rsidR="00BF5453" w:rsidRPr="00716AEB" w:rsidRDefault="00BF5453" w:rsidP="00716AEB">
      <w:pPr>
        <w:pStyle w:val="Odsekzoznamu"/>
        <w:numPr>
          <w:ilvl w:val="1"/>
          <w:numId w:val="5"/>
        </w:numPr>
        <w:ind w:left="567" w:hanging="567"/>
        <w:jc w:val="both"/>
        <w:rPr>
          <w:rFonts w:asciiTheme="minorHAnsi" w:hAnsiTheme="minorHAnsi" w:cstheme="minorHAnsi"/>
          <w:color w:val="000000" w:themeColor="text1"/>
          <w:sz w:val="22"/>
          <w:szCs w:val="22"/>
        </w:rPr>
      </w:pPr>
      <w:r w:rsidRPr="008808A2">
        <w:rPr>
          <w:rFonts w:asciiTheme="minorHAnsi" w:hAnsiTheme="minorHAnsi" w:cstheme="minorBidi"/>
          <w:sz w:val="22"/>
          <w:szCs w:val="22"/>
        </w:rPr>
        <w:t>Všetky náklady spojené s odstránením reklamovaných vád diela bude znášať v celom rozsahu zhotoviteľ.</w:t>
      </w:r>
    </w:p>
    <w:p w14:paraId="459F9DA1" w14:textId="77777777" w:rsidR="00C10BAA" w:rsidRPr="00407794" w:rsidRDefault="00C10BAA" w:rsidP="00360F65">
      <w:pPr>
        <w:tabs>
          <w:tab w:val="num" w:pos="567"/>
        </w:tabs>
        <w:jc w:val="both"/>
        <w:rPr>
          <w:rFonts w:asciiTheme="minorHAnsi" w:eastAsiaTheme="minorEastAsia" w:hAnsiTheme="minorHAnsi" w:cstheme="minorBidi"/>
          <w:sz w:val="22"/>
          <w:szCs w:val="22"/>
          <w:u w:val="single"/>
        </w:rPr>
      </w:pPr>
    </w:p>
    <w:p w14:paraId="7936AEA3" w14:textId="450F3E31" w:rsidR="0090201A" w:rsidRPr="00685B30" w:rsidRDefault="0090201A" w:rsidP="0090201A">
      <w:pPr>
        <w:numPr>
          <w:ilvl w:val="1"/>
          <w:numId w:val="5"/>
        </w:numPr>
        <w:tabs>
          <w:tab w:val="left" w:pos="567"/>
        </w:tabs>
        <w:ind w:left="567" w:hanging="567"/>
        <w:jc w:val="both"/>
        <w:rPr>
          <w:rFonts w:asciiTheme="minorHAnsi" w:hAnsiTheme="minorHAnsi" w:cstheme="minorBidi"/>
          <w:sz w:val="22"/>
          <w:szCs w:val="22"/>
        </w:rPr>
      </w:pPr>
      <w:r w:rsidRPr="00685B30">
        <w:rPr>
          <w:rFonts w:asciiTheme="minorHAnsi" w:hAnsiTheme="minorHAnsi" w:cstheme="minorBidi"/>
          <w:sz w:val="22"/>
          <w:szCs w:val="22"/>
        </w:rPr>
        <w:t>V prípade, že sa zhotoviteľ dostane do omeškania so splnením záväzku vykonať dielo v lehote stanovenej v tejto zmluve, je objednávateľ oprávnený požadovať od zhotoviteľa zmluvnú pokutu vo výške</w:t>
      </w:r>
      <w:r w:rsidR="00CB0213" w:rsidRPr="00685B30">
        <w:rPr>
          <w:rFonts w:asciiTheme="minorHAnsi" w:hAnsiTheme="minorHAnsi" w:cstheme="minorBidi"/>
          <w:sz w:val="22"/>
          <w:szCs w:val="22"/>
        </w:rPr>
        <w:t xml:space="preserve"> </w:t>
      </w:r>
      <w:r w:rsidR="00AF1B2A" w:rsidRPr="00685B30">
        <w:rPr>
          <w:rFonts w:asciiTheme="minorHAnsi" w:hAnsiTheme="minorHAnsi" w:cstheme="minorBidi"/>
          <w:sz w:val="22"/>
          <w:szCs w:val="22"/>
        </w:rPr>
        <w:t>50,- EUR</w:t>
      </w:r>
      <w:r w:rsidR="00910AF6" w:rsidRPr="00685B30">
        <w:rPr>
          <w:rFonts w:asciiTheme="minorHAnsi" w:hAnsiTheme="minorHAnsi" w:cstheme="minorBidi"/>
          <w:sz w:val="22"/>
          <w:szCs w:val="22"/>
        </w:rPr>
        <w:t xml:space="preserve"> </w:t>
      </w:r>
      <w:r w:rsidR="00153636" w:rsidRPr="00685B30">
        <w:rPr>
          <w:rFonts w:asciiTheme="minorHAnsi" w:hAnsiTheme="minorHAnsi" w:cstheme="minorBidi"/>
          <w:sz w:val="22"/>
          <w:szCs w:val="22"/>
        </w:rPr>
        <w:t xml:space="preserve">(slovom: päťdesiat eur), </w:t>
      </w:r>
      <w:r w:rsidR="00910AF6" w:rsidRPr="00685B30">
        <w:rPr>
          <w:rFonts w:asciiTheme="minorHAnsi" w:hAnsiTheme="minorHAnsi" w:cstheme="minorBidi"/>
          <w:sz w:val="22"/>
          <w:szCs w:val="22"/>
        </w:rPr>
        <w:t>a to za každý aj začatý deň omeškania</w:t>
      </w:r>
      <w:r w:rsidRPr="00685B30">
        <w:rPr>
          <w:rFonts w:asciiTheme="minorHAnsi" w:hAnsiTheme="minorHAnsi" w:cstheme="minorBidi"/>
          <w:sz w:val="22"/>
          <w:szCs w:val="22"/>
        </w:rPr>
        <w:t xml:space="preserve">. </w:t>
      </w:r>
    </w:p>
    <w:p w14:paraId="410DF8D7" w14:textId="77777777" w:rsidR="00CB0213" w:rsidRPr="0017593D" w:rsidRDefault="00CB0213" w:rsidP="00183AD3">
      <w:pPr>
        <w:tabs>
          <w:tab w:val="left" w:pos="567"/>
        </w:tabs>
        <w:jc w:val="both"/>
        <w:rPr>
          <w:rFonts w:asciiTheme="minorHAnsi" w:hAnsiTheme="minorHAnsi" w:cstheme="minorBidi"/>
          <w:sz w:val="22"/>
          <w:szCs w:val="22"/>
        </w:rPr>
      </w:pPr>
    </w:p>
    <w:p w14:paraId="50229C70" w14:textId="01089339" w:rsidR="00910AF6" w:rsidRPr="00685B30" w:rsidRDefault="00910AF6" w:rsidP="00910AF6">
      <w:pPr>
        <w:numPr>
          <w:ilvl w:val="1"/>
          <w:numId w:val="5"/>
        </w:numPr>
        <w:tabs>
          <w:tab w:val="left" w:pos="567"/>
        </w:tabs>
        <w:ind w:left="567" w:hanging="567"/>
        <w:jc w:val="both"/>
        <w:rPr>
          <w:rFonts w:asciiTheme="minorHAnsi" w:hAnsiTheme="minorHAnsi" w:cstheme="minorBidi"/>
          <w:sz w:val="22"/>
          <w:szCs w:val="22"/>
        </w:rPr>
      </w:pPr>
      <w:r w:rsidRPr="00685B30">
        <w:rPr>
          <w:rFonts w:asciiTheme="minorHAnsi" w:hAnsiTheme="minorHAnsi" w:cstheme="minorBidi"/>
          <w:sz w:val="22"/>
          <w:szCs w:val="22"/>
        </w:rPr>
        <w:t xml:space="preserve">V prípade, ak zhotoviteľ v lehote podľa tejto zmluvy nenastúpi na odstránenie vady alebo je v omeškaní s odstránením vád (vrátane vád a nedorobkov uvedených v protokole odovzdaní a prevzatí diela), je objednávateľ oprávnený požadovať od zhotoviteľa zmluvnú pokutu vo výške </w:t>
      </w:r>
      <w:r w:rsidR="00EF0219" w:rsidRPr="00685B30">
        <w:rPr>
          <w:rFonts w:asciiTheme="minorHAnsi" w:hAnsiTheme="minorHAnsi" w:cstheme="minorBidi"/>
          <w:sz w:val="22"/>
          <w:szCs w:val="22"/>
        </w:rPr>
        <w:t>50</w:t>
      </w:r>
      <w:r w:rsidR="004F0282" w:rsidRPr="00685B30">
        <w:rPr>
          <w:rFonts w:asciiTheme="minorHAnsi" w:hAnsiTheme="minorHAnsi" w:cstheme="minorBidi"/>
          <w:sz w:val="22"/>
          <w:szCs w:val="22"/>
        </w:rPr>
        <w:t>,-</w:t>
      </w:r>
      <w:r w:rsidR="00EF0219" w:rsidRPr="00685B30">
        <w:rPr>
          <w:rFonts w:asciiTheme="minorHAnsi" w:hAnsiTheme="minorHAnsi" w:cstheme="minorBidi"/>
          <w:sz w:val="22"/>
          <w:szCs w:val="22"/>
        </w:rPr>
        <w:t xml:space="preserve"> EUR</w:t>
      </w:r>
      <w:r w:rsidR="00153636" w:rsidRPr="00685B30">
        <w:rPr>
          <w:rFonts w:asciiTheme="minorHAnsi" w:hAnsiTheme="minorHAnsi" w:cstheme="minorBidi"/>
          <w:sz w:val="22"/>
          <w:szCs w:val="22"/>
        </w:rPr>
        <w:t xml:space="preserve"> (slovom: päťdesiat eur),</w:t>
      </w:r>
      <w:r w:rsidRPr="00685B30" w:rsidDel="00153636">
        <w:rPr>
          <w:rFonts w:asciiTheme="minorHAnsi" w:hAnsiTheme="minorHAnsi" w:cstheme="minorBidi"/>
          <w:sz w:val="22"/>
          <w:szCs w:val="22"/>
        </w:rPr>
        <w:t xml:space="preserve"> </w:t>
      </w:r>
      <w:r w:rsidRPr="00685B30">
        <w:rPr>
          <w:rFonts w:asciiTheme="minorHAnsi" w:hAnsiTheme="minorHAnsi" w:cstheme="minorBidi"/>
          <w:sz w:val="22"/>
          <w:szCs w:val="22"/>
        </w:rPr>
        <w:t>a to za každý aj začatý deň omeškania.</w:t>
      </w:r>
    </w:p>
    <w:p w14:paraId="62926406" w14:textId="77777777" w:rsidR="00115A09" w:rsidRPr="0017593D" w:rsidRDefault="00115A09" w:rsidP="00E966FE">
      <w:pPr>
        <w:tabs>
          <w:tab w:val="left" w:pos="567"/>
        </w:tabs>
        <w:jc w:val="both"/>
        <w:rPr>
          <w:rFonts w:asciiTheme="minorHAnsi" w:hAnsiTheme="minorHAnsi" w:cstheme="minorBidi"/>
          <w:sz w:val="22"/>
          <w:szCs w:val="22"/>
        </w:rPr>
      </w:pPr>
    </w:p>
    <w:p w14:paraId="5604C84E" w14:textId="00C28CE1" w:rsidR="00910AF6" w:rsidRPr="00E966FE" w:rsidRDefault="00D61DE0" w:rsidP="00334E99">
      <w:pPr>
        <w:numPr>
          <w:ilvl w:val="1"/>
          <w:numId w:val="5"/>
        </w:numPr>
        <w:ind w:left="567" w:hanging="567"/>
        <w:jc w:val="both"/>
        <w:rPr>
          <w:rFonts w:asciiTheme="minorHAnsi" w:eastAsiaTheme="minorEastAsia" w:hAnsiTheme="minorHAnsi" w:cstheme="minorBidi"/>
          <w:sz w:val="22"/>
          <w:szCs w:val="22"/>
        </w:rPr>
      </w:pPr>
      <w:r>
        <w:rPr>
          <w:rFonts w:asciiTheme="minorHAnsi" w:hAnsiTheme="minorHAnsi" w:cstheme="minorHAnsi"/>
          <w:bCs/>
          <w:sz w:val="22"/>
          <w:szCs w:val="22"/>
        </w:rPr>
        <w:t>Objednávateľ je oprávnený požadovať od zhotoviteľa zmluvnú pokutu za porušenie povinností vyplývajúcich z </w:t>
      </w:r>
      <w:r w:rsidRPr="00284C25">
        <w:rPr>
          <w:rFonts w:asciiTheme="minorHAnsi" w:hAnsiTheme="minorHAnsi" w:cstheme="minorHAnsi"/>
          <w:b/>
          <w:sz w:val="22"/>
          <w:szCs w:val="22"/>
        </w:rPr>
        <w:t xml:space="preserve">Prílohy č. </w:t>
      </w:r>
      <w:r w:rsidR="00474CA1">
        <w:rPr>
          <w:rFonts w:asciiTheme="minorHAnsi" w:hAnsiTheme="minorHAnsi" w:cstheme="minorHAnsi"/>
          <w:b/>
          <w:sz w:val="22"/>
          <w:szCs w:val="22"/>
        </w:rPr>
        <w:t>4</w:t>
      </w:r>
      <w:r w:rsidRPr="008154D1">
        <w:rPr>
          <w:rFonts w:asciiTheme="minorHAnsi" w:hAnsiTheme="minorHAnsi" w:cstheme="minorHAnsi"/>
          <w:bCs/>
          <w:sz w:val="22"/>
          <w:szCs w:val="22"/>
        </w:rPr>
        <w:t xml:space="preserve">, </w:t>
      </w:r>
      <w:r w:rsidRPr="00284C25">
        <w:rPr>
          <w:rFonts w:asciiTheme="minorHAnsi" w:hAnsiTheme="minorHAnsi" w:cstheme="minorHAnsi"/>
          <w:b/>
          <w:sz w:val="22"/>
          <w:szCs w:val="22"/>
        </w:rPr>
        <w:t xml:space="preserve">Prílohy č. </w:t>
      </w:r>
      <w:r w:rsidR="00474CA1">
        <w:rPr>
          <w:rFonts w:asciiTheme="minorHAnsi" w:hAnsiTheme="minorHAnsi" w:cstheme="minorHAnsi"/>
          <w:b/>
          <w:sz w:val="22"/>
          <w:szCs w:val="22"/>
        </w:rPr>
        <w:t>5</w:t>
      </w:r>
      <w:r>
        <w:rPr>
          <w:rFonts w:asciiTheme="minorHAnsi" w:hAnsiTheme="minorHAnsi" w:cstheme="minorHAnsi"/>
          <w:b/>
          <w:sz w:val="22"/>
          <w:szCs w:val="22"/>
        </w:rPr>
        <w:t xml:space="preserve"> </w:t>
      </w:r>
      <w:r>
        <w:rPr>
          <w:rFonts w:asciiTheme="minorHAnsi" w:hAnsiTheme="minorHAnsi" w:cstheme="minorHAnsi"/>
          <w:bCs/>
          <w:sz w:val="22"/>
          <w:szCs w:val="22"/>
        </w:rPr>
        <w:t xml:space="preserve"> tejto zmluvy, právnych predpisov a ostatných predpisov BOZP, </w:t>
      </w:r>
      <w:r w:rsidR="00F25A58">
        <w:rPr>
          <w:rFonts w:asciiTheme="minorHAnsi" w:hAnsiTheme="minorHAnsi" w:cstheme="minorHAnsi"/>
          <w:bCs/>
          <w:sz w:val="22"/>
          <w:szCs w:val="22"/>
        </w:rPr>
        <w:t>O</w:t>
      </w:r>
      <w:r w:rsidR="0045590B">
        <w:rPr>
          <w:rFonts w:asciiTheme="minorHAnsi" w:hAnsiTheme="minorHAnsi" w:cstheme="minorHAnsi"/>
          <w:bCs/>
          <w:sz w:val="22"/>
          <w:szCs w:val="22"/>
        </w:rPr>
        <w:t>P</w:t>
      </w:r>
      <w:r>
        <w:rPr>
          <w:rFonts w:asciiTheme="minorHAnsi" w:hAnsiTheme="minorHAnsi" w:cstheme="minorHAnsi"/>
          <w:bCs/>
          <w:sz w:val="22"/>
          <w:szCs w:val="22"/>
        </w:rPr>
        <w:t>P, ŽP, OH a tejto zmluvy vo výške uvedenej v </w:t>
      </w:r>
      <w:r w:rsidRPr="00284C25">
        <w:rPr>
          <w:rFonts w:asciiTheme="minorHAnsi" w:hAnsiTheme="minorHAnsi" w:cstheme="minorHAnsi"/>
          <w:b/>
          <w:sz w:val="22"/>
          <w:szCs w:val="22"/>
        </w:rPr>
        <w:t xml:space="preserve">Prílohe č. </w:t>
      </w:r>
      <w:r w:rsidR="00474CA1">
        <w:rPr>
          <w:rFonts w:asciiTheme="minorHAnsi" w:hAnsiTheme="minorHAnsi" w:cstheme="minorHAnsi"/>
          <w:b/>
          <w:sz w:val="22"/>
          <w:szCs w:val="22"/>
        </w:rPr>
        <w:t>4</w:t>
      </w:r>
      <w:r w:rsidRPr="008154D1">
        <w:rPr>
          <w:rFonts w:asciiTheme="minorHAnsi" w:hAnsiTheme="minorHAnsi" w:cstheme="minorHAnsi"/>
          <w:bCs/>
          <w:sz w:val="22"/>
          <w:szCs w:val="22"/>
        </w:rPr>
        <w:t xml:space="preserve">, </w:t>
      </w:r>
      <w:r w:rsidRPr="00284C25">
        <w:rPr>
          <w:rFonts w:asciiTheme="minorHAnsi" w:hAnsiTheme="minorHAnsi" w:cstheme="minorHAnsi"/>
          <w:b/>
          <w:sz w:val="22"/>
          <w:szCs w:val="22"/>
        </w:rPr>
        <w:t xml:space="preserve">Prílohe č. </w:t>
      </w:r>
      <w:r w:rsidR="00474CA1">
        <w:rPr>
          <w:rFonts w:asciiTheme="minorHAnsi" w:hAnsiTheme="minorHAnsi" w:cstheme="minorHAnsi"/>
          <w:b/>
          <w:sz w:val="22"/>
          <w:szCs w:val="22"/>
        </w:rPr>
        <w:t>5</w:t>
      </w:r>
      <w:r>
        <w:rPr>
          <w:rFonts w:asciiTheme="minorHAnsi" w:hAnsiTheme="minorHAnsi" w:cstheme="minorHAnsi"/>
          <w:bCs/>
          <w:sz w:val="22"/>
          <w:szCs w:val="22"/>
        </w:rPr>
        <w:t xml:space="preserve"> tejto zmluvy</w:t>
      </w:r>
      <w:r w:rsidR="00A643A9">
        <w:rPr>
          <w:rFonts w:asciiTheme="minorHAnsi" w:hAnsiTheme="minorHAnsi" w:cstheme="minorHAnsi"/>
          <w:bCs/>
          <w:sz w:val="22"/>
          <w:szCs w:val="22"/>
        </w:rPr>
        <w:t>.</w:t>
      </w:r>
    </w:p>
    <w:p w14:paraId="0765BF7A" w14:textId="77777777" w:rsidR="00031331" w:rsidRPr="00407794" w:rsidRDefault="00031331" w:rsidP="00E12F0A">
      <w:pPr>
        <w:rPr>
          <w:rFonts w:asciiTheme="minorHAnsi" w:hAnsiTheme="minorHAnsi" w:cstheme="minorBidi"/>
          <w:color w:val="000000"/>
          <w:sz w:val="22"/>
          <w:szCs w:val="22"/>
        </w:rPr>
      </w:pPr>
    </w:p>
    <w:p w14:paraId="4235715A" w14:textId="7C111659" w:rsidR="007F495F" w:rsidRDefault="007F495F" w:rsidP="007F495F">
      <w:pPr>
        <w:numPr>
          <w:ilvl w:val="1"/>
          <w:numId w:val="5"/>
        </w:numPr>
        <w:ind w:left="567" w:hanging="567"/>
        <w:jc w:val="both"/>
        <w:rPr>
          <w:rFonts w:ascii="Calibri" w:eastAsia="Calibri" w:hAnsi="Calibri" w:cs="Calibri"/>
          <w:color w:val="000000" w:themeColor="text1"/>
          <w:sz w:val="22"/>
          <w:szCs w:val="22"/>
        </w:rPr>
      </w:pPr>
      <w:r w:rsidRPr="287893E1">
        <w:rPr>
          <w:rFonts w:ascii="Calibri" w:eastAsia="Calibri" w:hAnsi="Calibri" w:cs="Calibri"/>
          <w:color w:val="000000" w:themeColor="text1"/>
          <w:sz w:val="22"/>
          <w:szCs w:val="22"/>
        </w:rPr>
        <w:t>Objednávateľ je oprávnený požadovať od zhotoviteľa zmluvnú pokutu vo výške 300</w:t>
      </w:r>
      <w:r>
        <w:rPr>
          <w:rFonts w:ascii="Calibri" w:eastAsia="Calibri" w:hAnsi="Calibri" w:cs="Calibri"/>
          <w:color w:val="000000" w:themeColor="text1"/>
          <w:sz w:val="22"/>
          <w:szCs w:val="22"/>
        </w:rPr>
        <w:t>,- EUR</w:t>
      </w:r>
      <w:r w:rsidRPr="287893E1">
        <w:rPr>
          <w:rFonts w:ascii="Calibri" w:eastAsia="Calibri" w:hAnsi="Calibri" w:cs="Calibri"/>
          <w:color w:val="000000" w:themeColor="text1"/>
          <w:sz w:val="22"/>
          <w:szCs w:val="22"/>
        </w:rPr>
        <w:t xml:space="preserve"> (slovom</w:t>
      </w:r>
      <w:r>
        <w:rPr>
          <w:rFonts w:ascii="Calibri" w:eastAsia="Calibri" w:hAnsi="Calibri" w:cs="Calibri"/>
          <w:color w:val="000000" w:themeColor="text1"/>
          <w:sz w:val="22"/>
          <w:szCs w:val="22"/>
        </w:rPr>
        <w:t>:</w:t>
      </w:r>
      <w:r w:rsidRPr="287893E1">
        <w:rPr>
          <w:rFonts w:ascii="Calibri" w:eastAsia="Calibri" w:hAnsi="Calibri" w:cs="Calibri"/>
          <w:color w:val="000000" w:themeColor="text1"/>
          <w:sz w:val="22"/>
          <w:szCs w:val="22"/>
        </w:rPr>
        <w:t xml:space="preserve"> tristo</w:t>
      </w:r>
      <w:r>
        <w:rPr>
          <w:rFonts w:ascii="Calibri" w:eastAsia="Calibri" w:hAnsi="Calibri" w:cs="Calibri"/>
          <w:color w:val="000000" w:themeColor="text1"/>
          <w:sz w:val="22"/>
          <w:szCs w:val="22"/>
        </w:rPr>
        <w:t xml:space="preserve"> eur</w:t>
      </w:r>
      <w:r w:rsidRPr="287893E1">
        <w:rPr>
          <w:rFonts w:ascii="Calibri" w:eastAsia="Calibri" w:hAnsi="Calibri" w:cs="Calibri"/>
          <w:color w:val="000000" w:themeColor="text1"/>
          <w:sz w:val="22"/>
          <w:szCs w:val="22"/>
        </w:rPr>
        <w:t xml:space="preserve">),  za každé  </w:t>
      </w:r>
      <w:r w:rsidRPr="3498E6FD">
        <w:rPr>
          <w:rFonts w:ascii="Calibri" w:eastAsia="Calibri" w:hAnsi="Calibri" w:cs="Calibri"/>
          <w:color w:val="000000" w:themeColor="text1"/>
          <w:sz w:val="22"/>
          <w:szCs w:val="22"/>
        </w:rPr>
        <w:t xml:space="preserve">jednotlivé </w:t>
      </w:r>
      <w:r w:rsidRPr="287893E1">
        <w:rPr>
          <w:rFonts w:ascii="Calibri" w:eastAsia="Calibri" w:hAnsi="Calibri" w:cs="Calibri"/>
          <w:color w:val="000000" w:themeColor="text1"/>
          <w:sz w:val="22"/>
          <w:szCs w:val="22"/>
        </w:rPr>
        <w:t xml:space="preserve">porušenie povinnosti vyplývajúcej z tejto zmluvy, ak v zmluve alebo jej prílohách nie je uvedená osobitná </w:t>
      </w:r>
      <w:r>
        <w:rPr>
          <w:rFonts w:ascii="Calibri" w:eastAsia="Calibri" w:hAnsi="Calibri" w:cs="Calibri"/>
          <w:color w:val="000000" w:themeColor="text1"/>
          <w:sz w:val="22"/>
          <w:szCs w:val="22"/>
        </w:rPr>
        <w:t>zmluvná pokuta</w:t>
      </w:r>
      <w:r w:rsidRPr="287893E1">
        <w:rPr>
          <w:rFonts w:ascii="Calibri" w:eastAsia="Calibri" w:hAnsi="Calibri" w:cs="Calibri"/>
          <w:color w:val="000000" w:themeColor="text1"/>
          <w:sz w:val="22"/>
          <w:szCs w:val="22"/>
        </w:rPr>
        <w:t xml:space="preserve"> pre </w:t>
      </w:r>
      <w:r w:rsidRPr="3498E6FD">
        <w:rPr>
          <w:rFonts w:ascii="Calibri" w:eastAsia="Calibri" w:hAnsi="Calibri" w:cs="Calibri"/>
          <w:color w:val="000000" w:themeColor="text1"/>
          <w:sz w:val="22"/>
          <w:szCs w:val="22"/>
        </w:rPr>
        <w:t xml:space="preserve">predmetné </w:t>
      </w:r>
      <w:r w:rsidRPr="287893E1">
        <w:rPr>
          <w:rFonts w:ascii="Calibri" w:eastAsia="Calibri" w:hAnsi="Calibri" w:cs="Calibri"/>
          <w:color w:val="000000" w:themeColor="text1"/>
          <w:sz w:val="22"/>
          <w:szCs w:val="22"/>
        </w:rPr>
        <w:t xml:space="preserve">porušenie </w:t>
      </w:r>
      <w:r w:rsidRPr="3498E6FD">
        <w:rPr>
          <w:rFonts w:ascii="Calibri" w:eastAsia="Calibri" w:hAnsi="Calibri" w:cs="Calibri"/>
          <w:color w:val="000000" w:themeColor="text1"/>
          <w:sz w:val="22"/>
          <w:szCs w:val="22"/>
        </w:rPr>
        <w:t>povinnosti zhotoviteľa</w:t>
      </w:r>
      <w:r w:rsidRPr="287893E1">
        <w:rPr>
          <w:rFonts w:ascii="Calibri" w:eastAsia="Calibri" w:hAnsi="Calibri" w:cs="Calibri"/>
          <w:color w:val="000000" w:themeColor="text1"/>
          <w:sz w:val="22"/>
          <w:szCs w:val="22"/>
        </w:rPr>
        <w:t>.</w:t>
      </w:r>
    </w:p>
    <w:p w14:paraId="7EDEEF65" w14:textId="77777777" w:rsidR="00C10BAA" w:rsidRPr="00407794" w:rsidRDefault="00C10BAA" w:rsidP="00E12F0A">
      <w:pPr>
        <w:tabs>
          <w:tab w:val="left" w:pos="567"/>
        </w:tabs>
        <w:jc w:val="both"/>
        <w:rPr>
          <w:rFonts w:asciiTheme="minorHAnsi" w:hAnsiTheme="minorHAnsi" w:cstheme="minorBidi"/>
          <w:sz w:val="22"/>
          <w:szCs w:val="22"/>
        </w:rPr>
      </w:pPr>
    </w:p>
    <w:p w14:paraId="4992F8BE" w14:textId="77777777" w:rsidR="00C10BAA" w:rsidRDefault="779A9ED2" w:rsidP="00334E99">
      <w:pPr>
        <w:numPr>
          <w:ilvl w:val="1"/>
          <w:numId w:val="5"/>
        </w:numPr>
        <w:tabs>
          <w:tab w:val="left" w:pos="567"/>
        </w:tabs>
        <w:ind w:left="567" w:hanging="567"/>
        <w:jc w:val="both"/>
        <w:rPr>
          <w:rFonts w:asciiTheme="minorHAnsi" w:hAnsiTheme="minorHAnsi" w:cstheme="minorBidi"/>
          <w:sz w:val="22"/>
          <w:szCs w:val="22"/>
        </w:rPr>
      </w:pPr>
      <w:r w:rsidRPr="00407794">
        <w:rPr>
          <w:rFonts w:asciiTheme="minorHAnsi" w:hAnsiTheme="minorHAnsi" w:cstheme="minorBidi"/>
          <w:sz w:val="22"/>
          <w:szCs w:val="22"/>
        </w:rPr>
        <w:t>Zmluvné pokuty podľa tejto zmluvy sú splatné na základe písomnej výzvy objednávateľa doručenej zhotoviteľovi.</w:t>
      </w:r>
    </w:p>
    <w:p w14:paraId="0919651A" w14:textId="77777777" w:rsidR="00B35070" w:rsidRDefault="00B35070" w:rsidP="00DC4371">
      <w:pPr>
        <w:tabs>
          <w:tab w:val="left" w:pos="567"/>
        </w:tabs>
        <w:ind w:left="567"/>
        <w:jc w:val="both"/>
        <w:rPr>
          <w:rFonts w:asciiTheme="minorHAnsi" w:hAnsiTheme="minorHAnsi" w:cstheme="minorBidi"/>
          <w:sz w:val="22"/>
          <w:szCs w:val="22"/>
        </w:rPr>
      </w:pPr>
    </w:p>
    <w:p w14:paraId="13F7BB7C" w14:textId="484FCBAA" w:rsidR="00B35070" w:rsidRDefault="00B35070" w:rsidP="00B35070">
      <w:pPr>
        <w:numPr>
          <w:ilvl w:val="1"/>
          <w:numId w:val="5"/>
        </w:numPr>
        <w:tabs>
          <w:tab w:val="left" w:pos="567"/>
        </w:tabs>
        <w:ind w:left="567" w:hanging="567"/>
        <w:jc w:val="both"/>
        <w:rPr>
          <w:rFonts w:asciiTheme="minorHAnsi" w:hAnsiTheme="minorHAnsi" w:cstheme="minorBidi"/>
          <w:sz w:val="22"/>
          <w:szCs w:val="22"/>
        </w:rPr>
      </w:pPr>
      <w:r w:rsidRPr="3A6D086F">
        <w:rPr>
          <w:rFonts w:asciiTheme="minorHAnsi" w:hAnsiTheme="minorHAnsi" w:cstheme="minorBidi"/>
          <w:sz w:val="22"/>
          <w:szCs w:val="22"/>
        </w:rPr>
        <w:t>Zaplatením akejkoľvek zmluvnej pokuty podľa tejto zmluvy nie je dotknuté právo na náhradu škody spôsobenej porušením povinnosti, pre prípad porušenia ktorej bola dohodnutá; náhrada škody môže byť uplatňovaná objednávateľom voči zhotoviteľovi v plnej výške.</w:t>
      </w:r>
    </w:p>
    <w:p w14:paraId="449A262A" w14:textId="77777777" w:rsidR="00B35070" w:rsidRDefault="00B35070" w:rsidP="001B60ED">
      <w:pPr>
        <w:tabs>
          <w:tab w:val="left" w:pos="567"/>
        </w:tabs>
        <w:ind w:left="567"/>
        <w:jc w:val="both"/>
        <w:rPr>
          <w:rFonts w:asciiTheme="minorHAnsi" w:hAnsiTheme="minorHAnsi" w:cstheme="minorBidi"/>
          <w:sz w:val="22"/>
          <w:szCs w:val="22"/>
        </w:rPr>
      </w:pPr>
    </w:p>
    <w:p w14:paraId="31ADA221" w14:textId="44F31E70" w:rsidR="00B35070" w:rsidRPr="001B60ED" w:rsidRDefault="00B35070" w:rsidP="001B60ED">
      <w:pPr>
        <w:numPr>
          <w:ilvl w:val="1"/>
          <w:numId w:val="5"/>
        </w:numPr>
        <w:tabs>
          <w:tab w:val="left" w:pos="567"/>
        </w:tabs>
        <w:ind w:left="567" w:hanging="567"/>
        <w:jc w:val="both"/>
        <w:rPr>
          <w:rFonts w:asciiTheme="minorHAnsi" w:hAnsiTheme="minorHAnsi" w:cstheme="minorBidi"/>
          <w:sz w:val="22"/>
          <w:szCs w:val="22"/>
        </w:rPr>
      </w:pPr>
      <w:r w:rsidRPr="00B35070">
        <w:rPr>
          <w:rFonts w:ascii="Calibri" w:eastAsia="Calibri" w:hAnsi="Calibri" w:cs="Calibri"/>
          <w:color w:val="000000" w:themeColor="text1"/>
          <w:sz w:val="22"/>
          <w:szCs w:val="22"/>
        </w:rPr>
        <w:t>Ak v dôsledku porušenia tejto zmluvy zo strany zhotoviteľa (vrátane subdodávateľov a iných osôb, ktoré zhotoviteľ použil na plnenie tejto zmluvy) vznikne škoda alebo akýkoľvek nárok tretím osobám, je zhotoviteľ povinný tieto nároky alebo škody v celom rozsahu nahradiť.</w:t>
      </w:r>
    </w:p>
    <w:p w14:paraId="5ADA2669" w14:textId="77777777" w:rsidR="00AC78D2" w:rsidRPr="00407794" w:rsidRDefault="00AC78D2" w:rsidP="00E12F0A">
      <w:pPr>
        <w:rPr>
          <w:rFonts w:asciiTheme="minorHAnsi" w:hAnsiTheme="minorHAnsi" w:cstheme="minorBidi"/>
          <w:sz w:val="22"/>
          <w:szCs w:val="22"/>
        </w:rPr>
      </w:pPr>
    </w:p>
    <w:p w14:paraId="5341FAA7" w14:textId="144994EB" w:rsidR="00E12F0A" w:rsidRDefault="00975506" w:rsidP="00C10BAA">
      <w:pPr>
        <w:numPr>
          <w:ilvl w:val="1"/>
          <w:numId w:val="5"/>
        </w:numPr>
        <w:ind w:left="567" w:hanging="567"/>
        <w:jc w:val="both"/>
        <w:rPr>
          <w:rFonts w:asciiTheme="minorHAnsi" w:hAnsiTheme="minorHAnsi" w:cstheme="minorBidi"/>
          <w:sz w:val="22"/>
          <w:szCs w:val="22"/>
        </w:rPr>
      </w:pPr>
      <w:r w:rsidRPr="00975506">
        <w:rPr>
          <w:rStyle w:val="normaltextrun"/>
          <w:rFonts w:ascii="Calibri" w:hAnsi="Calibri" w:cs="Calibri"/>
          <w:color w:val="000000"/>
          <w:sz w:val="22"/>
          <w:szCs w:val="22"/>
          <w:bdr w:val="none" w:sz="0" w:space="0" w:color="auto" w:frame="1"/>
        </w:rPr>
        <w:t>S poukazom na predmet kúpy sa zmluvné strany dohodli, že k</w:t>
      </w:r>
      <w:r w:rsidR="00AC78D2" w:rsidRPr="00975506">
        <w:rPr>
          <w:rStyle w:val="normaltextrun"/>
          <w:rFonts w:ascii="Calibri" w:hAnsi="Calibri" w:cs="Calibri"/>
          <w:color w:val="000000"/>
          <w:sz w:val="22"/>
          <w:szCs w:val="22"/>
          <w:bdr w:val="none" w:sz="0" w:space="0" w:color="auto" w:frame="1"/>
        </w:rPr>
        <w:t xml:space="preserve">upujúci nie je oprávnený uplatniť </w:t>
      </w:r>
      <w:r w:rsidR="00894380">
        <w:rPr>
          <w:rStyle w:val="normaltextrun"/>
          <w:rFonts w:ascii="Calibri" w:hAnsi="Calibri" w:cs="Calibri"/>
          <w:color w:val="000000"/>
          <w:sz w:val="22"/>
          <w:szCs w:val="22"/>
          <w:bdr w:val="none" w:sz="0" w:space="0" w:color="auto" w:frame="1"/>
        </w:rPr>
        <w:t xml:space="preserve">akékoľvek </w:t>
      </w:r>
      <w:r w:rsidR="00AC78D2" w:rsidRPr="00975506">
        <w:rPr>
          <w:rStyle w:val="normaltextrun"/>
          <w:rFonts w:ascii="Calibri" w:hAnsi="Calibri" w:cs="Calibri"/>
          <w:color w:val="000000"/>
          <w:sz w:val="22"/>
          <w:szCs w:val="22"/>
          <w:bdr w:val="none" w:sz="0" w:space="0" w:color="auto" w:frame="1"/>
        </w:rPr>
        <w:t>nároky z</w:t>
      </w:r>
      <w:r w:rsidR="009D2C73" w:rsidRPr="00975506">
        <w:rPr>
          <w:rStyle w:val="normaltextrun"/>
          <w:rFonts w:ascii="Calibri" w:hAnsi="Calibri" w:cs="Calibri"/>
          <w:color w:val="000000"/>
          <w:sz w:val="22"/>
          <w:szCs w:val="22"/>
          <w:bdr w:val="none" w:sz="0" w:space="0" w:color="auto" w:frame="1"/>
        </w:rPr>
        <w:t> </w:t>
      </w:r>
      <w:r w:rsidR="00AC78D2" w:rsidRPr="00975506">
        <w:rPr>
          <w:rStyle w:val="normaltextrun"/>
          <w:rFonts w:ascii="Calibri" w:hAnsi="Calibri" w:cs="Calibri"/>
          <w:color w:val="000000"/>
          <w:sz w:val="22"/>
          <w:szCs w:val="22"/>
          <w:bdr w:val="none" w:sz="0" w:space="0" w:color="auto" w:frame="1"/>
        </w:rPr>
        <w:t>vád predmetu kúpy</w:t>
      </w:r>
      <w:r w:rsidRPr="001B60ED">
        <w:rPr>
          <w:rStyle w:val="normaltextrun"/>
          <w:rFonts w:ascii="Calibri" w:hAnsi="Calibri" w:cs="Calibri"/>
          <w:color w:val="000000"/>
          <w:sz w:val="22"/>
          <w:szCs w:val="22"/>
          <w:bdr w:val="none" w:sz="0" w:space="0" w:color="auto" w:frame="1"/>
        </w:rPr>
        <w:t>.</w:t>
      </w:r>
    </w:p>
    <w:p w14:paraId="463D4158" w14:textId="77777777" w:rsidR="007D4041" w:rsidRDefault="007D4041" w:rsidP="007D4041">
      <w:pPr>
        <w:pStyle w:val="Odsekzoznamu"/>
        <w:rPr>
          <w:rFonts w:asciiTheme="minorHAnsi" w:hAnsiTheme="minorHAnsi" w:cstheme="minorBidi"/>
          <w:sz w:val="22"/>
          <w:szCs w:val="22"/>
        </w:rPr>
      </w:pPr>
    </w:p>
    <w:p w14:paraId="46A7D1FE" w14:textId="77777777" w:rsidR="007D4041" w:rsidRPr="007D4041" w:rsidRDefault="007D4041" w:rsidP="007D4041">
      <w:pPr>
        <w:ind w:left="567"/>
        <w:jc w:val="both"/>
        <w:rPr>
          <w:rFonts w:asciiTheme="minorHAnsi" w:hAnsiTheme="minorHAnsi" w:cstheme="minorBidi"/>
          <w:sz w:val="22"/>
          <w:szCs w:val="22"/>
        </w:rPr>
      </w:pPr>
    </w:p>
    <w:p w14:paraId="0C6AE477" w14:textId="6D7DEB20" w:rsidR="00C10BAA" w:rsidRPr="003B1DF5" w:rsidRDefault="00C10BAA" w:rsidP="003B1DF5">
      <w:pPr>
        <w:pStyle w:val="Odsekzoznamu"/>
        <w:numPr>
          <w:ilvl w:val="0"/>
          <w:numId w:val="5"/>
        </w:numPr>
        <w:tabs>
          <w:tab w:val="left" w:pos="567"/>
        </w:tabs>
        <w:jc w:val="both"/>
        <w:rPr>
          <w:rFonts w:asciiTheme="minorHAnsi" w:hAnsiTheme="minorHAnsi" w:cstheme="minorHAnsi"/>
          <w:b/>
          <w:sz w:val="22"/>
          <w:szCs w:val="22"/>
        </w:rPr>
      </w:pPr>
      <w:bookmarkStart w:id="9" w:name="_Ref165309617"/>
      <w:r w:rsidRPr="003B1DF5">
        <w:rPr>
          <w:rFonts w:asciiTheme="minorHAnsi" w:hAnsiTheme="minorHAnsi" w:cstheme="minorHAnsi"/>
          <w:b/>
          <w:sz w:val="22"/>
          <w:szCs w:val="22"/>
        </w:rPr>
        <w:t xml:space="preserve">CENA </w:t>
      </w:r>
      <w:bookmarkEnd w:id="9"/>
    </w:p>
    <w:p w14:paraId="7BCB4F5E" w14:textId="77777777" w:rsidR="00C10BAA" w:rsidRPr="00407794" w:rsidRDefault="00C10BAA" w:rsidP="00C10BAA">
      <w:pPr>
        <w:tabs>
          <w:tab w:val="left" w:pos="567"/>
        </w:tabs>
        <w:jc w:val="both"/>
        <w:rPr>
          <w:rFonts w:asciiTheme="minorHAnsi" w:hAnsiTheme="minorHAnsi" w:cstheme="minorHAnsi"/>
          <w:sz w:val="22"/>
          <w:szCs w:val="22"/>
        </w:rPr>
      </w:pPr>
    </w:p>
    <w:p w14:paraId="3DF36F38" w14:textId="0C12B4B9" w:rsidR="00D60C45" w:rsidRPr="00407794" w:rsidRDefault="005C3F81" w:rsidP="003B1DF5">
      <w:pPr>
        <w:pStyle w:val="Odsekzoznamu"/>
        <w:numPr>
          <w:ilvl w:val="1"/>
          <w:numId w:val="5"/>
        </w:numPr>
        <w:ind w:left="567" w:hanging="567"/>
        <w:jc w:val="both"/>
        <w:rPr>
          <w:rFonts w:asciiTheme="minorHAnsi" w:hAnsiTheme="minorHAnsi" w:cstheme="minorHAnsi"/>
          <w:sz w:val="22"/>
          <w:szCs w:val="22"/>
        </w:rPr>
      </w:pPr>
      <w:r w:rsidRPr="00C94233">
        <w:rPr>
          <w:rFonts w:asciiTheme="minorHAnsi" w:hAnsiTheme="minorHAnsi" w:cstheme="minorHAnsi"/>
          <w:sz w:val="22"/>
          <w:szCs w:val="22"/>
        </w:rPr>
        <w:t>V</w:t>
      </w:r>
      <w:r w:rsidR="009D2C73" w:rsidRPr="00C94233">
        <w:rPr>
          <w:rFonts w:asciiTheme="minorHAnsi" w:hAnsiTheme="minorHAnsi" w:cstheme="minorHAnsi"/>
          <w:sz w:val="22"/>
          <w:szCs w:val="22"/>
        </w:rPr>
        <w:t> </w:t>
      </w:r>
      <w:r w:rsidRPr="00C94233">
        <w:rPr>
          <w:rFonts w:asciiTheme="minorHAnsi" w:hAnsiTheme="minorHAnsi" w:cstheme="minorHAnsi"/>
          <w:sz w:val="22"/>
          <w:szCs w:val="22"/>
        </w:rPr>
        <w:t xml:space="preserve">zmysle dohody zmluvných strán bude cena za dielo </w:t>
      </w:r>
      <w:r w:rsidR="00842960" w:rsidRPr="00C94233">
        <w:rPr>
          <w:rFonts w:asciiTheme="minorHAnsi" w:hAnsiTheme="minorHAnsi" w:cstheme="minorHAnsi"/>
          <w:sz w:val="22"/>
          <w:szCs w:val="22"/>
        </w:rPr>
        <w:t>zohľadnená</w:t>
      </w:r>
      <w:r w:rsidR="00192BA0" w:rsidRPr="00C94233">
        <w:rPr>
          <w:rFonts w:asciiTheme="minorHAnsi" w:hAnsiTheme="minorHAnsi" w:cstheme="minorHAnsi"/>
          <w:sz w:val="22"/>
          <w:szCs w:val="22"/>
        </w:rPr>
        <w:t xml:space="preserve"> </w:t>
      </w:r>
      <w:r w:rsidR="00842960" w:rsidRPr="00C94233">
        <w:rPr>
          <w:rFonts w:asciiTheme="minorHAnsi" w:hAnsiTheme="minorHAnsi" w:cstheme="minorHAnsi"/>
          <w:sz w:val="22"/>
          <w:szCs w:val="22"/>
        </w:rPr>
        <w:t>v</w:t>
      </w:r>
      <w:r w:rsidR="009D2C73" w:rsidRPr="00C94233">
        <w:rPr>
          <w:rFonts w:asciiTheme="minorHAnsi" w:hAnsiTheme="minorHAnsi" w:cstheme="minorHAnsi"/>
          <w:sz w:val="22"/>
          <w:szCs w:val="22"/>
        </w:rPr>
        <w:t> </w:t>
      </w:r>
      <w:r w:rsidR="00842960" w:rsidRPr="00C94233">
        <w:rPr>
          <w:rFonts w:asciiTheme="minorHAnsi" w:hAnsiTheme="minorHAnsi" w:cstheme="minorHAnsi"/>
          <w:sz w:val="22"/>
          <w:szCs w:val="22"/>
        </w:rPr>
        <w:t>kúpnej cene</w:t>
      </w:r>
      <w:r w:rsidR="005D5DD2" w:rsidRPr="00C94233">
        <w:rPr>
          <w:rFonts w:asciiTheme="minorHAnsi" w:hAnsiTheme="minorHAnsi" w:cstheme="minorHAnsi"/>
          <w:sz w:val="22"/>
          <w:szCs w:val="22"/>
        </w:rPr>
        <w:t xml:space="preserve"> </w:t>
      </w:r>
      <w:r w:rsidR="005B2559" w:rsidRPr="00C94233">
        <w:rPr>
          <w:rFonts w:asciiTheme="minorHAnsi" w:hAnsiTheme="minorHAnsi" w:cstheme="minorHAnsi"/>
          <w:sz w:val="22"/>
          <w:szCs w:val="22"/>
        </w:rPr>
        <w:t xml:space="preserve">kovového </w:t>
      </w:r>
      <w:r w:rsidR="000C7ACF" w:rsidRPr="00C94233">
        <w:rPr>
          <w:rFonts w:asciiTheme="minorHAnsi" w:hAnsiTheme="minorHAnsi" w:cstheme="minorHAnsi"/>
          <w:sz w:val="22"/>
          <w:szCs w:val="22"/>
        </w:rPr>
        <w:t>odpadu</w:t>
      </w:r>
      <w:r w:rsidR="00C9700D" w:rsidRPr="00C94233">
        <w:rPr>
          <w:rFonts w:asciiTheme="minorHAnsi" w:hAnsiTheme="minorHAnsi" w:cstheme="minorHAnsi"/>
          <w:sz w:val="22"/>
          <w:szCs w:val="22"/>
        </w:rPr>
        <w:t>, ktorú kupujúci zaplatí predávajúcemu</w:t>
      </w:r>
      <w:r w:rsidR="000B4582" w:rsidRPr="00C94233">
        <w:rPr>
          <w:rFonts w:asciiTheme="minorHAnsi" w:hAnsiTheme="minorHAnsi" w:cstheme="minorHAnsi"/>
          <w:sz w:val="22"/>
          <w:szCs w:val="22"/>
        </w:rPr>
        <w:t>.</w:t>
      </w:r>
      <w:r w:rsidR="008669F4" w:rsidRPr="00407794">
        <w:rPr>
          <w:rFonts w:asciiTheme="minorHAnsi" w:hAnsiTheme="minorHAnsi" w:cstheme="minorHAnsi"/>
          <w:b/>
          <w:bCs/>
          <w:sz w:val="22"/>
          <w:szCs w:val="22"/>
        </w:rPr>
        <w:t xml:space="preserve"> </w:t>
      </w:r>
      <w:bookmarkStart w:id="10" w:name="_Ref158396556"/>
      <w:r w:rsidR="00C91F69" w:rsidRPr="00407794">
        <w:rPr>
          <w:rFonts w:asciiTheme="minorHAnsi" w:hAnsiTheme="minorHAnsi" w:cstheme="minorHAnsi"/>
          <w:sz w:val="22"/>
          <w:szCs w:val="22"/>
        </w:rPr>
        <w:t>Zmluvné strany sa v</w:t>
      </w:r>
      <w:r w:rsidR="009D2C73" w:rsidRPr="00407794">
        <w:rPr>
          <w:rFonts w:asciiTheme="minorHAnsi" w:hAnsiTheme="minorHAnsi" w:cstheme="minorHAnsi"/>
          <w:sz w:val="22"/>
          <w:szCs w:val="22"/>
        </w:rPr>
        <w:t> </w:t>
      </w:r>
      <w:r w:rsidR="00C91F69" w:rsidRPr="00407794">
        <w:rPr>
          <w:rFonts w:asciiTheme="minorHAnsi" w:hAnsiTheme="minorHAnsi" w:cstheme="minorHAnsi"/>
          <w:sz w:val="22"/>
          <w:szCs w:val="22"/>
        </w:rPr>
        <w:t>zmysle zákona č. 18/1996 Z. z. o</w:t>
      </w:r>
      <w:r w:rsidR="009D2C73" w:rsidRPr="00407794">
        <w:rPr>
          <w:rFonts w:asciiTheme="minorHAnsi" w:hAnsiTheme="minorHAnsi" w:cstheme="minorHAnsi"/>
          <w:sz w:val="22"/>
          <w:szCs w:val="22"/>
        </w:rPr>
        <w:t> </w:t>
      </w:r>
      <w:r w:rsidR="00C91F69" w:rsidRPr="00407794">
        <w:rPr>
          <w:rFonts w:asciiTheme="minorHAnsi" w:hAnsiTheme="minorHAnsi" w:cstheme="minorHAnsi"/>
          <w:sz w:val="22"/>
          <w:szCs w:val="22"/>
        </w:rPr>
        <w:t>cenách v</w:t>
      </w:r>
      <w:r w:rsidR="009D2C73" w:rsidRPr="00407794">
        <w:rPr>
          <w:rFonts w:asciiTheme="minorHAnsi" w:hAnsiTheme="minorHAnsi" w:cstheme="minorHAnsi"/>
          <w:sz w:val="22"/>
          <w:szCs w:val="22"/>
        </w:rPr>
        <w:t> </w:t>
      </w:r>
      <w:r w:rsidR="00C91F69" w:rsidRPr="00407794">
        <w:rPr>
          <w:rFonts w:asciiTheme="minorHAnsi" w:hAnsiTheme="minorHAnsi" w:cstheme="minorHAnsi"/>
          <w:sz w:val="22"/>
          <w:szCs w:val="22"/>
        </w:rPr>
        <w:t xml:space="preserve">znení neskorších predpisov </w:t>
      </w:r>
      <w:r w:rsidR="00C91F69" w:rsidRPr="00407794">
        <w:rPr>
          <w:rFonts w:asciiTheme="minorHAnsi" w:hAnsiTheme="minorHAnsi" w:cstheme="minorHAnsi"/>
          <w:color w:val="000000"/>
          <w:sz w:val="22"/>
          <w:szCs w:val="22"/>
        </w:rPr>
        <w:t>v</w:t>
      </w:r>
      <w:r w:rsidR="009D2C73" w:rsidRPr="00407794">
        <w:rPr>
          <w:rFonts w:asciiTheme="minorHAnsi" w:hAnsiTheme="minorHAnsi" w:cstheme="minorHAnsi"/>
          <w:color w:val="000000"/>
          <w:sz w:val="22"/>
          <w:szCs w:val="22"/>
        </w:rPr>
        <w:t> </w:t>
      </w:r>
      <w:r w:rsidR="00C91F69" w:rsidRPr="00407794">
        <w:rPr>
          <w:rFonts w:asciiTheme="minorHAnsi" w:hAnsiTheme="minorHAnsi" w:cstheme="minorHAnsi"/>
          <w:color w:val="000000"/>
          <w:sz w:val="22"/>
          <w:szCs w:val="22"/>
        </w:rPr>
        <w:t>spojení s</w:t>
      </w:r>
      <w:r w:rsidR="009D2C73" w:rsidRPr="00407794">
        <w:rPr>
          <w:rFonts w:asciiTheme="minorHAnsi" w:hAnsiTheme="minorHAnsi" w:cstheme="minorHAnsi"/>
          <w:color w:val="000000"/>
          <w:sz w:val="22"/>
          <w:szCs w:val="22"/>
        </w:rPr>
        <w:t> </w:t>
      </w:r>
      <w:r w:rsidR="00C91F69" w:rsidRPr="00407794">
        <w:rPr>
          <w:rFonts w:asciiTheme="minorHAnsi" w:hAnsiTheme="minorHAnsi" w:cstheme="minorHAnsi"/>
          <w:color w:val="000000"/>
          <w:sz w:val="22"/>
          <w:szCs w:val="22"/>
        </w:rPr>
        <w:t>vyhláškou Ministerstva financií Slovenskej republiky č. 87/1996 Z. z., ktorou sa vykonáva zákon č. 18/1996 Z. z. o</w:t>
      </w:r>
      <w:r w:rsidR="009D2C73" w:rsidRPr="00407794">
        <w:rPr>
          <w:rFonts w:asciiTheme="minorHAnsi" w:hAnsiTheme="minorHAnsi" w:cstheme="minorHAnsi"/>
          <w:color w:val="000000"/>
          <w:sz w:val="22"/>
          <w:szCs w:val="22"/>
        </w:rPr>
        <w:t> </w:t>
      </w:r>
      <w:r w:rsidR="00C91F69" w:rsidRPr="00407794">
        <w:rPr>
          <w:rFonts w:asciiTheme="minorHAnsi" w:hAnsiTheme="minorHAnsi" w:cstheme="minorHAnsi"/>
          <w:color w:val="000000"/>
          <w:sz w:val="22"/>
          <w:szCs w:val="22"/>
        </w:rPr>
        <w:t xml:space="preserve">cenách </w:t>
      </w:r>
      <w:r w:rsidR="003C4BF4">
        <w:rPr>
          <w:rFonts w:asciiTheme="minorHAnsi" w:hAnsiTheme="minorHAnsi" w:cstheme="minorHAnsi"/>
          <w:color w:val="000000"/>
          <w:sz w:val="22"/>
          <w:szCs w:val="22"/>
        </w:rPr>
        <w:t xml:space="preserve">v znení neskorších predpisov </w:t>
      </w:r>
      <w:r w:rsidR="00C91F69" w:rsidRPr="00407794">
        <w:rPr>
          <w:rFonts w:asciiTheme="minorHAnsi" w:hAnsiTheme="minorHAnsi" w:cstheme="minorHAnsi"/>
          <w:sz w:val="22"/>
          <w:szCs w:val="22"/>
        </w:rPr>
        <w:t xml:space="preserve">dohodli, že kupujúci zaplatí predávajúcemu za </w:t>
      </w:r>
      <w:r w:rsidR="00400DA0" w:rsidRPr="00407794">
        <w:rPr>
          <w:rFonts w:asciiTheme="minorHAnsi" w:hAnsiTheme="minorHAnsi" w:cstheme="minorHAnsi"/>
          <w:sz w:val="22"/>
          <w:szCs w:val="22"/>
        </w:rPr>
        <w:t>kovový odpad</w:t>
      </w:r>
      <w:r w:rsidR="00C91F69" w:rsidRPr="00407794">
        <w:rPr>
          <w:rFonts w:asciiTheme="minorHAnsi" w:hAnsiTheme="minorHAnsi" w:cstheme="minorHAnsi"/>
          <w:sz w:val="22"/>
          <w:szCs w:val="22"/>
        </w:rPr>
        <w:t xml:space="preserve"> kúpnu cenu na základe dohodnutých jednotkových cien</w:t>
      </w:r>
      <w:r w:rsidR="00D970E0" w:rsidRPr="00407794">
        <w:rPr>
          <w:rFonts w:asciiTheme="minorHAnsi" w:hAnsiTheme="minorHAnsi" w:cstheme="minorHAnsi"/>
          <w:sz w:val="22"/>
          <w:szCs w:val="22"/>
        </w:rPr>
        <w:t xml:space="preserve"> pod</w:t>
      </w:r>
      <w:r w:rsidR="00651109" w:rsidRPr="00407794">
        <w:rPr>
          <w:rFonts w:asciiTheme="minorHAnsi" w:hAnsiTheme="minorHAnsi" w:cstheme="minorHAnsi"/>
          <w:sz w:val="22"/>
          <w:szCs w:val="22"/>
        </w:rPr>
        <w:t xml:space="preserve">ľa </w:t>
      </w:r>
      <w:r w:rsidR="00D15B8E" w:rsidRPr="00407794">
        <w:rPr>
          <w:rFonts w:asciiTheme="minorHAnsi" w:hAnsiTheme="minorHAnsi" w:cstheme="minorHAnsi"/>
          <w:b/>
          <w:bCs/>
          <w:sz w:val="22"/>
          <w:szCs w:val="22"/>
        </w:rPr>
        <w:t>P</w:t>
      </w:r>
      <w:r w:rsidR="00651109" w:rsidRPr="00407794">
        <w:rPr>
          <w:rFonts w:asciiTheme="minorHAnsi" w:hAnsiTheme="minorHAnsi" w:cstheme="minorHAnsi"/>
          <w:b/>
          <w:bCs/>
          <w:sz w:val="22"/>
          <w:szCs w:val="22"/>
        </w:rPr>
        <w:t xml:space="preserve">rílohy č. </w:t>
      </w:r>
      <w:r w:rsidR="000D7365" w:rsidRPr="00407794">
        <w:rPr>
          <w:rFonts w:asciiTheme="minorHAnsi" w:hAnsiTheme="minorHAnsi" w:cstheme="minorHAnsi"/>
          <w:b/>
          <w:bCs/>
          <w:sz w:val="22"/>
          <w:szCs w:val="22"/>
        </w:rPr>
        <w:t>1</w:t>
      </w:r>
      <w:r w:rsidR="00C86837">
        <w:rPr>
          <w:rFonts w:asciiTheme="minorHAnsi" w:hAnsiTheme="minorHAnsi" w:cstheme="minorHAnsi"/>
          <w:b/>
          <w:bCs/>
          <w:sz w:val="22"/>
          <w:szCs w:val="22"/>
        </w:rPr>
        <w:t xml:space="preserve"> </w:t>
      </w:r>
      <w:r w:rsidR="00C86837" w:rsidRPr="005F4421">
        <w:rPr>
          <w:rFonts w:asciiTheme="minorHAnsi" w:hAnsiTheme="minorHAnsi" w:cstheme="minorHAnsi"/>
          <w:sz w:val="22"/>
          <w:szCs w:val="22"/>
        </w:rPr>
        <w:t>tejto zmluvy</w:t>
      </w:r>
      <w:r w:rsidR="00A42010" w:rsidRPr="00407794">
        <w:rPr>
          <w:rFonts w:asciiTheme="minorHAnsi" w:hAnsiTheme="minorHAnsi" w:cstheme="minorHAnsi"/>
          <w:b/>
          <w:bCs/>
          <w:sz w:val="22"/>
          <w:szCs w:val="22"/>
        </w:rPr>
        <w:t xml:space="preserve"> </w:t>
      </w:r>
      <w:r w:rsidR="00A42010" w:rsidRPr="005F4421">
        <w:rPr>
          <w:rFonts w:asciiTheme="minorHAnsi" w:hAnsiTheme="minorHAnsi" w:cstheme="minorHAnsi"/>
          <w:sz w:val="22"/>
          <w:szCs w:val="22"/>
        </w:rPr>
        <w:t>(Dohoda o cene)</w:t>
      </w:r>
      <w:r w:rsidR="00651109" w:rsidRPr="00407794">
        <w:rPr>
          <w:rFonts w:asciiTheme="minorHAnsi" w:hAnsiTheme="minorHAnsi" w:cstheme="minorHAnsi"/>
          <w:sz w:val="22"/>
          <w:szCs w:val="22"/>
        </w:rPr>
        <w:t xml:space="preserve"> </w:t>
      </w:r>
      <w:r w:rsidR="00C91F69" w:rsidRPr="00407794">
        <w:rPr>
          <w:rFonts w:asciiTheme="minorHAnsi" w:hAnsiTheme="minorHAnsi" w:cstheme="minorHAnsi"/>
          <w:sz w:val="22"/>
          <w:szCs w:val="22"/>
        </w:rPr>
        <w:t>a</w:t>
      </w:r>
      <w:r w:rsidR="001159C3">
        <w:rPr>
          <w:rFonts w:asciiTheme="minorHAnsi" w:hAnsiTheme="minorHAnsi" w:cstheme="minorHAnsi"/>
          <w:sz w:val="22"/>
          <w:szCs w:val="22"/>
        </w:rPr>
        <w:t> odsúhlasených vážnych lístkov</w:t>
      </w:r>
      <w:r w:rsidR="00C91F69" w:rsidRPr="00407794">
        <w:rPr>
          <w:rFonts w:asciiTheme="minorHAnsi" w:hAnsiTheme="minorHAnsi" w:cstheme="minorHAnsi"/>
          <w:sz w:val="22"/>
          <w:szCs w:val="22"/>
        </w:rPr>
        <w:t xml:space="preserve">. </w:t>
      </w:r>
      <w:bookmarkEnd w:id="10"/>
      <w:r w:rsidR="779A9ED2" w:rsidRPr="00407794">
        <w:rPr>
          <w:rFonts w:asciiTheme="minorHAnsi" w:hAnsiTheme="minorHAnsi" w:cstheme="minorHAnsi"/>
          <w:sz w:val="22"/>
          <w:szCs w:val="22"/>
        </w:rPr>
        <w:t>Takto stanovené ceny</w:t>
      </w:r>
      <w:r w:rsidR="009C6852" w:rsidRPr="00407794">
        <w:rPr>
          <w:rFonts w:asciiTheme="minorHAnsi" w:hAnsiTheme="minorHAnsi" w:cstheme="minorHAnsi"/>
          <w:sz w:val="22"/>
          <w:szCs w:val="22"/>
        </w:rPr>
        <w:t xml:space="preserve"> sú pevné</w:t>
      </w:r>
      <w:r w:rsidR="779A9ED2" w:rsidRPr="00407794">
        <w:rPr>
          <w:rFonts w:asciiTheme="minorHAnsi" w:hAnsiTheme="minorHAnsi" w:cstheme="minorHAnsi"/>
          <w:sz w:val="22"/>
          <w:szCs w:val="22"/>
        </w:rPr>
        <w:t xml:space="preserve"> </w:t>
      </w:r>
      <w:r w:rsidR="00553A71" w:rsidRPr="00407794">
        <w:rPr>
          <w:rFonts w:asciiTheme="minorHAnsi" w:hAnsiTheme="minorHAnsi" w:cstheme="minorHAnsi"/>
          <w:sz w:val="22"/>
          <w:szCs w:val="22"/>
        </w:rPr>
        <w:t>a</w:t>
      </w:r>
      <w:r w:rsidR="009D2C73" w:rsidRPr="00407794">
        <w:rPr>
          <w:rFonts w:asciiTheme="minorHAnsi" w:hAnsiTheme="minorHAnsi" w:cstheme="minorHAnsi"/>
          <w:sz w:val="22"/>
          <w:szCs w:val="22"/>
        </w:rPr>
        <w:t> </w:t>
      </w:r>
      <w:r w:rsidR="779A9ED2" w:rsidRPr="00407794">
        <w:rPr>
          <w:rFonts w:asciiTheme="minorHAnsi" w:hAnsiTheme="minorHAnsi" w:cstheme="minorHAnsi"/>
          <w:sz w:val="22"/>
          <w:szCs w:val="22"/>
        </w:rPr>
        <w:t>aplikujú</w:t>
      </w:r>
      <w:r w:rsidR="00553A71" w:rsidRPr="00407794">
        <w:rPr>
          <w:rFonts w:asciiTheme="minorHAnsi" w:hAnsiTheme="minorHAnsi" w:cstheme="minorHAnsi"/>
          <w:sz w:val="22"/>
          <w:szCs w:val="22"/>
        </w:rPr>
        <w:t xml:space="preserve"> sa</w:t>
      </w:r>
      <w:r w:rsidR="779A9ED2" w:rsidRPr="00407794">
        <w:rPr>
          <w:rFonts w:asciiTheme="minorHAnsi" w:hAnsiTheme="minorHAnsi" w:cstheme="minorHAnsi"/>
          <w:sz w:val="22"/>
          <w:szCs w:val="22"/>
        </w:rPr>
        <w:t xml:space="preserve"> počas celej doby </w:t>
      </w:r>
      <w:r w:rsidR="00534937" w:rsidRPr="00407794">
        <w:rPr>
          <w:rFonts w:asciiTheme="minorHAnsi" w:hAnsiTheme="minorHAnsi" w:cstheme="minorHAnsi"/>
          <w:sz w:val="22"/>
          <w:szCs w:val="22"/>
        </w:rPr>
        <w:lastRenderedPageBreak/>
        <w:t xml:space="preserve">trvania </w:t>
      </w:r>
      <w:r w:rsidR="00C665F3">
        <w:rPr>
          <w:rFonts w:asciiTheme="minorHAnsi" w:hAnsiTheme="minorHAnsi" w:cstheme="minorHAnsi"/>
          <w:sz w:val="22"/>
          <w:szCs w:val="22"/>
        </w:rPr>
        <w:t xml:space="preserve">tejto </w:t>
      </w:r>
      <w:r w:rsidR="00534937" w:rsidRPr="00407794">
        <w:rPr>
          <w:rFonts w:asciiTheme="minorHAnsi" w:hAnsiTheme="minorHAnsi" w:cstheme="minorHAnsi"/>
          <w:sz w:val="22"/>
          <w:szCs w:val="22"/>
        </w:rPr>
        <w:t>zmluvy</w:t>
      </w:r>
      <w:r w:rsidR="00553A71" w:rsidRPr="00407794">
        <w:rPr>
          <w:rFonts w:asciiTheme="minorHAnsi" w:hAnsiTheme="minorHAnsi" w:cstheme="minorHAnsi"/>
          <w:sz w:val="22"/>
          <w:szCs w:val="22"/>
        </w:rPr>
        <w:t>.</w:t>
      </w:r>
      <w:r w:rsidR="779A9ED2" w:rsidRPr="00407794">
        <w:rPr>
          <w:rFonts w:asciiTheme="minorHAnsi" w:hAnsiTheme="minorHAnsi" w:cstheme="minorHAnsi"/>
          <w:sz w:val="22"/>
          <w:szCs w:val="22"/>
        </w:rPr>
        <w:t xml:space="preserve"> </w:t>
      </w:r>
      <w:r w:rsidR="00553A71" w:rsidRPr="00407794">
        <w:rPr>
          <w:rFonts w:asciiTheme="minorHAnsi" w:hAnsiTheme="minorHAnsi" w:cstheme="minorHAnsi"/>
          <w:sz w:val="22"/>
          <w:szCs w:val="22"/>
        </w:rPr>
        <w:t>Jednotkové ceny </w:t>
      </w:r>
      <w:r w:rsidR="779A9ED2" w:rsidRPr="00407794">
        <w:rPr>
          <w:rFonts w:asciiTheme="minorHAnsi" w:hAnsiTheme="minorHAnsi" w:cstheme="minorHAnsi"/>
          <w:sz w:val="22"/>
          <w:szCs w:val="22"/>
        </w:rPr>
        <w:t>môžu byť zmenené len dohodou zmluvných strán</w:t>
      </w:r>
      <w:r w:rsidR="00CA51D2" w:rsidRPr="00407794">
        <w:rPr>
          <w:rFonts w:asciiTheme="minorHAnsi" w:hAnsiTheme="minorHAnsi" w:cstheme="minorHAnsi"/>
          <w:sz w:val="22"/>
          <w:szCs w:val="22"/>
        </w:rPr>
        <w:t xml:space="preserve"> v</w:t>
      </w:r>
      <w:r w:rsidR="009D2C73" w:rsidRPr="00407794">
        <w:rPr>
          <w:rFonts w:asciiTheme="minorHAnsi" w:hAnsiTheme="minorHAnsi" w:cstheme="minorHAnsi"/>
          <w:sz w:val="22"/>
          <w:szCs w:val="22"/>
        </w:rPr>
        <w:t> </w:t>
      </w:r>
      <w:r w:rsidR="00CA51D2" w:rsidRPr="00407794">
        <w:rPr>
          <w:rFonts w:asciiTheme="minorHAnsi" w:hAnsiTheme="minorHAnsi" w:cstheme="minorHAnsi"/>
          <w:sz w:val="22"/>
          <w:szCs w:val="22"/>
        </w:rPr>
        <w:t>písomnej forme</w:t>
      </w:r>
      <w:r w:rsidR="779A9ED2" w:rsidRPr="00407794">
        <w:rPr>
          <w:rFonts w:asciiTheme="minorHAnsi" w:hAnsiTheme="minorHAnsi" w:cstheme="minorHAnsi"/>
          <w:sz w:val="22"/>
          <w:szCs w:val="22"/>
        </w:rPr>
        <w:t>.</w:t>
      </w:r>
      <w:r w:rsidR="00F42B31" w:rsidRPr="00407794">
        <w:rPr>
          <w:rFonts w:asciiTheme="minorHAnsi" w:hAnsiTheme="minorHAnsi" w:cstheme="minorHAnsi"/>
          <w:sz w:val="22"/>
          <w:szCs w:val="22"/>
        </w:rPr>
        <w:t xml:space="preserve"> </w:t>
      </w:r>
    </w:p>
    <w:p w14:paraId="71A12F39" w14:textId="365BD2C7" w:rsidR="00C10BAA" w:rsidRPr="00407794" w:rsidRDefault="00C10BAA" w:rsidP="00574395">
      <w:pPr>
        <w:tabs>
          <w:tab w:val="left" w:pos="567"/>
        </w:tabs>
        <w:ind w:left="567"/>
        <w:jc w:val="both"/>
        <w:rPr>
          <w:rFonts w:asciiTheme="minorHAnsi" w:hAnsiTheme="minorHAnsi" w:cstheme="minorBidi"/>
          <w:sz w:val="22"/>
          <w:szCs w:val="22"/>
        </w:rPr>
      </w:pPr>
    </w:p>
    <w:p w14:paraId="4F9D8A6D" w14:textId="6E16DA7E" w:rsidR="00C10BAA" w:rsidRPr="00407794" w:rsidRDefault="779A9ED2" w:rsidP="002F6C52">
      <w:pPr>
        <w:pStyle w:val="Odsekzoznamu"/>
        <w:numPr>
          <w:ilvl w:val="1"/>
          <w:numId w:val="16"/>
        </w:numPr>
        <w:tabs>
          <w:tab w:val="left" w:pos="851"/>
        </w:tabs>
        <w:ind w:left="567" w:hanging="567"/>
        <w:jc w:val="both"/>
        <w:rPr>
          <w:rFonts w:asciiTheme="minorHAnsi" w:hAnsiTheme="minorHAnsi" w:cstheme="minorBidi"/>
          <w:sz w:val="22"/>
          <w:szCs w:val="22"/>
        </w:rPr>
      </w:pPr>
      <w:r w:rsidRPr="00407794">
        <w:rPr>
          <w:rFonts w:asciiTheme="minorHAnsi" w:hAnsiTheme="minorHAnsi" w:cstheme="minorBidi"/>
          <w:sz w:val="22"/>
          <w:szCs w:val="22"/>
        </w:rPr>
        <w:t>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cene podľa odseku </w:t>
      </w:r>
      <w:r w:rsidR="00694093" w:rsidRPr="00407794">
        <w:rPr>
          <w:rFonts w:asciiTheme="minorHAnsi" w:hAnsiTheme="minorHAnsi" w:cstheme="minorBidi"/>
          <w:sz w:val="22"/>
          <w:szCs w:val="22"/>
        </w:rPr>
        <w:t>7</w:t>
      </w:r>
      <w:r w:rsidRPr="00407794">
        <w:rPr>
          <w:rFonts w:asciiTheme="minorHAnsi" w:hAnsiTheme="minorHAnsi" w:cstheme="minorBidi"/>
          <w:sz w:val="22"/>
          <w:szCs w:val="22"/>
        </w:rPr>
        <w:t>.1 tohto článku</w:t>
      </w:r>
      <w:r w:rsidR="00B67E30" w:rsidRPr="00407794">
        <w:rPr>
          <w:rFonts w:asciiTheme="minorHAnsi" w:hAnsiTheme="minorHAnsi" w:cstheme="minorBidi"/>
          <w:sz w:val="22"/>
          <w:szCs w:val="22"/>
        </w:rPr>
        <w:t xml:space="preserve"> zmluvy</w:t>
      </w:r>
      <w:r w:rsidRPr="00407794">
        <w:rPr>
          <w:rFonts w:asciiTheme="minorHAnsi" w:hAnsiTheme="minorHAnsi" w:cstheme="minorBidi"/>
          <w:sz w:val="22"/>
          <w:szCs w:val="22"/>
        </w:rPr>
        <w:t xml:space="preserve"> sú zahrnuté všetky náklady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výdavky zhotoviteľa, ktoré </w:t>
      </w:r>
      <w:r w:rsidR="6E17F385" w:rsidRPr="00407794">
        <w:rPr>
          <w:rFonts w:asciiTheme="minorHAnsi" w:hAnsiTheme="minorHAnsi" w:cstheme="minorBidi"/>
          <w:sz w:val="22"/>
          <w:szCs w:val="22"/>
        </w:rPr>
        <w:t xml:space="preserve">priamo či nepriamo </w:t>
      </w:r>
      <w:r w:rsidRPr="00407794">
        <w:rPr>
          <w:rFonts w:asciiTheme="minorHAnsi" w:hAnsiTheme="minorHAnsi" w:cstheme="minorBidi"/>
          <w:sz w:val="22"/>
          <w:szCs w:val="22"/>
        </w:rPr>
        <w:t>súvisia s</w:t>
      </w:r>
      <w:r w:rsidR="009D2C73" w:rsidRPr="00407794">
        <w:rPr>
          <w:rFonts w:asciiTheme="minorHAnsi" w:hAnsiTheme="minorHAnsi" w:cstheme="minorBidi"/>
          <w:sz w:val="22"/>
          <w:szCs w:val="22"/>
        </w:rPr>
        <w:t> </w:t>
      </w:r>
      <w:r w:rsidR="00C37AF3" w:rsidRPr="00407794">
        <w:rPr>
          <w:rFonts w:asciiTheme="minorHAnsi" w:hAnsiTheme="minorHAnsi" w:cstheme="minorBidi"/>
          <w:sz w:val="22"/>
          <w:szCs w:val="22"/>
        </w:rPr>
        <w:t xml:space="preserve">plnením predmetu tejto zmluvy. </w:t>
      </w:r>
      <w:r w:rsidR="289FB718" w:rsidRPr="00407794">
        <w:rPr>
          <w:rFonts w:asciiTheme="minorHAnsi" w:hAnsiTheme="minorHAnsi" w:cstheme="minorBidi"/>
          <w:sz w:val="22"/>
          <w:szCs w:val="22"/>
        </w:rPr>
        <w:t>Pre vylúčenie pochybností sa zmluvné strany dohodli, že v</w:t>
      </w:r>
      <w:r w:rsidR="009D2C73" w:rsidRPr="00407794">
        <w:rPr>
          <w:rFonts w:asciiTheme="minorHAnsi" w:hAnsiTheme="minorHAnsi" w:cstheme="minorBidi"/>
          <w:sz w:val="22"/>
          <w:szCs w:val="22"/>
        </w:rPr>
        <w:t> </w:t>
      </w:r>
      <w:r w:rsidR="289FB718" w:rsidRPr="00407794">
        <w:rPr>
          <w:rFonts w:asciiTheme="minorHAnsi" w:hAnsiTheme="minorHAnsi" w:cstheme="minorBidi"/>
          <w:sz w:val="22"/>
          <w:szCs w:val="22"/>
        </w:rPr>
        <w:t>zmluvnej cene sú obsiahnuté aj náklady na všetky potrebné energie a</w:t>
      </w:r>
      <w:r w:rsidR="009D2C73" w:rsidRPr="00407794">
        <w:rPr>
          <w:rFonts w:asciiTheme="minorHAnsi" w:hAnsiTheme="minorHAnsi" w:cstheme="minorBidi"/>
          <w:sz w:val="22"/>
          <w:szCs w:val="22"/>
        </w:rPr>
        <w:t> </w:t>
      </w:r>
      <w:r w:rsidR="289FB718" w:rsidRPr="00407794">
        <w:rPr>
          <w:rFonts w:asciiTheme="minorHAnsi" w:hAnsiTheme="minorHAnsi" w:cstheme="minorBidi"/>
          <w:sz w:val="22"/>
          <w:szCs w:val="22"/>
        </w:rPr>
        <w:t xml:space="preserve">médiá. </w:t>
      </w:r>
    </w:p>
    <w:p w14:paraId="69D46704" w14:textId="77777777" w:rsidR="00C10BAA" w:rsidRDefault="00C10BAA" w:rsidP="00D41DEE">
      <w:pPr>
        <w:tabs>
          <w:tab w:val="left" w:pos="567"/>
          <w:tab w:val="num" w:pos="720"/>
        </w:tabs>
        <w:ind w:left="450" w:firstLine="270"/>
        <w:jc w:val="both"/>
        <w:rPr>
          <w:rFonts w:asciiTheme="minorHAnsi" w:hAnsiTheme="minorHAnsi" w:cstheme="minorBidi"/>
          <w:sz w:val="22"/>
          <w:szCs w:val="22"/>
        </w:rPr>
      </w:pPr>
    </w:p>
    <w:p w14:paraId="176C2180" w14:textId="77777777" w:rsidR="00050AC7" w:rsidRPr="00407794" w:rsidRDefault="00050AC7" w:rsidP="00D41DEE">
      <w:pPr>
        <w:tabs>
          <w:tab w:val="left" w:pos="567"/>
          <w:tab w:val="num" w:pos="720"/>
        </w:tabs>
        <w:ind w:left="450" w:firstLine="270"/>
        <w:jc w:val="both"/>
        <w:rPr>
          <w:rFonts w:asciiTheme="minorHAnsi" w:hAnsiTheme="minorHAnsi" w:cstheme="minorBidi"/>
          <w:sz w:val="22"/>
          <w:szCs w:val="22"/>
        </w:rPr>
      </w:pPr>
    </w:p>
    <w:p w14:paraId="1480E21E" w14:textId="62FC908E" w:rsidR="00C10BAA" w:rsidRPr="00407794" w:rsidRDefault="00B67E30" w:rsidP="002F6C52">
      <w:pPr>
        <w:pStyle w:val="Odsekzoznamu"/>
        <w:numPr>
          <w:ilvl w:val="1"/>
          <w:numId w:val="16"/>
        </w:numPr>
        <w:tabs>
          <w:tab w:val="left" w:pos="567"/>
        </w:tabs>
        <w:ind w:left="567" w:hanging="567"/>
        <w:jc w:val="both"/>
        <w:rPr>
          <w:rFonts w:asciiTheme="minorHAnsi" w:hAnsiTheme="minorHAnsi" w:cstheme="minorBidi"/>
          <w:sz w:val="22"/>
          <w:szCs w:val="22"/>
        </w:rPr>
      </w:pPr>
      <w:r w:rsidRPr="00407794">
        <w:rPr>
          <w:rFonts w:asciiTheme="minorHAnsi" w:hAnsiTheme="minorHAnsi" w:cstheme="minorBidi"/>
          <w:sz w:val="22"/>
          <w:szCs w:val="22"/>
        </w:rPr>
        <w:t xml:space="preserve">Cena </w:t>
      </w:r>
      <w:r w:rsidR="779A9ED2" w:rsidRPr="00407794">
        <w:rPr>
          <w:rFonts w:asciiTheme="minorHAnsi" w:hAnsiTheme="minorHAnsi" w:cstheme="minorBidi"/>
          <w:sz w:val="22"/>
          <w:szCs w:val="22"/>
        </w:rPr>
        <w:t xml:space="preserve">podľa odseku </w:t>
      </w:r>
      <w:r w:rsidRPr="00407794">
        <w:rPr>
          <w:rFonts w:asciiTheme="minorHAnsi" w:hAnsiTheme="minorHAnsi" w:cstheme="minorBidi"/>
          <w:sz w:val="22"/>
          <w:szCs w:val="22"/>
        </w:rPr>
        <w:t>7</w:t>
      </w:r>
      <w:r w:rsidR="779A9ED2" w:rsidRPr="00407794">
        <w:rPr>
          <w:rFonts w:asciiTheme="minorHAnsi" w:hAnsiTheme="minorHAnsi" w:cstheme="minorBidi"/>
          <w:sz w:val="22"/>
          <w:szCs w:val="22"/>
        </w:rPr>
        <w:t xml:space="preserve">.1 tohto článku </w:t>
      </w:r>
      <w:r w:rsidRPr="00407794">
        <w:rPr>
          <w:rFonts w:asciiTheme="minorHAnsi" w:hAnsiTheme="minorHAnsi" w:cstheme="minorBidi"/>
          <w:sz w:val="22"/>
          <w:szCs w:val="22"/>
        </w:rPr>
        <w:t xml:space="preserve">zmluvy </w:t>
      </w:r>
      <w:r w:rsidR="00330F39" w:rsidRPr="00407794">
        <w:rPr>
          <w:rFonts w:asciiTheme="minorHAnsi" w:hAnsiTheme="minorHAnsi" w:cstheme="minorBidi"/>
          <w:sz w:val="22"/>
          <w:szCs w:val="22"/>
        </w:rPr>
        <w:t xml:space="preserve">je stanovená </w:t>
      </w:r>
      <w:r w:rsidR="779A9ED2" w:rsidRPr="00407794">
        <w:rPr>
          <w:rFonts w:asciiTheme="minorHAnsi" w:hAnsiTheme="minorHAnsi" w:cstheme="minorBidi"/>
          <w:sz w:val="22"/>
          <w:szCs w:val="22"/>
        </w:rPr>
        <w:t>bez dane z</w:t>
      </w:r>
      <w:r w:rsidR="009D2C73" w:rsidRPr="00407794">
        <w:rPr>
          <w:rFonts w:asciiTheme="minorHAnsi" w:hAnsiTheme="minorHAnsi" w:cstheme="minorBidi"/>
          <w:sz w:val="22"/>
          <w:szCs w:val="22"/>
        </w:rPr>
        <w:t> </w:t>
      </w:r>
      <w:r w:rsidR="779A9ED2" w:rsidRPr="00407794">
        <w:rPr>
          <w:rFonts w:asciiTheme="minorHAnsi" w:hAnsiTheme="minorHAnsi" w:cstheme="minorBidi"/>
          <w:sz w:val="22"/>
          <w:szCs w:val="22"/>
        </w:rPr>
        <w:t>pridanej hodnoty</w:t>
      </w:r>
      <w:r w:rsidR="00755904" w:rsidRPr="00407794">
        <w:rPr>
          <w:rFonts w:asciiTheme="minorHAnsi" w:hAnsiTheme="minorHAnsi" w:cstheme="minorBidi"/>
          <w:sz w:val="22"/>
          <w:szCs w:val="22"/>
        </w:rPr>
        <w:t>.</w:t>
      </w:r>
      <w:r w:rsidR="00755904" w:rsidRPr="00407794">
        <w:rPr>
          <w:rFonts w:ascii="Calibri" w:hAnsi="Calibri" w:cs="Calibri"/>
          <w:sz w:val="22"/>
          <w:szCs w:val="22"/>
        </w:rPr>
        <w:t xml:space="preserve"> K</w:t>
      </w:r>
      <w:r w:rsidR="009D2C73" w:rsidRPr="00407794">
        <w:rPr>
          <w:rFonts w:ascii="Calibri" w:hAnsi="Calibri" w:cs="Calibri"/>
          <w:sz w:val="22"/>
          <w:szCs w:val="22"/>
        </w:rPr>
        <w:t> </w:t>
      </w:r>
      <w:r w:rsidR="00755904" w:rsidRPr="00407794">
        <w:rPr>
          <w:rFonts w:ascii="Calibri" w:hAnsi="Calibri" w:cs="Calibri"/>
          <w:sz w:val="22"/>
          <w:szCs w:val="22"/>
        </w:rPr>
        <w:t>cene</w:t>
      </w:r>
      <w:r w:rsidR="00F0010F" w:rsidRPr="00407794">
        <w:rPr>
          <w:rFonts w:ascii="Calibri" w:hAnsi="Calibri" w:cs="Calibri"/>
          <w:sz w:val="22"/>
          <w:szCs w:val="22"/>
        </w:rPr>
        <w:t xml:space="preserve"> </w:t>
      </w:r>
      <w:r w:rsidR="00F0010F" w:rsidRPr="00407794">
        <w:rPr>
          <w:rFonts w:asciiTheme="minorHAnsi" w:hAnsiTheme="minorHAnsi" w:cstheme="minorBidi"/>
          <w:sz w:val="22"/>
          <w:szCs w:val="22"/>
        </w:rPr>
        <w:t>podľa odseku 7.1 tohto článku zmluvy</w:t>
      </w:r>
      <w:r w:rsidR="00755904" w:rsidRPr="00407794">
        <w:rPr>
          <w:rFonts w:ascii="Calibri" w:hAnsi="Calibri" w:cs="Calibri"/>
          <w:sz w:val="22"/>
          <w:szCs w:val="22"/>
        </w:rPr>
        <w:t xml:space="preserve"> bude fakturovaná DPH v</w:t>
      </w:r>
      <w:r w:rsidR="009D2C73" w:rsidRPr="00407794">
        <w:rPr>
          <w:rFonts w:ascii="Calibri" w:hAnsi="Calibri" w:cs="Calibri"/>
          <w:sz w:val="22"/>
          <w:szCs w:val="22"/>
        </w:rPr>
        <w:t> </w:t>
      </w:r>
      <w:r w:rsidR="00755904" w:rsidRPr="00407794">
        <w:rPr>
          <w:rFonts w:ascii="Calibri" w:hAnsi="Calibri" w:cs="Calibri"/>
          <w:sz w:val="22"/>
          <w:szCs w:val="22"/>
        </w:rPr>
        <w:t>zmysle zákona č. 222/2004 Z.</w:t>
      </w:r>
      <w:r w:rsidR="00F0010F" w:rsidRPr="00407794">
        <w:rPr>
          <w:rFonts w:ascii="Calibri" w:hAnsi="Calibri" w:cs="Calibri"/>
          <w:sz w:val="22"/>
          <w:szCs w:val="22"/>
        </w:rPr>
        <w:t xml:space="preserve"> </w:t>
      </w:r>
      <w:r w:rsidR="00755904" w:rsidRPr="00407794">
        <w:rPr>
          <w:rFonts w:ascii="Calibri" w:hAnsi="Calibri" w:cs="Calibri"/>
          <w:sz w:val="22"/>
          <w:szCs w:val="22"/>
        </w:rPr>
        <w:t>z. o</w:t>
      </w:r>
      <w:r w:rsidR="009D2C73" w:rsidRPr="00407794">
        <w:rPr>
          <w:rFonts w:ascii="Calibri" w:hAnsi="Calibri" w:cs="Calibri"/>
          <w:sz w:val="22"/>
          <w:szCs w:val="22"/>
        </w:rPr>
        <w:t> </w:t>
      </w:r>
      <w:r w:rsidR="00755904" w:rsidRPr="00407794">
        <w:rPr>
          <w:rFonts w:ascii="Calibri" w:hAnsi="Calibri" w:cs="Calibri"/>
          <w:sz w:val="22"/>
          <w:szCs w:val="22"/>
        </w:rPr>
        <w:t>dani z</w:t>
      </w:r>
      <w:r w:rsidR="009D2C73" w:rsidRPr="00407794">
        <w:rPr>
          <w:rFonts w:ascii="Calibri" w:hAnsi="Calibri" w:cs="Calibri"/>
          <w:sz w:val="22"/>
          <w:szCs w:val="22"/>
        </w:rPr>
        <w:t> </w:t>
      </w:r>
      <w:r w:rsidR="00755904" w:rsidRPr="00407794">
        <w:rPr>
          <w:rFonts w:ascii="Calibri" w:hAnsi="Calibri" w:cs="Calibri"/>
          <w:sz w:val="22"/>
          <w:szCs w:val="22"/>
        </w:rPr>
        <w:t>pridanej hodnoty v</w:t>
      </w:r>
      <w:r w:rsidR="009D2C73" w:rsidRPr="00407794">
        <w:rPr>
          <w:rFonts w:ascii="Calibri" w:hAnsi="Calibri" w:cs="Calibri"/>
          <w:sz w:val="22"/>
          <w:szCs w:val="22"/>
        </w:rPr>
        <w:t> </w:t>
      </w:r>
      <w:r w:rsidR="00755904" w:rsidRPr="00407794">
        <w:rPr>
          <w:rFonts w:ascii="Calibri" w:hAnsi="Calibri" w:cs="Calibri"/>
          <w:sz w:val="22"/>
          <w:szCs w:val="22"/>
        </w:rPr>
        <w:t>znení neskorších predpisov v</w:t>
      </w:r>
      <w:r w:rsidR="009D2C73" w:rsidRPr="00407794">
        <w:rPr>
          <w:rFonts w:ascii="Calibri" w:hAnsi="Calibri" w:cs="Calibri"/>
          <w:sz w:val="22"/>
          <w:szCs w:val="22"/>
        </w:rPr>
        <w:t> </w:t>
      </w:r>
      <w:r w:rsidR="00755904" w:rsidRPr="00407794">
        <w:rPr>
          <w:rFonts w:ascii="Calibri" w:hAnsi="Calibri" w:cs="Calibri"/>
          <w:sz w:val="22"/>
          <w:szCs w:val="22"/>
        </w:rPr>
        <w:t>sadzbe platnej ku dňu vzniku daňovej povinnosti.</w:t>
      </w:r>
    </w:p>
    <w:p w14:paraId="2F6F4E53" w14:textId="77777777" w:rsidR="00C10BAA" w:rsidRDefault="00C10BAA" w:rsidP="00E12F0A">
      <w:pPr>
        <w:tabs>
          <w:tab w:val="left" w:pos="567"/>
        </w:tabs>
        <w:rPr>
          <w:rFonts w:asciiTheme="minorHAnsi" w:hAnsiTheme="minorHAnsi" w:cstheme="minorBidi"/>
          <w:sz w:val="22"/>
          <w:szCs w:val="22"/>
        </w:rPr>
      </w:pPr>
    </w:p>
    <w:p w14:paraId="0A7DF6D4" w14:textId="77777777" w:rsidR="00050AC7" w:rsidRPr="00407794" w:rsidRDefault="00050AC7" w:rsidP="00E12F0A">
      <w:pPr>
        <w:tabs>
          <w:tab w:val="left" w:pos="567"/>
        </w:tabs>
        <w:rPr>
          <w:rFonts w:asciiTheme="minorHAnsi" w:hAnsiTheme="minorHAnsi" w:cstheme="minorBidi"/>
          <w:sz w:val="22"/>
          <w:szCs w:val="22"/>
        </w:rPr>
      </w:pPr>
    </w:p>
    <w:p w14:paraId="71F0E7B0" w14:textId="25243A66" w:rsidR="00E84E75" w:rsidRPr="00407794" w:rsidRDefault="00E84E75" w:rsidP="002F6C52">
      <w:pPr>
        <w:numPr>
          <w:ilvl w:val="1"/>
          <w:numId w:val="16"/>
        </w:numPr>
        <w:tabs>
          <w:tab w:val="left" w:pos="567"/>
        </w:tabs>
        <w:ind w:left="567" w:hanging="567"/>
        <w:jc w:val="both"/>
        <w:rPr>
          <w:rFonts w:asciiTheme="minorHAnsi" w:hAnsiTheme="minorHAnsi" w:cstheme="minorBidi"/>
          <w:sz w:val="22"/>
          <w:szCs w:val="22"/>
        </w:rPr>
      </w:pPr>
      <w:r w:rsidRPr="00407794">
        <w:rPr>
          <w:rStyle w:val="normaltextrun"/>
          <w:rFonts w:ascii="Calibri" w:hAnsi="Calibri" w:cs="Calibri"/>
          <w:color w:val="000000"/>
          <w:sz w:val="22"/>
          <w:szCs w:val="22"/>
          <w:shd w:val="clear" w:color="auto" w:fill="FFFFFF"/>
        </w:rPr>
        <w:t>Objednávateľ neposkytuje zhotoviteľovi finančný preddavok, ani zálohu na plnenie predmetu tejto zmluvy.</w:t>
      </w:r>
    </w:p>
    <w:p w14:paraId="41F542D3" w14:textId="77777777" w:rsidR="00E84E75" w:rsidRDefault="00E84E75" w:rsidP="00E12F0A">
      <w:pPr>
        <w:rPr>
          <w:rFonts w:asciiTheme="minorHAnsi" w:hAnsiTheme="minorHAnsi" w:cstheme="minorBidi"/>
          <w:sz w:val="22"/>
          <w:szCs w:val="22"/>
        </w:rPr>
      </w:pPr>
    </w:p>
    <w:p w14:paraId="5B813B96" w14:textId="77777777" w:rsidR="00050AC7" w:rsidRPr="00407794" w:rsidRDefault="00050AC7" w:rsidP="00E12F0A">
      <w:pPr>
        <w:rPr>
          <w:rFonts w:asciiTheme="minorHAnsi" w:hAnsiTheme="minorHAnsi" w:cstheme="minorBidi"/>
          <w:sz w:val="22"/>
          <w:szCs w:val="22"/>
        </w:rPr>
      </w:pPr>
    </w:p>
    <w:p w14:paraId="34181431" w14:textId="0E428296" w:rsidR="005629B8" w:rsidRPr="00407794" w:rsidRDefault="005629B8" w:rsidP="002F6C52">
      <w:pPr>
        <w:numPr>
          <w:ilvl w:val="1"/>
          <w:numId w:val="16"/>
        </w:numPr>
        <w:ind w:left="567" w:hanging="567"/>
        <w:jc w:val="both"/>
        <w:rPr>
          <w:rFonts w:asciiTheme="minorHAnsi" w:hAnsiTheme="minorHAnsi" w:cstheme="minorBidi"/>
          <w:sz w:val="22"/>
          <w:szCs w:val="22"/>
        </w:rPr>
      </w:pPr>
      <w:r w:rsidRPr="00407794">
        <w:rPr>
          <w:rFonts w:ascii="Calibri" w:hAnsi="Calibri" w:cs="Calibri"/>
          <w:sz w:val="22"/>
          <w:szCs w:val="22"/>
        </w:rPr>
        <w:t>Kúpnu cenu uhradí kupujúci bezhotovostným prevodom na bankový účet predávajúceho uvedený v</w:t>
      </w:r>
      <w:r w:rsidR="009D2C73" w:rsidRPr="00407794">
        <w:rPr>
          <w:rFonts w:ascii="Calibri" w:hAnsi="Calibri" w:cs="Calibri"/>
          <w:sz w:val="22"/>
          <w:szCs w:val="22"/>
        </w:rPr>
        <w:t> </w:t>
      </w:r>
      <w:r w:rsidRPr="00407794">
        <w:rPr>
          <w:rFonts w:ascii="Calibri" w:hAnsi="Calibri" w:cs="Calibri"/>
          <w:sz w:val="22"/>
          <w:szCs w:val="22"/>
        </w:rPr>
        <w:t>záhlaví tejto zmluvy, pričom cena sa považuje za uhradenú pripísaním dotknutej sumy na bankový účet predávajúceho.</w:t>
      </w:r>
    </w:p>
    <w:p w14:paraId="1ACB7006" w14:textId="77777777" w:rsidR="005629B8" w:rsidRDefault="005629B8" w:rsidP="00E12F0A">
      <w:pPr>
        <w:rPr>
          <w:rFonts w:asciiTheme="minorHAnsi" w:hAnsiTheme="minorHAnsi" w:cstheme="minorBidi"/>
          <w:sz w:val="22"/>
          <w:szCs w:val="22"/>
        </w:rPr>
      </w:pPr>
    </w:p>
    <w:p w14:paraId="0038CE55" w14:textId="77777777" w:rsidR="00050AC7" w:rsidRPr="00407794" w:rsidRDefault="00050AC7" w:rsidP="00E12F0A">
      <w:pPr>
        <w:rPr>
          <w:rFonts w:asciiTheme="minorHAnsi" w:hAnsiTheme="minorHAnsi" w:cstheme="minorBidi"/>
          <w:sz w:val="22"/>
          <w:szCs w:val="22"/>
        </w:rPr>
      </w:pPr>
    </w:p>
    <w:p w14:paraId="5C1C8D2F" w14:textId="57FDAC3D" w:rsidR="00C10BAA" w:rsidRPr="00407794" w:rsidRDefault="779A9ED2" w:rsidP="002F6C52">
      <w:pPr>
        <w:numPr>
          <w:ilvl w:val="1"/>
          <w:numId w:val="16"/>
        </w:numPr>
        <w:ind w:left="567" w:hanging="567"/>
        <w:jc w:val="both"/>
        <w:rPr>
          <w:rFonts w:asciiTheme="minorHAnsi" w:hAnsiTheme="minorHAnsi" w:cstheme="minorBidi"/>
          <w:sz w:val="22"/>
          <w:szCs w:val="22"/>
        </w:rPr>
      </w:pPr>
      <w:r w:rsidRPr="00273619">
        <w:rPr>
          <w:rFonts w:asciiTheme="minorHAnsi" w:hAnsiTheme="minorHAnsi" w:cstheme="minorBidi"/>
          <w:sz w:val="22"/>
          <w:szCs w:val="22"/>
        </w:rPr>
        <w:t>Na základe dohody zmluvných</w:t>
      </w:r>
      <w:r w:rsidRPr="00407794">
        <w:rPr>
          <w:rFonts w:asciiTheme="minorHAnsi" w:hAnsiTheme="minorHAnsi" w:cstheme="minorBidi"/>
          <w:sz w:val="22"/>
          <w:szCs w:val="22"/>
        </w:rPr>
        <w:t xml:space="preserve"> strán vzhľadom na spôsob zabezpečovania vykonania diela zo strany zhotoviteľa, zhotoviteľovi nevzniká právo na zvýšenie ceny za dielo z</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dôvodu zmien diela počas jeho vykonávania, ak takéto zmeny diela nevyplynuli z</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dodatočných požiadaviek objednávateľa na zmenu diela,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zhotoviteľ už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čase vypracovania svojej ponuky 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procese obstarávania zákazky na vykonanie diela mal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mohol predpokladať 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prihliadnutím na jeho </w:t>
      </w:r>
      <w:r w:rsidRPr="00407794">
        <w:rPr>
          <w:rFonts w:asciiTheme="minorHAnsi" w:hAnsiTheme="minorHAnsi" w:cstheme="minorBidi"/>
          <w:color w:val="000000" w:themeColor="text1"/>
          <w:sz w:val="22"/>
          <w:szCs w:val="22"/>
        </w:rPr>
        <w:t>odborné znalosti a</w:t>
      </w:r>
      <w:r w:rsidR="009D2C73" w:rsidRPr="00407794">
        <w:rPr>
          <w:rFonts w:asciiTheme="minorHAnsi" w:hAnsiTheme="minorHAnsi" w:cstheme="minorBidi"/>
          <w:color w:val="000000" w:themeColor="text1"/>
          <w:sz w:val="22"/>
          <w:szCs w:val="22"/>
        </w:rPr>
        <w:t> </w:t>
      </w:r>
      <w:r w:rsidRPr="00407794">
        <w:rPr>
          <w:rFonts w:asciiTheme="minorHAnsi" w:hAnsiTheme="minorHAnsi" w:cstheme="minorBidi"/>
          <w:color w:val="000000" w:themeColor="text1"/>
          <w:sz w:val="22"/>
          <w:szCs w:val="22"/>
        </w:rPr>
        <w:t>kapacity</w:t>
      </w:r>
      <w:r w:rsidRPr="00407794">
        <w:rPr>
          <w:rFonts w:asciiTheme="minorHAnsi" w:hAnsiTheme="minorHAnsi" w:cstheme="minorBidi"/>
          <w:sz w:val="22"/>
          <w:szCs w:val="22"/>
        </w:rPr>
        <w:t xml:space="preserve"> 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vynaložením všetkej odbornej starostlivosti, že pre riadne vykonanie diela bude potrebné vykonať aj takéto plnenia.</w:t>
      </w:r>
    </w:p>
    <w:p w14:paraId="179D412A" w14:textId="77777777" w:rsidR="00C264B7" w:rsidRDefault="00C264B7" w:rsidP="00E12F0A">
      <w:pPr>
        <w:rPr>
          <w:rFonts w:asciiTheme="minorHAnsi" w:hAnsiTheme="minorHAnsi" w:cstheme="minorBidi"/>
          <w:sz w:val="22"/>
          <w:szCs w:val="22"/>
        </w:rPr>
      </w:pPr>
    </w:p>
    <w:p w14:paraId="09573AD9" w14:textId="77777777" w:rsidR="00050AC7" w:rsidRPr="00407794" w:rsidRDefault="00050AC7" w:rsidP="00E12F0A">
      <w:pPr>
        <w:rPr>
          <w:rFonts w:asciiTheme="minorHAnsi" w:hAnsiTheme="minorHAnsi" w:cstheme="minorBidi"/>
          <w:sz w:val="22"/>
          <w:szCs w:val="22"/>
        </w:rPr>
      </w:pPr>
    </w:p>
    <w:p w14:paraId="3E2A07B3" w14:textId="280E1F98" w:rsidR="00896B8D" w:rsidRDefault="004D09C4" w:rsidP="007D4041">
      <w:pPr>
        <w:pStyle w:val="paragraph"/>
        <w:tabs>
          <w:tab w:val="left" w:pos="567"/>
        </w:tabs>
        <w:spacing w:before="0" w:beforeAutospacing="0" w:after="0" w:afterAutospacing="0"/>
        <w:ind w:left="567" w:hanging="567"/>
        <w:jc w:val="both"/>
        <w:textAlignment w:val="baseline"/>
        <w:rPr>
          <w:rStyle w:val="normaltextrun"/>
          <w:rFonts w:ascii="Calibri" w:hAnsi="Calibri" w:cs="Calibri"/>
          <w:sz w:val="22"/>
          <w:szCs w:val="22"/>
        </w:rPr>
      </w:pPr>
      <w:r w:rsidRPr="00407794">
        <w:rPr>
          <w:rFonts w:asciiTheme="minorHAnsi" w:hAnsiTheme="minorHAnsi" w:cstheme="minorBidi"/>
          <w:sz w:val="22"/>
          <w:szCs w:val="22"/>
        </w:rPr>
        <w:t xml:space="preserve">7.7 </w:t>
      </w:r>
      <w:r w:rsidRPr="00407794">
        <w:rPr>
          <w:rFonts w:asciiTheme="minorHAnsi" w:hAnsiTheme="minorHAnsi" w:cstheme="minorBidi"/>
          <w:sz w:val="22"/>
          <w:szCs w:val="22"/>
        </w:rPr>
        <w:tab/>
      </w:r>
      <w:r w:rsidR="31CBBD96" w:rsidRPr="00407794">
        <w:rPr>
          <w:rFonts w:asciiTheme="minorHAnsi" w:hAnsiTheme="minorHAnsi" w:cstheme="minorBidi"/>
          <w:sz w:val="22"/>
          <w:szCs w:val="22"/>
        </w:rPr>
        <w:t>Práce nad rámec rozsahu diela (</w:t>
      </w:r>
      <w:r w:rsidR="002F32B6" w:rsidRPr="00407794">
        <w:rPr>
          <w:rFonts w:asciiTheme="minorHAnsi" w:hAnsiTheme="minorHAnsi" w:cstheme="minorBidi"/>
          <w:sz w:val="22"/>
          <w:szCs w:val="22"/>
        </w:rPr>
        <w:t>„</w:t>
      </w:r>
      <w:r w:rsidR="31CBBD96" w:rsidRPr="00407794">
        <w:rPr>
          <w:rFonts w:asciiTheme="minorHAnsi" w:hAnsiTheme="minorHAnsi" w:cstheme="minorBidi"/>
          <w:b/>
          <w:bCs/>
          <w:sz w:val="22"/>
          <w:szCs w:val="22"/>
        </w:rPr>
        <w:t>naviac práce</w:t>
      </w:r>
      <w:r w:rsidR="00C1463C" w:rsidRPr="00407794">
        <w:rPr>
          <w:rFonts w:asciiTheme="minorHAnsi" w:hAnsiTheme="minorHAnsi" w:cstheme="minorBidi"/>
          <w:sz w:val="22"/>
          <w:szCs w:val="22"/>
        </w:rPr>
        <w:t>“</w:t>
      </w:r>
      <w:r w:rsidR="31CBBD96" w:rsidRPr="00407794">
        <w:rPr>
          <w:rFonts w:asciiTheme="minorHAnsi" w:hAnsiTheme="minorHAnsi" w:cstheme="minorBidi"/>
          <w:sz w:val="22"/>
          <w:szCs w:val="22"/>
        </w:rPr>
        <w:t>), ktorých potreba vyplynie dodatočne na základe okolností, ktoré neboli pri uzatváraní tejto zmluvy známe a</w:t>
      </w:r>
      <w:r w:rsidR="009D2C73" w:rsidRPr="00407794">
        <w:rPr>
          <w:rFonts w:asciiTheme="minorHAnsi" w:hAnsiTheme="minorHAnsi" w:cstheme="minorBidi"/>
          <w:sz w:val="22"/>
          <w:szCs w:val="22"/>
        </w:rPr>
        <w:t> </w:t>
      </w:r>
      <w:r w:rsidR="31CBBD96" w:rsidRPr="00407794">
        <w:rPr>
          <w:rFonts w:asciiTheme="minorHAnsi" w:hAnsiTheme="minorHAnsi" w:cstheme="minorBidi"/>
          <w:sz w:val="22"/>
          <w:szCs w:val="22"/>
        </w:rPr>
        <w:t>zhotoviteľovi ani pri vynaložení náležitej odbornej starostlivosti známe byť nemohli, a</w:t>
      </w:r>
      <w:r w:rsidR="009D2C73" w:rsidRPr="00407794">
        <w:rPr>
          <w:rFonts w:asciiTheme="minorHAnsi" w:hAnsiTheme="minorHAnsi" w:cstheme="minorBidi"/>
          <w:sz w:val="22"/>
          <w:szCs w:val="22"/>
        </w:rPr>
        <w:t> </w:t>
      </w:r>
      <w:r w:rsidR="31CBBD96" w:rsidRPr="00407794">
        <w:rPr>
          <w:rFonts w:asciiTheme="minorHAnsi" w:hAnsiTheme="minorHAnsi" w:cstheme="minorBidi"/>
          <w:sz w:val="22"/>
          <w:szCs w:val="22"/>
        </w:rPr>
        <w:t>je nevyhnutné ich vykonať, aby sa mohlo pokračovať v</w:t>
      </w:r>
      <w:r w:rsidR="009D2C73" w:rsidRPr="00407794">
        <w:rPr>
          <w:rFonts w:asciiTheme="minorHAnsi" w:hAnsiTheme="minorHAnsi" w:cstheme="minorBidi"/>
          <w:sz w:val="22"/>
          <w:szCs w:val="22"/>
        </w:rPr>
        <w:t> </w:t>
      </w:r>
      <w:r w:rsidR="31CBBD96" w:rsidRPr="00407794">
        <w:rPr>
          <w:rFonts w:asciiTheme="minorHAnsi" w:hAnsiTheme="minorHAnsi" w:cstheme="minorBidi"/>
          <w:sz w:val="22"/>
          <w:szCs w:val="22"/>
        </w:rPr>
        <w:t xml:space="preserve">dokončení prác, budú </w:t>
      </w:r>
      <w:r w:rsidR="004231B2" w:rsidRPr="00407794">
        <w:rPr>
          <w:rFonts w:asciiTheme="minorHAnsi" w:hAnsiTheme="minorHAnsi" w:cstheme="minorBidi"/>
          <w:sz w:val="22"/>
          <w:szCs w:val="22"/>
        </w:rPr>
        <w:t xml:space="preserve">oznámené </w:t>
      </w:r>
      <w:r w:rsidR="31CBBD96" w:rsidRPr="00407794">
        <w:rPr>
          <w:rFonts w:asciiTheme="minorHAnsi" w:hAnsiTheme="minorHAnsi" w:cstheme="minorBidi"/>
          <w:sz w:val="22"/>
          <w:szCs w:val="22"/>
        </w:rPr>
        <w:t>zhotoviteľom</w:t>
      </w:r>
      <w:r w:rsidR="004231B2" w:rsidRPr="00407794">
        <w:rPr>
          <w:rFonts w:asciiTheme="minorHAnsi" w:hAnsiTheme="minorHAnsi" w:cstheme="minorBidi"/>
          <w:sz w:val="22"/>
          <w:szCs w:val="22"/>
        </w:rPr>
        <w:t xml:space="preserve"> písomne</w:t>
      </w:r>
      <w:r w:rsidR="00CB19B7" w:rsidRPr="00407794">
        <w:rPr>
          <w:rFonts w:asciiTheme="minorHAnsi" w:hAnsiTheme="minorHAnsi" w:cstheme="minorBidi"/>
          <w:sz w:val="22"/>
          <w:szCs w:val="22"/>
        </w:rPr>
        <w:t xml:space="preserve"> spolu s</w:t>
      </w:r>
      <w:r w:rsidR="009D2C73" w:rsidRPr="00407794">
        <w:rPr>
          <w:rFonts w:asciiTheme="minorHAnsi" w:hAnsiTheme="minorHAnsi" w:cstheme="minorBidi"/>
          <w:sz w:val="22"/>
          <w:szCs w:val="22"/>
        </w:rPr>
        <w:t> </w:t>
      </w:r>
      <w:r w:rsidR="00CB19B7" w:rsidRPr="00407794">
        <w:rPr>
          <w:rFonts w:asciiTheme="minorHAnsi" w:hAnsiTheme="minorHAnsi" w:cstheme="minorBidi"/>
          <w:sz w:val="22"/>
          <w:szCs w:val="22"/>
        </w:rPr>
        <w:t xml:space="preserve">ich </w:t>
      </w:r>
      <w:r w:rsidR="31CBBD96" w:rsidRPr="00407794">
        <w:rPr>
          <w:rFonts w:asciiTheme="minorHAnsi" w:hAnsiTheme="minorHAnsi" w:cstheme="minorBidi"/>
          <w:sz w:val="22"/>
          <w:szCs w:val="22"/>
        </w:rPr>
        <w:t>ocen</w:t>
      </w:r>
      <w:r w:rsidR="00CB19B7" w:rsidRPr="00407794">
        <w:rPr>
          <w:rFonts w:asciiTheme="minorHAnsi" w:hAnsiTheme="minorHAnsi" w:cstheme="minorBidi"/>
          <w:sz w:val="22"/>
          <w:szCs w:val="22"/>
        </w:rPr>
        <w:t>ením</w:t>
      </w:r>
      <w:r w:rsidR="31CBBD96" w:rsidRPr="00407794">
        <w:rPr>
          <w:rFonts w:asciiTheme="minorHAnsi" w:hAnsiTheme="minorHAnsi" w:cstheme="minorBidi"/>
          <w:sz w:val="22"/>
          <w:szCs w:val="22"/>
        </w:rPr>
        <w:t>. Objednávateľ ich posúdi a</w:t>
      </w:r>
      <w:r w:rsidR="009D2C73" w:rsidRPr="00407794">
        <w:rPr>
          <w:rFonts w:asciiTheme="minorHAnsi" w:hAnsiTheme="minorHAnsi" w:cstheme="minorBidi"/>
          <w:sz w:val="22"/>
          <w:szCs w:val="22"/>
        </w:rPr>
        <w:t> </w:t>
      </w:r>
      <w:r w:rsidR="31CBBD96" w:rsidRPr="00407794">
        <w:rPr>
          <w:rFonts w:asciiTheme="minorHAnsi" w:hAnsiTheme="minorHAnsi" w:cstheme="minorBidi"/>
          <w:sz w:val="22"/>
          <w:szCs w:val="22"/>
        </w:rPr>
        <w:t xml:space="preserve">predloží na schválenie svojím odborným útvarom. Po ich </w:t>
      </w:r>
      <w:r w:rsidR="31CBBD96" w:rsidRPr="00FD2734">
        <w:rPr>
          <w:rFonts w:asciiTheme="minorHAnsi" w:hAnsiTheme="minorHAnsi" w:cstheme="minorBidi"/>
          <w:sz w:val="22"/>
          <w:szCs w:val="22"/>
        </w:rPr>
        <w:t xml:space="preserve">predchádzajúcom písomnom schválení objednávateľom uplatní </w:t>
      </w:r>
      <w:r w:rsidR="1A22768F" w:rsidRPr="00FD2734">
        <w:rPr>
          <w:rFonts w:asciiTheme="minorHAnsi" w:hAnsiTheme="minorHAnsi" w:cstheme="minorBidi"/>
          <w:sz w:val="22"/>
          <w:szCs w:val="22"/>
        </w:rPr>
        <w:t>objednávateľ alebo jeho technický dozor</w:t>
      </w:r>
      <w:r w:rsidR="31CBBD96" w:rsidRPr="00FD2734">
        <w:rPr>
          <w:rFonts w:asciiTheme="minorHAnsi" w:hAnsiTheme="minorHAnsi" w:cstheme="minorBidi"/>
          <w:sz w:val="22"/>
          <w:szCs w:val="22"/>
        </w:rPr>
        <w:t xml:space="preserve"> požiadavku naviac prác u</w:t>
      </w:r>
      <w:r w:rsidR="009D2C73" w:rsidRPr="00FD2734">
        <w:rPr>
          <w:rFonts w:asciiTheme="minorHAnsi" w:hAnsiTheme="minorHAnsi" w:cstheme="minorBidi"/>
          <w:sz w:val="22"/>
          <w:szCs w:val="22"/>
        </w:rPr>
        <w:t> </w:t>
      </w:r>
      <w:r w:rsidR="31CBBD96" w:rsidRPr="00FD2734">
        <w:rPr>
          <w:rFonts w:asciiTheme="minorHAnsi" w:hAnsiTheme="minorHAnsi" w:cstheme="minorBidi"/>
          <w:sz w:val="22"/>
          <w:szCs w:val="22"/>
        </w:rPr>
        <w:t xml:space="preserve">zhotoviteľa </w:t>
      </w:r>
      <w:r w:rsidR="00CB19B7" w:rsidRPr="00FD2734">
        <w:rPr>
          <w:rFonts w:asciiTheme="minorHAnsi" w:hAnsiTheme="minorHAnsi" w:cstheme="minorBidi"/>
          <w:sz w:val="22"/>
          <w:szCs w:val="22"/>
        </w:rPr>
        <w:t>písomn</w:t>
      </w:r>
      <w:r w:rsidR="00F37311" w:rsidRPr="00FD2734">
        <w:rPr>
          <w:rFonts w:asciiTheme="minorHAnsi" w:hAnsiTheme="minorHAnsi" w:cstheme="minorBidi"/>
          <w:sz w:val="22"/>
          <w:szCs w:val="22"/>
        </w:rPr>
        <w:t>e</w:t>
      </w:r>
      <w:r w:rsidR="31CBBD96" w:rsidRPr="00FD2734">
        <w:rPr>
          <w:rFonts w:asciiTheme="minorHAnsi" w:hAnsiTheme="minorHAnsi" w:cstheme="minorBidi"/>
          <w:sz w:val="22"/>
          <w:szCs w:val="22"/>
        </w:rPr>
        <w:t>. Až následne zmluvné strany môžu uzatvoriť písomný dodatok k</w:t>
      </w:r>
      <w:r w:rsidR="009D2C73" w:rsidRPr="00FD2734">
        <w:rPr>
          <w:rFonts w:asciiTheme="minorHAnsi" w:hAnsiTheme="minorHAnsi" w:cstheme="minorBidi"/>
          <w:sz w:val="22"/>
          <w:szCs w:val="22"/>
        </w:rPr>
        <w:t> </w:t>
      </w:r>
      <w:r w:rsidR="31CBBD96" w:rsidRPr="00FD2734">
        <w:rPr>
          <w:rFonts w:asciiTheme="minorHAnsi" w:hAnsiTheme="minorHAnsi" w:cstheme="minorBidi"/>
          <w:sz w:val="22"/>
          <w:szCs w:val="22"/>
        </w:rPr>
        <w:t>zmluve, ktorého predmetom bude realizácia naviac prác ocenených v</w:t>
      </w:r>
      <w:r w:rsidR="009D2C73" w:rsidRPr="00FD2734">
        <w:rPr>
          <w:rFonts w:asciiTheme="minorHAnsi" w:hAnsiTheme="minorHAnsi" w:cstheme="minorBidi"/>
          <w:sz w:val="22"/>
          <w:szCs w:val="22"/>
        </w:rPr>
        <w:t> </w:t>
      </w:r>
      <w:r w:rsidR="31CBBD96" w:rsidRPr="00FD2734">
        <w:rPr>
          <w:rFonts w:asciiTheme="minorHAnsi" w:hAnsiTheme="minorHAnsi" w:cstheme="minorBidi"/>
          <w:sz w:val="22"/>
          <w:szCs w:val="22"/>
        </w:rPr>
        <w:t>súlade s</w:t>
      </w:r>
      <w:r w:rsidR="009D2C73" w:rsidRPr="00FD2734">
        <w:rPr>
          <w:rFonts w:asciiTheme="minorHAnsi" w:hAnsiTheme="minorHAnsi" w:cstheme="minorBidi"/>
          <w:sz w:val="22"/>
          <w:szCs w:val="22"/>
        </w:rPr>
        <w:t> </w:t>
      </w:r>
      <w:r w:rsidR="31CBBD96" w:rsidRPr="00FD2734">
        <w:rPr>
          <w:rFonts w:asciiTheme="minorHAnsi" w:hAnsiTheme="minorHAnsi" w:cstheme="minorBidi"/>
          <w:sz w:val="22"/>
          <w:szCs w:val="22"/>
        </w:rPr>
        <w:t>vyššie uvedeným postupom. Pre vylúčenie pochybností sa zmluvné strany dohodli, že s</w:t>
      </w:r>
      <w:r w:rsidR="009D2C73" w:rsidRPr="00FD2734">
        <w:rPr>
          <w:rFonts w:asciiTheme="minorHAnsi" w:hAnsiTheme="minorHAnsi" w:cstheme="minorBidi"/>
          <w:sz w:val="22"/>
          <w:szCs w:val="22"/>
        </w:rPr>
        <w:t> </w:t>
      </w:r>
      <w:r w:rsidR="31CBBD96" w:rsidRPr="00FD2734">
        <w:rPr>
          <w:rFonts w:asciiTheme="minorHAnsi" w:hAnsiTheme="minorHAnsi" w:cstheme="minorBidi"/>
          <w:sz w:val="22"/>
          <w:szCs w:val="22"/>
        </w:rPr>
        <w:t>vykonávaním naviac prác je zhotoviteľ oprávnený začať až po účinnosti príslušného dodatku k</w:t>
      </w:r>
      <w:r w:rsidR="009D2C73" w:rsidRPr="00FD2734">
        <w:rPr>
          <w:rFonts w:asciiTheme="minorHAnsi" w:hAnsiTheme="minorHAnsi" w:cstheme="minorBidi"/>
          <w:sz w:val="22"/>
          <w:szCs w:val="22"/>
        </w:rPr>
        <w:t> </w:t>
      </w:r>
      <w:r w:rsidR="31CBBD96" w:rsidRPr="00FD2734">
        <w:rPr>
          <w:rFonts w:asciiTheme="minorHAnsi" w:hAnsiTheme="minorHAnsi" w:cstheme="minorBidi"/>
          <w:sz w:val="22"/>
          <w:szCs w:val="22"/>
        </w:rPr>
        <w:t>tejto zmluve</w:t>
      </w:r>
      <w:r w:rsidR="08869E7C" w:rsidRPr="00FD2734">
        <w:rPr>
          <w:rFonts w:asciiTheme="minorHAnsi" w:hAnsiTheme="minorHAnsi" w:cstheme="minorBidi"/>
          <w:sz w:val="22"/>
          <w:szCs w:val="22"/>
        </w:rPr>
        <w:t xml:space="preserve">, ak objednávateľ nerozhodne inak. </w:t>
      </w:r>
      <w:r w:rsidR="00C264B7" w:rsidRPr="00FD2734">
        <w:rPr>
          <w:rStyle w:val="normaltextrun"/>
          <w:rFonts w:ascii="Calibri" w:hAnsi="Calibri" w:cs="Calibri"/>
          <w:sz w:val="22"/>
          <w:szCs w:val="22"/>
        </w:rPr>
        <w:t>Rovnaký postup sa primerane uplatní aj pri nerealizovaní niektorých dohodnutých prác (</w:t>
      </w:r>
      <w:r w:rsidR="00F6181F" w:rsidRPr="00FD2734">
        <w:rPr>
          <w:rStyle w:val="normaltextrun"/>
          <w:rFonts w:ascii="Calibri" w:hAnsi="Calibri" w:cs="Calibri"/>
          <w:sz w:val="22"/>
          <w:szCs w:val="22"/>
        </w:rPr>
        <w:t>„</w:t>
      </w:r>
      <w:r w:rsidR="00C264B7" w:rsidRPr="00FD2734">
        <w:rPr>
          <w:rStyle w:val="normaltextrun"/>
          <w:rFonts w:ascii="Calibri" w:hAnsi="Calibri" w:cs="Calibri"/>
          <w:b/>
          <w:bCs/>
          <w:sz w:val="22"/>
          <w:szCs w:val="22"/>
        </w:rPr>
        <w:t>menej práce</w:t>
      </w:r>
      <w:r w:rsidR="00C264B7" w:rsidRPr="00FD2734">
        <w:rPr>
          <w:rStyle w:val="normaltextrun"/>
          <w:rFonts w:ascii="Calibri" w:hAnsi="Calibri" w:cs="Calibri"/>
          <w:sz w:val="22"/>
          <w:szCs w:val="22"/>
        </w:rPr>
        <w:t>”). Zhotoviteľ je povinný objednávateľa bezodkladne písomne informovať o</w:t>
      </w:r>
      <w:r w:rsidR="009D2C73" w:rsidRPr="00FD2734">
        <w:rPr>
          <w:rStyle w:val="normaltextrun"/>
          <w:rFonts w:ascii="Calibri" w:hAnsi="Calibri" w:cs="Calibri"/>
          <w:sz w:val="22"/>
          <w:szCs w:val="22"/>
        </w:rPr>
        <w:t> </w:t>
      </w:r>
      <w:r w:rsidR="00C264B7" w:rsidRPr="00FD2734">
        <w:rPr>
          <w:rStyle w:val="normaltextrun"/>
          <w:rFonts w:ascii="Calibri" w:hAnsi="Calibri" w:cs="Calibri"/>
          <w:sz w:val="22"/>
          <w:szCs w:val="22"/>
        </w:rPr>
        <w:t>nerealizovaní ocenených prác.</w:t>
      </w:r>
    </w:p>
    <w:p w14:paraId="3D119C79" w14:textId="77777777" w:rsidR="007D4041" w:rsidRDefault="007D4041" w:rsidP="007D4041">
      <w:pPr>
        <w:pStyle w:val="paragraph"/>
        <w:tabs>
          <w:tab w:val="left" w:pos="567"/>
        </w:tabs>
        <w:spacing w:before="0" w:beforeAutospacing="0" w:after="0" w:afterAutospacing="0"/>
        <w:ind w:left="567" w:hanging="567"/>
        <w:jc w:val="both"/>
        <w:textAlignment w:val="baseline"/>
        <w:rPr>
          <w:rFonts w:ascii="Calibri" w:hAnsi="Calibri" w:cs="Calibri"/>
          <w:sz w:val="22"/>
          <w:szCs w:val="22"/>
        </w:rPr>
      </w:pPr>
    </w:p>
    <w:p w14:paraId="5B210269" w14:textId="77777777" w:rsidR="006A737D" w:rsidRPr="00FD2734" w:rsidRDefault="006A737D" w:rsidP="007D4041">
      <w:pPr>
        <w:pStyle w:val="paragraph"/>
        <w:tabs>
          <w:tab w:val="left" w:pos="567"/>
        </w:tabs>
        <w:spacing w:before="0" w:beforeAutospacing="0" w:after="0" w:afterAutospacing="0"/>
        <w:ind w:left="567" w:hanging="567"/>
        <w:jc w:val="both"/>
        <w:textAlignment w:val="baseline"/>
        <w:rPr>
          <w:rFonts w:ascii="Calibri" w:hAnsi="Calibri" w:cs="Calibri"/>
          <w:sz w:val="22"/>
          <w:szCs w:val="22"/>
        </w:rPr>
      </w:pPr>
    </w:p>
    <w:p w14:paraId="69BDE181" w14:textId="55A35D4F" w:rsidR="00C10BAA" w:rsidRPr="00FD2734" w:rsidRDefault="00C10BAA" w:rsidP="00263FAC">
      <w:pPr>
        <w:pStyle w:val="Odsekzoznamu"/>
        <w:numPr>
          <w:ilvl w:val="0"/>
          <w:numId w:val="5"/>
        </w:numPr>
        <w:tabs>
          <w:tab w:val="left" w:pos="567"/>
        </w:tabs>
        <w:jc w:val="both"/>
        <w:rPr>
          <w:rFonts w:asciiTheme="minorHAnsi" w:hAnsiTheme="minorHAnsi" w:cstheme="minorHAnsi"/>
          <w:b/>
          <w:sz w:val="22"/>
          <w:szCs w:val="22"/>
        </w:rPr>
      </w:pPr>
      <w:r w:rsidRPr="00FD2734">
        <w:rPr>
          <w:rFonts w:asciiTheme="minorHAnsi" w:hAnsiTheme="minorHAnsi" w:cstheme="minorHAnsi"/>
          <w:b/>
          <w:sz w:val="22"/>
          <w:szCs w:val="22"/>
        </w:rPr>
        <w:t xml:space="preserve">PLATOBNÉ </w:t>
      </w:r>
      <w:r w:rsidR="00A51F54" w:rsidRPr="00FD2734">
        <w:rPr>
          <w:rFonts w:asciiTheme="minorHAnsi" w:hAnsiTheme="minorHAnsi" w:cstheme="minorHAnsi"/>
          <w:b/>
          <w:sz w:val="22"/>
          <w:szCs w:val="22"/>
        </w:rPr>
        <w:t xml:space="preserve"> </w:t>
      </w:r>
      <w:r w:rsidR="006F6550" w:rsidRPr="00FD2734">
        <w:rPr>
          <w:rFonts w:asciiTheme="minorHAnsi" w:hAnsiTheme="minorHAnsi" w:cstheme="minorHAnsi"/>
          <w:b/>
          <w:sz w:val="22"/>
          <w:szCs w:val="22"/>
        </w:rPr>
        <w:t>A</w:t>
      </w:r>
      <w:r w:rsidR="009D2C73" w:rsidRPr="00FD2734">
        <w:rPr>
          <w:rFonts w:asciiTheme="minorHAnsi" w:hAnsiTheme="minorHAnsi" w:cstheme="minorHAnsi"/>
          <w:b/>
          <w:sz w:val="22"/>
          <w:szCs w:val="22"/>
        </w:rPr>
        <w:t> </w:t>
      </w:r>
      <w:r w:rsidR="006F6550" w:rsidRPr="00FD2734">
        <w:rPr>
          <w:rFonts w:asciiTheme="minorHAnsi" w:hAnsiTheme="minorHAnsi" w:cstheme="minorHAnsi"/>
          <w:b/>
          <w:sz w:val="22"/>
          <w:szCs w:val="22"/>
        </w:rPr>
        <w:t xml:space="preserve">FAKTURAČNÉ </w:t>
      </w:r>
      <w:r w:rsidRPr="00FD2734">
        <w:rPr>
          <w:rFonts w:asciiTheme="minorHAnsi" w:hAnsiTheme="minorHAnsi" w:cstheme="minorHAnsi"/>
          <w:b/>
          <w:sz w:val="22"/>
          <w:szCs w:val="22"/>
        </w:rPr>
        <w:t>PODMIENKY</w:t>
      </w:r>
    </w:p>
    <w:p w14:paraId="34810B2C" w14:textId="77777777" w:rsidR="00C10BAA" w:rsidRPr="00FD2734" w:rsidRDefault="00C10BAA" w:rsidP="00C10BAA">
      <w:pPr>
        <w:tabs>
          <w:tab w:val="left" w:pos="567"/>
        </w:tabs>
        <w:jc w:val="both"/>
        <w:rPr>
          <w:rFonts w:asciiTheme="minorHAnsi" w:hAnsiTheme="minorHAnsi" w:cstheme="minorHAnsi"/>
          <w:sz w:val="22"/>
          <w:szCs w:val="22"/>
        </w:rPr>
      </w:pPr>
    </w:p>
    <w:p w14:paraId="559673BF" w14:textId="566216D9" w:rsidR="00A4180F" w:rsidRPr="00FD2734" w:rsidRDefault="779A9ED2" w:rsidP="002F6C52">
      <w:pPr>
        <w:pStyle w:val="Odsekzoznamu"/>
        <w:numPr>
          <w:ilvl w:val="1"/>
          <w:numId w:val="17"/>
        </w:numPr>
        <w:tabs>
          <w:tab w:val="left" w:pos="709"/>
        </w:tabs>
        <w:ind w:left="567" w:hanging="567"/>
        <w:jc w:val="both"/>
        <w:rPr>
          <w:rFonts w:asciiTheme="minorHAnsi" w:hAnsiTheme="minorHAnsi" w:cstheme="minorBidi"/>
          <w:sz w:val="22"/>
          <w:szCs w:val="22"/>
        </w:rPr>
      </w:pPr>
      <w:r w:rsidRPr="00FD2734">
        <w:rPr>
          <w:rFonts w:asciiTheme="minorHAnsi" w:hAnsiTheme="minorHAnsi" w:cstheme="minorBidi"/>
          <w:sz w:val="22"/>
          <w:szCs w:val="22"/>
        </w:rPr>
        <w:t xml:space="preserve">Na základe dohody zmluvných strán </w:t>
      </w:r>
      <w:r w:rsidR="004E37DB" w:rsidRPr="00FD2734">
        <w:rPr>
          <w:rFonts w:ascii="Calibri" w:hAnsi="Calibri" w:cs="Calibri"/>
          <w:sz w:val="22"/>
          <w:szCs w:val="22"/>
        </w:rPr>
        <w:t xml:space="preserve">uhradí kupujúci predávajúcemu </w:t>
      </w:r>
      <w:r w:rsidR="00651E51" w:rsidRPr="00FD2734">
        <w:rPr>
          <w:rFonts w:ascii="Calibri" w:hAnsi="Calibri" w:cs="Calibri"/>
          <w:sz w:val="22"/>
          <w:szCs w:val="22"/>
        </w:rPr>
        <w:t xml:space="preserve">kúpnu </w:t>
      </w:r>
      <w:r w:rsidR="004E37DB" w:rsidRPr="00FD2734">
        <w:rPr>
          <w:rFonts w:ascii="Calibri" w:hAnsi="Calibri" w:cs="Calibri"/>
          <w:sz w:val="22"/>
          <w:szCs w:val="22"/>
        </w:rPr>
        <w:t xml:space="preserve">cenu podľa </w:t>
      </w:r>
      <w:r w:rsidR="00C06AA6" w:rsidRPr="00FD2734">
        <w:rPr>
          <w:rFonts w:ascii="Calibri" w:hAnsi="Calibri" w:cs="Calibri"/>
          <w:sz w:val="22"/>
          <w:szCs w:val="22"/>
        </w:rPr>
        <w:t>čl</w:t>
      </w:r>
      <w:r w:rsidR="00F72220" w:rsidRPr="00FD2734">
        <w:rPr>
          <w:rFonts w:ascii="Calibri" w:hAnsi="Calibri" w:cs="Calibri"/>
          <w:sz w:val="22"/>
          <w:szCs w:val="22"/>
        </w:rPr>
        <w:t>án</w:t>
      </w:r>
      <w:r w:rsidR="00CB1FC6" w:rsidRPr="00FD2734">
        <w:rPr>
          <w:rFonts w:ascii="Calibri" w:hAnsi="Calibri" w:cs="Calibri"/>
          <w:sz w:val="22"/>
          <w:szCs w:val="22"/>
        </w:rPr>
        <w:t>ku</w:t>
      </w:r>
      <w:r w:rsidR="00C06AA6" w:rsidRPr="00FD2734">
        <w:rPr>
          <w:rFonts w:ascii="Calibri" w:hAnsi="Calibri" w:cs="Calibri"/>
          <w:sz w:val="22"/>
          <w:szCs w:val="22"/>
        </w:rPr>
        <w:t xml:space="preserve"> 7</w:t>
      </w:r>
      <w:r w:rsidR="00F72220" w:rsidRPr="00FD2734">
        <w:rPr>
          <w:rFonts w:ascii="Calibri" w:hAnsi="Calibri" w:cs="Calibri"/>
          <w:sz w:val="22"/>
          <w:szCs w:val="22"/>
        </w:rPr>
        <w:t>.</w:t>
      </w:r>
      <w:r w:rsidR="00C06AA6" w:rsidRPr="00FD2734">
        <w:rPr>
          <w:rFonts w:ascii="Calibri" w:hAnsi="Calibri" w:cs="Calibri"/>
          <w:sz w:val="22"/>
          <w:szCs w:val="22"/>
        </w:rPr>
        <w:t xml:space="preserve"> ods</w:t>
      </w:r>
      <w:r w:rsidR="00F72220" w:rsidRPr="00FD2734">
        <w:rPr>
          <w:rFonts w:ascii="Calibri" w:hAnsi="Calibri" w:cs="Calibri"/>
          <w:sz w:val="22"/>
          <w:szCs w:val="22"/>
        </w:rPr>
        <w:t>ek</w:t>
      </w:r>
      <w:r w:rsidR="00CB1FC6" w:rsidRPr="00FD2734">
        <w:rPr>
          <w:rFonts w:ascii="Calibri" w:hAnsi="Calibri" w:cs="Calibri"/>
          <w:sz w:val="22"/>
          <w:szCs w:val="22"/>
        </w:rPr>
        <w:t>u</w:t>
      </w:r>
      <w:r w:rsidR="00C06AA6" w:rsidRPr="00FD2734">
        <w:rPr>
          <w:rFonts w:ascii="Calibri" w:hAnsi="Calibri" w:cs="Calibri"/>
          <w:sz w:val="22"/>
          <w:szCs w:val="22"/>
        </w:rPr>
        <w:t xml:space="preserve"> 7.1 tejto zmluvy </w:t>
      </w:r>
      <w:r w:rsidR="004E37DB" w:rsidRPr="00FD2734">
        <w:rPr>
          <w:rFonts w:ascii="Calibri" w:hAnsi="Calibri" w:cs="Calibri"/>
          <w:sz w:val="22"/>
          <w:szCs w:val="22"/>
        </w:rPr>
        <w:t xml:space="preserve">po </w:t>
      </w:r>
      <w:r w:rsidR="004E37DB" w:rsidRPr="00FD2734">
        <w:rPr>
          <w:rFonts w:ascii="Calibri" w:hAnsi="Calibri" w:cs="Calibri"/>
          <w:color w:val="000000"/>
          <w:sz w:val="22"/>
          <w:szCs w:val="22"/>
        </w:rPr>
        <w:t xml:space="preserve">riadnom </w:t>
      </w:r>
      <w:r w:rsidR="005D10D1" w:rsidRPr="00FD2734">
        <w:rPr>
          <w:rFonts w:ascii="Calibri" w:hAnsi="Calibri" w:cs="Calibri"/>
          <w:color w:val="000000"/>
          <w:sz w:val="22"/>
          <w:szCs w:val="22"/>
        </w:rPr>
        <w:t>vykonaní diela</w:t>
      </w:r>
      <w:r w:rsidR="00065EC0" w:rsidRPr="00FD2734">
        <w:rPr>
          <w:rFonts w:ascii="Calibri" w:hAnsi="Calibri" w:cs="Calibri"/>
          <w:color w:val="000000"/>
          <w:sz w:val="22"/>
          <w:szCs w:val="22"/>
        </w:rPr>
        <w:t xml:space="preserve"> alebo jeho časti</w:t>
      </w:r>
      <w:r w:rsidR="000A2528" w:rsidRPr="00FD2734">
        <w:rPr>
          <w:rFonts w:ascii="Calibri" w:hAnsi="Calibri" w:cs="Calibri"/>
          <w:color w:val="000000"/>
          <w:sz w:val="22"/>
          <w:szCs w:val="22"/>
        </w:rPr>
        <w:t xml:space="preserve"> </w:t>
      </w:r>
      <w:r w:rsidR="00AD5F50" w:rsidRPr="00FD2734">
        <w:rPr>
          <w:rFonts w:ascii="Calibri" w:hAnsi="Calibri" w:cs="Calibri"/>
          <w:color w:val="000000"/>
          <w:sz w:val="22"/>
          <w:szCs w:val="22"/>
        </w:rPr>
        <w:t>a</w:t>
      </w:r>
      <w:r w:rsidR="009D2C73" w:rsidRPr="00FD2734">
        <w:rPr>
          <w:rFonts w:ascii="Calibri" w:hAnsi="Calibri" w:cs="Calibri"/>
          <w:color w:val="000000"/>
          <w:sz w:val="22"/>
          <w:szCs w:val="22"/>
        </w:rPr>
        <w:t> </w:t>
      </w:r>
      <w:r w:rsidR="00E728F8" w:rsidRPr="00FD2734">
        <w:rPr>
          <w:rFonts w:ascii="Calibri" w:hAnsi="Calibri" w:cs="Calibri"/>
          <w:color w:val="000000"/>
          <w:sz w:val="22"/>
          <w:szCs w:val="22"/>
        </w:rPr>
        <w:t xml:space="preserve">po </w:t>
      </w:r>
      <w:r w:rsidR="00AD5F50" w:rsidRPr="00FD2734">
        <w:rPr>
          <w:rFonts w:ascii="Calibri" w:hAnsi="Calibri" w:cs="Calibri"/>
          <w:color w:val="000000"/>
          <w:sz w:val="22"/>
          <w:szCs w:val="22"/>
        </w:rPr>
        <w:t>odovzdaní</w:t>
      </w:r>
      <w:r w:rsidR="00E728F8" w:rsidRPr="00FD2734">
        <w:rPr>
          <w:rFonts w:ascii="Calibri" w:hAnsi="Calibri" w:cs="Calibri"/>
          <w:color w:val="000000"/>
          <w:sz w:val="22"/>
          <w:szCs w:val="22"/>
        </w:rPr>
        <w:t xml:space="preserve"> príslušnej </w:t>
      </w:r>
      <w:r w:rsidR="00E728F8" w:rsidRPr="00FD2734">
        <w:rPr>
          <w:rFonts w:ascii="Calibri" w:hAnsi="Calibri" w:cs="Calibri"/>
          <w:color w:val="000000"/>
          <w:sz w:val="22"/>
          <w:szCs w:val="22"/>
        </w:rPr>
        <w:lastRenderedPageBreak/>
        <w:t>časti diela</w:t>
      </w:r>
      <w:r w:rsidR="00AD5F50" w:rsidRPr="00FD2734">
        <w:rPr>
          <w:rFonts w:ascii="Calibri" w:hAnsi="Calibri" w:cs="Calibri"/>
          <w:color w:val="000000"/>
          <w:sz w:val="22"/>
          <w:szCs w:val="22"/>
        </w:rPr>
        <w:t xml:space="preserve"> zhotoviteľom</w:t>
      </w:r>
      <w:r w:rsidR="00E728F8" w:rsidRPr="00FD2734">
        <w:rPr>
          <w:rFonts w:ascii="Calibri" w:hAnsi="Calibri" w:cs="Calibri"/>
          <w:color w:val="000000"/>
          <w:sz w:val="22"/>
          <w:szCs w:val="22"/>
        </w:rPr>
        <w:t xml:space="preserve"> objednávateľovi</w:t>
      </w:r>
      <w:r w:rsidR="00AD5F50" w:rsidRPr="00FD2734">
        <w:rPr>
          <w:rFonts w:ascii="Calibri" w:hAnsi="Calibri" w:cs="Calibri"/>
          <w:color w:val="000000"/>
          <w:sz w:val="22"/>
          <w:szCs w:val="22"/>
        </w:rPr>
        <w:t xml:space="preserve"> </w:t>
      </w:r>
      <w:r w:rsidR="00364C60" w:rsidRPr="00FD2734">
        <w:rPr>
          <w:rFonts w:ascii="Calibri" w:hAnsi="Calibri" w:cs="Calibri"/>
          <w:color w:val="000000"/>
          <w:sz w:val="22"/>
          <w:szCs w:val="22"/>
        </w:rPr>
        <w:t xml:space="preserve">na podklade </w:t>
      </w:r>
      <w:r w:rsidR="00544E01" w:rsidRPr="00FD2734">
        <w:rPr>
          <w:rFonts w:asciiTheme="minorHAnsi" w:hAnsiTheme="minorHAnsi" w:cstheme="minorBidi"/>
          <w:sz w:val="22"/>
          <w:szCs w:val="22"/>
        </w:rPr>
        <w:t>podpísaného dodacieho listu</w:t>
      </w:r>
      <w:r w:rsidR="009E196E" w:rsidRPr="00FD2734">
        <w:rPr>
          <w:rFonts w:asciiTheme="minorHAnsi" w:hAnsiTheme="minorHAnsi" w:cstheme="minorBidi"/>
          <w:sz w:val="22"/>
          <w:szCs w:val="22"/>
        </w:rPr>
        <w:t xml:space="preserve"> potvrdzujúceho odovzdanie a</w:t>
      </w:r>
      <w:r w:rsidR="009D2C73" w:rsidRPr="00FD2734">
        <w:rPr>
          <w:rFonts w:asciiTheme="minorHAnsi" w:hAnsiTheme="minorHAnsi" w:cstheme="minorBidi"/>
          <w:sz w:val="22"/>
          <w:szCs w:val="22"/>
        </w:rPr>
        <w:t> </w:t>
      </w:r>
      <w:r w:rsidR="009E196E" w:rsidRPr="00FD2734">
        <w:rPr>
          <w:rFonts w:asciiTheme="minorHAnsi" w:hAnsiTheme="minorHAnsi" w:cstheme="minorBidi"/>
          <w:sz w:val="22"/>
          <w:szCs w:val="22"/>
        </w:rPr>
        <w:t>prevzatie</w:t>
      </w:r>
      <w:r w:rsidR="004E37DB" w:rsidRPr="00FD2734">
        <w:rPr>
          <w:rFonts w:ascii="Calibri" w:hAnsi="Calibri" w:cs="Calibri"/>
          <w:color w:val="000000"/>
          <w:sz w:val="22"/>
          <w:szCs w:val="22"/>
        </w:rPr>
        <w:t xml:space="preserve"> </w:t>
      </w:r>
      <w:r w:rsidR="00C7749B" w:rsidRPr="00FD2734">
        <w:rPr>
          <w:rFonts w:ascii="Calibri" w:hAnsi="Calibri" w:cs="Calibri"/>
          <w:color w:val="000000"/>
          <w:sz w:val="22"/>
          <w:szCs w:val="22"/>
        </w:rPr>
        <w:t>kovového odpadu</w:t>
      </w:r>
      <w:r w:rsidR="000A2528" w:rsidRPr="00FD2734">
        <w:rPr>
          <w:rFonts w:ascii="Calibri" w:hAnsi="Calibri" w:cs="Calibri"/>
          <w:color w:val="000000"/>
          <w:sz w:val="22"/>
          <w:szCs w:val="22"/>
        </w:rPr>
        <w:t xml:space="preserve"> podľa čl</w:t>
      </w:r>
      <w:r w:rsidR="00F72220" w:rsidRPr="00FD2734">
        <w:rPr>
          <w:rFonts w:ascii="Calibri" w:hAnsi="Calibri" w:cs="Calibri"/>
          <w:color w:val="000000"/>
          <w:sz w:val="22"/>
          <w:szCs w:val="22"/>
        </w:rPr>
        <w:t>án</w:t>
      </w:r>
      <w:r w:rsidR="008B2566" w:rsidRPr="00FD2734">
        <w:rPr>
          <w:rFonts w:ascii="Calibri" w:hAnsi="Calibri" w:cs="Calibri"/>
          <w:color w:val="000000"/>
          <w:sz w:val="22"/>
          <w:szCs w:val="22"/>
        </w:rPr>
        <w:t>ku</w:t>
      </w:r>
      <w:r w:rsidR="000A2528" w:rsidRPr="00FD2734">
        <w:rPr>
          <w:rFonts w:ascii="Calibri" w:hAnsi="Calibri" w:cs="Calibri"/>
          <w:color w:val="000000"/>
          <w:sz w:val="22"/>
          <w:szCs w:val="22"/>
        </w:rPr>
        <w:t xml:space="preserve"> 3</w:t>
      </w:r>
      <w:r w:rsidR="00F72220" w:rsidRPr="00FD2734">
        <w:rPr>
          <w:rFonts w:ascii="Calibri" w:hAnsi="Calibri" w:cs="Calibri"/>
          <w:color w:val="000000"/>
          <w:sz w:val="22"/>
          <w:szCs w:val="22"/>
        </w:rPr>
        <w:t>.</w:t>
      </w:r>
      <w:r w:rsidR="000A2528" w:rsidRPr="00FD2734">
        <w:rPr>
          <w:rFonts w:ascii="Calibri" w:hAnsi="Calibri" w:cs="Calibri"/>
          <w:color w:val="000000"/>
          <w:sz w:val="22"/>
          <w:szCs w:val="22"/>
        </w:rPr>
        <w:t xml:space="preserve"> ods</w:t>
      </w:r>
      <w:r w:rsidR="00F72220" w:rsidRPr="00FD2734">
        <w:rPr>
          <w:rFonts w:ascii="Calibri" w:hAnsi="Calibri" w:cs="Calibri"/>
          <w:color w:val="000000"/>
          <w:sz w:val="22"/>
          <w:szCs w:val="22"/>
        </w:rPr>
        <w:t>ek</w:t>
      </w:r>
      <w:r w:rsidR="008B2566" w:rsidRPr="00FD2734">
        <w:rPr>
          <w:rFonts w:ascii="Calibri" w:hAnsi="Calibri" w:cs="Calibri"/>
          <w:color w:val="000000"/>
          <w:sz w:val="22"/>
          <w:szCs w:val="22"/>
        </w:rPr>
        <w:t>u</w:t>
      </w:r>
      <w:r w:rsidR="000A2528" w:rsidRPr="00FD2734">
        <w:rPr>
          <w:rFonts w:ascii="Calibri" w:hAnsi="Calibri" w:cs="Calibri"/>
          <w:color w:val="000000"/>
          <w:sz w:val="22"/>
          <w:szCs w:val="22"/>
        </w:rPr>
        <w:t xml:space="preserve"> 3.6 tejto zmluvy.</w:t>
      </w:r>
      <w:r w:rsidR="004E37DB" w:rsidRPr="00FD2734">
        <w:rPr>
          <w:rFonts w:ascii="Calibri" w:hAnsi="Calibri" w:cs="Calibri"/>
          <w:color w:val="000000"/>
          <w:sz w:val="22"/>
          <w:szCs w:val="22"/>
        </w:rPr>
        <w:t xml:space="preserve"> </w:t>
      </w:r>
      <w:r w:rsidR="00A14953" w:rsidRPr="00FD2734">
        <w:rPr>
          <w:rFonts w:ascii="Calibri" w:hAnsi="Calibri" w:cs="Calibri"/>
          <w:color w:val="000000"/>
          <w:sz w:val="22"/>
          <w:szCs w:val="22"/>
        </w:rPr>
        <w:t xml:space="preserve">Kupujúci uhradí </w:t>
      </w:r>
      <w:r w:rsidR="00EE4138" w:rsidRPr="00FD2734">
        <w:rPr>
          <w:rFonts w:ascii="Calibri" w:hAnsi="Calibri" w:cs="Calibri"/>
          <w:color w:val="000000"/>
          <w:sz w:val="22"/>
          <w:szCs w:val="22"/>
        </w:rPr>
        <w:t xml:space="preserve">dohodnutú </w:t>
      </w:r>
      <w:r w:rsidR="00A14953" w:rsidRPr="00FD2734">
        <w:rPr>
          <w:rFonts w:ascii="Calibri" w:hAnsi="Calibri" w:cs="Calibri"/>
          <w:color w:val="000000"/>
          <w:sz w:val="22"/>
          <w:szCs w:val="22"/>
        </w:rPr>
        <w:t xml:space="preserve">cenu </w:t>
      </w:r>
      <w:r w:rsidR="004E37DB" w:rsidRPr="00FD2734">
        <w:rPr>
          <w:rFonts w:ascii="Calibri" w:hAnsi="Calibri" w:cs="Calibri"/>
          <w:color w:val="000000"/>
          <w:sz w:val="22"/>
          <w:szCs w:val="22"/>
        </w:rPr>
        <w:t>podľa tejto zmluvy</w:t>
      </w:r>
      <w:r w:rsidR="004E37DB" w:rsidRPr="00FD2734">
        <w:rPr>
          <w:rFonts w:ascii="Calibri" w:hAnsi="Calibri" w:cs="Calibri"/>
          <w:sz w:val="22"/>
          <w:szCs w:val="22"/>
        </w:rPr>
        <w:t xml:space="preserve"> na základe faktúry, ktorú vystaví predávajúci do </w:t>
      </w:r>
      <w:r w:rsidR="00E37A5A" w:rsidRPr="00FD2734">
        <w:rPr>
          <w:rFonts w:ascii="Calibri" w:hAnsi="Calibri" w:cs="Calibri"/>
          <w:sz w:val="22"/>
          <w:szCs w:val="22"/>
        </w:rPr>
        <w:t>siedmich (</w:t>
      </w:r>
      <w:r w:rsidR="004E37DB" w:rsidRPr="00FD2734">
        <w:rPr>
          <w:rFonts w:ascii="Calibri" w:hAnsi="Calibri" w:cs="Calibri"/>
          <w:sz w:val="22"/>
          <w:szCs w:val="22"/>
        </w:rPr>
        <w:t>7</w:t>
      </w:r>
      <w:r w:rsidR="00103355" w:rsidRPr="00FD2734">
        <w:rPr>
          <w:rFonts w:ascii="Calibri" w:hAnsi="Calibri" w:cs="Calibri"/>
          <w:sz w:val="22"/>
          <w:szCs w:val="22"/>
        </w:rPr>
        <w:t>)</w:t>
      </w:r>
      <w:r w:rsidR="004E37DB" w:rsidRPr="00FD2734">
        <w:rPr>
          <w:rFonts w:ascii="Calibri" w:hAnsi="Calibri" w:cs="Calibri"/>
          <w:sz w:val="22"/>
          <w:szCs w:val="22"/>
        </w:rPr>
        <w:t xml:space="preserve"> dní odo dňa </w:t>
      </w:r>
      <w:r w:rsidR="00EA3A1D" w:rsidRPr="00FD2734">
        <w:rPr>
          <w:rFonts w:asciiTheme="minorHAnsi" w:hAnsiTheme="minorHAnsi" w:cstheme="minorBidi"/>
          <w:sz w:val="22"/>
          <w:szCs w:val="22"/>
        </w:rPr>
        <w:t>odovzdani</w:t>
      </w:r>
      <w:r w:rsidR="00103355" w:rsidRPr="00FD2734">
        <w:rPr>
          <w:rFonts w:asciiTheme="minorHAnsi" w:hAnsiTheme="minorHAnsi" w:cstheme="minorBidi"/>
          <w:sz w:val="22"/>
          <w:szCs w:val="22"/>
        </w:rPr>
        <w:t>a</w:t>
      </w:r>
      <w:r w:rsidR="00EA3A1D" w:rsidRPr="00FD2734">
        <w:rPr>
          <w:rFonts w:asciiTheme="minorHAnsi" w:hAnsiTheme="minorHAnsi" w:cstheme="minorBidi"/>
          <w:sz w:val="22"/>
          <w:szCs w:val="22"/>
        </w:rPr>
        <w:t xml:space="preserve"> a prevzati</w:t>
      </w:r>
      <w:r w:rsidR="00103355" w:rsidRPr="00FD2734">
        <w:rPr>
          <w:rFonts w:asciiTheme="minorHAnsi" w:hAnsiTheme="minorHAnsi" w:cstheme="minorBidi"/>
          <w:sz w:val="22"/>
          <w:szCs w:val="22"/>
        </w:rPr>
        <w:t>a</w:t>
      </w:r>
      <w:r w:rsidR="00EA3A1D" w:rsidRPr="00FD2734">
        <w:rPr>
          <w:rFonts w:ascii="Calibri" w:hAnsi="Calibri" w:cs="Calibri"/>
          <w:color w:val="000000"/>
          <w:sz w:val="22"/>
          <w:szCs w:val="22"/>
        </w:rPr>
        <w:t xml:space="preserve"> kovového odpadu</w:t>
      </w:r>
      <w:r w:rsidR="00B03A80" w:rsidRPr="00FD2734">
        <w:rPr>
          <w:rFonts w:ascii="Calibri" w:hAnsi="Calibri" w:cs="Calibri"/>
          <w:sz w:val="22"/>
          <w:szCs w:val="22"/>
        </w:rPr>
        <w:t xml:space="preserve"> a</w:t>
      </w:r>
      <w:r w:rsidR="009D2C73" w:rsidRPr="00FD2734">
        <w:rPr>
          <w:rFonts w:ascii="Calibri" w:hAnsi="Calibri" w:cs="Calibri"/>
          <w:sz w:val="22"/>
          <w:szCs w:val="22"/>
        </w:rPr>
        <w:t> </w:t>
      </w:r>
      <w:r w:rsidR="004E37DB" w:rsidRPr="00FD2734">
        <w:rPr>
          <w:rFonts w:ascii="Calibri" w:hAnsi="Calibri" w:cs="Calibri"/>
          <w:sz w:val="22"/>
          <w:szCs w:val="22"/>
        </w:rPr>
        <w:t>na základe hmotností uveden</w:t>
      </w:r>
      <w:r w:rsidR="00B03A80" w:rsidRPr="00FD2734">
        <w:rPr>
          <w:rFonts w:ascii="Calibri" w:hAnsi="Calibri" w:cs="Calibri"/>
          <w:sz w:val="22"/>
          <w:szCs w:val="22"/>
        </w:rPr>
        <w:t>ých</w:t>
      </w:r>
      <w:r w:rsidR="004E37DB" w:rsidRPr="00FD2734">
        <w:rPr>
          <w:rFonts w:ascii="Calibri" w:hAnsi="Calibri" w:cs="Calibri"/>
          <w:sz w:val="22"/>
          <w:szCs w:val="22"/>
        </w:rPr>
        <w:t xml:space="preserve"> v</w:t>
      </w:r>
      <w:r w:rsidR="009D2C73" w:rsidRPr="00FD2734">
        <w:rPr>
          <w:rFonts w:ascii="Calibri" w:hAnsi="Calibri" w:cs="Calibri"/>
          <w:sz w:val="22"/>
          <w:szCs w:val="22"/>
        </w:rPr>
        <w:t> </w:t>
      </w:r>
      <w:r w:rsidR="004E37DB" w:rsidRPr="00FD2734">
        <w:rPr>
          <w:rFonts w:ascii="Calibri" w:hAnsi="Calibri" w:cs="Calibri"/>
          <w:sz w:val="22"/>
          <w:szCs w:val="22"/>
        </w:rPr>
        <w:t>dodacom liste</w:t>
      </w:r>
      <w:r w:rsidR="00EC5446" w:rsidRPr="00FD2734">
        <w:rPr>
          <w:rFonts w:ascii="Calibri" w:hAnsi="Calibri" w:cs="Calibri"/>
          <w:sz w:val="22"/>
          <w:szCs w:val="22"/>
        </w:rPr>
        <w:t xml:space="preserve"> (zodpovedajúcich odovzdaným vážnym lístkom</w:t>
      </w:r>
      <w:r w:rsidR="00A52E1E" w:rsidRPr="00FD2734">
        <w:rPr>
          <w:rFonts w:ascii="Calibri" w:hAnsi="Calibri" w:cs="Calibri"/>
          <w:sz w:val="22"/>
          <w:szCs w:val="22"/>
        </w:rPr>
        <w:t>)</w:t>
      </w:r>
      <w:r w:rsidR="00061913" w:rsidRPr="00FD2734">
        <w:rPr>
          <w:rFonts w:ascii="Calibri" w:hAnsi="Calibri" w:cs="Calibri"/>
          <w:sz w:val="22"/>
          <w:szCs w:val="22"/>
        </w:rPr>
        <w:t>, a</w:t>
      </w:r>
      <w:r w:rsidR="009D2C73" w:rsidRPr="00FD2734">
        <w:rPr>
          <w:rFonts w:ascii="Calibri" w:hAnsi="Calibri" w:cs="Calibri"/>
          <w:sz w:val="22"/>
          <w:szCs w:val="22"/>
        </w:rPr>
        <w:t> </w:t>
      </w:r>
      <w:r w:rsidR="00061913" w:rsidRPr="00FD2734">
        <w:rPr>
          <w:rFonts w:ascii="Calibri" w:hAnsi="Calibri" w:cs="Calibri"/>
          <w:sz w:val="22"/>
          <w:szCs w:val="22"/>
        </w:rPr>
        <w:t>to v</w:t>
      </w:r>
      <w:r w:rsidR="009D2C73" w:rsidRPr="00FD2734">
        <w:rPr>
          <w:rFonts w:ascii="Calibri" w:hAnsi="Calibri" w:cs="Calibri"/>
          <w:sz w:val="22"/>
          <w:szCs w:val="22"/>
        </w:rPr>
        <w:t> </w:t>
      </w:r>
      <w:r w:rsidR="00061913" w:rsidRPr="00FD2734">
        <w:rPr>
          <w:rFonts w:ascii="Calibri" w:hAnsi="Calibri" w:cs="Calibri"/>
          <w:sz w:val="22"/>
          <w:szCs w:val="22"/>
        </w:rPr>
        <w:t xml:space="preserve">lehote </w:t>
      </w:r>
      <w:r w:rsidR="004E37DB" w:rsidRPr="00FD2734">
        <w:rPr>
          <w:rFonts w:ascii="Calibri" w:hAnsi="Calibri" w:cs="Calibri"/>
          <w:sz w:val="22"/>
          <w:szCs w:val="22"/>
        </w:rPr>
        <w:t xml:space="preserve">splatnosti </w:t>
      </w:r>
      <w:r w:rsidR="00C33ADE" w:rsidRPr="001C4DDE">
        <w:rPr>
          <w:rFonts w:ascii="Calibri" w:hAnsi="Calibri" w:cs="Calibri"/>
          <w:sz w:val="22"/>
          <w:szCs w:val="22"/>
        </w:rPr>
        <w:t>d</w:t>
      </w:r>
      <w:r w:rsidR="00C33ADE" w:rsidRPr="00FD2734">
        <w:rPr>
          <w:rFonts w:ascii="Calibri" w:hAnsi="Calibri" w:cs="Calibri"/>
          <w:sz w:val="22"/>
          <w:szCs w:val="22"/>
        </w:rPr>
        <w:t xml:space="preserve">o </w:t>
      </w:r>
      <w:r w:rsidR="006F196A" w:rsidRPr="00FD2734">
        <w:rPr>
          <w:rFonts w:ascii="Calibri" w:hAnsi="Calibri" w:cs="Calibri"/>
          <w:sz w:val="22"/>
          <w:szCs w:val="22"/>
        </w:rPr>
        <w:t>štrnásť</w:t>
      </w:r>
      <w:r w:rsidR="00103355" w:rsidRPr="00FD2734">
        <w:rPr>
          <w:rFonts w:ascii="Calibri" w:hAnsi="Calibri" w:cs="Calibri"/>
          <w:sz w:val="22"/>
          <w:szCs w:val="22"/>
        </w:rPr>
        <w:t xml:space="preserve"> (</w:t>
      </w:r>
      <w:r w:rsidR="000525E2" w:rsidRPr="00FD2734">
        <w:rPr>
          <w:rFonts w:ascii="Calibri" w:hAnsi="Calibri" w:cs="Calibri"/>
          <w:sz w:val="22"/>
          <w:szCs w:val="22"/>
        </w:rPr>
        <w:t>14</w:t>
      </w:r>
      <w:r w:rsidR="005A504A" w:rsidRPr="00FD2734">
        <w:rPr>
          <w:rFonts w:ascii="Calibri" w:hAnsi="Calibri" w:cs="Calibri"/>
          <w:sz w:val="22"/>
          <w:szCs w:val="22"/>
        </w:rPr>
        <w:t>)</w:t>
      </w:r>
      <w:r w:rsidR="004E37DB" w:rsidRPr="00FD2734">
        <w:rPr>
          <w:rFonts w:ascii="Calibri" w:hAnsi="Calibri" w:cs="Calibri"/>
          <w:sz w:val="22"/>
          <w:szCs w:val="22"/>
        </w:rPr>
        <w:t xml:space="preserve"> dní</w:t>
      </w:r>
      <w:r w:rsidR="004E37DB" w:rsidRPr="00FD2734">
        <w:rPr>
          <w:rFonts w:ascii="Calibri" w:hAnsi="Calibri" w:cs="Calibri"/>
          <w:b/>
          <w:bCs/>
          <w:sz w:val="22"/>
          <w:szCs w:val="22"/>
        </w:rPr>
        <w:t>,</w:t>
      </w:r>
      <w:r w:rsidR="004E37DB" w:rsidRPr="00FD2734">
        <w:rPr>
          <w:rFonts w:ascii="Calibri" w:hAnsi="Calibri" w:cs="Calibri"/>
          <w:sz w:val="22"/>
          <w:szCs w:val="22"/>
        </w:rPr>
        <w:t xml:space="preserve"> ktorá začne plynúť odo dňa doručenia faktúry kupujúce</w:t>
      </w:r>
      <w:r w:rsidR="00061913" w:rsidRPr="00FD2734">
        <w:rPr>
          <w:rFonts w:ascii="Calibri" w:hAnsi="Calibri" w:cs="Calibri"/>
          <w:sz w:val="22"/>
          <w:szCs w:val="22"/>
        </w:rPr>
        <w:t>mu</w:t>
      </w:r>
      <w:r w:rsidR="004E37DB" w:rsidRPr="00FD2734">
        <w:rPr>
          <w:rFonts w:ascii="Calibri" w:hAnsi="Calibri" w:cs="Calibri"/>
          <w:sz w:val="22"/>
          <w:szCs w:val="22"/>
        </w:rPr>
        <w:t xml:space="preserve">. </w:t>
      </w:r>
      <w:r w:rsidR="00C704C4" w:rsidRPr="00FD2734">
        <w:rPr>
          <w:rFonts w:asciiTheme="minorHAnsi" w:hAnsiTheme="minorHAnsi" w:cstheme="minorBidi"/>
          <w:sz w:val="22"/>
          <w:szCs w:val="22"/>
        </w:rPr>
        <w:t xml:space="preserve"> </w:t>
      </w:r>
    </w:p>
    <w:p w14:paraId="62CF4CCB" w14:textId="77777777" w:rsidR="00A022A3" w:rsidRDefault="00A022A3" w:rsidP="00D41DEE">
      <w:pPr>
        <w:pStyle w:val="Odsekzoznamu"/>
        <w:tabs>
          <w:tab w:val="left" w:pos="709"/>
        </w:tabs>
        <w:ind w:left="426"/>
        <w:jc w:val="both"/>
        <w:rPr>
          <w:rFonts w:asciiTheme="minorHAnsi" w:hAnsiTheme="minorHAnsi" w:cstheme="minorBidi"/>
          <w:sz w:val="22"/>
          <w:szCs w:val="22"/>
        </w:rPr>
      </w:pPr>
    </w:p>
    <w:p w14:paraId="310DB6EB" w14:textId="77777777" w:rsidR="00050AC7" w:rsidRPr="00407794" w:rsidRDefault="00050AC7" w:rsidP="00D41DEE">
      <w:pPr>
        <w:pStyle w:val="Odsekzoznamu"/>
        <w:tabs>
          <w:tab w:val="left" w:pos="709"/>
        </w:tabs>
        <w:ind w:left="426"/>
        <w:jc w:val="both"/>
        <w:rPr>
          <w:rFonts w:asciiTheme="minorHAnsi" w:hAnsiTheme="minorHAnsi" w:cstheme="minorBidi"/>
          <w:sz w:val="22"/>
          <w:szCs w:val="22"/>
        </w:rPr>
      </w:pPr>
    </w:p>
    <w:p w14:paraId="40EB63D1" w14:textId="52DA5297" w:rsidR="779A9ED2" w:rsidRPr="000724CF" w:rsidRDefault="00E85503" w:rsidP="002F6C52">
      <w:pPr>
        <w:pStyle w:val="Odsekzoznamu"/>
        <w:numPr>
          <w:ilvl w:val="1"/>
          <w:numId w:val="17"/>
        </w:numPr>
        <w:tabs>
          <w:tab w:val="left" w:pos="567"/>
        </w:tabs>
        <w:ind w:left="567" w:hanging="567"/>
        <w:jc w:val="both"/>
        <w:rPr>
          <w:rFonts w:ascii="Calibri" w:eastAsia="Calibri" w:hAnsi="Calibri" w:cs="Calibri"/>
          <w:sz w:val="22"/>
          <w:szCs w:val="22"/>
        </w:rPr>
      </w:pPr>
      <w:r w:rsidRPr="000724CF">
        <w:rPr>
          <w:rFonts w:ascii="Calibri" w:eastAsia="Calibri" w:hAnsi="Calibri" w:cs="Calibri"/>
          <w:color w:val="000000" w:themeColor="text1"/>
          <w:sz w:val="22"/>
          <w:szCs w:val="22"/>
        </w:rPr>
        <w:t>Faktúr</w:t>
      </w:r>
      <w:r w:rsidR="001E5D15" w:rsidRPr="000724CF">
        <w:rPr>
          <w:rFonts w:ascii="Calibri" w:eastAsia="Calibri" w:hAnsi="Calibri" w:cs="Calibri"/>
          <w:color w:val="000000" w:themeColor="text1"/>
          <w:sz w:val="22"/>
          <w:szCs w:val="22"/>
        </w:rPr>
        <w:t>a</w:t>
      </w:r>
      <w:r w:rsidRPr="000724CF">
        <w:rPr>
          <w:rFonts w:ascii="Calibri" w:eastAsia="Calibri" w:hAnsi="Calibri" w:cs="Calibri"/>
          <w:color w:val="000000" w:themeColor="text1"/>
          <w:sz w:val="22"/>
          <w:szCs w:val="22"/>
        </w:rPr>
        <w:t xml:space="preserve"> </w:t>
      </w:r>
      <w:r w:rsidR="34E51DB5" w:rsidRPr="000724CF">
        <w:rPr>
          <w:rFonts w:ascii="Calibri" w:eastAsia="Calibri" w:hAnsi="Calibri" w:cs="Calibri"/>
          <w:color w:val="000000" w:themeColor="text1"/>
          <w:sz w:val="22"/>
          <w:szCs w:val="22"/>
        </w:rPr>
        <w:t>mus</w:t>
      </w:r>
      <w:r w:rsidR="001E5D15" w:rsidRPr="000724CF">
        <w:rPr>
          <w:rFonts w:ascii="Calibri" w:eastAsia="Calibri" w:hAnsi="Calibri" w:cs="Calibri"/>
          <w:color w:val="000000" w:themeColor="text1"/>
          <w:sz w:val="22"/>
          <w:szCs w:val="22"/>
        </w:rPr>
        <w:t>í</w:t>
      </w:r>
      <w:r w:rsidR="34E51DB5" w:rsidRPr="000724CF">
        <w:rPr>
          <w:rFonts w:ascii="Calibri" w:eastAsia="Calibri" w:hAnsi="Calibri" w:cs="Calibri"/>
          <w:color w:val="000000" w:themeColor="text1"/>
          <w:sz w:val="22"/>
          <w:szCs w:val="22"/>
        </w:rPr>
        <w:t xml:space="preserve"> obsahovať všetky náležitosti </w:t>
      </w:r>
      <w:r w:rsidR="009829A2" w:rsidRPr="000724CF">
        <w:rPr>
          <w:rStyle w:val="normaltextrun"/>
          <w:rFonts w:ascii="Calibri" w:hAnsi="Calibri" w:cs="Calibri"/>
          <w:color w:val="000000"/>
          <w:sz w:val="22"/>
          <w:szCs w:val="22"/>
          <w:shd w:val="clear" w:color="auto" w:fill="FFFFFF"/>
        </w:rPr>
        <w:t>podľa zákona č. 222/2004 Z. z. o</w:t>
      </w:r>
      <w:r w:rsidR="009D2C73" w:rsidRPr="000724CF">
        <w:rPr>
          <w:rStyle w:val="normaltextrun"/>
          <w:rFonts w:ascii="Calibri" w:hAnsi="Calibri" w:cs="Calibri"/>
          <w:color w:val="000000"/>
          <w:sz w:val="22"/>
          <w:szCs w:val="22"/>
          <w:shd w:val="clear" w:color="auto" w:fill="FFFFFF"/>
        </w:rPr>
        <w:t> </w:t>
      </w:r>
      <w:r w:rsidR="009829A2" w:rsidRPr="000724CF">
        <w:rPr>
          <w:rStyle w:val="normaltextrun"/>
          <w:rFonts w:ascii="Calibri" w:hAnsi="Calibri" w:cs="Calibri"/>
          <w:color w:val="000000"/>
          <w:sz w:val="22"/>
          <w:szCs w:val="22"/>
          <w:shd w:val="clear" w:color="auto" w:fill="FFFFFF"/>
        </w:rPr>
        <w:t>dani z</w:t>
      </w:r>
      <w:r w:rsidR="009D2C73" w:rsidRPr="000724CF">
        <w:rPr>
          <w:rStyle w:val="normaltextrun"/>
          <w:rFonts w:ascii="Calibri" w:hAnsi="Calibri" w:cs="Calibri"/>
          <w:color w:val="000000"/>
          <w:sz w:val="22"/>
          <w:szCs w:val="22"/>
          <w:shd w:val="clear" w:color="auto" w:fill="FFFFFF"/>
        </w:rPr>
        <w:t> </w:t>
      </w:r>
      <w:r w:rsidR="009829A2" w:rsidRPr="000724CF">
        <w:rPr>
          <w:rStyle w:val="normaltextrun"/>
          <w:rFonts w:ascii="Calibri" w:hAnsi="Calibri" w:cs="Calibri"/>
          <w:color w:val="000000"/>
          <w:sz w:val="22"/>
          <w:szCs w:val="22"/>
          <w:shd w:val="clear" w:color="auto" w:fill="FFFFFF"/>
        </w:rPr>
        <w:t>pridanej hodnoty v</w:t>
      </w:r>
      <w:r w:rsidR="009D2C73" w:rsidRPr="000724CF">
        <w:rPr>
          <w:rStyle w:val="normaltextrun"/>
          <w:rFonts w:ascii="Calibri" w:hAnsi="Calibri" w:cs="Calibri"/>
          <w:color w:val="000000"/>
          <w:sz w:val="22"/>
          <w:szCs w:val="22"/>
          <w:shd w:val="clear" w:color="auto" w:fill="FFFFFF"/>
        </w:rPr>
        <w:t> </w:t>
      </w:r>
      <w:r w:rsidR="009829A2" w:rsidRPr="000724CF">
        <w:rPr>
          <w:rStyle w:val="normaltextrun"/>
          <w:rFonts w:ascii="Calibri" w:hAnsi="Calibri" w:cs="Calibri"/>
          <w:color w:val="000000"/>
          <w:sz w:val="22"/>
          <w:szCs w:val="22"/>
          <w:shd w:val="clear" w:color="auto" w:fill="FFFFFF"/>
        </w:rPr>
        <w:t>znení neskorších predpisov. Prílohou faktúry</w:t>
      </w:r>
      <w:r w:rsidR="00532948" w:rsidRPr="000724CF">
        <w:rPr>
          <w:rStyle w:val="normaltextrun"/>
          <w:rFonts w:ascii="Calibri" w:hAnsi="Calibri" w:cs="Calibri"/>
          <w:color w:val="000000"/>
          <w:sz w:val="22"/>
          <w:szCs w:val="22"/>
          <w:shd w:val="clear" w:color="auto" w:fill="FFFFFF"/>
        </w:rPr>
        <w:t xml:space="preserve"> vystavenej </w:t>
      </w:r>
      <w:r w:rsidR="00F535CD" w:rsidRPr="000724CF">
        <w:rPr>
          <w:rStyle w:val="normaltextrun"/>
          <w:rFonts w:ascii="Calibri" w:hAnsi="Calibri" w:cs="Calibri"/>
          <w:color w:val="000000"/>
          <w:sz w:val="22"/>
          <w:szCs w:val="22"/>
          <w:shd w:val="clear" w:color="auto" w:fill="FFFFFF"/>
        </w:rPr>
        <w:t>predávajúcim</w:t>
      </w:r>
      <w:r w:rsidR="00C61380" w:rsidRPr="000724CF">
        <w:rPr>
          <w:rStyle w:val="normaltextrun"/>
          <w:rFonts w:ascii="Calibri" w:hAnsi="Calibri" w:cs="Calibri"/>
          <w:color w:val="000000"/>
          <w:sz w:val="22"/>
          <w:szCs w:val="22"/>
          <w:shd w:val="clear" w:color="auto" w:fill="FFFFFF"/>
        </w:rPr>
        <w:t xml:space="preserve"> </w:t>
      </w:r>
      <w:r w:rsidR="009829A2" w:rsidRPr="000724CF">
        <w:rPr>
          <w:rStyle w:val="normaltextrun"/>
          <w:rFonts w:ascii="Calibri" w:hAnsi="Calibri" w:cs="Calibri"/>
          <w:color w:val="000000"/>
          <w:sz w:val="22"/>
          <w:szCs w:val="22"/>
          <w:shd w:val="clear" w:color="auto" w:fill="FFFFFF"/>
        </w:rPr>
        <w:t>bude</w:t>
      </w:r>
      <w:r w:rsidR="009D2C73" w:rsidRPr="000724CF">
        <w:rPr>
          <w:rFonts w:asciiTheme="minorHAnsi" w:hAnsiTheme="minorHAnsi" w:cstheme="minorBidi"/>
          <w:sz w:val="22"/>
          <w:szCs w:val="22"/>
        </w:rPr>
        <w:t> </w:t>
      </w:r>
      <w:r w:rsidR="00574139" w:rsidRPr="000724CF">
        <w:rPr>
          <w:rFonts w:asciiTheme="minorHAnsi" w:hAnsiTheme="minorHAnsi" w:cstheme="minorBidi"/>
          <w:sz w:val="22"/>
          <w:szCs w:val="22"/>
        </w:rPr>
        <w:t>dodací list podpísaný kupujúcim, resp. ním povereným zástupcom</w:t>
      </w:r>
      <w:r w:rsidR="0004563A" w:rsidRPr="000724CF">
        <w:rPr>
          <w:rFonts w:asciiTheme="minorHAnsi" w:hAnsiTheme="minorHAnsi" w:cstheme="minorBidi"/>
          <w:sz w:val="22"/>
          <w:szCs w:val="22"/>
        </w:rPr>
        <w:t xml:space="preserve">. </w:t>
      </w:r>
    </w:p>
    <w:p w14:paraId="1B30FE15" w14:textId="77777777" w:rsidR="00C10BAA" w:rsidRDefault="00C10BAA" w:rsidP="00360F65"/>
    <w:p w14:paraId="07CEE359" w14:textId="77777777" w:rsidR="00050AC7" w:rsidRPr="000724CF" w:rsidRDefault="00050AC7" w:rsidP="00360F65"/>
    <w:p w14:paraId="41903AFA" w14:textId="3D383677" w:rsidR="00C10BAA" w:rsidRPr="000724CF" w:rsidRDefault="779A9ED2" w:rsidP="002F6C52">
      <w:pPr>
        <w:pStyle w:val="Odsekzoznamu"/>
        <w:numPr>
          <w:ilvl w:val="1"/>
          <w:numId w:val="17"/>
        </w:numPr>
        <w:ind w:left="567" w:hanging="567"/>
        <w:jc w:val="both"/>
        <w:rPr>
          <w:rFonts w:asciiTheme="minorHAnsi" w:hAnsiTheme="minorHAnsi" w:cstheme="minorBidi"/>
          <w:sz w:val="22"/>
          <w:szCs w:val="22"/>
        </w:rPr>
      </w:pPr>
      <w:r w:rsidRPr="000724CF">
        <w:rPr>
          <w:rFonts w:asciiTheme="minorHAnsi" w:hAnsiTheme="minorHAnsi" w:cstheme="minorBidi"/>
          <w:sz w:val="22"/>
          <w:szCs w:val="22"/>
        </w:rPr>
        <w:t xml:space="preserve">Na základe dohody zmluvných strán </w:t>
      </w:r>
      <w:r w:rsidR="009C4870" w:rsidRPr="000724CF">
        <w:rPr>
          <w:rFonts w:asciiTheme="minorHAnsi" w:hAnsiTheme="minorHAnsi" w:cstheme="minorBidi"/>
          <w:sz w:val="22"/>
          <w:szCs w:val="22"/>
        </w:rPr>
        <w:t>sa bud</w:t>
      </w:r>
      <w:r w:rsidR="00A774D7" w:rsidRPr="000724CF">
        <w:rPr>
          <w:rFonts w:asciiTheme="minorHAnsi" w:hAnsiTheme="minorHAnsi" w:cstheme="minorBidi"/>
          <w:sz w:val="22"/>
          <w:szCs w:val="22"/>
        </w:rPr>
        <w:t>e</w:t>
      </w:r>
      <w:r w:rsidR="00E1321A" w:rsidRPr="000724CF">
        <w:rPr>
          <w:rFonts w:asciiTheme="minorHAnsi" w:hAnsiTheme="minorHAnsi" w:cstheme="minorBidi"/>
          <w:sz w:val="22"/>
          <w:szCs w:val="22"/>
        </w:rPr>
        <w:t xml:space="preserve"> faktúr</w:t>
      </w:r>
      <w:r w:rsidR="00A774D7" w:rsidRPr="000724CF">
        <w:rPr>
          <w:rFonts w:asciiTheme="minorHAnsi" w:hAnsiTheme="minorHAnsi" w:cstheme="minorBidi"/>
          <w:sz w:val="22"/>
          <w:szCs w:val="22"/>
        </w:rPr>
        <w:t>a vystavovať</w:t>
      </w:r>
      <w:r w:rsidR="00A774D7" w:rsidRPr="000724CF" w:rsidDel="009C4870">
        <w:rPr>
          <w:rFonts w:asciiTheme="minorHAnsi" w:hAnsiTheme="minorHAnsi" w:cstheme="minorBidi"/>
          <w:sz w:val="22"/>
          <w:szCs w:val="22"/>
        </w:rPr>
        <w:t xml:space="preserve"> </w:t>
      </w:r>
      <w:r w:rsidR="00E1321A" w:rsidRPr="000724CF">
        <w:rPr>
          <w:rFonts w:asciiTheme="minorHAnsi" w:eastAsia="Calibri" w:hAnsiTheme="minorHAnsi" w:cstheme="minorBidi"/>
          <w:color w:val="000000" w:themeColor="text1"/>
          <w:sz w:val="22"/>
          <w:szCs w:val="22"/>
        </w:rPr>
        <w:t>v</w:t>
      </w:r>
      <w:r w:rsidR="009D2C73" w:rsidRPr="000724CF">
        <w:rPr>
          <w:rFonts w:asciiTheme="minorHAnsi" w:eastAsia="Calibri" w:hAnsiTheme="minorHAnsi" w:cstheme="minorBidi"/>
          <w:color w:val="000000" w:themeColor="text1"/>
          <w:sz w:val="22"/>
          <w:szCs w:val="22"/>
        </w:rPr>
        <w:t> </w:t>
      </w:r>
      <w:r w:rsidR="00E1321A" w:rsidRPr="000724CF">
        <w:rPr>
          <w:rFonts w:asciiTheme="minorHAnsi" w:eastAsia="Calibri" w:hAnsiTheme="minorHAnsi" w:cstheme="minorBidi"/>
          <w:color w:val="000000" w:themeColor="text1"/>
          <w:sz w:val="22"/>
          <w:szCs w:val="22"/>
        </w:rPr>
        <w:t>elektronickej podobe vo formáte .pdf a</w:t>
      </w:r>
      <w:r w:rsidR="009D2C73" w:rsidRPr="000724CF">
        <w:rPr>
          <w:rFonts w:asciiTheme="minorHAnsi" w:eastAsia="Calibri" w:hAnsiTheme="minorHAnsi" w:cstheme="minorBidi"/>
          <w:color w:val="000000" w:themeColor="text1"/>
          <w:sz w:val="22"/>
          <w:szCs w:val="22"/>
        </w:rPr>
        <w:t> </w:t>
      </w:r>
      <w:r w:rsidR="009C4870" w:rsidRPr="000724CF">
        <w:rPr>
          <w:rFonts w:asciiTheme="minorHAnsi" w:eastAsia="Calibri" w:hAnsiTheme="minorHAnsi" w:cstheme="minorBidi"/>
          <w:color w:val="000000" w:themeColor="text1"/>
          <w:sz w:val="22"/>
          <w:szCs w:val="22"/>
        </w:rPr>
        <w:t xml:space="preserve">zasielať </w:t>
      </w:r>
      <w:r w:rsidR="00E1321A" w:rsidRPr="000724CF">
        <w:rPr>
          <w:rFonts w:asciiTheme="minorHAnsi" w:eastAsia="Calibri" w:hAnsiTheme="minorHAnsi" w:cstheme="minorBidi"/>
          <w:color w:val="000000" w:themeColor="text1"/>
          <w:sz w:val="22"/>
          <w:szCs w:val="22"/>
        </w:rPr>
        <w:t>na e-mailovú adresu</w:t>
      </w:r>
      <w:r w:rsidR="009C4870" w:rsidRPr="000724CF">
        <w:rPr>
          <w:rFonts w:asciiTheme="minorHAnsi" w:eastAsia="Calibri" w:hAnsiTheme="minorHAnsi" w:cstheme="minorBidi"/>
          <w:color w:val="000000" w:themeColor="text1"/>
          <w:sz w:val="22"/>
          <w:szCs w:val="22"/>
        </w:rPr>
        <w:t xml:space="preserve"> </w:t>
      </w:r>
      <w:r w:rsidR="00A774D7" w:rsidRPr="000724CF">
        <w:rPr>
          <w:rFonts w:asciiTheme="minorHAnsi" w:eastAsia="Calibri" w:hAnsiTheme="minorHAnsi" w:cstheme="minorBidi"/>
          <w:color w:val="000000" w:themeColor="text1"/>
          <w:sz w:val="22"/>
          <w:szCs w:val="22"/>
        </w:rPr>
        <w:t xml:space="preserve">kupujúceho </w:t>
      </w:r>
      <w:r w:rsidR="00E820F4" w:rsidRPr="001218E3">
        <w:rPr>
          <w:rFonts w:asciiTheme="minorHAnsi" w:eastAsia="Calibri" w:hAnsiTheme="minorHAnsi" w:cstheme="minorBidi"/>
          <w:color w:val="000000" w:themeColor="text1"/>
          <w:sz w:val="22"/>
          <w:szCs w:val="22"/>
          <w:highlight w:val="yellow"/>
        </w:rPr>
        <w:t>............</w:t>
      </w:r>
      <w:r w:rsidR="00AB792E">
        <w:rPr>
          <w:rFonts w:asciiTheme="minorHAnsi" w:eastAsia="Calibri" w:hAnsiTheme="minorHAnsi" w:cstheme="minorBidi"/>
          <w:color w:val="000000" w:themeColor="text1"/>
          <w:sz w:val="22"/>
          <w:szCs w:val="22"/>
          <w:highlight w:val="yellow"/>
        </w:rPr>
        <w:t>@</w:t>
      </w:r>
      <w:r w:rsidR="00E820F4" w:rsidRPr="001218E3">
        <w:rPr>
          <w:rFonts w:asciiTheme="minorHAnsi" w:eastAsia="Calibri" w:hAnsiTheme="minorHAnsi" w:cstheme="minorBidi"/>
          <w:color w:val="000000" w:themeColor="text1"/>
          <w:sz w:val="22"/>
          <w:szCs w:val="22"/>
          <w:highlight w:val="yellow"/>
        </w:rPr>
        <w:t>...........</w:t>
      </w:r>
      <w:r w:rsidR="00E820F4" w:rsidRPr="000724CF">
        <w:rPr>
          <w:rFonts w:ascii="Calibri" w:eastAsia="Calibri" w:hAnsi="Calibri" w:cs="Calibri"/>
          <w:color w:val="000000" w:themeColor="text1"/>
          <w:sz w:val="22"/>
          <w:szCs w:val="22"/>
        </w:rPr>
        <w:t xml:space="preserve"> z </w:t>
      </w:r>
      <w:r w:rsidR="00E1321A" w:rsidRPr="000724CF">
        <w:rPr>
          <w:rFonts w:ascii="Calibri" w:eastAsia="Calibri" w:hAnsi="Calibri" w:cs="Calibri"/>
          <w:color w:val="000000" w:themeColor="text1"/>
          <w:sz w:val="22"/>
          <w:szCs w:val="22"/>
        </w:rPr>
        <w:t xml:space="preserve">e-mailovej adresy </w:t>
      </w:r>
      <w:r w:rsidR="00861570" w:rsidRPr="000724CF">
        <w:rPr>
          <w:rFonts w:ascii="Calibri" w:eastAsia="Calibri" w:hAnsi="Calibri" w:cs="Calibri"/>
          <w:color w:val="000000" w:themeColor="text1"/>
          <w:sz w:val="22"/>
          <w:szCs w:val="22"/>
        </w:rPr>
        <w:t xml:space="preserve">predávajúceho. </w:t>
      </w:r>
      <w:r w:rsidR="00833EF4" w:rsidRPr="000724CF">
        <w:rPr>
          <w:rStyle w:val="normaltextrun"/>
          <w:rFonts w:ascii="Calibri" w:hAnsi="Calibri" w:cs="Calibri"/>
          <w:color w:val="000000"/>
          <w:sz w:val="22"/>
          <w:szCs w:val="22"/>
          <w:shd w:val="clear" w:color="auto" w:fill="FFFFFF"/>
        </w:rPr>
        <w:t>Za moment doručenia faktúry sa považuje doručenie faktúry do e</w:t>
      </w:r>
      <w:r w:rsidR="00F31151" w:rsidRPr="000724CF">
        <w:rPr>
          <w:rStyle w:val="normaltextrun"/>
          <w:rFonts w:ascii="Calibri" w:hAnsi="Calibri" w:cs="Calibri"/>
          <w:color w:val="000000"/>
          <w:sz w:val="22"/>
          <w:szCs w:val="22"/>
          <w:shd w:val="clear" w:color="auto" w:fill="FFFFFF"/>
        </w:rPr>
        <w:t>-</w:t>
      </w:r>
      <w:r w:rsidR="00833EF4" w:rsidRPr="000724CF">
        <w:rPr>
          <w:rStyle w:val="normaltextrun"/>
          <w:rFonts w:ascii="Calibri" w:hAnsi="Calibri" w:cs="Calibri"/>
          <w:color w:val="000000"/>
          <w:sz w:val="22"/>
          <w:szCs w:val="22"/>
          <w:shd w:val="clear" w:color="auto" w:fill="FFFFFF"/>
        </w:rPr>
        <w:t xml:space="preserve">mailovej schránky </w:t>
      </w:r>
      <w:r w:rsidR="009E328D" w:rsidRPr="000724CF">
        <w:rPr>
          <w:rStyle w:val="normaltextrun"/>
          <w:rFonts w:ascii="Calibri" w:hAnsi="Calibri" w:cs="Calibri"/>
          <w:color w:val="000000"/>
          <w:sz w:val="22"/>
          <w:szCs w:val="22"/>
          <w:shd w:val="clear" w:color="auto" w:fill="FFFFFF"/>
        </w:rPr>
        <w:t>kupujúceho</w:t>
      </w:r>
      <w:r w:rsidR="00833EF4" w:rsidRPr="000724CF">
        <w:rPr>
          <w:rStyle w:val="normaltextrun"/>
          <w:rFonts w:ascii="Calibri" w:hAnsi="Calibri" w:cs="Calibri"/>
          <w:color w:val="000000"/>
          <w:sz w:val="22"/>
          <w:szCs w:val="22"/>
          <w:shd w:val="clear" w:color="auto" w:fill="FFFFFF"/>
        </w:rPr>
        <w:t xml:space="preserve">. </w:t>
      </w:r>
    </w:p>
    <w:p w14:paraId="0FD57742" w14:textId="77777777" w:rsidR="0074690B" w:rsidRDefault="0074690B" w:rsidP="00FD2734"/>
    <w:p w14:paraId="0F76BA6C" w14:textId="77777777" w:rsidR="00050AC7" w:rsidRPr="00407794" w:rsidRDefault="00050AC7" w:rsidP="00FD2734"/>
    <w:p w14:paraId="636089E9" w14:textId="7A020370" w:rsidR="00C10BAA" w:rsidRPr="00407794" w:rsidRDefault="00D01C64" w:rsidP="002F6C52">
      <w:pPr>
        <w:pStyle w:val="Odsekzoznamu"/>
        <w:numPr>
          <w:ilvl w:val="1"/>
          <w:numId w:val="17"/>
        </w:numPr>
        <w:tabs>
          <w:tab w:val="left" w:pos="567"/>
        </w:tabs>
        <w:ind w:left="567" w:hanging="567"/>
        <w:jc w:val="both"/>
        <w:rPr>
          <w:rFonts w:asciiTheme="minorHAnsi" w:hAnsiTheme="minorHAnsi" w:cstheme="minorBidi"/>
          <w:sz w:val="22"/>
          <w:szCs w:val="22"/>
        </w:rPr>
      </w:pPr>
      <w:r w:rsidRPr="00407794">
        <w:rPr>
          <w:rFonts w:asciiTheme="minorHAnsi" w:hAnsiTheme="minorHAnsi" w:cstheme="minorHAnsi"/>
          <w:sz w:val="22"/>
          <w:szCs w:val="22"/>
        </w:rPr>
        <w:t>V</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 xml:space="preserve">prípade omeškania sa </w:t>
      </w:r>
      <w:r w:rsidR="00EE1B01" w:rsidRPr="00407794">
        <w:rPr>
          <w:rFonts w:asciiTheme="minorHAnsi" w:hAnsiTheme="minorHAnsi" w:cstheme="minorHAnsi"/>
          <w:sz w:val="22"/>
          <w:szCs w:val="22"/>
        </w:rPr>
        <w:t>kupujúceho</w:t>
      </w:r>
      <w:r w:rsidRPr="00407794">
        <w:rPr>
          <w:rFonts w:asciiTheme="minorHAnsi" w:hAnsiTheme="minorHAnsi" w:cstheme="minorHAnsi"/>
          <w:sz w:val="22"/>
          <w:szCs w:val="22"/>
        </w:rPr>
        <w:t xml:space="preserve"> so zaplatením </w:t>
      </w:r>
      <w:r w:rsidR="00F23182">
        <w:rPr>
          <w:rFonts w:asciiTheme="minorHAnsi" w:hAnsiTheme="minorHAnsi" w:cstheme="minorHAnsi"/>
          <w:sz w:val="22"/>
          <w:szCs w:val="22"/>
        </w:rPr>
        <w:t xml:space="preserve">kúpnej </w:t>
      </w:r>
      <w:r w:rsidR="00552357">
        <w:rPr>
          <w:rFonts w:asciiTheme="minorHAnsi" w:hAnsiTheme="minorHAnsi" w:cstheme="minorHAnsi"/>
          <w:sz w:val="22"/>
          <w:szCs w:val="22"/>
        </w:rPr>
        <w:t>ceny</w:t>
      </w:r>
      <w:r w:rsidR="00BF5AE9">
        <w:rPr>
          <w:rFonts w:asciiTheme="minorHAnsi" w:hAnsiTheme="minorHAnsi" w:cstheme="minorHAnsi"/>
          <w:sz w:val="22"/>
          <w:szCs w:val="22"/>
        </w:rPr>
        <w:t xml:space="preserve"> </w:t>
      </w:r>
      <w:r w:rsidR="002C2C41">
        <w:rPr>
          <w:rFonts w:asciiTheme="minorHAnsi" w:hAnsiTheme="minorHAnsi" w:cstheme="minorHAnsi"/>
          <w:sz w:val="22"/>
          <w:szCs w:val="22"/>
        </w:rPr>
        <w:t>v zmysle vystavenej faktúry</w:t>
      </w:r>
      <w:r w:rsidR="00552357">
        <w:rPr>
          <w:rFonts w:asciiTheme="minorHAnsi" w:hAnsiTheme="minorHAnsi" w:cstheme="minorHAnsi"/>
          <w:sz w:val="22"/>
          <w:szCs w:val="22"/>
        </w:rPr>
        <w:t xml:space="preserve"> </w:t>
      </w:r>
      <w:r w:rsidRPr="00407794">
        <w:rPr>
          <w:rFonts w:asciiTheme="minorHAnsi" w:hAnsiTheme="minorHAnsi" w:cstheme="minorHAnsi"/>
          <w:sz w:val="22"/>
          <w:szCs w:val="22"/>
        </w:rPr>
        <w:t>si zmluvné strany dohodli úrok z</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omeškania vo výške 0,0</w:t>
      </w:r>
      <w:r w:rsidR="00C826E2" w:rsidRPr="00407794">
        <w:rPr>
          <w:rFonts w:asciiTheme="minorHAnsi" w:hAnsiTheme="minorHAnsi" w:cstheme="minorHAnsi"/>
          <w:sz w:val="22"/>
          <w:szCs w:val="22"/>
        </w:rPr>
        <w:t>5</w:t>
      </w:r>
      <w:r w:rsidRPr="00407794">
        <w:rPr>
          <w:rFonts w:asciiTheme="minorHAnsi" w:hAnsiTheme="minorHAnsi" w:cstheme="minorHAnsi"/>
          <w:sz w:val="22"/>
          <w:szCs w:val="22"/>
        </w:rPr>
        <w:t xml:space="preserve"> % zo sumy, s</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ktorej zaplatením je</w:t>
      </w:r>
      <w:r w:rsidR="002E77C5" w:rsidRPr="00407794">
        <w:rPr>
          <w:rFonts w:asciiTheme="minorHAnsi" w:hAnsiTheme="minorHAnsi" w:cstheme="minorHAnsi"/>
          <w:sz w:val="22"/>
          <w:szCs w:val="22"/>
        </w:rPr>
        <w:t xml:space="preserve"> kupujúci</w:t>
      </w:r>
      <w:r w:rsidRPr="00407794">
        <w:rPr>
          <w:rFonts w:asciiTheme="minorHAnsi" w:hAnsiTheme="minorHAnsi" w:cstheme="minorHAnsi"/>
          <w:sz w:val="22"/>
          <w:szCs w:val="22"/>
        </w:rPr>
        <w:t xml:space="preserve"> v</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omeškaní, za každý deň</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omeškania.</w:t>
      </w:r>
      <w:r w:rsidR="002633B9" w:rsidRPr="00407794">
        <w:rPr>
          <w:rStyle w:val="eop"/>
          <w:rFonts w:ascii="Calibri" w:hAnsi="Calibri" w:cs="Calibri"/>
          <w:color w:val="000000"/>
          <w:sz w:val="22"/>
          <w:szCs w:val="22"/>
          <w:shd w:val="clear" w:color="auto" w:fill="FFFFFF"/>
        </w:rPr>
        <w:t> </w:t>
      </w:r>
      <w:r w:rsidR="002633B9" w:rsidRPr="00407794" w:rsidDel="002633B9">
        <w:t xml:space="preserve"> </w:t>
      </w:r>
    </w:p>
    <w:p w14:paraId="49285B18" w14:textId="77777777" w:rsidR="009D2C73" w:rsidRPr="00407794" w:rsidRDefault="009D2C73" w:rsidP="00574395">
      <w:pPr>
        <w:pStyle w:val="Odsekzoznamu"/>
        <w:rPr>
          <w:rFonts w:asciiTheme="minorHAnsi" w:hAnsiTheme="minorHAnsi" w:cstheme="minorHAnsi"/>
          <w:color w:val="FF0000"/>
          <w:sz w:val="22"/>
          <w:szCs w:val="22"/>
        </w:rPr>
      </w:pPr>
    </w:p>
    <w:p w14:paraId="777770EC" w14:textId="77777777" w:rsidR="00C10BAA" w:rsidRPr="00407794" w:rsidRDefault="00C10BAA" w:rsidP="00C10BAA">
      <w:pPr>
        <w:tabs>
          <w:tab w:val="num" w:pos="567"/>
        </w:tabs>
        <w:jc w:val="both"/>
        <w:rPr>
          <w:rFonts w:asciiTheme="minorHAnsi" w:hAnsiTheme="minorHAnsi" w:cstheme="minorHAnsi"/>
          <w:b/>
          <w:sz w:val="22"/>
          <w:szCs w:val="22"/>
        </w:rPr>
      </w:pPr>
    </w:p>
    <w:p w14:paraId="3C340505" w14:textId="7DDFC003" w:rsidR="00C10BAA" w:rsidRPr="00387838" w:rsidRDefault="00C10BAA" w:rsidP="00387838">
      <w:pPr>
        <w:pStyle w:val="Odsekzoznamu"/>
        <w:numPr>
          <w:ilvl w:val="0"/>
          <w:numId w:val="5"/>
        </w:numPr>
        <w:ind w:left="567" w:hanging="567"/>
        <w:jc w:val="both"/>
        <w:rPr>
          <w:rFonts w:asciiTheme="minorHAnsi" w:hAnsiTheme="minorHAnsi" w:cstheme="minorHAnsi"/>
          <w:b/>
          <w:sz w:val="22"/>
          <w:szCs w:val="22"/>
        </w:rPr>
      </w:pPr>
      <w:r w:rsidRPr="00387838">
        <w:rPr>
          <w:rFonts w:asciiTheme="minorHAnsi" w:hAnsiTheme="minorHAnsi" w:cstheme="minorHAnsi"/>
          <w:b/>
          <w:sz w:val="22"/>
          <w:szCs w:val="22"/>
        </w:rPr>
        <w:t>POISTENIE</w:t>
      </w:r>
    </w:p>
    <w:p w14:paraId="32B17140" w14:textId="77777777" w:rsidR="00C10BAA" w:rsidRPr="00407794" w:rsidRDefault="00C10BAA" w:rsidP="00C10BAA">
      <w:pPr>
        <w:tabs>
          <w:tab w:val="num" w:pos="567"/>
        </w:tabs>
        <w:jc w:val="both"/>
        <w:rPr>
          <w:rFonts w:asciiTheme="minorHAnsi" w:hAnsiTheme="minorHAnsi" w:cstheme="minorHAnsi"/>
          <w:sz w:val="22"/>
          <w:szCs w:val="22"/>
        </w:rPr>
      </w:pPr>
    </w:p>
    <w:p w14:paraId="4EBDC0FB" w14:textId="39877604" w:rsidR="002B47F5" w:rsidRPr="00C71FF5" w:rsidRDefault="00BA6AA9" w:rsidP="00C71FF5">
      <w:pPr>
        <w:pStyle w:val="Odsekzoznamu"/>
        <w:numPr>
          <w:ilvl w:val="1"/>
          <w:numId w:val="5"/>
        </w:numPr>
        <w:tabs>
          <w:tab w:val="clear" w:pos="1534"/>
          <w:tab w:val="num" w:pos="567"/>
        </w:tabs>
        <w:jc w:val="both"/>
        <w:rPr>
          <w:rFonts w:asciiTheme="minorHAnsi" w:hAnsiTheme="minorHAnsi" w:cstheme="minorHAnsi"/>
          <w:color w:val="212121"/>
          <w:sz w:val="22"/>
          <w:szCs w:val="22"/>
          <w:shd w:val="clear" w:color="auto" w:fill="FFFFFF"/>
        </w:rPr>
      </w:pPr>
      <w:r w:rsidRPr="0086138C">
        <w:rPr>
          <w:rFonts w:asciiTheme="minorHAnsi" w:hAnsiTheme="minorHAnsi" w:cstheme="minorHAnsi"/>
          <w:color w:val="212121"/>
          <w:sz w:val="22"/>
          <w:szCs w:val="22"/>
          <w:shd w:val="clear" w:color="auto" w:fill="FFFFFF"/>
        </w:rPr>
        <w:t>Zhotoviteľ sa zaväzuje ku dnu začatia vykonávania diela uzatvoriť</w:t>
      </w:r>
      <w:r w:rsidR="0086138C" w:rsidRPr="0086138C">
        <w:rPr>
          <w:rFonts w:asciiTheme="minorHAnsi" w:hAnsiTheme="minorHAnsi" w:cstheme="minorHAnsi"/>
          <w:color w:val="212121"/>
          <w:sz w:val="22"/>
          <w:szCs w:val="22"/>
          <w:shd w:val="clear" w:color="auto" w:fill="FFFFFF"/>
        </w:rPr>
        <w:t>:</w:t>
      </w:r>
    </w:p>
    <w:p w14:paraId="6D8202E5" w14:textId="77777777" w:rsidR="00C71FF5" w:rsidRDefault="00C71FF5" w:rsidP="00A70332">
      <w:pPr>
        <w:pStyle w:val="Normlnywebov"/>
        <w:spacing w:before="0" w:beforeAutospacing="0" w:after="0" w:afterAutospacing="0"/>
        <w:ind w:left="567"/>
        <w:jc w:val="both"/>
        <w:rPr>
          <w:rFonts w:asciiTheme="minorHAnsi" w:hAnsiTheme="minorHAnsi" w:cstheme="minorHAnsi"/>
          <w:color w:val="000000"/>
          <w:sz w:val="22"/>
          <w:szCs w:val="22"/>
        </w:rPr>
      </w:pPr>
    </w:p>
    <w:p w14:paraId="13365A76" w14:textId="1F43A364" w:rsidR="0086138C" w:rsidRPr="00626A0A" w:rsidRDefault="00DD56E8" w:rsidP="00D83CF6">
      <w:pPr>
        <w:pStyle w:val="Normlnywebov"/>
        <w:spacing w:before="0" w:beforeAutospacing="0" w:after="0" w:afterAutospacing="0"/>
        <w:ind w:left="709"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 </w:t>
      </w:r>
      <w:r w:rsidR="0086138C" w:rsidRPr="00626A0A">
        <w:rPr>
          <w:rFonts w:asciiTheme="minorHAnsi" w:hAnsiTheme="minorHAnsi" w:cstheme="minorHAnsi"/>
          <w:color w:val="000000"/>
          <w:sz w:val="22"/>
          <w:szCs w:val="22"/>
        </w:rPr>
        <w:t xml:space="preserve">stavebno-montážne poistenie diela pre prípad jeho poškodenia alebo zničenia (CAR/EAR) minimálne vo výške celkovej maximálnej ceny za dielo </w:t>
      </w:r>
      <w:r w:rsidR="00FA5787">
        <w:rPr>
          <w:rFonts w:asciiTheme="minorHAnsi" w:hAnsiTheme="minorHAnsi" w:cstheme="minorHAnsi"/>
          <w:color w:val="000000"/>
          <w:sz w:val="22"/>
          <w:szCs w:val="22"/>
        </w:rPr>
        <w:t>zahŕňajúcej n</w:t>
      </w:r>
      <w:r w:rsidR="00FA5787" w:rsidRPr="00863B17">
        <w:rPr>
          <w:rFonts w:ascii="Calibri" w:eastAsia="Calibri" w:hAnsi="Calibri" w:cs="Calibri"/>
          <w:sz w:val="22"/>
          <w:szCs w:val="22"/>
        </w:rPr>
        <w:t xml:space="preserve">áklady na demontážne a búracie práce </w:t>
      </w:r>
      <w:r w:rsidR="00FA5787">
        <w:rPr>
          <w:rFonts w:ascii="Calibri" w:eastAsia="Calibri" w:hAnsi="Calibri" w:cs="Calibri"/>
          <w:sz w:val="22"/>
          <w:szCs w:val="22"/>
        </w:rPr>
        <w:t>a n</w:t>
      </w:r>
      <w:r w:rsidR="00FA5787" w:rsidRPr="00863B17">
        <w:rPr>
          <w:rFonts w:ascii="Calibri" w:eastAsia="Calibri" w:hAnsi="Calibri" w:cs="Calibri"/>
          <w:sz w:val="22"/>
          <w:szCs w:val="22"/>
        </w:rPr>
        <w:t xml:space="preserve">áklady na likvidáciu odpadov </w:t>
      </w:r>
      <w:r w:rsidR="0086138C" w:rsidRPr="00626A0A">
        <w:rPr>
          <w:rFonts w:asciiTheme="minorHAnsi" w:hAnsiTheme="minorHAnsi" w:cstheme="minorHAnsi"/>
          <w:color w:val="000000"/>
          <w:sz w:val="22"/>
          <w:szCs w:val="22"/>
        </w:rPr>
        <w:t>v</w:t>
      </w:r>
      <w:r w:rsidR="00FA5787">
        <w:rPr>
          <w:rFonts w:asciiTheme="minorHAnsi" w:hAnsiTheme="minorHAnsi" w:cstheme="minorHAnsi"/>
          <w:color w:val="000000"/>
          <w:sz w:val="22"/>
          <w:szCs w:val="22"/>
        </w:rPr>
        <w:t xml:space="preserve"> zmysle </w:t>
      </w:r>
      <w:r w:rsidR="00FA5787" w:rsidRPr="00B22365">
        <w:rPr>
          <w:rFonts w:asciiTheme="minorHAnsi" w:hAnsiTheme="minorHAnsi" w:cstheme="minorHAnsi"/>
          <w:b/>
          <w:bCs/>
          <w:color w:val="000000"/>
          <w:sz w:val="22"/>
          <w:szCs w:val="22"/>
        </w:rPr>
        <w:t>Prílohy č. 1</w:t>
      </w:r>
      <w:r w:rsidR="00FA5787">
        <w:rPr>
          <w:rFonts w:asciiTheme="minorHAnsi" w:hAnsiTheme="minorHAnsi" w:cstheme="minorHAnsi"/>
          <w:color w:val="000000"/>
          <w:sz w:val="22"/>
          <w:szCs w:val="22"/>
        </w:rPr>
        <w:t xml:space="preserve"> tejto zmluvy</w:t>
      </w:r>
      <w:r w:rsidR="00347433">
        <w:rPr>
          <w:rFonts w:asciiTheme="minorHAnsi" w:hAnsiTheme="minorHAnsi" w:cstheme="minorHAnsi"/>
          <w:color w:val="000000"/>
          <w:sz w:val="22"/>
          <w:szCs w:val="22"/>
        </w:rPr>
        <w:t>,</w:t>
      </w:r>
    </w:p>
    <w:p w14:paraId="5546D4B3" w14:textId="6617E695" w:rsidR="0086138C" w:rsidRPr="00626A0A" w:rsidRDefault="00626A0A" w:rsidP="00D83CF6">
      <w:pPr>
        <w:pStyle w:val="Normlnywebov"/>
        <w:spacing w:before="0" w:beforeAutospacing="0" w:after="0" w:afterAutospacing="0"/>
        <w:ind w:left="709" w:hanging="283"/>
        <w:jc w:val="both"/>
        <w:rPr>
          <w:rFonts w:asciiTheme="minorHAnsi" w:hAnsiTheme="minorHAnsi" w:cstheme="minorHAnsi"/>
          <w:color w:val="000000"/>
          <w:sz w:val="22"/>
          <w:szCs w:val="22"/>
        </w:rPr>
      </w:pPr>
      <w:r w:rsidRPr="00626A0A">
        <w:rPr>
          <w:rFonts w:asciiTheme="minorHAnsi" w:hAnsiTheme="minorHAnsi" w:cstheme="minorHAnsi"/>
          <w:color w:val="000000"/>
          <w:sz w:val="22"/>
          <w:szCs w:val="22"/>
        </w:rPr>
        <w:t>b</w:t>
      </w:r>
      <w:r w:rsidR="0086138C" w:rsidRPr="00626A0A">
        <w:rPr>
          <w:rFonts w:asciiTheme="minorHAnsi" w:hAnsiTheme="minorHAnsi" w:cstheme="minorHAnsi"/>
          <w:color w:val="000000"/>
          <w:sz w:val="22"/>
          <w:szCs w:val="22"/>
        </w:rPr>
        <w:t>) poistenie zodpovednosti za škody, ktoré by v súvislosti s vykonávaním diela</w:t>
      </w:r>
      <w:r w:rsidR="004A12BA">
        <w:rPr>
          <w:rFonts w:asciiTheme="minorHAnsi" w:hAnsiTheme="minorHAnsi" w:cstheme="minorHAnsi"/>
          <w:color w:val="000000"/>
          <w:sz w:val="22"/>
          <w:szCs w:val="22"/>
        </w:rPr>
        <w:t xml:space="preserve"> a/alebo </w:t>
      </w:r>
      <w:r w:rsidR="00DF5E85">
        <w:rPr>
          <w:rFonts w:asciiTheme="minorHAnsi" w:hAnsiTheme="minorHAnsi" w:cstheme="minorHAnsi"/>
          <w:color w:val="000000"/>
          <w:sz w:val="22"/>
          <w:szCs w:val="22"/>
        </w:rPr>
        <w:t>prevádzkovou činnosťou</w:t>
      </w:r>
      <w:r w:rsidR="0086138C" w:rsidRPr="00626A0A">
        <w:rPr>
          <w:rFonts w:asciiTheme="minorHAnsi" w:hAnsiTheme="minorHAnsi" w:cstheme="minorHAnsi"/>
          <w:color w:val="000000"/>
          <w:sz w:val="22"/>
          <w:szCs w:val="22"/>
        </w:rPr>
        <w:t xml:space="preserve"> mohol objednávateľovi alebo tretím osobám spôsobiť sám, príp. ktoré by mohli spôsobiť objednávateľovi alebo tretím osobám subdodávatelia zhotoviteľa v ktoromkoľvek stupni, najmenej do výšky</w:t>
      </w:r>
      <w:r w:rsidR="00866CBD">
        <w:rPr>
          <w:rFonts w:asciiTheme="minorHAnsi" w:hAnsiTheme="minorHAnsi" w:cstheme="minorHAnsi"/>
          <w:color w:val="000000"/>
          <w:sz w:val="22"/>
          <w:szCs w:val="22"/>
        </w:rPr>
        <w:t xml:space="preserve"> 100 000,-</w:t>
      </w:r>
      <w:r w:rsidR="00B75F7E">
        <w:rPr>
          <w:rFonts w:asciiTheme="minorHAnsi" w:hAnsiTheme="minorHAnsi" w:cstheme="minorHAnsi"/>
          <w:color w:val="000000"/>
          <w:sz w:val="22"/>
          <w:szCs w:val="22"/>
        </w:rPr>
        <w:t xml:space="preserve"> EUR</w:t>
      </w:r>
      <w:r w:rsidR="00AF6BB9">
        <w:rPr>
          <w:rFonts w:asciiTheme="minorHAnsi" w:hAnsiTheme="minorHAnsi" w:cstheme="minorHAnsi"/>
          <w:color w:val="000000"/>
          <w:sz w:val="22"/>
          <w:szCs w:val="22"/>
        </w:rPr>
        <w:t xml:space="preserve"> (slovom: stotisíc eur)</w:t>
      </w:r>
      <w:r w:rsidR="0086138C" w:rsidRPr="00626A0A">
        <w:rPr>
          <w:rFonts w:asciiTheme="minorHAnsi" w:hAnsiTheme="minorHAnsi" w:cstheme="minorHAnsi"/>
          <w:color w:val="000000"/>
          <w:sz w:val="22"/>
          <w:szCs w:val="22"/>
        </w:rPr>
        <w:t>. Toto poistenie musí kryť všetky telesné zranenia alebo smrť utrpené tretími osobami vrátane zamestnancov objednávateľa a straty, poškodenia alebo</w:t>
      </w:r>
      <w:r w:rsidRPr="00626A0A">
        <w:rPr>
          <w:rFonts w:asciiTheme="minorHAnsi" w:hAnsiTheme="minorHAnsi" w:cstheme="minorHAnsi"/>
          <w:color w:val="000000"/>
          <w:sz w:val="22"/>
          <w:szCs w:val="22"/>
        </w:rPr>
        <w:t xml:space="preserve"> </w:t>
      </w:r>
      <w:r w:rsidR="0086138C" w:rsidRPr="00626A0A">
        <w:rPr>
          <w:rFonts w:asciiTheme="minorHAnsi" w:hAnsiTheme="minorHAnsi" w:cstheme="minorHAnsi"/>
          <w:color w:val="000000"/>
          <w:sz w:val="22"/>
          <w:szCs w:val="22"/>
        </w:rPr>
        <w:t>škody na majetku vrátane majetku objednávateľa, ktoré môžu vzniknúť v súvislosti s vykonávaním diela.</w:t>
      </w:r>
    </w:p>
    <w:p w14:paraId="195AADA6" w14:textId="4A00AD7A" w:rsidR="0086138C" w:rsidRPr="00626A0A" w:rsidRDefault="0086138C" w:rsidP="00B75F7E">
      <w:pPr>
        <w:pStyle w:val="Normlnywebov"/>
        <w:ind w:left="567" w:hanging="567"/>
        <w:jc w:val="both"/>
        <w:rPr>
          <w:rFonts w:asciiTheme="minorHAnsi" w:hAnsiTheme="minorHAnsi" w:cstheme="minorHAnsi"/>
          <w:color w:val="000000"/>
          <w:sz w:val="22"/>
          <w:szCs w:val="22"/>
        </w:rPr>
      </w:pPr>
      <w:r w:rsidRPr="00626A0A">
        <w:rPr>
          <w:rFonts w:asciiTheme="minorHAnsi" w:hAnsiTheme="minorHAnsi" w:cstheme="minorHAnsi"/>
          <w:color w:val="000000"/>
          <w:sz w:val="22"/>
          <w:szCs w:val="22"/>
        </w:rPr>
        <w:t xml:space="preserve">9.2 </w:t>
      </w:r>
      <w:r w:rsidR="00B75F7E">
        <w:rPr>
          <w:rFonts w:asciiTheme="minorHAnsi" w:hAnsiTheme="minorHAnsi" w:cstheme="minorHAnsi"/>
          <w:color w:val="000000"/>
          <w:sz w:val="22"/>
          <w:szCs w:val="22"/>
        </w:rPr>
        <w:tab/>
      </w:r>
      <w:r w:rsidRPr="00626A0A">
        <w:rPr>
          <w:rFonts w:asciiTheme="minorHAnsi" w:hAnsiTheme="minorHAnsi" w:cstheme="minorHAnsi"/>
          <w:color w:val="000000"/>
          <w:sz w:val="22"/>
          <w:szCs w:val="22"/>
        </w:rPr>
        <w:t>Zhotoviteľ je povinný poistenie uvedené v odseku 9.1 písm. a) tohto článku udržiavať po celý čas vykonávania diela (do času odovzdania a prevzatia diela, resp. podpisu protokolu o odstránení vád uvedených v protokole</w:t>
      </w:r>
      <w:r w:rsidR="00AB17B5">
        <w:rPr>
          <w:rFonts w:asciiTheme="minorHAnsi" w:hAnsiTheme="minorHAnsi" w:cstheme="minorHAnsi"/>
          <w:color w:val="000000"/>
          <w:sz w:val="22"/>
          <w:szCs w:val="22"/>
        </w:rPr>
        <w:t xml:space="preserve"> o odovzdaní a prevzatí diela</w:t>
      </w:r>
      <w:r w:rsidRPr="00626A0A">
        <w:rPr>
          <w:rFonts w:asciiTheme="minorHAnsi" w:hAnsiTheme="minorHAnsi" w:cstheme="minorHAnsi"/>
          <w:color w:val="000000"/>
          <w:sz w:val="22"/>
          <w:szCs w:val="22"/>
        </w:rPr>
        <w:t>), a na vyžiadanie objednávateľa vinkulovať prípadné poistné plnenie v prospech objednávateľa, ako aj plniť všetky ďalšie podmienky zmluvne vyhradené poistiteľom, pre prípad neplnenia ktorých poistiteľ bude oprávnený znížiť alebo odmietnuť poistné plnenie v prípade vzniku poistnej udalosti, a riadne platiť poistné v zmysle uzatvorenej poistnej zmluvy. Zhotoviteľ je povinný poistenie uvedené v odseku 9.1 písm. b) tohto článku udržiavať po celý čas vykonávania diela až do času odovzdania a prevzatia diela, resp. podpisu protokolu o odstránení vád uvedených v</w:t>
      </w:r>
      <w:r w:rsidR="00BE212D">
        <w:rPr>
          <w:rFonts w:asciiTheme="minorHAnsi" w:hAnsiTheme="minorHAnsi" w:cstheme="minorHAnsi"/>
          <w:color w:val="000000"/>
          <w:sz w:val="22"/>
          <w:szCs w:val="22"/>
        </w:rPr>
        <w:t> </w:t>
      </w:r>
      <w:r w:rsidRPr="00626A0A">
        <w:rPr>
          <w:rFonts w:asciiTheme="minorHAnsi" w:hAnsiTheme="minorHAnsi" w:cstheme="minorHAnsi"/>
          <w:color w:val="000000"/>
          <w:sz w:val="22"/>
          <w:szCs w:val="22"/>
        </w:rPr>
        <w:t>protokole</w:t>
      </w:r>
      <w:r w:rsidR="00BE212D">
        <w:rPr>
          <w:rFonts w:asciiTheme="minorHAnsi" w:hAnsiTheme="minorHAnsi" w:cstheme="minorHAnsi"/>
          <w:color w:val="000000"/>
          <w:sz w:val="22"/>
          <w:szCs w:val="22"/>
        </w:rPr>
        <w:t xml:space="preserve"> o odovzdaní a prevzatí diela</w:t>
      </w:r>
      <w:r w:rsidRPr="00626A0A">
        <w:rPr>
          <w:rFonts w:asciiTheme="minorHAnsi" w:hAnsiTheme="minorHAnsi" w:cstheme="minorHAnsi"/>
          <w:color w:val="000000"/>
          <w:sz w:val="22"/>
          <w:szCs w:val="22"/>
        </w:rPr>
        <w:t>. Zhotoviteľ preukáže uzavretie poistný zmlúv podľa ods</w:t>
      </w:r>
      <w:r w:rsidR="00D36DD8">
        <w:rPr>
          <w:rFonts w:asciiTheme="minorHAnsi" w:hAnsiTheme="minorHAnsi" w:cstheme="minorHAnsi"/>
          <w:color w:val="000000"/>
          <w:sz w:val="22"/>
          <w:szCs w:val="22"/>
        </w:rPr>
        <w:t>eku</w:t>
      </w:r>
      <w:r w:rsidRPr="00626A0A">
        <w:rPr>
          <w:rFonts w:asciiTheme="minorHAnsi" w:hAnsiTheme="minorHAnsi" w:cstheme="minorHAnsi"/>
          <w:color w:val="000000"/>
          <w:sz w:val="22"/>
          <w:szCs w:val="22"/>
        </w:rPr>
        <w:t xml:space="preserve"> 9.1 tohto článku najneskôr do </w:t>
      </w:r>
      <w:r w:rsidR="00AB17B5">
        <w:rPr>
          <w:rFonts w:asciiTheme="minorHAnsi" w:hAnsiTheme="minorHAnsi" w:cstheme="minorHAnsi"/>
          <w:color w:val="000000"/>
          <w:sz w:val="22"/>
          <w:szCs w:val="22"/>
        </w:rPr>
        <w:t>tridsať (</w:t>
      </w:r>
      <w:r w:rsidRPr="00626A0A">
        <w:rPr>
          <w:rFonts w:asciiTheme="minorHAnsi" w:hAnsiTheme="minorHAnsi" w:cstheme="minorHAnsi"/>
          <w:color w:val="000000"/>
          <w:sz w:val="22"/>
          <w:szCs w:val="22"/>
        </w:rPr>
        <w:t>30</w:t>
      </w:r>
      <w:r w:rsidR="00AB17B5">
        <w:rPr>
          <w:rFonts w:asciiTheme="minorHAnsi" w:hAnsiTheme="minorHAnsi" w:cstheme="minorHAnsi"/>
          <w:color w:val="000000"/>
          <w:sz w:val="22"/>
          <w:szCs w:val="22"/>
        </w:rPr>
        <w:t>)</w:t>
      </w:r>
      <w:r w:rsidRPr="00626A0A">
        <w:rPr>
          <w:rFonts w:asciiTheme="minorHAnsi" w:hAnsiTheme="minorHAnsi" w:cstheme="minorHAnsi"/>
          <w:color w:val="000000"/>
          <w:sz w:val="22"/>
          <w:szCs w:val="22"/>
        </w:rPr>
        <w:t xml:space="preserve"> dní od účinnosti tejto zmluvy, najneskôr však do dňa prevzatia </w:t>
      </w:r>
      <w:r w:rsidRPr="00626A0A">
        <w:rPr>
          <w:rFonts w:asciiTheme="minorHAnsi" w:hAnsiTheme="minorHAnsi" w:cstheme="minorHAnsi"/>
          <w:color w:val="000000"/>
          <w:sz w:val="22"/>
          <w:szCs w:val="22"/>
        </w:rPr>
        <w:lastRenderedPageBreak/>
        <w:t>pracoviska, podľa toho, ktorá z týchto skutočností nastane skôr. Porušenie povinnosti zhotoviteľa podľa predchádzajúcej vety sa považuje za podstatné porušenie tejto zmluvy, v dôsledku čoho je objednávateľ oprávnený od tejto zmluvy odstúpiť.</w:t>
      </w:r>
    </w:p>
    <w:p w14:paraId="46C46BE2" w14:textId="02D06496" w:rsidR="0086138C" w:rsidRPr="00626A0A" w:rsidRDefault="0086138C" w:rsidP="001218E3">
      <w:pPr>
        <w:pStyle w:val="Normlnywebov"/>
        <w:ind w:left="567" w:hanging="567"/>
        <w:jc w:val="both"/>
        <w:rPr>
          <w:rFonts w:asciiTheme="minorHAnsi" w:hAnsiTheme="minorHAnsi" w:cstheme="minorHAnsi"/>
          <w:color w:val="000000"/>
          <w:sz w:val="22"/>
          <w:szCs w:val="22"/>
        </w:rPr>
      </w:pPr>
      <w:r w:rsidRPr="00626A0A">
        <w:rPr>
          <w:rFonts w:asciiTheme="minorHAnsi" w:hAnsiTheme="minorHAnsi" w:cstheme="minorHAnsi"/>
          <w:color w:val="000000"/>
          <w:sz w:val="22"/>
          <w:szCs w:val="22"/>
        </w:rPr>
        <w:t xml:space="preserve">9.3 </w:t>
      </w:r>
      <w:r w:rsidR="001218E3">
        <w:rPr>
          <w:rFonts w:asciiTheme="minorHAnsi" w:hAnsiTheme="minorHAnsi" w:cstheme="minorHAnsi"/>
          <w:color w:val="000000"/>
          <w:sz w:val="22"/>
          <w:szCs w:val="22"/>
        </w:rPr>
        <w:tab/>
      </w:r>
      <w:r w:rsidRPr="00626A0A">
        <w:rPr>
          <w:rFonts w:asciiTheme="minorHAnsi" w:hAnsiTheme="minorHAnsi" w:cstheme="minorHAnsi"/>
          <w:color w:val="000000"/>
          <w:sz w:val="22"/>
          <w:szCs w:val="22"/>
        </w:rPr>
        <w:t>V prípade vzniku poistnej udalosti týkajúcej sa majetku objednávateľa je zhotoviteľ povinný ihneď písomne alebo inou vhodnou formou informovať objednávateľa a poistiteľa o poistnej udalosti a zabezpečiť všetky dôkazy a iné doklady nevyhnutné k zabezpečeniu poistného plnenia; ďalej je povinný poskytnúť objednávateľovi a poistiteľovi všetku súčinnosť.</w:t>
      </w:r>
    </w:p>
    <w:p w14:paraId="786B87E0" w14:textId="5C12F52E" w:rsidR="0086138C" w:rsidRPr="00626A0A" w:rsidRDefault="0086138C" w:rsidP="00493D60">
      <w:pPr>
        <w:pStyle w:val="Normlnywebov"/>
        <w:ind w:left="567" w:hanging="567"/>
        <w:jc w:val="both"/>
        <w:rPr>
          <w:rFonts w:asciiTheme="minorHAnsi" w:hAnsiTheme="minorHAnsi" w:cstheme="minorHAnsi"/>
          <w:color w:val="000000"/>
          <w:sz w:val="22"/>
          <w:szCs w:val="22"/>
        </w:rPr>
      </w:pPr>
      <w:r w:rsidRPr="00626A0A">
        <w:rPr>
          <w:rFonts w:asciiTheme="minorHAnsi" w:hAnsiTheme="minorHAnsi" w:cstheme="minorHAnsi"/>
          <w:color w:val="000000"/>
          <w:sz w:val="22"/>
          <w:szCs w:val="22"/>
        </w:rPr>
        <w:t xml:space="preserve">9.4 </w:t>
      </w:r>
      <w:r w:rsidR="00493D60">
        <w:rPr>
          <w:rFonts w:asciiTheme="minorHAnsi" w:hAnsiTheme="minorHAnsi" w:cstheme="minorHAnsi"/>
          <w:color w:val="000000"/>
          <w:sz w:val="22"/>
          <w:szCs w:val="22"/>
        </w:rPr>
        <w:tab/>
      </w:r>
      <w:r w:rsidRPr="00626A0A">
        <w:rPr>
          <w:rFonts w:asciiTheme="minorHAnsi" w:hAnsiTheme="minorHAnsi" w:cstheme="minorHAnsi"/>
          <w:color w:val="000000"/>
          <w:sz w:val="22"/>
          <w:szCs w:val="22"/>
        </w:rPr>
        <w:t>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 poukázaným v prospech objednávateľa</w:t>
      </w:r>
    </w:p>
    <w:p w14:paraId="7271108B" w14:textId="0A2783EF" w:rsidR="009728BC" w:rsidRPr="00050AC7" w:rsidRDefault="0086138C" w:rsidP="00050AC7">
      <w:pPr>
        <w:pStyle w:val="Normlnywebov"/>
        <w:ind w:left="567" w:hanging="567"/>
        <w:jc w:val="both"/>
        <w:rPr>
          <w:rFonts w:asciiTheme="minorHAnsi" w:hAnsiTheme="minorHAnsi" w:cstheme="minorHAnsi"/>
          <w:color w:val="000000"/>
          <w:sz w:val="22"/>
          <w:szCs w:val="22"/>
        </w:rPr>
      </w:pPr>
      <w:r w:rsidRPr="00626A0A">
        <w:rPr>
          <w:rFonts w:asciiTheme="minorHAnsi" w:hAnsiTheme="minorHAnsi" w:cstheme="minorHAnsi"/>
          <w:color w:val="000000"/>
          <w:sz w:val="22"/>
          <w:szCs w:val="22"/>
        </w:rPr>
        <w:t xml:space="preserve">9.5 </w:t>
      </w:r>
      <w:r w:rsidR="00493D60">
        <w:rPr>
          <w:rFonts w:asciiTheme="minorHAnsi" w:hAnsiTheme="minorHAnsi" w:cstheme="minorHAnsi"/>
          <w:color w:val="000000"/>
          <w:sz w:val="22"/>
          <w:szCs w:val="22"/>
        </w:rPr>
        <w:tab/>
      </w:r>
      <w:r w:rsidRPr="00626A0A">
        <w:rPr>
          <w:rFonts w:asciiTheme="minorHAnsi" w:hAnsiTheme="minorHAnsi" w:cstheme="minorHAnsi"/>
          <w:color w:val="000000"/>
          <w:sz w:val="22"/>
          <w:szCs w:val="22"/>
        </w:rPr>
        <w:t>Zhotoviteľ je povinný kedykoľvek na požiadanie objednávateľa, v lehote troch (3) dní od doručenia tejto požiadavky zhotoviteľovi, preukázať objednávateľovi plnenie povinností podľa odseku 9.2 tohto článku.</w:t>
      </w:r>
    </w:p>
    <w:p w14:paraId="03BCC50C" w14:textId="0C95C3CD" w:rsidR="00C10BAA" w:rsidRPr="00387838" w:rsidRDefault="00C10BAA" w:rsidP="00BA7CF9">
      <w:pPr>
        <w:pStyle w:val="Odsekzoznamu"/>
        <w:numPr>
          <w:ilvl w:val="0"/>
          <w:numId w:val="5"/>
        </w:numPr>
        <w:ind w:left="567" w:hanging="567"/>
        <w:jc w:val="both"/>
        <w:rPr>
          <w:rFonts w:asciiTheme="minorHAnsi" w:hAnsiTheme="minorHAnsi" w:cstheme="minorHAnsi"/>
          <w:b/>
          <w:sz w:val="22"/>
          <w:szCs w:val="22"/>
        </w:rPr>
      </w:pPr>
      <w:r w:rsidRPr="00387838">
        <w:rPr>
          <w:rFonts w:asciiTheme="minorHAnsi" w:hAnsiTheme="minorHAnsi" w:cstheme="minorHAnsi"/>
          <w:b/>
          <w:sz w:val="22"/>
          <w:szCs w:val="22"/>
        </w:rPr>
        <w:t>MLČANLIVOSŤ</w:t>
      </w:r>
    </w:p>
    <w:p w14:paraId="4EDAEF59" w14:textId="77777777" w:rsidR="00523306" w:rsidRPr="0017593D" w:rsidRDefault="00523306" w:rsidP="00523306">
      <w:pPr>
        <w:tabs>
          <w:tab w:val="num" w:pos="567"/>
        </w:tabs>
        <w:jc w:val="both"/>
        <w:rPr>
          <w:rFonts w:asciiTheme="minorHAnsi" w:hAnsiTheme="minorHAnsi" w:cstheme="minorHAnsi"/>
          <w:b/>
          <w:sz w:val="22"/>
          <w:szCs w:val="22"/>
        </w:rPr>
      </w:pPr>
    </w:p>
    <w:p w14:paraId="401D10A9" w14:textId="77777777" w:rsidR="00523306" w:rsidRDefault="00523306" w:rsidP="00BA7CF9">
      <w:pPr>
        <w:numPr>
          <w:ilvl w:val="1"/>
          <w:numId w:val="5"/>
        </w:numPr>
        <w:ind w:left="567" w:hanging="567"/>
        <w:jc w:val="both"/>
        <w:rPr>
          <w:rFonts w:ascii="Calibri" w:eastAsia="Calibri" w:hAnsi="Calibri" w:cs="Calibri"/>
        </w:rPr>
      </w:pPr>
      <w:r w:rsidRPr="27C78859">
        <w:rPr>
          <w:rFonts w:ascii="Calibri" w:eastAsia="Calibri" w:hAnsi="Calibri" w:cs="Calibri"/>
          <w:color w:val="000000" w:themeColor="text1"/>
          <w:sz w:val="22"/>
          <w:szCs w:val="22"/>
        </w:rPr>
        <w:t xml:space="preserve">Zmluvné strany berú na vedomie, že zhotoviteľovi môžu byť v rámci plnenia tejto zmluvy poskytnuté informácie obchodnej, výrobnej, prevádzkovej, marketingovej, finančnej, majetkovej, organizačnej, personálnej, hospodárskej a/alebo technickej povahy objednávateľa. Tieto informácie alebo akékoľvek iné informácie verejne neprístupné a súvisiace s činnosťou objednávateľa, ktoré zhotoviteľ získa ústne, písomne alebo v akejkoľvek inej forme pri plnení tejto zmluvy alebo v jej súvislosti, sú predmetom obchodného tajomstva </w:t>
      </w:r>
      <w:r>
        <w:rPr>
          <w:rFonts w:ascii="Calibri" w:eastAsia="Calibri" w:hAnsi="Calibri" w:cs="Calibri"/>
          <w:color w:val="000000" w:themeColor="text1"/>
          <w:sz w:val="22"/>
          <w:szCs w:val="22"/>
        </w:rPr>
        <w:t>objednávateľa</w:t>
      </w:r>
      <w:r w:rsidRPr="27C78859">
        <w:rPr>
          <w:rFonts w:ascii="Calibri" w:eastAsia="Calibri" w:hAnsi="Calibri" w:cs="Calibri"/>
          <w:color w:val="000000" w:themeColor="text1"/>
          <w:sz w:val="22"/>
          <w:szCs w:val="22"/>
        </w:rPr>
        <w:t xml:space="preserve">, alebo ich </w:t>
      </w:r>
      <w:r>
        <w:rPr>
          <w:rFonts w:ascii="Calibri" w:eastAsia="Calibri" w:hAnsi="Calibri" w:cs="Calibri"/>
          <w:color w:val="000000" w:themeColor="text1"/>
          <w:sz w:val="22"/>
          <w:szCs w:val="22"/>
        </w:rPr>
        <w:t xml:space="preserve">objednávateľ </w:t>
      </w:r>
      <w:r w:rsidRPr="27C78859">
        <w:rPr>
          <w:rFonts w:ascii="Calibri" w:eastAsia="Calibri" w:hAnsi="Calibri" w:cs="Calibri"/>
          <w:color w:val="000000" w:themeColor="text1"/>
          <w:sz w:val="22"/>
          <w:szCs w:val="22"/>
        </w:rPr>
        <w:t>týmto označuje ako dôverné v zmysle ustanovenia § 271 Obchodného zákonníka (ďalej len „</w:t>
      </w:r>
      <w:r w:rsidRPr="27C78859">
        <w:rPr>
          <w:rFonts w:ascii="Calibri" w:eastAsia="Calibri" w:hAnsi="Calibri" w:cs="Calibri"/>
          <w:b/>
          <w:bCs/>
          <w:color w:val="000000" w:themeColor="text1"/>
          <w:sz w:val="22"/>
          <w:szCs w:val="22"/>
        </w:rPr>
        <w:t>dôverné informácie</w:t>
      </w:r>
      <w:r w:rsidRPr="27C78859">
        <w:rPr>
          <w:rFonts w:ascii="Calibri" w:eastAsia="Calibri" w:hAnsi="Calibri" w:cs="Calibri"/>
          <w:color w:val="000000" w:themeColor="text1"/>
          <w:sz w:val="22"/>
          <w:szCs w:val="22"/>
        </w:rPr>
        <w:t>“).</w:t>
      </w:r>
    </w:p>
    <w:p w14:paraId="46E5C53D" w14:textId="77777777" w:rsidR="00C10BAA" w:rsidRPr="00407794" w:rsidRDefault="00C10BAA" w:rsidP="00D41DEE">
      <w:pPr>
        <w:tabs>
          <w:tab w:val="num" w:pos="567"/>
        </w:tabs>
        <w:ind w:left="450" w:hanging="450"/>
        <w:jc w:val="both"/>
        <w:rPr>
          <w:rFonts w:asciiTheme="minorHAnsi" w:hAnsiTheme="minorHAnsi" w:cstheme="minorBidi"/>
          <w:sz w:val="22"/>
          <w:szCs w:val="22"/>
        </w:rPr>
      </w:pPr>
    </w:p>
    <w:p w14:paraId="7272449A" w14:textId="77777777" w:rsidR="00DF5BCB" w:rsidRPr="0017593D" w:rsidRDefault="00DF5BCB" w:rsidP="00387838">
      <w:pPr>
        <w:numPr>
          <w:ilvl w:val="1"/>
          <w:numId w:val="5"/>
        </w:numPr>
        <w:ind w:left="567" w:hanging="567"/>
        <w:jc w:val="both"/>
        <w:rPr>
          <w:rFonts w:asciiTheme="minorHAnsi" w:hAnsiTheme="minorHAnsi" w:cstheme="minorBidi"/>
          <w:sz w:val="22"/>
          <w:szCs w:val="22"/>
        </w:rPr>
      </w:pPr>
      <w:bookmarkStart w:id="11" w:name="_Ref155176193"/>
      <w:r w:rsidRPr="27C78859">
        <w:rPr>
          <w:rFonts w:asciiTheme="minorHAnsi" w:hAnsiTheme="minorHAnsi" w:cstheme="minorBidi"/>
          <w:sz w:val="22"/>
          <w:szCs w:val="22"/>
        </w:rPr>
        <w:t>Zhotoviteľ</w:t>
      </w:r>
      <w:r w:rsidRPr="36AB4CD2">
        <w:rPr>
          <w:rFonts w:asciiTheme="minorHAnsi" w:hAnsiTheme="minorHAnsi" w:cstheme="minorBidi"/>
          <w:sz w:val="22"/>
          <w:szCs w:val="22"/>
        </w:rPr>
        <w:t xml:space="preserve"> sa </w:t>
      </w:r>
      <w:r w:rsidRPr="27C78859">
        <w:rPr>
          <w:rFonts w:asciiTheme="minorHAnsi" w:hAnsiTheme="minorHAnsi" w:cstheme="minorBidi"/>
          <w:sz w:val="22"/>
          <w:szCs w:val="22"/>
        </w:rPr>
        <w:t>zaväzuje</w:t>
      </w:r>
      <w:r w:rsidRPr="36AB4CD2">
        <w:rPr>
          <w:rFonts w:asciiTheme="minorHAnsi" w:hAnsiTheme="minorHAnsi" w:cstheme="minorBidi"/>
          <w:sz w:val="22"/>
          <w:szCs w:val="22"/>
        </w:rPr>
        <w:t>, že počas trvania tejto zmluvy, ako aj po jej skončení</w:t>
      </w:r>
    </w:p>
    <w:p w14:paraId="24BEC6E0" w14:textId="77777777" w:rsidR="00DF5BCB" w:rsidRPr="00BB0FB7" w:rsidRDefault="00DF5BCB" w:rsidP="00DF5BCB">
      <w:pPr>
        <w:numPr>
          <w:ilvl w:val="0"/>
          <w:numId w:val="3"/>
        </w:numPr>
        <w:tabs>
          <w:tab w:val="clear" w:pos="1080"/>
          <w:tab w:val="num" w:pos="567"/>
        </w:tabs>
        <w:ind w:left="851" w:hanging="284"/>
        <w:jc w:val="both"/>
        <w:rPr>
          <w:rFonts w:asciiTheme="minorHAnsi" w:hAnsiTheme="minorHAnsi" w:cstheme="minorBidi"/>
        </w:rPr>
      </w:pPr>
      <w:r w:rsidRPr="27C78859">
        <w:rPr>
          <w:rFonts w:asciiTheme="minorHAnsi" w:hAnsiTheme="minorHAnsi" w:cstheme="minorBidi"/>
          <w:sz w:val="22"/>
          <w:szCs w:val="22"/>
        </w:rPr>
        <w:t>bude zachovávať mlčanlivosť o dôverných informáciách, najmä sa zaväzuje s dôvernými informáciami zaobchádzať ako s prísne tajnými, tieto dôverné informácie bez výslovného predchádzajúceho písomného súhlasu objednávateľa priamo alebo nepriamo tretej osobe neoznámiť, nesprístupniť, nezverejniť alebo pre seba alebo iného nevyužiť,</w:t>
      </w:r>
    </w:p>
    <w:p w14:paraId="45E04DD3" w14:textId="77777777" w:rsidR="00DF5BCB" w:rsidRPr="00D072AA" w:rsidRDefault="00DF5BCB" w:rsidP="00DF5BCB">
      <w:pPr>
        <w:numPr>
          <w:ilvl w:val="0"/>
          <w:numId w:val="3"/>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písomne oznámi objednávateľovi akékoľvek okolnosti, ktoré by mohli viesť k vzniku konfliktu záujmov s dotknutou zmluvou stranou,</w:t>
      </w:r>
    </w:p>
    <w:p w14:paraId="4916784F" w14:textId="77777777" w:rsidR="00DF5BCB" w:rsidRPr="0017593D" w:rsidRDefault="00DF5BCB" w:rsidP="00DF5BCB">
      <w:pPr>
        <w:numPr>
          <w:ilvl w:val="0"/>
          <w:numId w:val="3"/>
        </w:numPr>
        <w:tabs>
          <w:tab w:val="clear" w:pos="1080"/>
          <w:tab w:val="num" w:pos="567"/>
        </w:tabs>
        <w:ind w:left="851" w:hanging="284"/>
        <w:jc w:val="both"/>
        <w:rPr>
          <w:rFonts w:asciiTheme="minorHAnsi" w:hAnsiTheme="minorHAnsi" w:cstheme="minorBidi"/>
          <w:sz w:val="22"/>
          <w:szCs w:val="22"/>
        </w:rPr>
      </w:pPr>
      <w:r w:rsidRPr="27C78859">
        <w:rPr>
          <w:rFonts w:asciiTheme="minorHAnsi" w:hAnsiTheme="minorHAnsi" w:cstheme="minorBidi"/>
          <w:sz w:val="22"/>
          <w:szCs w:val="22"/>
        </w:rPr>
        <w:t>použije dôverné informácie iba v súvislosti s plnením predmetu tejto zmluvy a na dosiahnutie účelu podľa tejto zmluvy,</w:t>
      </w:r>
    </w:p>
    <w:p w14:paraId="7E1254AC" w14:textId="77777777" w:rsidR="00DF5BCB" w:rsidRPr="0017593D" w:rsidRDefault="00DF5BCB" w:rsidP="00DF5BCB">
      <w:pPr>
        <w:numPr>
          <w:ilvl w:val="0"/>
          <w:numId w:val="3"/>
        </w:numPr>
        <w:tabs>
          <w:tab w:val="clear" w:pos="1080"/>
          <w:tab w:val="num" w:pos="567"/>
        </w:tabs>
        <w:ind w:left="851" w:hanging="284"/>
        <w:jc w:val="both"/>
        <w:rPr>
          <w:rFonts w:asciiTheme="minorHAnsi" w:hAnsiTheme="minorHAnsi" w:cstheme="minorBidi"/>
          <w:sz w:val="22"/>
          <w:szCs w:val="22"/>
        </w:rPr>
      </w:pPr>
      <w:r w:rsidRPr="27C78859">
        <w:rPr>
          <w:rFonts w:asciiTheme="minorHAnsi" w:hAnsiTheme="minorHAnsi" w:cstheme="minorBidi"/>
          <w:sz w:val="22"/>
          <w:szCs w:val="22"/>
        </w:rPr>
        <w:t>obmedzí zverenie dôverných informácií iba tým svojim zamestnancom, ktorí sú určení na plnenie predmetu tejto zmluvy a u ktorých zabezpečujú dodržiavanie dôvernosti týchto informácií a povinností s tým súvisiacich,</w:t>
      </w:r>
    </w:p>
    <w:p w14:paraId="204752DB" w14:textId="77777777" w:rsidR="00DF5BCB" w:rsidRDefault="00DF5BCB" w:rsidP="00DF5BCB">
      <w:pPr>
        <w:pStyle w:val="QuickI"/>
        <w:tabs>
          <w:tab w:val="left" w:pos="567"/>
        </w:tabs>
        <w:ind w:left="567"/>
        <w:rPr>
          <w:rFonts w:asciiTheme="minorHAnsi" w:hAnsiTheme="minorHAnsi" w:cstheme="minorBidi"/>
          <w:sz w:val="22"/>
          <w:szCs w:val="22"/>
        </w:rPr>
      </w:pPr>
      <w:r w:rsidRPr="27C78859">
        <w:rPr>
          <w:rFonts w:asciiTheme="minorHAnsi" w:hAnsiTheme="minorHAnsi" w:cstheme="minorBidi"/>
          <w:sz w:val="22"/>
          <w:szCs w:val="22"/>
        </w:rPr>
        <w:t>pričom sa uvedené povinnosti zaväzuje vykonávať so všetkou potrebnou odbornou starostlivosťou.</w:t>
      </w:r>
    </w:p>
    <w:p w14:paraId="4DC0C714" w14:textId="77777777" w:rsidR="00DF5BCB" w:rsidRDefault="00DF5BCB" w:rsidP="00DF5BCB">
      <w:pPr>
        <w:pStyle w:val="QuickI"/>
        <w:tabs>
          <w:tab w:val="left" w:pos="567"/>
        </w:tabs>
        <w:ind w:left="567"/>
        <w:rPr>
          <w:rFonts w:asciiTheme="minorHAnsi" w:hAnsiTheme="minorHAnsi" w:cstheme="minorBidi"/>
          <w:sz w:val="22"/>
          <w:szCs w:val="22"/>
        </w:rPr>
      </w:pPr>
    </w:p>
    <w:bookmarkEnd w:id="11"/>
    <w:p w14:paraId="77F95B82" w14:textId="5EEDE79A" w:rsidR="00C10BAA" w:rsidRPr="00407794" w:rsidRDefault="779A9ED2" w:rsidP="00387838">
      <w:pPr>
        <w:numPr>
          <w:ilvl w:val="1"/>
          <w:numId w:val="5"/>
        </w:numPr>
        <w:spacing w:after="120"/>
        <w:ind w:left="540" w:hanging="540"/>
        <w:jc w:val="both"/>
        <w:rPr>
          <w:rFonts w:asciiTheme="minorHAnsi" w:hAnsiTheme="minorHAnsi" w:cstheme="minorHAnsi"/>
          <w:sz w:val="22"/>
          <w:szCs w:val="22"/>
        </w:rPr>
      </w:pPr>
      <w:r w:rsidRPr="00407794">
        <w:rPr>
          <w:rFonts w:asciiTheme="minorHAnsi" w:hAnsiTheme="minorHAnsi" w:cstheme="minorBidi"/>
          <w:sz w:val="22"/>
          <w:szCs w:val="22"/>
        </w:rPr>
        <w:t>V</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 xml:space="preserve">prípade porušení ktorejkoľvek povinnosti podľa odseku 10.2 tohto článku zmluvnou stranou je dotknutá zmluvná strana oprávnená požadovať od druhej zmluvnej strany zaplatenie zmluvnej pokuty vo výške </w:t>
      </w:r>
      <w:r w:rsidRPr="00B877D8">
        <w:rPr>
          <w:rFonts w:asciiTheme="minorHAnsi" w:hAnsiTheme="minorHAnsi" w:cstheme="minorBidi"/>
          <w:sz w:val="22"/>
          <w:szCs w:val="22"/>
        </w:rPr>
        <w:t>3</w:t>
      </w:r>
      <w:r w:rsidR="00DF5BCB" w:rsidRPr="00B877D8">
        <w:rPr>
          <w:rFonts w:asciiTheme="minorHAnsi" w:hAnsiTheme="minorHAnsi" w:cstheme="minorBidi"/>
          <w:sz w:val="22"/>
          <w:szCs w:val="22"/>
        </w:rPr>
        <w:t xml:space="preserve"> </w:t>
      </w:r>
      <w:r w:rsidRPr="00B877D8">
        <w:rPr>
          <w:rFonts w:asciiTheme="minorHAnsi" w:hAnsiTheme="minorHAnsi" w:cstheme="minorBidi"/>
          <w:sz w:val="22"/>
          <w:szCs w:val="22"/>
        </w:rPr>
        <w:t>320</w:t>
      </w:r>
      <w:r w:rsidR="006E175F" w:rsidRPr="00B877D8">
        <w:rPr>
          <w:rFonts w:asciiTheme="minorHAnsi" w:hAnsiTheme="minorHAnsi" w:cstheme="minorBidi"/>
          <w:sz w:val="22"/>
          <w:szCs w:val="22"/>
        </w:rPr>
        <w:t>,- EUR</w:t>
      </w:r>
      <w:r w:rsidR="272C9ED1" w:rsidRPr="00407794">
        <w:rPr>
          <w:rFonts w:asciiTheme="minorHAnsi" w:hAnsiTheme="minorHAnsi" w:cstheme="minorBidi"/>
          <w:sz w:val="22"/>
          <w:szCs w:val="22"/>
        </w:rPr>
        <w:t xml:space="preserve"> (slovom: tritisíctristodvadsať</w:t>
      </w:r>
      <w:r w:rsidR="006E175F" w:rsidRPr="00407794">
        <w:rPr>
          <w:rFonts w:asciiTheme="minorHAnsi" w:hAnsiTheme="minorHAnsi" w:cstheme="minorBidi"/>
          <w:sz w:val="22"/>
          <w:szCs w:val="22"/>
        </w:rPr>
        <w:t xml:space="preserve"> eur</w:t>
      </w:r>
      <w:r w:rsidR="272C9ED1" w:rsidRPr="00407794">
        <w:rPr>
          <w:rFonts w:asciiTheme="minorHAnsi" w:hAnsiTheme="minorHAnsi" w:cstheme="minorBidi"/>
          <w:sz w:val="22"/>
          <w:szCs w:val="22"/>
        </w:rPr>
        <w:t>)</w:t>
      </w:r>
      <w:r w:rsidR="00DF7DDB">
        <w:rPr>
          <w:rFonts w:asciiTheme="minorHAnsi" w:hAnsiTheme="minorHAnsi" w:cstheme="minorBidi"/>
          <w:sz w:val="22"/>
          <w:szCs w:val="22"/>
        </w:rPr>
        <w:t>,</w:t>
      </w:r>
      <w:r w:rsidR="272C9ED1" w:rsidRPr="00407794">
        <w:rPr>
          <w:rFonts w:asciiTheme="minorHAnsi" w:hAnsiTheme="minorHAnsi" w:cstheme="minorBidi"/>
          <w:sz w:val="22"/>
          <w:szCs w:val="22"/>
        </w:rPr>
        <w:t xml:space="preserve"> </w:t>
      </w:r>
      <w:r w:rsidRPr="00407794">
        <w:rPr>
          <w:rFonts w:asciiTheme="minorHAnsi" w:hAnsiTheme="minorHAnsi" w:cstheme="minorBidi"/>
          <w:sz w:val="22"/>
          <w:szCs w:val="22"/>
        </w:rPr>
        <w:t>a</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to za každé jedno porušenie danej povinnosti s</w:t>
      </w:r>
      <w:r w:rsidR="009D2C73" w:rsidRPr="00407794">
        <w:rPr>
          <w:rFonts w:asciiTheme="minorHAnsi" w:hAnsiTheme="minorHAnsi" w:cstheme="minorBidi"/>
          <w:sz w:val="22"/>
          <w:szCs w:val="22"/>
        </w:rPr>
        <w:t> </w:t>
      </w:r>
      <w:r w:rsidRPr="00407794">
        <w:rPr>
          <w:rFonts w:asciiTheme="minorHAnsi" w:hAnsiTheme="minorHAnsi" w:cstheme="minorBidi"/>
          <w:sz w:val="22"/>
          <w:szCs w:val="22"/>
        </w:rPr>
        <w:t>tým, že zaplatením zmluvnej pokuty nie je dotknutý nárok na náhradu škody spôsobenej prípadným porušením týchto povinností.</w:t>
      </w:r>
    </w:p>
    <w:p w14:paraId="5EBCC4F2" w14:textId="77777777" w:rsidR="00F44DDE" w:rsidRPr="00407794" w:rsidRDefault="00F44DDE" w:rsidP="00C10BAA">
      <w:pPr>
        <w:tabs>
          <w:tab w:val="num" w:pos="567"/>
        </w:tabs>
        <w:rPr>
          <w:rFonts w:asciiTheme="minorHAnsi" w:hAnsiTheme="minorHAnsi" w:cstheme="minorHAnsi"/>
          <w:sz w:val="22"/>
          <w:szCs w:val="22"/>
        </w:rPr>
      </w:pPr>
    </w:p>
    <w:p w14:paraId="34389020" w14:textId="4396CA20" w:rsidR="00C10BAA" w:rsidRPr="00B877D8" w:rsidRDefault="00C10BAA" w:rsidP="000E560E">
      <w:pPr>
        <w:pStyle w:val="Odsekzoznamu"/>
        <w:numPr>
          <w:ilvl w:val="0"/>
          <w:numId w:val="42"/>
        </w:numPr>
        <w:ind w:left="567" w:hanging="567"/>
        <w:jc w:val="both"/>
        <w:rPr>
          <w:rFonts w:asciiTheme="minorHAnsi" w:hAnsiTheme="minorHAnsi" w:cstheme="minorHAnsi"/>
          <w:b/>
          <w:sz w:val="22"/>
          <w:szCs w:val="22"/>
        </w:rPr>
      </w:pPr>
      <w:r w:rsidRPr="00B877D8">
        <w:rPr>
          <w:rFonts w:asciiTheme="minorHAnsi" w:hAnsiTheme="minorHAnsi" w:cstheme="minorHAnsi"/>
          <w:b/>
          <w:sz w:val="22"/>
          <w:szCs w:val="22"/>
        </w:rPr>
        <w:lastRenderedPageBreak/>
        <w:t>DORUČOVANIE</w:t>
      </w:r>
    </w:p>
    <w:p w14:paraId="78FDE5E0" w14:textId="77777777" w:rsidR="00C10BAA" w:rsidRPr="00407794" w:rsidRDefault="00C10BAA" w:rsidP="00C10BAA">
      <w:pPr>
        <w:tabs>
          <w:tab w:val="num" w:pos="567"/>
        </w:tabs>
        <w:jc w:val="both"/>
        <w:rPr>
          <w:rFonts w:asciiTheme="minorHAnsi" w:hAnsiTheme="minorHAnsi" w:cstheme="minorHAnsi"/>
          <w:b/>
          <w:sz w:val="22"/>
          <w:szCs w:val="22"/>
        </w:rPr>
      </w:pPr>
    </w:p>
    <w:p w14:paraId="3F68C2CD" w14:textId="695C164E" w:rsidR="00C10BAA" w:rsidRPr="00B877D8" w:rsidRDefault="779A9ED2" w:rsidP="000E560E">
      <w:pPr>
        <w:pStyle w:val="Odsekzoznamu"/>
        <w:numPr>
          <w:ilvl w:val="1"/>
          <w:numId w:val="42"/>
        </w:numPr>
        <w:ind w:left="567" w:hanging="567"/>
        <w:jc w:val="both"/>
        <w:rPr>
          <w:rFonts w:asciiTheme="minorHAnsi" w:hAnsiTheme="minorHAnsi" w:cstheme="minorBidi"/>
          <w:sz w:val="22"/>
          <w:szCs w:val="22"/>
        </w:rPr>
      </w:pPr>
      <w:r w:rsidRPr="00B877D8">
        <w:rPr>
          <w:rFonts w:asciiTheme="minorHAnsi" w:hAnsiTheme="minorHAnsi" w:cstheme="minorBidi"/>
          <w:sz w:val="22"/>
          <w:szCs w:val="22"/>
        </w:rPr>
        <w:t>Všetky listiny, objednávky, dokumenty, požiadavky a</w:t>
      </w:r>
      <w:r w:rsidR="009D2C73" w:rsidRPr="00B877D8">
        <w:rPr>
          <w:rFonts w:asciiTheme="minorHAnsi" w:hAnsiTheme="minorHAnsi" w:cstheme="minorBidi"/>
          <w:sz w:val="22"/>
          <w:szCs w:val="22"/>
        </w:rPr>
        <w:t> </w:t>
      </w:r>
      <w:r w:rsidRPr="00B877D8">
        <w:rPr>
          <w:rFonts w:asciiTheme="minorHAnsi" w:hAnsiTheme="minorHAnsi" w:cstheme="minorBidi"/>
          <w:sz w:val="22"/>
          <w:szCs w:val="22"/>
        </w:rPr>
        <w:t>oznámenia (ďalej len „</w:t>
      </w:r>
      <w:r w:rsidRPr="00B877D8">
        <w:rPr>
          <w:rFonts w:asciiTheme="minorHAnsi" w:hAnsiTheme="minorHAnsi" w:cstheme="minorBidi"/>
          <w:b/>
          <w:sz w:val="22"/>
          <w:szCs w:val="22"/>
        </w:rPr>
        <w:t>oznámenia</w:t>
      </w:r>
      <w:r w:rsidRPr="00B877D8">
        <w:rPr>
          <w:rFonts w:asciiTheme="minorHAnsi" w:hAnsiTheme="minorHAnsi" w:cstheme="minorBidi"/>
          <w:sz w:val="22"/>
          <w:szCs w:val="22"/>
        </w:rPr>
        <w:t>“) budú medzi zmluvnými stranami zabezpečované listami doručenými poštou alebo osobne alebo e-mailom. Ak bolo oznámenie zasielané poštou, považuje sa za doručené dňom, v</w:t>
      </w:r>
      <w:r w:rsidR="009D2C73" w:rsidRPr="00B877D8">
        <w:rPr>
          <w:rFonts w:asciiTheme="minorHAnsi" w:hAnsiTheme="minorHAnsi" w:cstheme="minorBidi"/>
          <w:sz w:val="22"/>
          <w:szCs w:val="22"/>
        </w:rPr>
        <w:t> </w:t>
      </w:r>
      <w:r w:rsidRPr="00B877D8">
        <w:rPr>
          <w:rFonts w:asciiTheme="minorHAnsi" w:hAnsiTheme="minorHAnsi" w:cstheme="minorBidi"/>
          <w:sz w:val="22"/>
          <w:szCs w:val="22"/>
        </w:rPr>
        <w:t>ktorom ho adresát prevzal alebo odmietol prevziať, alebo na tretí deň odo dňa podania zásielky na pošte, ak sa uložená zásielka zaslaná na adresu podľa odseku 1</w:t>
      </w:r>
      <w:r w:rsidR="000748ED" w:rsidRPr="00B877D8">
        <w:rPr>
          <w:rFonts w:asciiTheme="minorHAnsi" w:hAnsiTheme="minorHAnsi" w:cstheme="minorBidi"/>
          <w:sz w:val="22"/>
          <w:szCs w:val="22"/>
        </w:rPr>
        <w:t>1</w:t>
      </w:r>
      <w:r w:rsidRPr="00B877D8">
        <w:rPr>
          <w:rFonts w:asciiTheme="minorHAnsi" w:hAnsiTheme="minorHAnsi" w:cstheme="minorBidi"/>
          <w:sz w:val="22"/>
          <w:szCs w:val="22"/>
        </w:rPr>
        <w:t xml:space="preserve">.2 tohto článku </w:t>
      </w:r>
      <w:r w:rsidR="00E2512D" w:rsidRPr="00B877D8">
        <w:rPr>
          <w:rFonts w:asciiTheme="minorHAnsi" w:hAnsiTheme="minorHAnsi" w:cstheme="minorBidi"/>
          <w:sz w:val="22"/>
          <w:szCs w:val="22"/>
        </w:rPr>
        <w:t xml:space="preserve">zmluvy </w:t>
      </w:r>
      <w:r w:rsidRPr="00B877D8">
        <w:rPr>
          <w:rFonts w:asciiTheme="minorHAnsi" w:hAnsiTheme="minorHAnsi" w:cstheme="minorBidi"/>
          <w:sz w:val="22"/>
          <w:szCs w:val="22"/>
        </w:rPr>
        <w:t>vrátila späť odosielateľovi. Ak bolo oznámenie zasielané e-mailom alebo oznamované osobne v</w:t>
      </w:r>
      <w:r w:rsidR="009D2C73" w:rsidRPr="00B877D8">
        <w:rPr>
          <w:rFonts w:asciiTheme="minorHAnsi" w:hAnsiTheme="minorHAnsi" w:cstheme="minorBidi"/>
          <w:sz w:val="22"/>
          <w:szCs w:val="22"/>
        </w:rPr>
        <w:t> </w:t>
      </w:r>
      <w:r w:rsidRPr="00B877D8">
        <w:rPr>
          <w:rFonts w:asciiTheme="minorHAnsi" w:hAnsiTheme="minorHAnsi" w:cstheme="minorBidi"/>
          <w:sz w:val="22"/>
          <w:szCs w:val="22"/>
        </w:rPr>
        <w:t>pracovný deň v</w:t>
      </w:r>
      <w:r w:rsidR="009D2C73" w:rsidRPr="00B877D8">
        <w:rPr>
          <w:rFonts w:asciiTheme="minorHAnsi" w:hAnsiTheme="minorHAnsi" w:cstheme="minorBidi"/>
          <w:sz w:val="22"/>
          <w:szCs w:val="22"/>
        </w:rPr>
        <w:t> </w:t>
      </w:r>
      <w:r w:rsidRPr="00B877D8">
        <w:rPr>
          <w:rFonts w:asciiTheme="minorHAnsi" w:hAnsiTheme="minorHAnsi" w:cstheme="minorBidi"/>
          <w:sz w:val="22"/>
          <w:szCs w:val="22"/>
        </w:rPr>
        <w:t>čase do 14</w:t>
      </w:r>
      <w:r w:rsidR="00F15012" w:rsidRPr="00B877D8">
        <w:rPr>
          <w:rFonts w:asciiTheme="minorHAnsi" w:hAnsiTheme="minorHAnsi" w:cstheme="minorBidi"/>
          <w:sz w:val="22"/>
          <w:szCs w:val="22"/>
        </w:rPr>
        <w:t>:</w:t>
      </w:r>
      <w:r w:rsidRPr="00B877D8">
        <w:rPr>
          <w:rFonts w:asciiTheme="minorHAnsi" w:hAnsiTheme="minorHAnsi" w:cstheme="minorBidi"/>
          <w:sz w:val="22"/>
          <w:szCs w:val="22"/>
        </w:rPr>
        <w:t>00 hod., považuje sa za doručené v</w:t>
      </w:r>
      <w:r w:rsidR="009D2C73" w:rsidRPr="00B877D8">
        <w:rPr>
          <w:rFonts w:asciiTheme="minorHAnsi" w:hAnsiTheme="minorHAnsi" w:cstheme="minorBidi"/>
          <w:sz w:val="22"/>
          <w:szCs w:val="22"/>
        </w:rPr>
        <w:t> </w:t>
      </w:r>
      <w:r w:rsidRPr="00B877D8">
        <w:rPr>
          <w:rFonts w:asciiTheme="minorHAnsi" w:hAnsiTheme="minorHAnsi" w:cstheme="minorBidi"/>
          <w:sz w:val="22"/>
          <w:szCs w:val="22"/>
        </w:rPr>
        <w:t>momente prenosu resp. oznámenia, inak v</w:t>
      </w:r>
      <w:r w:rsidR="009D2C73" w:rsidRPr="00B877D8">
        <w:rPr>
          <w:rFonts w:asciiTheme="minorHAnsi" w:hAnsiTheme="minorHAnsi" w:cstheme="minorBidi"/>
          <w:sz w:val="22"/>
          <w:szCs w:val="22"/>
        </w:rPr>
        <w:t> </w:t>
      </w:r>
      <w:r w:rsidRPr="00B877D8">
        <w:rPr>
          <w:rFonts w:asciiTheme="minorHAnsi" w:hAnsiTheme="minorHAnsi" w:cstheme="minorBidi"/>
          <w:sz w:val="22"/>
          <w:szCs w:val="22"/>
        </w:rPr>
        <w:t>nasledujúci pracovný deň.</w:t>
      </w:r>
    </w:p>
    <w:p w14:paraId="31061933" w14:textId="77777777" w:rsidR="00C10BAA" w:rsidRPr="00407794" w:rsidRDefault="00C10BAA" w:rsidP="00D41DEE">
      <w:pPr>
        <w:ind w:left="450" w:firstLine="270"/>
        <w:jc w:val="both"/>
        <w:rPr>
          <w:rFonts w:asciiTheme="minorHAnsi" w:hAnsiTheme="minorHAnsi" w:cstheme="minorBidi"/>
          <w:sz w:val="22"/>
          <w:szCs w:val="22"/>
        </w:rPr>
      </w:pPr>
    </w:p>
    <w:p w14:paraId="5201947D" w14:textId="41B7436C" w:rsidR="00C10BAA" w:rsidRPr="00B877D8" w:rsidRDefault="779A9ED2" w:rsidP="00B877D8">
      <w:pPr>
        <w:pStyle w:val="Odsekzoznamu"/>
        <w:numPr>
          <w:ilvl w:val="1"/>
          <w:numId w:val="42"/>
        </w:numPr>
        <w:ind w:left="567" w:hanging="567"/>
        <w:jc w:val="both"/>
        <w:rPr>
          <w:rFonts w:asciiTheme="minorHAnsi" w:hAnsiTheme="minorHAnsi" w:cstheme="minorBidi"/>
          <w:sz w:val="22"/>
          <w:szCs w:val="22"/>
        </w:rPr>
      </w:pPr>
      <w:r w:rsidRPr="00B877D8">
        <w:rPr>
          <w:rFonts w:asciiTheme="minorHAnsi" w:hAnsiTheme="minorHAnsi" w:cstheme="minorBidi"/>
          <w:sz w:val="22"/>
          <w:szCs w:val="22"/>
        </w:rPr>
        <w:t xml:space="preserve">Pre </w:t>
      </w:r>
      <w:r w:rsidRPr="00B877D8">
        <w:rPr>
          <w:rFonts w:asciiTheme="minorHAnsi" w:hAnsiTheme="minorHAnsi" w:cstheme="minorBidi"/>
          <w:b/>
          <w:sz w:val="22"/>
          <w:szCs w:val="22"/>
        </w:rPr>
        <w:t xml:space="preserve">objednávateľa </w:t>
      </w:r>
      <w:r w:rsidRPr="00B877D8">
        <w:rPr>
          <w:rFonts w:asciiTheme="minorHAnsi" w:hAnsiTheme="minorHAnsi" w:cstheme="minorBidi"/>
          <w:sz w:val="22"/>
          <w:szCs w:val="22"/>
        </w:rPr>
        <w:t>budú všetky oznámenia doručované alebo oznamované na nižšie uvedené údaje:</w:t>
      </w:r>
    </w:p>
    <w:p w14:paraId="21AA6CE2" w14:textId="77777777" w:rsidR="00C10BAA" w:rsidRPr="001705F0" w:rsidRDefault="00C10BAA" w:rsidP="00AE042D">
      <w:pPr>
        <w:jc w:val="both"/>
        <w:rPr>
          <w:rFonts w:asciiTheme="minorHAnsi" w:hAnsiTheme="minorHAnsi" w:cstheme="minorHAnsi"/>
          <w:sz w:val="22"/>
          <w:szCs w:val="22"/>
        </w:rPr>
      </w:pPr>
    </w:p>
    <w:p w14:paraId="640D7A8B" w14:textId="77777777" w:rsidR="005E0B50" w:rsidRPr="001705F0" w:rsidRDefault="00C10BAA" w:rsidP="005E0B50">
      <w:pPr>
        <w:ind w:firstLine="567"/>
        <w:jc w:val="both"/>
        <w:rPr>
          <w:rFonts w:asciiTheme="minorHAnsi" w:hAnsiTheme="minorHAnsi" w:cstheme="minorHAnsi"/>
          <w:sz w:val="22"/>
          <w:szCs w:val="22"/>
        </w:rPr>
      </w:pPr>
      <w:r w:rsidRPr="001705F0">
        <w:rPr>
          <w:rFonts w:asciiTheme="minorHAnsi" w:hAnsiTheme="minorHAnsi" w:cstheme="minorHAnsi"/>
          <w:sz w:val="22"/>
          <w:szCs w:val="22"/>
        </w:rPr>
        <w:t xml:space="preserve">adresa: </w:t>
      </w:r>
    </w:p>
    <w:p w14:paraId="27CEB88A" w14:textId="77777777" w:rsidR="005E0B50" w:rsidRPr="001705F0" w:rsidRDefault="007F1C7C" w:rsidP="005E0B50">
      <w:pPr>
        <w:ind w:firstLine="567"/>
        <w:jc w:val="both"/>
        <w:rPr>
          <w:rFonts w:asciiTheme="minorHAnsi" w:hAnsiTheme="minorHAnsi" w:cstheme="minorHAnsi"/>
          <w:sz w:val="22"/>
          <w:szCs w:val="22"/>
        </w:rPr>
      </w:pPr>
      <w:r w:rsidRPr="001705F0">
        <w:rPr>
          <w:rFonts w:asciiTheme="minorHAnsi" w:hAnsiTheme="minorHAnsi" w:cstheme="minorHAnsi"/>
          <w:b/>
          <w:bCs/>
          <w:sz w:val="22"/>
          <w:szCs w:val="22"/>
        </w:rPr>
        <w:t>MH Teplárenský holding, a.s.</w:t>
      </w:r>
      <w:r w:rsidRPr="001705F0">
        <w:rPr>
          <w:rFonts w:asciiTheme="minorHAnsi" w:hAnsiTheme="minorHAnsi" w:cstheme="minorHAnsi"/>
          <w:sz w:val="22"/>
          <w:szCs w:val="22"/>
        </w:rPr>
        <w:t>,  závod Zvolen, Lučenecká cesta 25, 961 50 Zvolen</w:t>
      </w:r>
      <w:r w:rsidR="00C10BAA" w:rsidRPr="001705F0">
        <w:rPr>
          <w:rFonts w:asciiTheme="minorHAnsi" w:hAnsiTheme="minorHAnsi" w:cstheme="minorHAnsi"/>
          <w:sz w:val="22"/>
          <w:szCs w:val="22"/>
        </w:rPr>
        <w:tab/>
      </w:r>
    </w:p>
    <w:p w14:paraId="31567B3F" w14:textId="0B466CF5" w:rsidR="007F1C7C" w:rsidRPr="001705F0" w:rsidRDefault="00C10BAA" w:rsidP="005E0B50">
      <w:pPr>
        <w:ind w:firstLine="567"/>
        <w:jc w:val="both"/>
      </w:pPr>
      <w:r w:rsidRPr="001705F0">
        <w:rPr>
          <w:rFonts w:asciiTheme="minorHAnsi" w:hAnsiTheme="minorHAnsi" w:cstheme="minorHAnsi"/>
          <w:sz w:val="22"/>
          <w:szCs w:val="22"/>
        </w:rPr>
        <w:t>kontaktn</w:t>
      </w:r>
      <w:r w:rsidR="00C264B7" w:rsidRPr="001705F0">
        <w:rPr>
          <w:rFonts w:asciiTheme="minorHAnsi" w:hAnsiTheme="minorHAnsi" w:cstheme="minorHAnsi"/>
          <w:sz w:val="22"/>
          <w:szCs w:val="22"/>
        </w:rPr>
        <w:t>á</w:t>
      </w:r>
      <w:r w:rsidRPr="001705F0">
        <w:rPr>
          <w:rFonts w:asciiTheme="minorHAnsi" w:hAnsiTheme="minorHAnsi" w:cstheme="minorHAnsi"/>
          <w:sz w:val="22"/>
          <w:szCs w:val="22"/>
        </w:rPr>
        <w:t xml:space="preserve"> osob</w:t>
      </w:r>
      <w:r w:rsidR="00C264B7" w:rsidRPr="001705F0">
        <w:rPr>
          <w:rFonts w:asciiTheme="minorHAnsi" w:hAnsiTheme="minorHAnsi" w:cstheme="minorHAnsi"/>
          <w:sz w:val="22"/>
          <w:szCs w:val="22"/>
        </w:rPr>
        <w:t>a</w:t>
      </w:r>
      <w:r w:rsidRPr="001705F0">
        <w:rPr>
          <w:rFonts w:asciiTheme="minorHAnsi" w:hAnsiTheme="minorHAnsi" w:cstheme="minorHAnsi"/>
          <w:sz w:val="22"/>
          <w:szCs w:val="22"/>
        </w:rPr>
        <w:t>:</w:t>
      </w:r>
      <w:r w:rsidR="007F1C7C" w:rsidRPr="001705F0">
        <w:t xml:space="preserve"> </w:t>
      </w:r>
    </w:p>
    <w:p w14:paraId="63E13E70" w14:textId="114DA480" w:rsidR="005E0B50" w:rsidRPr="001705F0" w:rsidRDefault="005E77C3" w:rsidP="005E0B50">
      <w:pPr>
        <w:ind w:left="567"/>
        <w:jc w:val="both"/>
        <w:rPr>
          <w:rFonts w:asciiTheme="minorHAnsi" w:hAnsiTheme="minorHAnsi" w:cstheme="minorHAnsi"/>
          <w:sz w:val="22"/>
          <w:szCs w:val="22"/>
        </w:rPr>
      </w:pPr>
      <w:r w:rsidRPr="001705F0">
        <w:rPr>
          <w:rFonts w:asciiTheme="minorHAnsi" w:hAnsiTheme="minorHAnsi" w:cstheme="minorHAnsi"/>
          <w:sz w:val="22"/>
          <w:szCs w:val="22"/>
        </w:rPr>
        <w:t>m</w:t>
      </w:r>
      <w:r w:rsidR="005E0B50" w:rsidRPr="001705F0">
        <w:rPr>
          <w:rFonts w:asciiTheme="minorHAnsi" w:hAnsiTheme="minorHAnsi" w:cstheme="minorHAnsi"/>
          <w:sz w:val="22"/>
          <w:szCs w:val="22"/>
        </w:rPr>
        <w:t xml:space="preserve">eno: </w:t>
      </w:r>
      <w:r w:rsidR="005E0B50" w:rsidRPr="001705F0">
        <w:rPr>
          <w:rFonts w:asciiTheme="minorHAnsi" w:hAnsiTheme="minorHAnsi" w:cstheme="minorHAnsi"/>
          <w:sz w:val="22"/>
          <w:szCs w:val="22"/>
        </w:rPr>
        <w:tab/>
      </w:r>
      <w:r w:rsidR="005E0B50" w:rsidRPr="001705F0">
        <w:rPr>
          <w:rFonts w:asciiTheme="minorHAnsi" w:hAnsiTheme="minorHAnsi" w:cstheme="minorHAnsi"/>
          <w:b/>
          <w:bCs/>
          <w:sz w:val="22"/>
          <w:szCs w:val="22"/>
        </w:rPr>
        <w:t>Ing. Denisa Tisovčíková</w:t>
      </w:r>
      <w:r w:rsidR="005E0B50" w:rsidRPr="001705F0">
        <w:rPr>
          <w:rFonts w:asciiTheme="minorHAnsi" w:hAnsiTheme="minorHAnsi" w:cstheme="minorHAnsi"/>
          <w:sz w:val="22"/>
          <w:szCs w:val="22"/>
        </w:rPr>
        <w:t>, špecialista majetku</w:t>
      </w:r>
    </w:p>
    <w:p w14:paraId="53253989" w14:textId="2AF9B2C6" w:rsidR="005E0B50" w:rsidRPr="001705F0" w:rsidRDefault="005E0B50" w:rsidP="005E0B50">
      <w:pPr>
        <w:ind w:firstLine="567"/>
        <w:jc w:val="both"/>
        <w:rPr>
          <w:rFonts w:asciiTheme="minorHAnsi" w:hAnsiTheme="minorHAnsi" w:cstheme="minorHAnsi"/>
          <w:sz w:val="22"/>
          <w:szCs w:val="22"/>
        </w:rPr>
      </w:pPr>
      <w:r w:rsidRPr="001705F0">
        <w:rPr>
          <w:rFonts w:asciiTheme="minorHAnsi" w:hAnsiTheme="minorHAnsi" w:cstheme="minorHAnsi"/>
          <w:sz w:val="22"/>
          <w:szCs w:val="22"/>
        </w:rPr>
        <w:t xml:space="preserve">mobil: </w:t>
      </w:r>
      <w:r w:rsidRPr="001705F0">
        <w:rPr>
          <w:rFonts w:asciiTheme="minorHAnsi" w:hAnsiTheme="minorHAnsi" w:cstheme="minorHAnsi"/>
          <w:sz w:val="22"/>
          <w:szCs w:val="22"/>
        </w:rPr>
        <w:tab/>
      </w:r>
      <w:r w:rsidR="00EA4E57" w:rsidRPr="001705F0">
        <w:rPr>
          <w:rFonts w:ascii="Calibri" w:eastAsia="Calibri" w:hAnsi="Calibri" w:cs="Calibri"/>
          <w:sz w:val="22"/>
          <w:szCs w:val="22"/>
        </w:rPr>
        <w:t>+421 948 671 843</w:t>
      </w:r>
    </w:p>
    <w:p w14:paraId="561D175B" w14:textId="11A4F5FA" w:rsidR="005E0B50" w:rsidRPr="001705F0" w:rsidRDefault="005E0B50" w:rsidP="005E0B50">
      <w:pPr>
        <w:ind w:firstLine="567"/>
        <w:jc w:val="both"/>
        <w:rPr>
          <w:rStyle w:val="Hypertextovprepojenie"/>
          <w:rFonts w:asciiTheme="minorHAnsi" w:hAnsiTheme="minorHAnsi" w:cstheme="minorHAnsi"/>
          <w:color w:val="auto"/>
          <w:sz w:val="22"/>
          <w:szCs w:val="22"/>
        </w:rPr>
      </w:pPr>
      <w:r w:rsidRPr="001705F0">
        <w:rPr>
          <w:rFonts w:asciiTheme="minorHAnsi" w:hAnsiTheme="minorHAnsi" w:cstheme="minorHAnsi"/>
          <w:sz w:val="22"/>
          <w:szCs w:val="22"/>
        </w:rPr>
        <w:t>e</w:t>
      </w:r>
      <w:r w:rsidR="0016218A">
        <w:rPr>
          <w:rFonts w:asciiTheme="minorHAnsi" w:hAnsiTheme="minorHAnsi" w:cstheme="minorHAnsi"/>
          <w:sz w:val="22"/>
          <w:szCs w:val="22"/>
        </w:rPr>
        <w:t>-</w:t>
      </w:r>
      <w:r w:rsidRPr="001705F0">
        <w:rPr>
          <w:rFonts w:asciiTheme="minorHAnsi" w:hAnsiTheme="minorHAnsi" w:cstheme="minorHAnsi"/>
          <w:sz w:val="22"/>
          <w:szCs w:val="22"/>
        </w:rPr>
        <w:t xml:space="preserve">mail: </w:t>
      </w:r>
      <w:r w:rsidRPr="001705F0">
        <w:rPr>
          <w:rFonts w:asciiTheme="minorHAnsi" w:hAnsiTheme="minorHAnsi" w:cstheme="minorHAnsi"/>
          <w:sz w:val="22"/>
          <w:szCs w:val="22"/>
        </w:rPr>
        <w:tab/>
      </w:r>
      <w:hyperlink r:id="rId17" w:history="1">
        <w:r w:rsidRPr="009953FB">
          <w:rPr>
            <w:rStyle w:val="Hypertextovprepojenie"/>
            <w:rFonts w:asciiTheme="minorHAnsi" w:hAnsiTheme="minorHAnsi" w:cstheme="minorHAnsi"/>
            <w:color w:val="0000FF"/>
            <w:sz w:val="22"/>
            <w:szCs w:val="22"/>
          </w:rPr>
          <w:t>denisa.tisovcikova@mhth.sk</w:t>
        </w:r>
      </w:hyperlink>
    </w:p>
    <w:p w14:paraId="337667F7" w14:textId="77777777" w:rsidR="00C10BAA" w:rsidRPr="001705F0" w:rsidRDefault="00C10BAA" w:rsidP="00C10BAA">
      <w:pPr>
        <w:ind w:firstLine="708"/>
        <w:jc w:val="both"/>
        <w:rPr>
          <w:rFonts w:asciiTheme="minorHAnsi" w:hAnsiTheme="minorHAnsi" w:cstheme="minorHAnsi"/>
          <w:sz w:val="22"/>
          <w:szCs w:val="22"/>
        </w:rPr>
      </w:pPr>
      <w:r w:rsidRPr="001705F0">
        <w:rPr>
          <w:rFonts w:asciiTheme="minorHAnsi" w:hAnsiTheme="minorHAnsi" w:cstheme="minorHAnsi"/>
          <w:sz w:val="22"/>
          <w:szCs w:val="22"/>
        </w:rPr>
        <w:tab/>
      </w:r>
      <w:r w:rsidRPr="001705F0">
        <w:rPr>
          <w:rFonts w:asciiTheme="minorHAnsi" w:hAnsiTheme="minorHAnsi" w:cstheme="minorHAnsi"/>
          <w:sz w:val="22"/>
          <w:szCs w:val="22"/>
        </w:rPr>
        <w:tab/>
      </w:r>
      <w:r w:rsidRPr="001705F0">
        <w:rPr>
          <w:rFonts w:asciiTheme="minorHAnsi" w:hAnsiTheme="minorHAnsi" w:cstheme="minorHAnsi"/>
          <w:sz w:val="22"/>
          <w:szCs w:val="22"/>
        </w:rPr>
        <w:tab/>
      </w:r>
      <w:r w:rsidRPr="001705F0">
        <w:rPr>
          <w:rFonts w:asciiTheme="minorHAnsi" w:hAnsiTheme="minorHAnsi" w:cstheme="minorHAnsi"/>
          <w:sz w:val="22"/>
          <w:szCs w:val="22"/>
        </w:rPr>
        <w:tab/>
      </w:r>
    </w:p>
    <w:p w14:paraId="0BCE14B5" w14:textId="5AECBCAB" w:rsidR="00C10BAA" w:rsidRPr="00407794" w:rsidRDefault="00C10BAA" w:rsidP="005E0B50">
      <w:pPr>
        <w:tabs>
          <w:tab w:val="left" w:pos="-2160"/>
        </w:tabs>
        <w:suppressAutoHyphens/>
        <w:ind w:left="567"/>
        <w:jc w:val="both"/>
        <w:rPr>
          <w:rFonts w:asciiTheme="minorHAnsi" w:hAnsiTheme="minorHAnsi" w:cstheme="minorHAnsi"/>
          <w:sz w:val="22"/>
          <w:szCs w:val="22"/>
        </w:rPr>
      </w:pPr>
      <w:r w:rsidRPr="00407794">
        <w:rPr>
          <w:rFonts w:asciiTheme="minorHAnsi" w:hAnsiTheme="minorHAnsi" w:cstheme="minorHAnsi"/>
          <w:sz w:val="22"/>
          <w:szCs w:val="22"/>
        </w:rPr>
        <w:t>a</w:t>
      </w:r>
      <w:r w:rsidR="009D2C73" w:rsidRPr="00407794">
        <w:rPr>
          <w:rFonts w:asciiTheme="minorHAnsi" w:hAnsiTheme="minorHAnsi" w:cstheme="minorHAnsi"/>
          <w:sz w:val="22"/>
          <w:szCs w:val="22"/>
        </w:rPr>
        <w:t> </w:t>
      </w:r>
      <w:r w:rsidRPr="00407794">
        <w:rPr>
          <w:rFonts w:asciiTheme="minorHAnsi" w:hAnsiTheme="minorHAnsi" w:cstheme="minorHAnsi"/>
          <w:sz w:val="22"/>
          <w:szCs w:val="22"/>
        </w:rPr>
        <w:t xml:space="preserve">pre </w:t>
      </w:r>
      <w:r w:rsidRPr="00407794">
        <w:rPr>
          <w:rFonts w:asciiTheme="minorHAnsi" w:hAnsiTheme="minorHAnsi" w:cstheme="minorHAnsi"/>
          <w:b/>
          <w:sz w:val="22"/>
          <w:szCs w:val="22"/>
        </w:rPr>
        <w:t xml:space="preserve">zhotoviteľa </w:t>
      </w:r>
      <w:r w:rsidRPr="00407794">
        <w:rPr>
          <w:rFonts w:asciiTheme="minorHAnsi" w:hAnsiTheme="minorHAnsi" w:cstheme="minorHAnsi"/>
          <w:sz w:val="22"/>
          <w:szCs w:val="22"/>
        </w:rPr>
        <w:t>budú všetky oznámenie doručované alebo oznamované na nižšie uvedené údaje:</w:t>
      </w:r>
    </w:p>
    <w:p w14:paraId="15105239" w14:textId="77777777" w:rsidR="002A0571" w:rsidRPr="002A0571" w:rsidRDefault="00C10BAA" w:rsidP="005E0B50">
      <w:pPr>
        <w:pStyle w:val="Quick1"/>
        <w:numPr>
          <w:ilvl w:val="0"/>
          <w:numId w:val="0"/>
        </w:numPr>
        <w:tabs>
          <w:tab w:val="num" w:pos="709"/>
        </w:tabs>
        <w:spacing w:before="120"/>
        <w:ind w:left="567"/>
        <w:rPr>
          <w:rFonts w:asciiTheme="minorHAnsi" w:hAnsiTheme="minorHAnsi" w:cstheme="minorHAnsi"/>
          <w:sz w:val="22"/>
          <w:szCs w:val="22"/>
          <w:highlight w:val="yellow"/>
          <w:lang w:val="pl-PL"/>
        </w:rPr>
      </w:pPr>
      <w:r w:rsidRPr="002A0571">
        <w:rPr>
          <w:rFonts w:asciiTheme="minorHAnsi" w:hAnsiTheme="minorHAnsi" w:cstheme="minorHAnsi"/>
          <w:sz w:val="22"/>
          <w:szCs w:val="22"/>
          <w:highlight w:val="yellow"/>
          <w:lang w:val="pl-PL"/>
        </w:rPr>
        <w:t>adresa: </w:t>
      </w:r>
      <w:r w:rsidR="005E77C3" w:rsidRPr="002A0571">
        <w:rPr>
          <w:rFonts w:asciiTheme="minorHAnsi" w:hAnsiTheme="minorHAnsi" w:cstheme="minorHAnsi"/>
          <w:sz w:val="22"/>
          <w:szCs w:val="22"/>
          <w:highlight w:val="yellow"/>
          <w:lang w:val="pl-PL"/>
        </w:rPr>
        <w:tab/>
      </w:r>
    </w:p>
    <w:p w14:paraId="3AC6BDB2" w14:textId="71DF0D5B" w:rsidR="00C10BAA" w:rsidRPr="002A0571" w:rsidRDefault="00407794" w:rsidP="005E0B50">
      <w:pPr>
        <w:pStyle w:val="Quick1"/>
        <w:numPr>
          <w:ilvl w:val="0"/>
          <w:numId w:val="0"/>
        </w:numPr>
        <w:tabs>
          <w:tab w:val="num" w:pos="709"/>
        </w:tabs>
        <w:spacing w:before="120"/>
        <w:ind w:left="567"/>
        <w:rPr>
          <w:rFonts w:asciiTheme="minorHAnsi" w:hAnsiTheme="minorHAnsi" w:cstheme="minorHAnsi"/>
          <w:sz w:val="22"/>
          <w:szCs w:val="22"/>
          <w:highlight w:val="yellow"/>
          <w:lang w:val="pl-PL"/>
        </w:rPr>
      </w:pPr>
      <w:r w:rsidRPr="002A0571">
        <w:rPr>
          <w:rFonts w:asciiTheme="minorHAnsi" w:hAnsiTheme="minorHAnsi" w:cstheme="minorHAnsi"/>
          <w:sz w:val="22"/>
          <w:szCs w:val="22"/>
          <w:highlight w:val="yellow"/>
          <w:lang w:val="pl-PL"/>
        </w:rPr>
        <w:t>................................</w:t>
      </w:r>
    </w:p>
    <w:p w14:paraId="76A05193" w14:textId="77777777" w:rsidR="005E77C3" w:rsidRPr="002A0571" w:rsidRDefault="00C10BAA" w:rsidP="005E0B50">
      <w:pPr>
        <w:pStyle w:val="Quick1"/>
        <w:numPr>
          <w:ilvl w:val="0"/>
          <w:numId w:val="0"/>
        </w:numPr>
        <w:ind w:left="567"/>
        <w:rPr>
          <w:rFonts w:asciiTheme="minorHAnsi" w:hAnsiTheme="minorHAnsi" w:cstheme="minorHAnsi"/>
          <w:sz w:val="22"/>
          <w:szCs w:val="22"/>
          <w:highlight w:val="yellow"/>
          <w:lang w:val="pl-PL"/>
        </w:rPr>
      </w:pPr>
      <w:r w:rsidRPr="002A0571">
        <w:rPr>
          <w:rFonts w:asciiTheme="minorHAnsi" w:hAnsiTheme="minorHAnsi" w:cstheme="minorHAnsi"/>
          <w:sz w:val="22"/>
          <w:szCs w:val="22"/>
          <w:highlight w:val="yellow"/>
          <w:lang w:val="pl-PL"/>
        </w:rPr>
        <w:t>kontaktné osoby:  </w:t>
      </w:r>
      <w:r w:rsidR="00CB0EF5" w:rsidRPr="002A0571">
        <w:rPr>
          <w:rFonts w:asciiTheme="minorHAnsi" w:hAnsiTheme="minorHAnsi" w:cstheme="minorHAnsi"/>
          <w:sz w:val="22"/>
          <w:szCs w:val="22"/>
          <w:highlight w:val="yellow"/>
          <w:lang w:val="pl-PL"/>
        </w:rPr>
        <w:t xml:space="preserve"> </w:t>
      </w:r>
    </w:p>
    <w:p w14:paraId="0B052AB3" w14:textId="6AAC72AD" w:rsidR="00EC4D27" w:rsidRPr="002A0571" w:rsidRDefault="005E77C3" w:rsidP="005E0B50">
      <w:pPr>
        <w:pStyle w:val="Quick1"/>
        <w:numPr>
          <w:ilvl w:val="0"/>
          <w:numId w:val="0"/>
        </w:numPr>
        <w:ind w:left="567"/>
        <w:rPr>
          <w:rFonts w:asciiTheme="minorHAnsi" w:hAnsiTheme="minorHAnsi" w:cstheme="minorHAnsi"/>
          <w:sz w:val="22"/>
          <w:szCs w:val="22"/>
          <w:highlight w:val="yellow"/>
          <w:lang w:val="pl-PL"/>
        </w:rPr>
      </w:pPr>
      <w:r w:rsidRPr="002A0571">
        <w:rPr>
          <w:rFonts w:asciiTheme="minorHAnsi" w:hAnsiTheme="minorHAnsi" w:cstheme="minorHAnsi"/>
          <w:sz w:val="22"/>
          <w:szCs w:val="22"/>
          <w:highlight w:val="yellow"/>
          <w:lang w:val="pl-PL"/>
        </w:rPr>
        <w:t>meno:</w:t>
      </w:r>
      <w:r w:rsidRPr="002A0571">
        <w:rPr>
          <w:rFonts w:asciiTheme="minorHAnsi" w:hAnsiTheme="minorHAnsi" w:cstheme="minorHAnsi"/>
          <w:sz w:val="22"/>
          <w:szCs w:val="22"/>
          <w:highlight w:val="yellow"/>
          <w:lang w:val="pl-PL"/>
        </w:rPr>
        <w:tab/>
      </w:r>
      <w:r w:rsidR="00407794" w:rsidRPr="002A0571">
        <w:rPr>
          <w:rFonts w:asciiTheme="minorHAnsi" w:hAnsiTheme="minorHAnsi" w:cstheme="minorHAnsi"/>
          <w:sz w:val="22"/>
          <w:szCs w:val="22"/>
          <w:highlight w:val="yellow"/>
          <w:lang w:val="pl-PL"/>
        </w:rPr>
        <w:t>...........................</w:t>
      </w:r>
    </w:p>
    <w:p w14:paraId="74A47B4C" w14:textId="74B84F2E" w:rsidR="00EC4D27" w:rsidRPr="002A0571" w:rsidRDefault="00EC4D27" w:rsidP="005E0B50">
      <w:pPr>
        <w:pStyle w:val="Quick1"/>
        <w:numPr>
          <w:ilvl w:val="0"/>
          <w:numId w:val="0"/>
        </w:numPr>
        <w:ind w:left="567"/>
        <w:rPr>
          <w:rFonts w:asciiTheme="minorHAnsi" w:hAnsiTheme="minorHAnsi" w:cstheme="minorHAnsi"/>
          <w:sz w:val="22"/>
          <w:szCs w:val="22"/>
          <w:highlight w:val="yellow"/>
          <w:lang w:val="pl-PL"/>
        </w:rPr>
      </w:pPr>
      <w:r w:rsidRPr="002A0571">
        <w:rPr>
          <w:rFonts w:asciiTheme="minorHAnsi" w:hAnsiTheme="minorHAnsi" w:cstheme="minorHAnsi"/>
          <w:sz w:val="22"/>
          <w:szCs w:val="22"/>
          <w:highlight w:val="yellow"/>
          <w:lang w:val="pl-PL"/>
        </w:rPr>
        <w:t>mobil</w:t>
      </w:r>
      <w:r w:rsidR="005E0B50" w:rsidRPr="002A0571">
        <w:rPr>
          <w:rFonts w:asciiTheme="minorHAnsi" w:hAnsiTheme="minorHAnsi" w:cstheme="minorHAnsi"/>
          <w:sz w:val="22"/>
          <w:szCs w:val="22"/>
          <w:highlight w:val="yellow"/>
          <w:lang w:val="pl-PL"/>
        </w:rPr>
        <w:t>:</w:t>
      </w:r>
      <w:r w:rsidR="00CB0EF5" w:rsidRPr="002A0571">
        <w:rPr>
          <w:rFonts w:asciiTheme="minorHAnsi" w:hAnsiTheme="minorHAnsi" w:cstheme="minorHAnsi"/>
          <w:sz w:val="22"/>
          <w:szCs w:val="22"/>
          <w:highlight w:val="yellow"/>
          <w:lang w:val="pl-PL"/>
        </w:rPr>
        <w:t xml:space="preserve"> </w:t>
      </w:r>
      <w:r w:rsidR="005E77C3" w:rsidRPr="002A0571">
        <w:rPr>
          <w:rFonts w:asciiTheme="minorHAnsi" w:hAnsiTheme="minorHAnsi" w:cstheme="minorHAnsi"/>
          <w:sz w:val="22"/>
          <w:szCs w:val="22"/>
          <w:highlight w:val="yellow"/>
          <w:lang w:val="pl-PL"/>
        </w:rPr>
        <w:tab/>
      </w:r>
      <w:r w:rsidR="00407794" w:rsidRPr="002A0571">
        <w:rPr>
          <w:rFonts w:asciiTheme="minorHAnsi" w:hAnsiTheme="minorHAnsi" w:cstheme="minorHAnsi"/>
          <w:sz w:val="22"/>
          <w:szCs w:val="22"/>
          <w:highlight w:val="yellow"/>
          <w:lang w:val="pl-PL"/>
        </w:rPr>
        <w:t>............................</w:t>
      </w:r>
    </w:p>
    <w:p w14:paraId="3971B3D8" w14:textId="5F276B51" w:rsidR="00C10BAA" w:rsidRPr="001705F0" w:rsidRDefault="00EC4D27" w:rsidP="001705F0">
      <w:pPr>
        <w:pStyle w:val="Quick1"/>
        <w:numPr>
          <w:ilvl w:val="0"/>
          <w:numId w:val="0"/>
        </w:numPr>
        <w:tabs>
          <w:tab w:val="num" w:pos="709"/>
        </w:tabs>
        <w:ind w:left="567"/>
        <w:rPr>
          <w:rFonts w:asciiTheme="minorHAnsi" w:hAnsiTheme="minorHAnsi" w:cstheme="minorHAnsi"/>
          <w:sz w:val="22"/>
          <w:szCs w:val="22"/>
          <w:lang w:val="pl-PL"/>
        </w:rPr>
      </w:pPr>
      <w:r w:rsidRPr="002A0571">
        <w:rPr>
          <w:rFonts w:asciiTheme="minorHAnsi" w:hAnsiTheme="minorHAnsi" w:cstheme="minorHAnsi"/>
          <w:sz w:val="22"/>
          <w:szCs w:val="22"/>
          <w:highlight w:val="yellow"/>
          <w:lang w:val="pl-PL"/>
        </w:rPr>
        <w:t>e</w:t>
      </w:r>
      <w:r w:rsidR="0016218A">
        <w:rPr>
          <w:rFonts w:asciiTheme="minorHAnsi" w:hAnsiTheme="minorHAnsi" w:cstheme="minorHAnsi"/>
          <w:sz w:val="22"/>
          <w:szCs w:val="22"/>
          <w:highlight w:val="yellow"/>
          <w:lang w:val="pl-PL"/>
        </w:rPr>
        <w:t>-</w:t>
      </w:r>
      <w:r w:rsidRPr="002A0571">
        <w:rPr>
          <w:rFonts w:asciiTheme="minorHAnsi" w:hAnsiTheme="minorHAnsi" w:cstheme="minorHAnsi"/>
          <w:sz w:val="22"/>
          <w:szCs w:val="22"/>
          <w:highlight w:val="yellow"/>
          <w:lang w:val="pl-PL"/>
        </w:rPr>
        <w:t>mail:</w:t>
      </w:r>
      <w:r w:rsidR="00F012F6" w:rsidRPr="002A0571">
        <w:rPr>
          <w:rFonts w:asciiTheme="minorHAnsi" w:hAnsiTheme="minorHAnsi" w:cstheme="minorHAnsi"/>
          <w:sz w:val="22"/>
          <w:szCs w:val="22"/>
          <w:highlight w:val="yellow"/>
          <w:lang w:val="pl-PL"/>
        </w:rPr>
        <w:t xml:space="preserve"> </w:t>
      </w:r>
      <w:r w:rsidR="00CB0EF5" w:rsidRPr="002A0571">
        <w:rPr>
          <w:highlight w:val="yellow"/>
          <w:lang w:val="pl-PL"/>
        </w:rPr>
        <w:t xml:space="preserve"> </w:t>
      </w:r>
      <w:r w:rsidR="005E77C3" w:rsidRPr="002A0571">
        <w:rPr>
          <w:highlight w:val="yellow"/>
          <w:lang w:val="pl-PL"/>
        </w:rPr>
        <w:tab/>
      </w:r>
      <w:r w:rsidR="005E77C3" w:rsidRPr="002A0571">
        <w:rPr>
          <w:rFonts w:asciiTheme="minorHAnsi" w:hAnsiTheme="minorHAnsi" w:cstheme="minorHAnsi"/>
          <w:sz w:val="22"/>
          <w:szCs w:val="22"/>
          <w:highlight w:val="yellow"/>
          <w:lang w:val="pl-PL"/>
        </w:rPr>
        <w:t>............................</w:t>
      </w:r>
    </w:p>
    <w:p w14:paraId="7D8D97F2" w14:textId="77777777" w:rsidR="00044E90" w:rsidRPr="0017593D" w:rsidRDefault="00C10BAA" w:rsidP="00044E90">
      <w:pPr>
        <w:pStyle w:val="Quick1"/>
        <w:numPr>
          <w:ilvl w:val="0"/>
          <w:numId w:val="0"/>
        </w:numPr>
        <w:ind w:left="567"/>
        <w:jc w:val="both"/>
        <w:rPr>
          <w:rFonts w:asciiTheme="minorHAnsi" w:hAnsiTheme="minorHAnsi" w:cstheme="minorHAnsi"/>
          <w:sz w:val="22"/>
          <w:szCs w:val="22"/>
          <w:lang w:val="sk-SK"/>
        </w:rPr>
      </w:pPr>
      <w:r w:rsidRPr="00407794">
        <w:rPr>
          <w:rFonts w:asciiTheme="minorHAnsi" w:hAnsiTheme="minorHAnsi" w:cstheme="minorHAnsi"/>
          <w:sz w:val="22"/>
          <w:szCs w:val="22"/>
          <w:lang w:val="sk-SK"/>
        </w:rPr>
        <w:t>alebo na akúkoľvek inú adresu alebo e-mailovú adresu, ktoré budú druhej zmluvnej strane vopred písomne oznámené.</w:t>
      </w:r>
      <w:r w:rsidR="00044E90">
        <w:rPr>
          <w:rFonts w:asciiTheme="minorHAnsi" w:hAnsiTheme="minorHAnsi" w:cstheme="minorHAnsi"/>
          <w:sz w:val="22"/>
          <w:szCs w:val="22"/>
          <w:lang w:val="sk-SK"/>
        </w:rPr>
        <w:t xml:space="preserve"> </w:t>
      </w:r>
      <w:r w:rsidR="00044E90" w:rsidRPr="00B85BA0">
        <w:rPr>
          <w:rFonts w:asciiTheme="minorHAnsi" w:hAnsiTheme="minorHAnsi" w:cstheme="minorHAnsi"/>
          <w:sz w:val="22"/>
          <w:szCs w:val="22"/>
          <w:lang w:val="sk-SK"/>
        </w:rPr>
        <w:t>Zmluvné strany sa dohodli, že pre účinnosť zmeny kontaktných údajov v zmysle vyššie uvedeného sa nevyžaduje uzatvorenie písomného dodatku k tejto zmluve.</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20E0B119" w:rsidR="00C10BAA" w:rsidRPr="002A0571" w:rsidRDefault="779A9ED2" w:rsidP="000F26AC">
      <w:pPr>
        <w:numPr>
          <w:ilvl w:val="1"/>
          <w:numId w:val="42"/>
        </w:numPr>
        <w:ind w:left="567" w:hanging="567"/>
        <w:jc w:val="both"/>
        <w:rPr>
          <w:rFonts w:asciiTheme="minorHAnsi" w:hAnsiTheme="minorHAnsi" w:cstheme="minorBidi"/>
          <w:sz w:val="22"/>
          <w:szCs w:val="22"/>
        </w:rPr>
      </w:pPr>
      <w:r w:rsidRPr="002A0571">
        <w:rPr>
          <w:rFonts w:asciiTheme="minorHAnsi" w:hAnsiTheme="minorHAnsi" w:cstheme="minorBidi"/>
          <w:sz w:val="22"/>
          <w:szCs w:val="22"/>
        </w:rPr>
        <w:t>Zmluvné strany sa zároveň zaväzujú oznamovať si navzájom akékoľvek zmeny údajov, ktoré sa ich týkajú a</w:t>
      </w:r>
      <w:r w:rsidR="009D2C73" w:rsidRPr="002A0571">
        <w:rPr>
          <w:rFonts w:asciiTheme="minorHAnsi" w:hAnsiTheme="minorHAnsi" w:cstheme="minorBidi"/>
          <w:sz w:val="22"/>
          <w:szCs w:val="22"/>
        </w:rPr>
        <w:t> </w:t>
      </w:r>
      <w:r w:rsidRPr="002A0571">
        <w:rPr>
          <w:rFonts w:asciiTheme="minorHAnsi" w:hAnsiTheme="minorHAnsi" w:cstheme="minorBidi"/>
          <w:sz w:val="22"/>
          <w:szCs w:val="22"/>
        </w:rPr>
        <w:t>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w:t>
      </w:r>
      <w:r w:rsidR="009D2C73" w:rsidRPr="002A0571">
        <w:rPr>
          <w:rFonts w:asciiTheme="minorHAnsi" w:hAnsiTheme="minorHAnsi" w:cstheme="minorBidi"/>
          <w:sz w:val="22"/>
          <w:szCs w:val="22"/>
        </w:rPr>
        <w:t> </w:t>
      </w:r>
      <w:r w:rsidRPr="002A0571">
        <w:rPr>
          <w:rFonts w:asciiTheme="minorHAnsi" w:hAnsiTheme="minorHAnsi" w:cstheme="minorBidi"/>
          <w:sz w:val="22"/>
          <w:szCs w:val="22"/>
        </w:rPr>
        <w:t>zároveň zodpovedá za akúkoľvek takto spôsobenú škodu.</w:t>
      </w:r>
    </w:p>
    <w:p w14:paraId="665DDB8F" w14:textId="77777777" w:rsidR="00800433" w:rsidRDefault="00800433" w:rsidP="00360F65">
      <w:pPr>
        <w:jc w:val="both"/>
        <w:rPr>
          <w:rFonts w:asciiTheme="minorHAnsi" w:hAnsiTheme="minorHAnsi" w:cstheme="minorHAnsi"/>
          <w:sz w:val="22"/>
          <w:szCs w:val="22"/>
        </w:rPr>
      </w:pPr>
    </w:p>
    <w:p w14:paraId="756293AE" w14:textId="77777777" w:rsidR="00050AC7" w:rsidRPr="002A0571" w:rsidRDefault="00050AC7" w:rsidP="00360F65">
      <w:pPr>
        <w:jc w:val="both"/>
        <w:rPr>
          <w:rFonts w:asciiTheme="minorHAnsi" w:hAnsiTheme="minorHAnsi" w:cstheme="minorHAnsi"/>
          <w:sz w:val="22"/>
          <w:szCs w:val="22"/>
        </w:rPr>
      </w:pPr>
    </w:p>
    <w:p w14:paraId="5912903A" w14:textId="0D7A3015" w:rsidR="00800433" w:rsidRDefault="00506FA7" w:rsidP="00725AC6">
      <w:pPr>
        <w:pStyle w:val="Odsekzoznamu"/>
        <w:keepNext/>
        <w:numPr>
          <w:ilvl w:val="1"/>
          <w:numId w:val="9"/>
        </w:numPr>
        <w:tabs>
          <w:tab w:val="left" w:pos="567"/>
        </w:tabs>
        <w:ind w:left="567" w:hanging="567"/>
        <w:jc w:val="both"/>
        <w:rPr>
          <w:rFonts w:asciiTheme="minorHAnsi" w:eastAsia="Arial" w:hAnsiTheme="minorHAnsi" w:cstheme="minorHAnsi"/>
          <w:b/>
          <w:caps/>
          <w:sz w:val="22"/>
          <w:szCs w:val="22"/>
        </w:rPr>
      </w:pPr>
      <w:r w:rsidRPr="000F26AC">
        <w:rPr>
          <w:rFonts w:asciiTheme="minorHAnsi" w:eastAsia="Arial" w:hAnsiTheme="minorHAnsi" w:cstheme="minorHAnsi"/>
          <w:b/>
          <w:caps/>
          <w:sz w:val="22"/>
          <w:szCs w:val="22"/>
        </w:rPr>
        <w:t>ODSTÚPENIE OD</w:t>
      </w:r>
      <w:r w:rsidR="00C10BAA" w:rsidRPr="000F26AC">
        <w:rPr>
          <w:rFonts w:asciiTheme="minorHAnsi" w:eastAsia="Arial" w:hAnsiTheme="minorHAnsi" w:cstheme="minorHAnsi"/>
          <w:b/>
          <w:caps/>
          <w:sz w:val="22"/>
          <w:szCs w:val="22"/>
        </w:rPr>
        <w:t xml:space="preserve"> Zmluvy</w:t>
      </w:r>
    </w:p>
    <w:p w14:paraId="23276FF8" w14:textId="77777777" w:rsidR="00800433" w:rsidRPr="000F26AC" w:rsidRDefault="00800433" w:rsidP="000F26AC">
      <w:pPr>
        <w:pStyle w:val="Odsekzoznamu"/>
        <w:keepNext/>
        <w:tabs>
          <w:tab w:val="left" w:pos="567"/>
        </w:tabs>
        <w:ind w:left="567"/>
        <w:jc w:val="both"/>
        <w:rPr>
          <w:rFonts w:asciiTheme="minorHAnsi" w:eastAsia="Arial" w:hAnsiTheme="minorHAnsi" w:cstheme="minorHAnsi"/>
          <w:b/>
          <w:caps/>
          <w:sz w:val="22"/>
          <w:szCs w:val="22"/>
        </w:rPr>
      </w:pPr>
    </w:p>
    <w:p w14:paraId="6F350CB0" w14:textId="60D88975" w:rsidR="00C10BAA" w:rsidRPr="00725AC6" w:rsidRDefault="779A9ED2" w:rsidP="000F26AC">
      <w:pPr>
        <w:pStyle w:val="Odsekzoznamu"/>
        <w:numPr>
          <w:ilvl w:val="1"/>
          <w:numId w:val="39"/>
        </w:numPr>
        <w:ind w:left="567" w:hanging="567"/>
        <w:jc w:val="both"/>
        <w:rPr>
          <w:rFonts w:asciiTheme="minorHAnsi" w:eastAsia="Arial" w:hAnsiTheme="minorHAnsi" w:cstheme="minorBidi"/>
          <w:sz w:val="22"/>
          <w:szCs w:val="22"/>
        </w:rPr>
      </w:pPr>
      <w:r w:rsidRPr="00725AC6">
        <w:rPr>
          <w:rFonts w:asciiTheme="minorHAnsi" w:eastAsia="Arial" w:hAnsiTheme="minorHAnsi" w:cstheme="minorBidi"/>
          <w:sz w:val="22"/>
          <w:szCs w:val="22"/>
        </w:rPr>
        <w:t xml:space="preserve">Objednávateľ je oprávnený </w:t>
      </w:r>
      <w:r w:rsidR="000B383E" w:rsidRPr="00725AC6">
        <w:rPr>
          <w:rFonts w:asciiTheme="minorHAnsi" w:eastAsia="Arial" w:hAnsiTheme="minorHAnsi" w:cstheme="minorBidi"/>
          <w:sz w:val="22"/>
          <w:szCs w:val="22"/>
        </w:rPr>
        <w:t xml:space="preserve">písomne </w:t>
      </w:r>
      <w:r w:rsidRPr="00725AC6">
        <w:rPr>
          <w:rFonts w:asciiTheme="minorHAnsi" w:eastAsia="Arial" w:hAnsiTheme="minorHAnsi" w:cstheme="minorBidi"/>
          <w:sz w:val="22"/>
          <w:szCs w:val="22"/>
        </w:rPr>
        <w:t xml:space="preserve">odstúpiť od </w:t>
      </w:r>
      <w:r w:rsidR="000B383E" w:rsidRPr="00725AC6">
        <w:rPr>
          <w:rFonts w:asciiTheme="minorHAnsi" w:eastAsia="Arial" w:hAnsiTheme="minorHAnsi" w:cstheme="minorBidi"/>
          <w:sz w:val="22"/>
          <w:szCs w:val="22"/>
        </w:rPr>
        <w:t xml:space="preserve">tejto </w:t>
      </w:r>
      <w:r w:rsidR="00223FE4" w:rsidRPr="00725AC6">
        <w:rPr>
          <w:rFonts w:asciiTheme="minorHAnsi" w:eastAsia="Arial" w:hAnsiTheme="minorHAnsi" w:cstheme="minorBidi"/>
          <w:sz w:val="22"/>
          <w:szCs w:val="22"/>
        </w:rPr>
        <w:t>zmluvy</w:t>
      </w:r>
      <w:r w:rsidRPr="00725AC6">
        <w:rPr>
          <w:rFonts w:asciiTheme="minorHAnsi" w:eastAsia="Arial" w:hAnsiTheme="minorHAnsi" w:cstheme="minorBidi"/>
          <w:sz w:val="22"/>
          <w:szCs w:val="22"/>
        </w:rPr>
        <w:t>, a to aj v časti:</w:t>
      </w:r>
    </w:p>
    <w:p w14:paraId="6134BB50" w14:textId="25A74B01" w:rsidR="00C10BAA" w:rsidRPr="002A0571" w:rsidRDefault="00ED6CCD" w:rsidP="000F26AC">
      <w:pPr>
        <w:numPr>
          <w:ilvl w:val="2"/>
          <w:numId w:val="39"/>
        </w:numPr>
        <w:ind w:left="1276" w:hanging="709"/>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sidRPr="002A0571">
        <w:rPr>
          <w:rFonts w:asciiTheme="minorHAnsi" w:eastAsia="Arial" w:hAnsiTheme="minorHAnsi" w:cstheme="minorHAnsi"/>
          <w:sz w:val="22"/>
          <w:szCs w:val="22"/>
        </w:rPr>
        <w:t>z</w:t>
      </w:r>
      <w:r w:rsidR="00C10BAA" w:rsidRPr="002A0571">
        <w:rPr>
          <w:rFonts w:asciiTheme="minorHAnsi" w:eastAsia="Arial" w:hAnsiTheme="minorHAnsi" w:cstheme="minorHAnsi"/>
          <w:sz w:val="22"/>
          <w:szCs w:val="22"/>
        </w:rPr>
        <w:t>hotoviteľ je v omeškaní s plnením diela o viac ako tridsať</w:t>
      </w:r>
      <w:r w:rsidR="009404C4" w:rsidRPr="002A0571">
        <w:rPr>
          <w:rFonts w:asciiTheme="minorHAnsi" w:eastAsia="Arial" w:hAnsiTheme="minorHAnsi" w:cstheme="minorHAnsi"/>
          <w:sz w:val="22"/>
          <w:szCs w:val="22"/>
        </w:rPr>
        <w:t xml:space="preserve"> (30)</w:t>
      </w:r>
      <w:r w:rsidR="00C10BAA" w:rsidRPr="002A0571">
        <w:rPr>
          <w:rFonts w:asciiTheme="minorHAnsi" w:eastAsia="Arial" w:hAnsiTheme="minorHAnsi" w:cstheme="minorHAnsi"/>
          <w:sz w:val="22"/>
          <w:szCs w:val="22"/>
        </w:rPr>
        <w:t xml:space="preserve"> dní;</w:t>
      </w:r>
    </w:p>
    <w:p w14:paraId="0963D82B" w14:textId="4AC465A5" w:rsidR="00C10BAA" w:rsidRPr="002A0571" w:rsidRDefault="00ED6CCD" w:rsidP="000F26AC">
      <w:pPr>
        <w:numPr>
          <w:ilvl w:val="2"/>
          <w:numId w:val="39"/>
        </w:numPr>
        <w:ind w:left="1276" w:hanging="709"/>
        <w:jc w:val="both"/>
        <w:rPr>
          <w:rFonts w:ascii="Calibri" w:eastAsia="Calibri" w:hAnsi="Calibri" w:cs="Calibri"/>
          <w:sz w:val="22"/>
          <w:szCs w:val="22"/>
        </w:rPr>
      </w:pPr>
      <w:r>
        <w:rPr>
          <w:rFonts w:ascii="Calibri" w:eastAsia="Calibri" w:hAnsi="Calibri" w:cs="Calibri"/>
          <w:color w:val="000000" w:themeColor="text1"/>
          <w:sz w:val="22"/>
          <w:szCs w:val="22"/>
        </w:rPr>
        <w:t xml:space="preserve">ak </w:t>
      </w:r>
      <w:r w:rsidR="468541BF" w:rsidRPr="002A0571">
        <w:rPr>
          <w:rFonts w:ascii="Calibri" w:eastAsia="Calibri" w:hAnsi="Calibri" w:cs="Calibri"/>
          <w:color w:val="000000" w:themeColor="text1"/>
          <w:sz w:val="22"/>
          <w:szCs w:val="22"/>
        </w:rPr>
        <w:t xml:space="preserve">zhotoviteľ nenastúpi </w:t>
      </w:r>
      <w:r w:rsidR="468541BF" w:rsidRPr="00903AAA">
        <w:rPr>
          <w:rFonts w:ascii="Calibri" w:eastAsia="Calibri" w:hAnsi="Calibri" w:cs="Calibri"/>
          <w:color w:val="000000" w:themeColor="text1"/>
          <w:sz w:val="22"/>
          <w:szCs w:val="22"/>
        </w:rPr>
        <w:t>na vykonanie prác v lehotách stanovených</w:t>
      </w:r>
      <w:r w:rsidR="468541BF" w:rsidRPr="002A0571">
        <w:rPr>
          <w:rFonts w:ascii="Calibri" w:eastAsia="Calibri" w:hAnsi="Calibri" w:cs="Calibri"/>
          <w:color w:val="000000" w:themeColor="text1"/>
          <w:sz w:val="22"/>
          <w:szCs w:val="22"/>
        </w:rPr>
        <w:t xml:space="preserve"> v tejto zmluve</w:t>
      </w:r>
      <w:r w:rsidR="003D5A53" w:rsidRPr="002A0571">
        <w:rPr>
          <w:rFonts w:ascii="Calibri" w:eastAsia="Calibri" w:hAnsi="Calibri" w:cs="Calibri"/>
          <w:color w:val="000000" w:themeColor="text1"/>
          <w:sz w:val="22"/>
          <w:szCs w:val="22"/>
        </w:rPr>
        <w:t>;</w:t>
      </w:r>
    </w:p>
    <w:p w14:paraId="3F02E42C" w14:textId="649BFBF4" w:rsidR="00C10BAA" w:rsidRPr="002A0571" w:rsidRDefault="00ED6CCD" w:rsidP="000F26AC">
      <w:pPr>
        <w:numPr>
          <w:ilvl w:val="2"/>
          <w:numId w:val="39"/>
        </w:numPr>
        <w:ind w:left="1276" w:hanging="709"/>
        <w:jc w:val="both"/>
        <w:rPr>
          <w:rFonts w:asciiTheme="minorHAnsi" w:eastAsia="Arial" w:hAnsiTheme="minorHAnsi" w:cstheme="minorBidi"/>
          <w:sz w:val="22"/>
          <w:szCs w:val="22"/>
        </w:rPr>
      </w:pPr>
      <w:r>
        <w:rPr>
          <w:rFonts w:asciiTheme="minorHAnsi" w:eastAsia="Arial" w:hAnsiTheme="minorHAnsi" w:cstheme="minorBidi"/>
          <w:sz w:val="22"/>
          <w:szCs w:val="22"/>
        </w:rPr>
        <w:t xml:space="preserve">ak </w:t>
      </w:r>
      <w:r w:rsidR="41AD48B9" w:rsidRPr="002A0571">
        <w:rPr>
          <w:rFonts w:asciiTheme="minorHAnsi" w:eastAsia="Arial" w:hAnsiTheme="minorHAnsi" w:cstheme="minorBidi"/>
          <w:sz w:val="22"/>
          <w:szCs w:val="22"/>
        </w:rPr>
        <w:t>p</w:t>
      </w:r>
      <w:r w:rsidR="779A9ED2" w:rsidRPr="002A0571">
        <w:rPr>
          <w:rFonts w:asciiTheme="minorHAnsi" w:eastAsia="Arial" w:hAnsiTheme="minorHAnsi" w:cstheme="minorBidi"/>
          <w:sz w:val="22"/>
          <w:szCs w:val="22"/>
        </w:rPr>
        <w:t>redmet plnenia má vadu, ktorá zbavuje objednávateľa čo i len čiastočného prospechu z predmetu plnenia podľa tejto zmluvy;</w:t>
      </w:r>
    </w:p>
    <w:p w14:paraId="6CF84C57" w14:textId="42A94692" w:rsidR="00C10BAA" w:rsidRPr="002A0571" w:rsidRDefault="00ED6CCD" w:rsidP="000F26AC">
      <w:pPr>
        <w:numPr>
          <w:ilvl w:val="2"/>
          <w:numId w:val="39"/>
        </w:numPr>
        <w:ind w:left="1276" w:hanging="709"/>
        <w:jc w:val="both"/>
        <w:rPr>
          <w:rFonts w:asciiTheme="minorHAnsi" w:eastAsia="Arial" w:hAnsiTheme="minorHAnsi" w:cstheme="minorHAnsi"/>
          <w:sz w:val="22"/>
          <w:szCs w:val="22"/>
        </w:rPr>
      </w:pPr>
      <w:r>
        <w:rPr>
          <w:rFonts w:asciiTheme="minorHAnsi" w:eastAsia="Arial" w:hAnsiTheme="minorHAnsi" w:cstheme="minorBidi"/>
          <w:sz w:val="22"/>
          <w:szCs w:val="22"/>
        </w:rPr>
        <w:lastRenderedPageBreak/>
        <w:t xml:space="preserve">ak </w:t>
      </w:r>
      <w:r w:rsidR="779A9ED2" w:rsidRPr="002A0571">
        <w:rPr>
          <w:rFonts w:asciiTheme="minorHAnsi" w:eastAsia="Arial" w:hAnsiTheme="minorHAnsi" w:cstheme="minorBidi"/>
          <w:sz w:val="22"/>
          <w:szCs w:val="22"/>
        </w:rPr>
        <w:t xml:space="preserve">na majetok zhotoviteľa je </w:t>
      </w:r>
      <w:r w:rsidR="411FDF41" w:rsidRPr="002A0571">
        <w:rPr>
          <w:rFonts w:asciiTheme="minorHAnsi" w:eastAsia="Arial" w:hAnsiTheme="minorHAnsi" w:cstheme="minorBidi"/>
          <w:sz w:val="22"/>
          <w:szCs w:val="22"/>
        </w:rPr>
        <w:t>začatý alebo vyhlásený</w:t>
      </w:r>
      <w:r w:rsidR="779A9ED2" w:rsidRPr="002A0571">
        <w:rPr>
          <w:rFonts w:asciiTheme="minorHAnsi" w:eastAsia="Arial" w:hAnsiTheme="minorHAnsi" w:cstheme="minorBidi"/>
          <w:sz w:val="22"/>
          <w:szCs w:val="22"/>
        </w:rPr>
        <w:t xml:space="preserve"> konkurz</w:t>
      </w:r>
      <w:r w:rsidR="37250FE8" w:rsidRPr="002A0571">
        <w:rPr>
          <w:rFonts w:asciiTheme="minorHAnsi" w:eastAsia="Arial" w:hAnsiTheme="minorHAnsi" w:cstheme="minorBidi"/>
          <w:sz w:val="22"/>
          <w:szCs w:val="22"/>
        </w:rPr>
        <w:t xml:space="preserve"> </w:t>
      </w:r>
      <w:r w:rsidR="779A9ED2" w:rsidRPr="002A0571">
        <w:rPr>
          <w:rFonts w:asciiTheme="minorHAnsi" w:eastAsia="Arial" w:hAnsiTheme="minorHAnsi" w:cstheme="minorBidi"/>
          <w:sz w:val="22"/>
          <w:szCs w:val="22"/>
        </w:rPr>
        <w:t>alebo iné konanie, ktorého cieľom je kolektívne uspokojenie veriteľov zhotoviteľa;</w:t>
      </w:r>
    </w:p>
    <w:p w14:paraId="61AB231A" w14:textId="4E27F26F" w:rsidR="00C10BAA" w:rsidRPr="002A0571" w:rsidRDefault="00DD45C6" w:rsidP="000F26AC">
      <w:pPr>
        <w:numPr>
          <w:ilvl w:val="2"/>
          <w:numId w:val="39"/>
        </w:numPr>
        <w:ind w:left="1276" w:hanging="709"/>
        <w:jc w:val="both"/>
        <w:rPr>
          <w:rFonts w:asciiTheme="minorHAnsi" w:eastAsia="Arial" w:hAnsiTheme="minorHAnsi" w:cstheme="minorHAnsi"/>
          <w:sz w:val="22"/>
          <w:szCs w:val="22"/>
        </w:rPr>
      </w:pPr>
      <w:r>
        <w:rPr>
          <w:rFonts w:asciiTheme="minorHAnsi" w:eastAsia="Arial" w:hAnsiTheme="minorHAnsi" w:cstheme="minorBidi"/>
          <w:sz w:val="22"/>
          <w:szCs w:val="22"/>
        </w:rPr>
        <w:t xml:space="preserve">ak </w:t>
      </w:r>
      <w:r w:rsidR="41AD48B9" w:rsidRPr="002A0571">
        <w:rPr>
          <w:rFonts w:asciiTheme="minorHAnsi" w:eastAsia="Arial" w:hAnsiTheme="minorHAnsi" w:cstheme="minorBidi"/>
          <w:sz w:val="22"/>
          <w:szCs w:val="22"/>
        </w:rPr>
        <w:t>z</w:t>
      </w:r>
      <w:r w:rsidR="779A9ED2" w:rsidRPr="002A0571">
        <w:rPr>
          <w:rFonts w:asciiTheme="minorHAnsi" w:eastAsia="Arial" w:hAnsiTheme="minorHAnsi" w:cstheme="minorBidi"/>
          <w:sz w:val="22"/>
          <w:szCs w:val="22"/>
        </w:rPr>
        <w:t xml:space="preserve">hotoviteľ </w:t>
      </w:r>
      <w:r w:rsidR="3535AB50" w:rsidRPr="002A0571">
        <w:rPr>
          <w:rFonts w:asciiTheme="minorHAnsi" w:eastAsia="Arial" w:hAnsiTheme="minorHAnsi" w:cstheme="minorBidi"/>
          <w:sz w:val="22"/>
          <w:szCs w:val="22"/>
        </w:rPr>
        <w:t xml:space="preserve">nenastúpi alebo </w:t>
      </w:r>
      <w:r w:rsidR="779A9ED2" w:rsidRPr="002A0571">
        <w:rPr>
          <w:rFonts w:asciiTheme="minorHAnsi" w:eastAsia="Arial" w:hAnsiTheme="minorHAnsi" w:cstheme="minorBidi"/>
          <w:sz w:val="22"/>
          <w:szCs w:val="22"/>
        </w:rPr>
        <w:t>neodstráni akékoľvek vady diela v lehotách stanovených v tejto zmluve;</w:t>
      </w:r>
    </w:p>
    <w:p w14:paraId="7D6E923B" w14:textId="0B9918DC" w:rsidR="00C10BAA" w:rsidRPr="002A0571" w:rsidRDefault="00DD45C6" w:rsidP="000F26AC">
      <w:pPr>
        <w:numPr>
          <w:ilvl w:val="2"/>
          <w:numId w:val="39"/>
        </w:numPr>
        <w:ind w:left="1276" w:hanging="709"/>
        <w:jc w:val="both"/>
        <w:rPr>
          <w:rFonts w:asciiTheme="minorHAnsi" w:eastAsia="Arial" w:hAnsiTheme="minorHAnsi" w:cstheme="minorHAnsi"/>
          <w:sz w:val="22"/>
          <w:szCs w:val="22"/>
        </w:rPr>
      </w:pPr>
      <w:r>
        <w:rPr>
          <w:rFonts w:asciiTheme="minorHAnsi" w:eastAsia="Arial" w:hAnsiTheme="minorHAnsi" w:cstheme="minorBidi"/>
          <w:sz w:val="22"/>
          <w:szCs w:val="22"/>
        </w:rPr>
        <w:t xml:space="preserve">ak </w:t>
      </w:r>
      <w:r w:rsidR="41AD48B9" w:rsidRPr="002A0571">
        <w:rPr>
          <w:rFonts w:asciiTheme="minorHAnsi" w:eastAsia="Arial" w:hAnsiTheme="minorHAnsi" w:cstheme="minorBidi"/>
          <w:sz w:val="22"/>
          <w:szCs w:val="22"/>
        </w:rPr>
        <w:t>z</w:t>
      </w:r>
      <w:r w:rsidR="779A9ED2" w:rsidRPr="002A0571">
        <w:rPr>
          <w:rFonts w:asciiTheme="minorHAnsi" w:eastAsia="Arial" w:hAnsiTheme="minorHAnsi" w:cstheme="minorBidi"/>
          <w:sz w:val="22"/>
          <w:szCs w:val="22"/>
        </w:rPr>
        <w:t xml:space="preserve">hotoviteľ bez predchádzajúceho písomného súhlasu objednávateľa postúpi svoje práva a povinnosti z tejto zmluvy tretej osobe alebo zadá </w:t>
      </w:r>
      <w:r w:rsidR="37250FE8" w:rsidRPr="002A0571">
        <w:rPr>
          <w:rFonts w:asciiTheme="minorHAnsi" w:eastAsia="Arial" w:hAnsiTheme="minorHAnsi" w:cstheme="minorBidi"/>
          <w:sz w:val="22"/>
          <w:szCs w:val="22"/>
        </w:rPr>
        <w:t>predmet</w:t>
      </w:r>
      <w:r w:rsidR="779A9ED2" w:rsidRPr="002A0571">
        <w:rPr>
          <w:rFonts w:asciiTheme="minorHAnsi" w:eastAsia="Arial" w:hAnsiTheme="minorHAnsi" w:cstheme="minorBidi"/>
          <w:sz w:val="22"/>
          <w:szCs w:val="22"/>
        </w:rPr>
        <w:t xml:space="preserve"> tejto </w:t>
      </w:r>
      <w:r w:rsidR="3535AB50" w:rsidRPr="002A0571">
        <w:rPr>
          <w:rFonts w:asciiTheme="minorHAnsi" w:eastAsia="Arial" w:hAnsiTheme="minorHAnsi" w:cstheme="minorBidi"/>
          <w:sz w:val="22"/>
          <w:szCs w:val="22"/>
        </w:rPr>
        <w:t>z</w:t>
      </w:r>
      <w:r w:rsidR="779A9ED2" w:rsidRPr="002A0571">
        <w:rPr>
          <w:rFonts w:asciiTheme="minorHAnsi" w:eastAsia="Arial" w:hAnsiTheme="minorHAnsi" w:cstheme="minorBidi"/>
          <w:sz w:val="22"/>
          <w:szCs w:val="22"/>
        </w:rPr>
        <w:t xml:space="preserve">mluvy ďalšiemu </w:t>
      </w:r>
      <w:r w:rsidR="3535AB50" w:rsidRPr="002A0571">
        <w:rPr>
          <w:rFonts w:asciiTheme="minorHAnsi" w:eastAsia="Arial" w:hAnsiTheme="minorHAnsi" w:cstheme="minorBidi"/>
          <w:sz w:val="22"/>
          <w:szCs w:val="22"/>
        </w:rPr>
        <w:t>s</w:t>
      </w:r>
      <w:r w:rsidR="779A9ED2" w:rsidRPr="002A0571">
        <w:rPr>
          <w:rFonts w:asciiTheme="minorHAnsi" w:eastAsia="Arial" w:hAnsiTheme="minorHAnsi" w:cstheme="minorBidi"/>
          <w:sz w:val="22"/>
          <w:szCs w:val="22"/>
        </w:rPr>
        <w:t>ubdodávateľovi/</w:t>
      </w:r>
      <w:r w:rsidR="3535AB50" w:rsidRPr="002A0571">
        <w:rPr>
          <w:rFonts w:asciiTheme="minorHAnsi" w:eastAsia="Arial" w:hAnsiTheme="minorHAnsi" w:cstheme="minorBidi"/>
          <w:sz w:val="22"/>
          <w:szCs w:val="22"/>
        </w:rPr>
        <w:t>s</w:t>
      </w:r>
      <w:r w:rsidR="779A9ED2" w:rsidRPr="002A0571">
        <w:rPr>
          <w:rFonts w:asciiTheme="minorHAnsi" w:eastAsia="Arial" w:hAnsiTheme="minorHAnsi" w:cstheme="minorBidi"/>
          <w:sz w:val="22"/>
          <w:szCs w:val="22"/>
        </w:rPr>
        <w:t>ubdodávateľom;</w:t>
      </w:r>
    </w:p>
    <w:p w14:paraId="38F29A7C" w14:textId="379B4157" w:rsidR="009E7A58" w:rsidRPr="002A0571" w:rsidRDefault="779A9ED2" w:rsidP="000F26AC">
      <w:pPr>
        <w:numPr>
          <w:ilvl w:val="2"/>
          <w:numId w:val="39"/>
        </w:numPr>
        <w:ind w:left="1276" w:hanging="709"/>
        <w:jc w:val="both"/>
        <w:rPr>
          <w:rFonts w:asciiTheme="minorHAnsi" w:eastAsia="Arial" w:hAnsiTheme="minorHAnsi" w:cstheme="minorHAnsi"/>
          <w:sz w:val="22"/>
          <w:szCs w:val="22"/>
        </w:rPr>
      </w:pPr>
      <w:r w:rsidRPr="002A0571">
        <w:rPr>
          <w:rFonts w:asciiTheme="minorHAnsi" w:eastAsia="Arial" w:hAnsiTheme="minorHAnsi" w:cstheme="minorBidi"/>
          <w:sz w:val="22"/>
          <w:szCs w:val="22"/>
        </w:rPr>
        <w:t>ak zhotoviteľ stratil akékoľvek oprávnenie na výkon podnikateľskej činnosti nevyhnutnej na riadne a včasné dokončenie diela v súlade s príslušnými právnymi predpismi;</w:t>
      </w:r>
      <w:r w:rsidR="411FDF41" w:rsidRPr="002A0571">
        <w:rPr>
          <w:rFonts w:asciiTheme="minorHAnsi" w:eastAsia="Arial" w:hAnsiTheme="minorHAnsi" w:cstheme="minorBidi"/>
          <w:sz w:val="22"/>
          <w:szCs w:val="22"/>
        </w:rPr>
        <w:t xml:space="preserve"> </w:t>
      </w:r>
    </w:p>
    <w:p w14:paraId="4E1D4E87" w14:textId="57001F4A" w:rsidR="009E7A58" w:rsidRPr="003D62B4" w:rsidRDefault="411FDF41" w:rsidP="000F26AC">
      <w:pPr>
        <w:numPr>
          <w:ilvl w:val="2"/>
          <w:numId w:val="39"/>
        </w:numPr>
        <w:ind w:left="1276" w:hanging="709"/>
        <w:jc w:val="both"/>
        <w:rPr>
          <w:rFonts w:asciiTheme="minorHAnsi" w:eastAsia="Arial" w:hAnsiTheme="minorHAnsi" w:cstheme="minorHAnsi"/>
          <w:sz w:val="22"/>
          <w:szCs w:val="22"/>
        </w:rPr>
      </w:pPr>
      <w:r w:rsidRPr="003D62B4">
        <w:rPr>
          <w:rFonts w:asciiTheme="minorHAnsi" w:eastAsia="Arial" w:hAnsiTheme="minorHAnsi" w:cstheme="minorBidi"/>
          <w:sz w:val="22"/>
          <w:szCs w:val="22"/>
        </w:rPr>
        <w:t>ak zhotoviteľ neodstráni v dodatočnej lehote akýkoľvek nedostatok pri vykonávaní diela</w:t>
      </w:r>
      <w:r w:rsidR="41AD48B9" w:rsidRPr="003D62B4">
        <w:rPr>
          <w:rFonts w:asciiTheme="minorHAnsi" w:eastAsia="Arial" w:hAnsiTheme="minorHAnsi" w:cstheme="minorBidi"/>
          <w:sz w:val="22"/>
          <w:szCs w:val="22"/>
        </w:rPr>
        <w:t>,</w:t>
      </w:r>
      <w:r w:rsidRPr="003D62B4">
        <w:rPr>
          <w:rFonts w:asciiTheme="minorHAnsi" w:eastAsia="Arial" w:hAnsiTheme="minorHAnsi" w:cstheme="minorBidi"/>
          <w:sz w:val="22"/>
          <w:szCs w:val="22"/>
        </w:rPr>
        <w:t xml:space="preserve"> na ktorý ho objednávateľ upozorní. Zmluvné strany sa dohodli, že dodatočná lehota je </w:t>
      </w:r>
      <w:r w:rsidR="00DD45C6" w:rsidRPr="003D62B4">
        <w:rPr>
          <w:rFonts w:asciiTheme="minorHAnsi" w:eastAsia="Arial" w:hAnsiTheme="minorHAnsi" w:cstheme="minorBidi"/>
          <w:sz w:val="22"/>
          <w:szCs w:val="22"/>
        </w:rPr>
        <w:t>štrnásť (</w:t>
      </w:r>
      <w:r w:rsidRPr="003D62B4">
        <w:rPr>
          <w:rFonts w:asciiTheme="minorHAnsi" w:eastAsia="Arial" w:hAnsiTheme="minorHAnsi" w:cstheme="minorBidi"/>
          <w:sz w:val="22"/>
          <w:szCs w:val="22"/>
        </w:rPr>
        <w:t>14</w:t>
      </w:r>
      <w:r w:rsidR="00DD45C6" w:rsidRPr="003D62B4">
        <w:rPr>
          <w:rFonts w:asciiTheme="minorHAnsi" w:eastAsia="Arial" w:hAnsiTheme="minorHAnsi" w:cstheme="minorBidi"/>
          <w:sz w:val="22"/>
          <w:szCs w:val="22"/>
        </w:rPr>
        <w:t>)</w:t>
      </w:r>
      <w:r w:rsidRPr="003D62B4">
        <w:rPr>
          <w:rFonts w:asciiTheme="minorHAnsi" w:eastAsia="Arial" w:hAnsiTheme="minorHAnsi" w:cstheme="minorBidi"/>
          <w:sz w:val="22"/>
          <w:szCs w:val="22"/>
        </w:rPr>
        <w:t xml:space="preserve"> dní, ak objednávateľ neurčí dlhšiu lehotu</w:t>
      </w:r>
      <w:r w:rsidR="73F22C8C" w:rsidRPr="003D62B4">
        <w:rPr>
          <w:rFonts w:asciiTheme="minorHAnsi" w:eastAsia="Arial" w:hAnsiTheme="minorHAnsi" w:cstheme="minorBidi"/>
          <w:sz w:val="22"/>
          <w:szCs w:val="22"/>
        </w:rPr>
        <w:t xml:space="preserve">; </w:t>
      </w:r>
      <w:r w:rsidRPr="003D62B4">
        <w:rPr>
          <w:rFonts w:asciiTheme="minorHAnsi" w:eastAsia="Arial" w:hAnsiTheme="minorHAnsi" w:cstheme="minorBidi"/>
          <w:sz w:val="22"/>
          <w:szCs w:val="22"/>
        </w:rPr>
        <w:t xml:space="preserve"> </w:t>
      </w:r>
    </w:p>
    <w:p w14:paraId="555A75D2" w14:textId="7B235DCE" w:rsidR="00C10BAA" w:rsidRPr="00920B38" w:rsidRDefault="779A9ED2" w:rsidP="00800433">
      <w:pPr>
        <w:numPr>
          <w:ilvl w:val="2"/>
          <w:numId w:val="39"/>
        </w:numPr>
        <w:ind w:left="1276" w:hanging="709"/>
        <w:jc w:val="both"/>
        <w:rPr>
          <w:rFonts w:asciiTheme="minorHAnsi" w:eastAsia="Arial" w:hAnsiTheme="minorHAnsi" w:cstheme="minorHAnsi"/>
          <w:sz w:val="22"/>
          <w:szCs w:val="22"/>
        </w:rPr>
      </w:pPr>
      <w:r w:rsidRPr="003D62B4">
        <w:rPr>
          <w:rFonts w:asciiTheme="minorHAnsi" w:eastAsia="Arial" w:hAnsiTheme="minorHAnsi" w:cstheme="minorBidi"/>
          <w:sz w:val="22"/>
          <w:szCs w:val="22"/>
        </w:rPr>
        <w:t>ak sa ktorékoľvek vyhlásenie</w:t>
      </w:r>
      <w:r w:rsidRPr="002A0571">
        <w:rPr>
          <w:rFonts w:asciiTheme="minorHAnsi" w:eastAsia="Arial" w:hAnsiTheme="minorHAnsi" w:cstheme="minorBidi"/>
          <w:sz w:val="22"/>
          <w:szCs w:val="22"/>
        </w:rPr>
        <w:t xml:space="preserve"> alebo ubezpečenie zhotoviteľa uvedené v tejto zmluve ukáže ako nepravdivé a nesprávne</w:t>
      </w:r>
      <w:r w:rsidR="73F22C8C" w:rsidRPr="002A0571">
        <w:rPr>
          <w:rFonts w:asciiTheme="minorHAnsi" w:eastAsia="Arial" w:hAnsiTheme="minorHAnsi" w:cstheme="minorBidi"/>
          <w:sz w:val="22"/>
          <w:szCs w:val="22"/>
        </w:rPr>
        <w:t>;</w:t>
      </w:r>
    </w:p>
    <w:p w14:paraId="2CA34014" w14:textId="5585361C" w:rsidR="00920B38" w:rsidRPr="00920B38" w:rsidRDefault="00920B38" w:rsidP="00766A54">
      <w:pPr>
        <w:numPr>
          <w:ilvl w:val="2"/>
          <w:numId w:val="39"/>
        </w:numPr>
        <w:ind w:left="1276"/>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z </w:t>
      </w:r>
      <w:r w:rsidRPr="00B85BA0">
        <w:rPr>
          <w:rFonts w:asciiTheme="minorHAnsi" w:eastAsia="Arial" w:hAnsiTheme="minorHAnsi" w:cstheme="minorHAnsi"/>
          <w:sz w:val="22"/>
          <w:szCs w:val="22"/>
        </w:rPr>
        <w:t>dôvodov označených ako podstatné porušenie tejto zmluvy</w:t>
      </w:r>
      <w:r>
        <w:rPr>
          <w:rFonts w:asciiTheme="minorHAnsi" w:eastAsia="Arial" w:hAnsiTheme="minorHAnsi" w:cstheme="minorHAnsi"/>
          <w:sz w:val="22"/>
          <w:szCs w:val="22"/>
        </w:rPr>
        <w:t>;</w:t>
      </w:r>
    </w:p>
    <w:p w14:paraId="2AA15ABE" w14:textId="1FF739EB" w:rsidR="002977D4" w:rsidRPr="00050AC7" w:rsidRDefault="73F22C8C" w:rsidP="006A737D">
      <w:pPr>
        <w:numPr>
          <w:ilvl w:val="2"/>
          <w:numId w:val="39"/>
        </w:numPr>
        <w:ind w:left="1276" w:hanging="709"/>
        <w:jc w:val="both"/>
        <w:rPr>
          <w:rFonts w:asciiTheme="minorHAnsi" w:eastAsia="Arial" w:hAnsiTheme="minorHAnsi" w:cstheme="minorHAnsi"/>
          <w:sz w:val="22"/>
          <w:szCs w:val="22"/>
        </w:rPr>
      </w:pPr>
      <w:r w:rsidRPr="002A0571">
        <w:rPr>
          <w:rFonts w:asciiTheme="minorHAnsi" w:eastAsia="Arial" w:hAnsiTheme="minorHAnsi" w:cstheme="minorBidi"/>
          <w:sz w:val="22"/>
          <w:szCs w:val="22"/>
        </w:rPr>
        <w:t>z iných dôvodov výslovne uvedených v tejto zmluve.</w:t>
      </w:r>
    </w:p>
    <w:p w14:paraId="60A0578E" w14:textId="77777777" w:rsidR="00050AC7" w:rsidRPr="006A737D" w:rsidRDefault="00050AC7" w:rsidP="00050AC7">
      <w:pPr>
        <w:ind w:left="1276"/>
        <w:jc w:val="both"/>
        <w:rPr>
          <w:rStyle w:val="normaltextrun"/>
          <w:rFonts w:asciiTheme="minorHAnsi" w:eastAsia="Arial" w:hAnsiTheme="minorHAnsi" w:cstheme="minorHAnsi"/>
          <w:sz w:val="22"/>
          <w:szCs w:val="22"/>
        </w:rPr>
      </w:pPr>
    </w:p>
    <w:p w14:paraId="6A72F570" w14:textId="2BDDF119" w:rsidR="00050AC7" w:rsidRDefault="00F97175" w:rsidP="00050AC7">
      <w:pPr>
        <w:numPr>
          <w:ilvl w:val="1"/>
          <w:numId w:val="39"/>
        </w:numPr>
        <w:ind w:left="540" w:hanging="540"/>
        <w:jc w:val="both"/>
        <w:rPr>
          <w:rFonts w:asciiTheme="minorHAnsi" w:eastAsia="Arial" w:hAnsiTheme="minorHAnsi" w:cstheme="minorBidi"/>
          <w:sz w:val="22"/>
          <w:szCs w:val="22"/>
        </w:rPr>
      </w:pPr>
      <w:r w:rsidRPr="002A0571">
        <w:rPr>
          <w:rStyle w:val="normaltextrun"/>
          <w:rFonts w:ascii="Calibri" w:hAnsi="Calibri" w:cs="Calibri"/>
          <w:color w:val="000000"/>
          <w:sz w:val="22"/>
          <w:szCs w:val="22"/>
          <w:bdr w:val="none" w:sz="0" w:space="0" w:color="auto" w:frame="1"/>
        </w:rPr>
        <w:t xml:space="preserve">Oznámenie o odstúpení od tejto zmluvy musí byť písomné, musí obsahovať konkrétny dôvod odstúpenia od tejto zmluvy a musí byť doručené druhej zmluvnej strane, </w:t>
      </w:r>
      <w:r w:rsidR="008406E2">
        <w:rPr>
          <w:rFonts w:asciiTheme="minorHAnsi" w:eastAsia="Arial" w:hAnsiTheme="minorHAnsi" w:cstheme="minorHAnsi"/>
          <w:sz w:val="22"/>
          <w:szCs w:val="22"/>
        </w:rPr>
        <w:t>doporučeným listom, poštou</w:t>
      </w:r>
      <w:r w:rsidR="008406E2">
        <w:rPr>
          <w:rStyle w:val="normaltextrun"/>
          <w:rFonts w:ascii="Calibri" w:hAnsi="Calibri" w:cs="Calibri"/>
          <w:color w:val="000000"/>
          <w:sz w:val="22"/>
          <w:szCs w:val="22"/>
          <w:bdr w:val="none" w:sz="0" w:space="0" w:color="auto" w:frame="1"/>
        </w:rPr>
        <w:t xml:space="preserve">, </w:t>
      </w:r>
      <w:r w:rsidRPr="002A0571">
        <w:rPr>
          <w:rStyle w:val="normaltextrun"/>
          <w:rFonts w:ascii="Calibri" w:hAnsi="Calibri" w:cs="Calibri"/>
          <w:color w:val="000000"/>
          <w:sz w:val="22"/>
          <w:szCs w:val="22"/>
          <w:bdr w:val="none" w:sz="0" w:space="0" w:color="auto" w:frame="1"/>
        </w:rPr>
        <w:t>inak sa nepovažuje za oznámenie o odstúpení od tejto zmluvy</w:t>
      </w:r>
      <w:r w:rsidR="008406E2">
        <w:rPr>
          <w:rStyle w:val="normaltextrun"/>
          <w:rFonts w:ascii="Calibri" w:hAnsi="Calibri" w:cs="Calibri"/>
          <w:color w:val="000000"/>
          <w:sz w:val="22"/>
          <w:szCs w:val="22"/>
          <w:bdr w:val="none" w:sz="0" w:space="0" w:color="auto" w:frame="1"/>
        </w:rPr>
        <w:t>. Ú</w:t>
      </w:r>
      <w:r w:rsidRPr="002A0571">
        <w:rPr>
          <w:rStyle w:val="normaltextrun"/>
          <w:rFonts w:ascii="Calibri" w:hAnsi="Calibri" w:cs="Calibri"/>
          <w:color w:val="000000"/>
          <w:sz w:val="22"/>
          <w:szCs w:val="22"/>
          <w:bdr w:val="none" w:sz="0" w:space="0" w:color="auto" w:frame="1"/>
        </w:rPr>
        <w:t xml:space="preserve">činky odstúpenia od tejto zmluvy nastanú </w:t>
      </w:r>
      <w:r w:rsidR="00907E08">
        <w:rPr>
          <w:rStyle w:val="normaltextrun"/>
          <w:rFonts w:ascii="Calibri" w:hAnsi="Calibri" w:cs="Calibri"/>
          <w:color w:val="000000"/>
          <w:sz w:val="22"/>
          <w:szCs w:val="22"/>
          <w:bdr w:val="none" w:sz="0" w:space="0" w:color="auto" w:frame="1"/>
        </w:rPr>
        <w:t xml:space="preserve">dňom doručenia </w:t>
      </w:r>
      <w:r w:rsidRPr="002A0571">
        <w:rPr>
          <w:rStyle w:val="normaltextrun"/>
          <w:rFonts w:ascii="Calibri" w:hAnsi="Calibri" w:cs="Calibri"/>
          <w:color w:val="000000"/>
          <w:sz w:val="22"/>
          <w:szCs w:val="22"/>
          <w:bdr w:val="none" w:sz="0" w:space="0" w:color="auto" w:frame="1"/>
        </w:rPr>
        <w:t>oznámenia o odstúpení od tejto zmluvy druhej zmluvnej strane.</w:t>
      </w:r>
      <w:r w:rsidRPr="002A0571" w:rsidDel="00F97175">
        <w:rPr>
          <w:rFonts w:asciiTheme="minorHAnsi" w:eastAsia="Arial" w:hAnsiTheme="minorHAnsi" w:cstheme="minorBidi"/>
          <w:sz w:val="22"/>
          <w:szCs w:val="22"/>
        </w:rPr>
        <w:t xml:space="preserve"> </w:t>
      </w:r>
      <w:r w:rsidR="779A9ED2" w:rsidRPr="002A0571">
        <w:rPr>
          <w:rFonts w:asciiTheme="minorHAnsi" w:eastAsia="Arial" w:hAnsiTheme="minorHAnsi" w:cstheme="minorBidi"/>
          <w:sz w:val="22"/>
          <w:szCs w:val="22"/>
        </w:rPr>
        <w:t xml:space="preserve">Odstúpením od zmluvy sa </w:t>
      </w:r>
      <w:r w:rsidR="00907E08">
        <w:rPr>
          <w:rFonts w:asciiTheme="minorHAnsi" w:eastAsia="Arial" w:hAnsiTheme="minorHAnsi" w:cstheme="minorBidi"/>
          <w:sz w:val="22"/>
          <w:szCs w:val="22"/>
        </w:rPr>
        <w:t xml:space="preserve">táto </w:t>
      </w:r>
      <w:r w:rsidR="779A9ED2" w:rsidRPr="002A0571">
        <w:rPr>
          <w:rFonts w:asciiTheme="minorHAnsi" w:eastAsia="Arial" w:hAnsiTheme="minorHAnsi" w:cstheme="minorBidi"/>
          <w:sz w:val="22"/>
          <w:szCs w:val="22"/>
        </w:rPr>
        <w:t xml:space="preserve">zmluva zrušuje </w:t>
      </w:r>
      <w:r w:rsidR="006F4FFB">
        <w:rPr>
          <w:rFonts w:asciiTheme="minorHAnsi" w:eastAsia="Arial" w:hAnsiTheme="minorHAnsi" w:cstheme="minorBidi"/>
          <w:sz w:val="22"/>
          <w:szCs w:val="22"/>
        </w:rPr>
        <w:t xml:space="preserve">odo dňa </w:t>
      </w:r>
      <w:r w:rsidR="779A9ED2" w:rsidRPr="002A0571">
        <w:rPr>
          <w:rFonts w:asciiTheme="minorHAnsi" w:eastAsia="Arial" w:hAnsiTheme="minorHAnsi" w:cstheme="minorBidi"/>
          <w:sz w:val="22"/>
          <w:szCs w:val="22"/>
        </w:rPr>
        <w:t>doručenia oznámenia druhej zmluvnej strane. Právo na zmluvnú pokutu alebo náhradu škody zmluvných strán zostáva nedotknuté.</w:t>
      </w:r>
      <w:r w:rsidR="00B33659" w:rsidRPr="002A0571">
        <w:rPr>
          <w:rFonts w:asciiTheme="minorHAnsi" w:eastAsia="Arial" w:hAnsiTheme="minorHAnsi" w:cstheme="minorBidi"/>
          <w:sz w:val="22"/>
          <w:szCs w:val="22"/>
        </w:rPr>
        <w:t xml:space="preserve"> </w:t>
      </w:r>
    </w:p>
    <w:p w14:paraId="52260E2A" w14:textId="77777777" w:rsidR="00050AC7" w:rsidRDefault="00050AC7" w:rsidP="00050AC7">
      <w:pPr>
        <w:ind w:left="540"/>
        <w:jc w:val="both"/>
        <w:rPr>
          <w:rFonts w:asciiTheme="minorHAnsi" w:eastAsia="Arial" w:hAnsiTheme="minorHAnsi" w:cstheme="minorBidi"/>
          <w:sz w:val="22"/>
          <w:szCs w:val="22"/>
        </w:rPr>
      </w:pPr>
    </w:p>
    <w:p w14:paraId="53BF93FC" w14:textId="77777777" w:rsidR="00050AC7" w:rsidRPr="00050AC7" w:rsidRDefault="00050AC7" w:rsidP="00050AC7">
      <w:pPr>
        <w:ind w:left="540"/>
        <w:jc w:val="both"/>
        <w:rPr>
          <w:rFonts w:asciiTheme="minorHAnsi" w:eastAsia="Arial" w:hAnsiTheme="minorHAnsi" w:cstheme="minorBidi"/>
          <w:sz w:val="22"/>
          <w:szCs w:val="22"/>
        </w:rPr>
      </w:pPr>
    </w:p>
    <w:p w14:paraId="1A7D0893" w14:textId="140180FB" w:rsidR="00C10BAA" w:rsidRDefault="779A9ED2" w:rsidP="00050AC7">
      <w:pPr>
        <w:numPr>
          <w:ilvl w:val="1"/>
          <w:numId w:val="39"/>
        </w:numPr>
        <w:ind w:left="540" w:hanging="540"/>
        <w:jc w:val="both"/>
        <w:rPr>
          <w:rFonts w:asciiTheme="minorHAnsi" w:eastAsia="Arial" w:hAnsiTheme="minorHAnsi" w:cstheme="minorBidi"/>
          <w:sz w:val="22"/>
          <w:szCs w:val="22"/>
        </w:rPr>
      </w:pPr>
      <w:r w:rsidRPr="002A0571">
        <w:rPr>
          <w:rFonts w:asciiTheme="minorHAnsi" w:eastAsia="Arial" w:hAnsiTheme="minorHAnsi" w:cstheme="minorBidi"/>
          <w:sz w:val="22"/>
          <w:szCs w:val="22"/>
        </w:rPr>
        <w:t xml:space="preserve">V prípade predčasného ukončenia </w:t>
      </w:r>
      <w:r w:rsidR="00225154">
        <w:rPr>
          <w:rFonts w:asciiTheme="minorHAnsi" w:eastAsia="Arial" w:hAnsiTheme="minorHAnsi" w:cstheme="minorBidi"/>
          <w:sz w:val="22"/>
          <w:szCs w:val="22"/>
        </w:rPr>
        <w:t xml:space="preserve">tejto </w:t>
      </w:r>
      <w:r w:rsidRPr="002A0571">
        <w:rPr>
          <w:rFonts w:asciiTheme="minorHAnsi" w:eastAsia="Arial" w:hAnsiTheme="minorHAnsi" w:cstheme="minorBidi"/>
          <w:sz w:val="22"/>
          <w:szCs w:val="22"/>
        </w:rPr>
        <w:t>zmluvy</w:t>
      </w:r>
      <w:r w:rsidR="29121C17" w:rsidRPr="002A0571">
        <w:rPr>
          <w:rFonts w:asciiTheme="minorHAnsi" w:eastAsia="Arial" w:hAnsiTheme="minorHAnsi" w:cstheme="minorBidi"/>
          <w:sz w:val="22"/>
          <w:szCs w:val="22"/>
        </w:rPr>
        <w:t xml:space="preserve"> z akéhokoľvek dôvodu</w:t>
      </w:r>
      <w:r w:rsidRPr="002A0571">
        <w:rPr>
          <w:rFonts w:asciiTheme="minorHAnsi" w:eastAsia="Arial" w:hAnsiTheme="minorHAnsi" w:cstheme="minorBidi"/>
          <w:sz w:val="22"/>
          <w:szCs w:val="22"/>
        </w:rPr>
        <w:t xml:space="preserve"> je zhotoviteľ povinný najneskôr do piatich (5) dní odo dňa účinnosti odstúpenia vypratať miesto plnenia </w:t>
      </w:r>
      <w:r w:rsidR="000E3B45">
        <w:rPr>
          <w:rFonts w:asciiTheme="minorHAnsi" w:eastAsia="Arial" w:hAnsiTheme="minorHAnsi" w:cstheme="minorBidi"/>
          <w:sz w:val="22"/>
          <w:szCs w:val="22"/>
        </w:rPr>
        <w:t xml:space="preserve">(vykonávania diela) </w:t>
      </w:r>
      <w:r w:rsidRPr="002A0571">
        <w:rPr>
          <w:rFonts w:asciiTheme="minorHAnsi" w:eastAsia="Arial" w:hAnsiTheme="minorHAnsi" w:cstheme="minorBidi"/>
          <w:sz w:val="22"/>
          <w:szCs w:val="22"/>
        </w:rPr>
        <w:t xml:space="preserve">a protokolárne odovzdať objednávateľovi všetky veci a doklady prevzaté od neho za účelom </w:t>
      </w:r>
      <w:r w:rsidR="000E3B45">
        <w:rPr>
          <w:rFonts w:asciiTheme="minorHAnsi" w:eastAsia="Arial" w:hAnsiTheme="minorHAnsi" w:cstheme="minorBidi"/>
          <w:sz w:val="22"/>
          <w:szCs w:val="22"/>
        </w:rPr>
        <w:t>vykonávania</w:t>
      </w:r>
      <w:r w:rsidR="000E3B45" w:rsidRPr="002A0571">
        <w:rPr>
          <w:rFonts w:asciiTheme="minorHAnsi" w:eastAsia="Arial" w:hAnsiTheme="minorHAnsi" w:cstheme="minorBidi"/>
          <w:sz w:val="22"/>
          <w:szCs w:val="22"/>
        </w:rPr>
        <w:t xml:space="preserve"> </w:t>
      </w:r>
      <w:r w:rsidR="272C9ED1" w:rsidRPr="002A0571">
        <w:rPr>
          <w:rFonts w:asciiTheme="minorHAnsi" w:eastAsia="Arial" w:hAnsiTheme="minorHAnsi" w:cstheme="minorBidi"/>
          <w:sz w:val="22"/>
          <w:szCs w:val="22"/>
        </w:rPr>
        <w:t>d</w:t>
      </w:r>
      <w:r w:rsidRPr="002A0571">
        <w:rPr>
          <w:rFonts w:asciiTheme="minorHAnsi" w:eastAsia="Arial" w:hAnsiTheme="minorHAnsi" w:cstheme="minorBidi"/>
          <w:sz w:val="22"/>
          <w:szCs w:val="22"/>
        </w:rPr>
        <w:t xml:space="preserve">iela, ako potvrdenia a doklady týkajúce sa dovtedy vykonaných častí diela. Samotné prevzatie a odovzdanie dovtedy vykonaných častí </w:t>
      </w:r>
      <w:r w:rsidR="00EE7E0B" w:rsidRPr="002A0571">
        <w:rPr>
          <w:rFonts w:asciiTheme="minorHAnsi" w:eastAsia="Arial" w:hAnsiTheme="minorHAnsi" w:cstheme="minorBidi"/>
          <w:sz w:val="22"/>
          <w:szCs w:val="22"/>
        </w:rPr>
        <w:t xml:space="preserve">diela </w:t>
      </w:r>
      <w:r w:rsidRPr="002A0571">
        <w:rPr>
          <w:rFonts w:asciiTheme="minorHAnsi" w:eastAsia="Arial" w:hAnsiTheme="minorHAnsi" w:cstheme="minorBidi"/>
          <w:sz w:val="22"/>
          <w:szCs w:val="22"/>
        </w:rPr>
        <w:t>určí objednávateľ a termín tohto prevzatia vhodným spôsobom oznámi zhotoviteľovi, pričom zhotoviteľ sa zaväzuje objednávateľom stanovený termín rešpektovať. V prípade nesplnenia povinností uvedených v</w:t>
      </w:r>
      <w:r w:rsidRPr="46A3BD21">
        <w:rPr>
          <w:rFonts w:asciiTheme="minorHAnsi" w:eastAsia="Arial" w:hAnsiTheme="minorHAnsi" w:cstheme="minorBidi"/>
          <w:sz w:val="22"/>
          <w:szCs w:val="22"/>
        </w:rPr>
        <w:t xml:space="preserve"> </w:t>
      </w:r>
      <w:r w:rsidRPr="002A0571">
        <w:rPr>
          <w:rFonts w:asciiTheme="minorHAnsi" w:eastAsia="Arial" w:hAnsiTheme="minorHAnsi" w:cstheme="minorBidi"/>
          <w:sz w:val="22"/>
          <w:szCs w:val="22"/>
        </w:rPr>
        <w:t xml:space="preserve">tomto </w:t>
      </w:r>
      <w:r w:rsidR="18C2ECCD" w:rsidRPr="002A0571">
        <w:rPr>
          <w:rFonts w:asciiTheme="minorHAnsi" w:eastAsia="Arial" w:hAnsiTheme="minorHAnsi" w:cstheme="minorBidi"/>
          <w:sz w:val="22"/>
          <w:szCs w:val="22"/>
        </w:rPr>
        <w:t>odseku</w:t>
      </w:r>
      <w:r w:rsidRPr="002A0571">
        <w:rPr>
          <w:rFonts w:asciiTheme="minorHAnsi" w:eastAsia="Arial" w:hAnsiTheme="minorHAnsi" w:cstheme="minorBidi"/>
          <w:sz w:val="22"/>
          <w:szCs w:val="22"/>
        </w:rPr>
        <w:t xml:space="preserve"> zmluvy je </w:t>
      </w:r>
      <w:r w:rsidR="272C9ED1" w:rsidRPr="002A0571">
        <w:rPr>
          <w:rFonts w:asciiTheme="minorHAnsi" w:eastAsia="Arial" w:hAnsiTheme="minorHAnsi" w:cstheme="minorBidi"/>
          <w:sz w:val="22"/>
          <w:szCs w:val="22"/>
        </w:rPr>
        <w:t>o</w:t>
      </w:r>
      <w:r w:rsidRPr="002A0571">
        <w:rPr>
          <w:rFonts w:asciiTheme="minorHAnsi" w:eastAsia="Arial" w:hAnsiTheme="minorHAnsi" w:cstheme="minorBidi"/>
          <w:sz w:val="22"/>
          <w:szCs w:val="22"/>
        </w:rPr>
        <w:t xml:space="preserve">bjednávateľ oprávnený požadovať od </w:t>
      </w:r>
      <w:r w:rsidR="272C9ED1" w:rsidRPr="002A0571">
        <w:rPr>
          <w:rFonts w:asciiTheme="minorHAnsi" w:eastAsia="Arial" w:hAnsiTheme="minorHAnsi" w:cstheme="minorBidi"/>
          <w:sz w:val="22"/>
          <w:szCs w:val="22"/>
        </w:rPr>
        <w:t>z</w:t>
      </w:r>
      <w:r w:rsidRPr="002A0571">
        <w:rPr>
          <w:rFonts w:asciiTheme="minorHAnsi" w:eastAsia="Arial" w:hAnsiTheme="minorHAnsi" w:cstheme="minorBidi"/>
          <w:sz w:val="22"/>
          <w:szCs w:val="22"/>
        </w:rPr>
        <w:t xml:space="preserve">hotoviteľa zaplatenie zmluvnej pokuty vo výške </w:t>
      </w:r>
      <w:r w:rsidRPr="00726286">
        <w:rPr>
          <w:rFonts w:asciiTheme="minorHAnsi" w:eastAsia="Arial" w:hAnsiTheme="minorHAnsi" w:cstheme="minorBidi"/>
          <w:sz w:val="22"/>
          <w:szCs w:val="22"/>
        </w:rPr>
        <w:t>1</w:t>
      </w:r>
      <w:r w:rsidR="00D83109">
        <w:rPr>
          <w:rFonts w:asciiTheme="minorHAnsi" w:eastAsia="Arial" w:hAnsiTheme="minorHAnsi" w:cstheme="minorBidi"/>
          <w:sz w:val="22"/>
          <w:szCs w:val="22"/>
        </w:rPr>
        <w:t xml:space="preserve"> </w:t>
      </w:r>
      <w:r w:rsidRPr="00726286">
        <w:rPr>
          <w:rFonts w:asciiTheme="minorHAnsi" w:eastAsia="Arial" w:hAnsiTheme="minorHAnsi" w:cstheme="minorBidi"/>
          <w:sz w:val="22"/>
          <w:szCs w:val="22"/>
        </w:rPr>
        <w:t>000</w:t>
      </w:r>
      <w:r w:rsidR="00AC0665" w:rsidRPr="00726286">
        <w:rPr>
          <w:rFonts w:asciiTheme="minorHAnsi" w:eastAsia="Arial" w:hAnsiTheme="minorHAnsi" w:cstheme="minorBidi"/>
          <w:sz w:val="22"/>
          <w:szCs w:val="22"/>
        </w:rPr>
        <w:t>,- EUR</w:t>
      </w:r>
      <w:r w:rsidR="272C9ED1" w:rsidRPr="002A0571">
        <w:rPr>
          <w:rFonts w:asciiTheme="minorHAnsi" w:eastAsia="Arial" w:hAnsiTheme="minorHAnsi" w:cstheme="minorBidi"/>
          <w:sz w:val="22"/>
          <w:szCs w:val="22"/>
        </w:rPr>
        <w:t xml:space="preserve"> (slovom: jedentisíc</w:t>
      </w:r>
      <w:r w:rsidR="00CD0565" w:rsidRPr="002A0571">
        <w:rPr>
          <w:rFonts w:asciiTheme="minorHAnsi" w:eastAsia="Arial" w:hAnsiTheme="minorHAnsi" w:cstheme="minorBidi"/>
          <w:sz w:val="22"/>
          <w:szCs w:val="22"/>
        </w:rPr>
        <w:t xml:space="preserve"> eur</w:t>
      </w:r>
      <w:r w:rsidR="272C9ED1" w:rsidRPr="002A0571">
        <w:rPr>
          <w:rFonts w:asciiTheme="minorHAnsi" w:eastAsia="Arial" w:hAnsiTheme="minorHAnsi" w:cstheme="minorBidi"/>
          <w:sz w:val="22"/>
          <w:szCs w:val="22"/>
        </w:rPr>
        <w:t>)</w:t>
      </w:r>
      <w:r w:rsidRPr="002A0571">
        <w:rPr>
          <w:rFonts w:asciiTheme="minorHAnsi" w:eastAsia="Arial" w:hAnsiTheme="minorHAnsi" w:cstheme="minorBidi"/>
          <w:sz w:val="22"/>
          <w:szCs w:val="22"/>
        </w:rPr>
        <w:t xml:space="preserve"> za každý deň omeškania </w:t>
      </w:r>
      <w:r w:rsidR="00EE7E0B" w:rsidRPr="002A0571">
        <w:rPr>
          <w:rFonts w:asciiTheme="minorHAnsi" w:eastAsia="Arial" w:hAnsiTheme="minorHAnsi" w:cstheme="minorBidi"/>
          <w:sz w:val="22"/>
          <w:szCs w:val="22"/>
        </w:rPr>
        <w:t xml:space="preserve">zhotoviteľa </w:t>
      </w:r>
      <w:r w:rsidRPr="002A0571">
        <w:rPr>
          <w:rFonts w:asciiTheme="minorHAnsi" w:eastAsia="Arial" w:hAnsiTheme="minorHAnsi" w:cstheme="minorBidi"/>
          <w:sz w:val="22"/>
          <w:szCs w:val="22"/>
        </w:rPr>
        <w:t xml:space="preserve">so splnením jeho povinnosti.   </w:t>
      </w:r>
    </w:p>
    <w:p w14:paraId="5EF76D8A" w14:textId="77777777" w:rsidR="00050AC7" w:rsidRDefault="00050AC7" w:rsidP="00050AC7">
      <w:pPr>
        <w:ind w:left="540"/>
        <w:jc w:val="both"/>
        <w:rPr>
          <w:rFonts w:asciiTheme="minorHAnsi" w:eastAsia="Arial" w:hAnsiTheme="minorHAnsi" w:cstheme="minorBidi"/>
          <w:sz w:val="22"/>
          <w:szCs w:val="22"/>
        </w:rPr>
      </w:pPr>
    </w:p>
    <w:p w14:paraId="00C5AF83" w14:textId="77777777" w:rsidR="00050AC7" w:rsidRPr="002A0571" w:rsidRDefault="00050AC7" w:rsidP="00050AC7">
      <w:pPr>
        <w:ind w:left="540"/>
        <w:jc w:val="both"/>
        <w:rPr>
          <w:rFonts w:asciiTheme="minorHAnsi" w:eastAsia="Arial" w:hAnsiTheme="minorHAnsi" w:cstheme="minorBidi"/>
          <w:sz w:val="22"/>
          <w:szCs w:val="22"/>
        </w:rPr>
      </w:pPr>
    </w:p>
    <w:p w14:paraId="49BEAEDE" w14:textId="1FB14D21" w:rsidR="00C10BAA" w:rsidRDefault="779A9ED2" w:rsidP="00050AC7">
      <w:pPr>
        <w:numPr>
          <w:ilvl w:val="1"/>
          <w:numId w:val="39"/>
        </w:numPr>
        <w:ind w:left="540" w:hanging="540"/>
        <w:jc w:val="both"/>
        <w:rPr>
          <w:rFonts w:asciiTheme="minorHAnsi" w:eastAsia="Arial" w:hAnsiTheme="minorHAnsi" w:cstheme="minorBidi"/>
          <w:sz w:val="22"/>
          <w:szCs w:val="22"/>
        </w:rPr>
      </w:pPr>
      <w:r w:rsidRPr="002A0571">
        <w:rPr>
          <w:rFonts w:asciiTheme="minorHAnsi" w:eastAsia="Arial" w:hAnsiTheme="minorHAnsi" w:cstheme="minorBidi"/>
          <w:sz w:val="22"/>
          <w:szCs w:val="22"/>
        </w:rPr>
        <w:t xml:space="preserve">Aj po skončení </w:t>
      </w:r>
      <w:r w:rsidR="0094492A">
        <w:rPr>
          <w:rFonts w:asciiTheme="minorHAnsi" w:eastAsia="Arial" w:hAnsiTheme="minorHAnsi" w:cstheme="minorBidi"/>
          <w:sz w:val="22"/>
          <w:szCs w:val="22"/>
        </w:rPr>
        <w:t>vykonávania</w:t>
      </w:r>
      <w:r w:rsidR="0094492A" w:rsidRPr="002A0571">
        <w:rPr>
          <w:rFonts w:asciiTheme="minorHAnsi" w:eastAsia="Arial" w:hAnsiTheme="minorHAnsi" w:cstheme="minorBidi"/>
          <w:sz w:val="22"/>
          <w:szCs w:val="22"/>
        </w:rPr>
        <w:t xml:space="preserve"> </w:t>
      </w:r>
      <w:r w:rsidRPr="002A0571">
        <w:rPr>
          <w:rFonts w:asciiTheme="minorHAnsi" w:eastAsia="Arial" w:hAnsiTheme="minorHAnsi" w:cstheme="minorBidi"/>
          <w:sz w:val="22"/>
          <w:szCs w:val="22"/>
        </w:rPr>
        <w:t xml:space="preserve">diela podľa </w:t>
      </w:r>
      <w:r w:rsidR="0094492A">
        <w:rPr>
          <w:rFonts w:asciiTheme="minorHAnsi" w:eastAsia="Arial" w:hAnsiTheme="minorHAnsi" w:cstheme="minorBidi"/>
          <w:sz w:val="22"/>
          <w:szCs w:val="22"/>
        </w:rPr>
        <w:t xml:space="preserve">tejto </w:t>
      </w:r>
      <w:r w:rsidRPr="002A0571">
        <w:rPr>
          <w:rFonts w:asciiTheme="minorHAnsi" w:eastAsia="Arial" w:hAnsiTheme="minorHAnsi" w:cstheme="minorBidi"/>
          <w:sz w:val="22"/>
          <w:szCs w:val="22"/>
        </w:rPr>
        <w:t xml:space="preserve">zmluvy, sa zhotoviteľ zaväzuje poskytnúť objednávateľovi požadovanú súčinnosť tak, aby ďalší priebeh </w:t>
      </w:r>
      <w:r w:rsidR="0094492A">
        <w:rPr>
          <w:rFonts w:asciiTheme="minorHAnsi" w:eastAsia="Arial" w:hAnsiTheme="minorHAnsi" w:cstheme="minorBidi"/>
          <w:sz w:val="22"/>
          <w:szCs w:val="22"/>
        </w:rPr>
        <w:t>vykonávania</w:t>
      </w:r>
      <w:r w:rsidR="0094492A" w:rsidRPr="002A0571">
        <w:rPr>
          <w:rFonts w:asciiTheme="minorHAnsi" w:eastAsia="Arial" w:hAnsiTheme="minorHAnsi" w:cstheme="minorBidi"/>
          <w:sz w:val="22"/>
          <w:szCs w:val="22"/>
        </w:rPr>
        <w:t xml:space="preserve"> </w:t>
      </w:r>
      <w:r w:rsidR="272C9ED1" w:rsidRPr="002A0571">
        <w:rPr>
          <w:rFonts w:asciiTheme="minorHAnsi" w:eastAsia="Arial" w:hAnsiTheme="minorHAnsi" w:cstheme="minorBidi"/>
          <w:sz w:val="22"/>
          <w:szCs w:val="22"/>
        </w:rPr>
        <w:t>d</w:t>
      </w:r>
      <w:r w:rsidRPr="002A0571">
        <w:rPr>
          <w:rFonts w:asciiTheme="minorHAnsi" w:eastAsia="Arial" w:hAnsiTheme="minorHAnsi" w:cstheme="minorBidi"/>
          <w:sz w:val="22"/>
          <w:szCs w:val="22"/>
        </w:rPr>
        <w:t>iela nebol žiadny</w:t>
      </w:r>
      <w:r w:rsidR="000D2E62">
        <w:rPr>
          <w:rFonts w:asciiTheme="minorHAnsi" w:eastAsia="Arial" w:hAnsiTheme="minorHAnsi" w:cstheme="minorBidi"/>
          <w:sz w:val="22"/>
          <w:szCs w:val="22"/>
        </w:rPr>
        <w:t>m</w:t>
      </w:r>
      <w:r w:rsidRPr="002A0571">
        <w:rPr>
          <w:rFonts w:asciiTheme="minorHAnsi" w:eastAsia="Arial" w:hAnsiTheme="minorHAnsi" w:cstheme="minorBidi"/>
          <w:sz w:val="22"/>
          <w:szCs w:val="22"/>
        </w:rPr>
        <w:t xml:space="preserve"> spôsobom dotknutý a/alebo znemožnený. V opačnom prípade </w:t>
      </w:r>
      <w:r w:rsidR="272C9ED1" w:rsidRPr="002A0571">
        <w:rPr>
          <w:rFonts w:asciiTheme="minorHAnsi" w:eastAsia="Arial" w:hAnsiTheme="minorHAnsi" w:cstheme="minorBidi"/>
          <w:sz w:val="22"/>
          <w:szCs w:val="22"/>
        </w:rPr>
        <w:t>z</w:t>
      </w:r>
      <w:r w:rsidRPr="002A0571">
        <w:rPr>
          <w:rFonts w:asciiTheme="minorHAnsi" w:eastAsia="Arial" w:hAnsiTheme="minorHAnsi" w:cstheme="minorBidi"/>
          <w:sz w:val="22"/>
          <w:szCs w:val="22"/>
        </w:rPr>
        <w:t>hotoviteľ zodpovedá objednávateľovi za škodu, ktorá mu tým vznikla.</w:t>
      </w:r>
    </w:p>
    <w:p w14:paraId="5E1285A9" w14:textId="77777777" w:rsidR="00050AC7" w:rsidRDefault="00050AC7" w:rsidP="00050AC7">
      <w:pPr>
        <w:ind w:left="540"/>
        <w:jc w:val="both"/>
        <w:rPr>
          <w:rFonts w:asciiTheme="minorHAnsi" w:eastAsia="Arial" w:hAnsiTheme="minorHAnsi" w:cstheme="minorBidi"/>
          <w:sz w:val="22"/>
          <w:szCs w:val="22"/>
        </w:rPr>
      </w:pPr>
    </w:p>
    <w:p w14:paraId="6A76C643" w14:textId="77777777" w:rsidR="00050AC7" w:rsidRPr="002A0571" w:rsidRDefault="00050AC7" w:rsidP="00050AC7">
      <w:pPr>
        <w:ind w:left="540"/>
        <w:jc w:val="both"/>
        <w:rPr>
          <w:rFonts w:asciiTheme="minorHAnsi" w:eastAsia="Arial" w:hAnsiTheme="minorHAnsi" w:cstheme="minorBidi"/>
          <w:sz w:val="22"/>
          <w:szCs w:val="22"/>
        </w:rPr>
      </w:pPr>
    </w:p>
    <w:p w14:paraId="33474EB8" w14:textId="402F5B63" w:rsidR="00C10BAA" w:rsidRDefault="779A9ED2" w:rsidP="00050AC7">
      <w:pPr>
        <w:numPr>
          <w:ilvl w:val="1"/>
          <w:numId w:val="39"/>
        </w:numPr>
        <w:ind w:left="540" w:hanging="540"/>
        <w:jc w:val="both"/>
        <w:rPr>
          <w:rFonts w:asciiTheme="minorHAnsi" w:eastAsia="Arial" w:hAnsiTheme="minorHAnsi" w:cstheme="minorBidi"/>
          <w:sz w:val="22"/>
          <w:szCs w:val="22"/>
        </w:rPr>
      </w:pPr>
      <w:r w:rsidRPr="002A0571">
        <w:rPr>
          <w:rFonts w:asciiTheme="minorHAnsi" w:eastAsia="Arial" w:hAnsiTheme="minorHAnsi" w:cstheme="minorBidi"/>
          <w:sz w:val="22"/>
          <w:szCs w:val="22"/>
        </w:rPr>
        <w:t xml:space="preserve">Pri predčasnom ukončení </w:t>
      </w:r>
      <w:r w:rsidR="0094492A">
        <w:rPr>
          <w:rFonts w:asciiTheme="minorHAnsi" w:eastAsia="Arial" w:hAnsiTheme="minorHAnsi" w:cstheme="minorBidi"/>
          <w:sz w:val="22"/>
          <w:szCs w:val="22"/>
        </w:rPr>
        <w:t xml:space="preserve">tejto </w:t>
      </w:r>
      <w:r w:rsidR="6E0F2AB1" w:rsidRPr="002A0571">
        <w:rPr>
          <w:rFonts w:asciiTheme="minorHAnsi" w:eastAsia="Arial" w:hAnsiTheme="minorHAnsi" w:cstheme="minorBidi"/>
          <w:sz w:val="22"/>
          <w:szCs w:val="22"/>
        </w:rPr>
        <w:t>z</w:t>
      </w:r>
      <w:r w:rsidRPr="002A0571">
        <w:rPr>
          <w:rFonts w:asciiTheme="minorHAnsi" w:eastAsia="Arial" w:hAnsiTheme="minorHAnsi" w:cstheme="minorBidi"/>
          <w:sz w:val="22"/>
          <w:szCs w:val="22"/>
        </w:rPr>
        <w:t xml:space="preserve">mluvy bude rozsah dovtedy vykonaných prác stanovený v súlade s ustanoveniami platnými pre riadne odovzdanie a prevzatie </w:t>
      </w:r>
      <w:r w:rsidR="5EF006B8" w:rsidRPr="002A0571">
        <w:rPr>
          <w:rFonts w:asciiTheme="minorHAnsi" w:eastAsia="Arial" w:hAnsiTheme="minorHAnsi" w:cstheme="minorBidi"/>
          <w:sz w:val="22"/>
          <w:szCs w:val="22"/>
        </w:rPr>
        <w:t>d</w:t>
      </w:r>
      <w:r w:rsidRPr="002A0571">
        <w:rPr>
          <w:rFonts w:asciiTheme="minorHAnsi" w:eastAsia="Arial" w:hAnsiTheme="minorHAnsi" w:cstheme="minorBidi"/>
          <w:sz w:val="22"/>
          <w:szCs w:val="22"/>
        </w:rPr>
        <w:t>iela, pričom sa tieto ustanovenia použijú primerane</w:t>
      </w:r>
      <w:r w:rsidR="5EF006B8" w:rsidRPr="002A0571">
        <w:rPr>
          <w:rFonts w:asciiTheme="minorHAnsi" w:eastAsia="Arial" w:hAnsiTheme="minorHAnsi" w:cstheme="minorBidi"/>
          <w:sz w:val="22"/>
          <w:szCs w:val="22"/>
        </w:rPr>
        <w:t>.</w:t>
      </w:r>
      <w:r w:rsidRPr="002A0571">
        <w:rPr>
          <w:rFonts w:asciiTheme="minorHAnsi" w:eastAsia="Arial" w:hAnsiTheme="minorHAnsi" w:cstheme="minorBidi"/>
          <w:sz w:val="22"/>
          <w:szCs w:val="22"/>
        </w:rPr>
        <w:t xml:space="preserve"> </w:t>
      </w:r>
      <w:r w:rsidR="002906E8" w:rsidRPr="002A0571">
        <w:rPr>
          <w:rFonts w:asciiTheme="minorHAnsi" w:eastAsia="Arial" w:hAnsiTheme="minorHAnsi" w:cstheme="minorBidi"/>
          <w:sz w:val="22"/>
          <w:szCs w:val="22"/>
        </w:rPr>
        <w:t>O</w:t>
      </w:r>
      <w:r w:rsidR="002906E8" w:rsidRPr="002A0571">
        <w:rPr>
          <w:rFonts w:asciiTheme="minorHAnsi" w:hAnsiTheme="minorHAnsi" w:cstheme="minorBidi"/>
          <w:sz w:val="22"/>
          <w:szCs w:val="22"/>
        </w:rPr>
        <w:t>právnená zmluvná strana</w:t>
      </w:r>
      <w:r w:rsidR="5EF006B8" w:rsidRPr="002A0571">
        <w:rPr>
          <w:rFonts w:asciiTheme="minorHAnsi" w:eastAsia="Arial" w:hAnsiTheme="minorHAnsi" w:cstheme="minorBidi"/>
          <w:sz w:val="22"/>
          <w:szCs w:val="22"/>
        </w:rPr>
        <w:t xml:space="preserve"> bude pri predčasnom ukončení </w:t>
      </w:r>
      <w:r w:rsidR="00CE3FEC">
        <w:rPr>
          <w:rFonts w:asciiTheme="minorHAnsi" w:eastAsia="Arial" w:hAnsiTheme="minorHAnsi" w:cstheme="minorBidi"/>
          <w:sz w:val="22"/>
          <w:szCs w:val="22"/>
        </w:rPr>
        <w:t xml:space="preserve">tejto </w:t>
      </w:r>
      <w:r w:rsidR="6E0F2AB1" w:rsidRPr="002A0571">
        <w:rPr>
          <w:rFonts w:asciiTheme="minorHAnsi" w:eastAsia="Arial" w:hAnsiTheme="minorHAnsi" w:cstheme="minorBidi"/>
          <w:sz w:val="22"/>
          <w:szCs w:val="22"/>
        </w:rPr>
        <w:t xml:space="preserve">zmluvy </w:t>
      </w:r>
      <w:r w:rsidR="5EF006B8" w:rsidRPr="002A0571">
        <w:rPr>
          <w:rFonts w:asciiTheme="minorHAnsi" w:eastAsia="Arial" w:hAnsiTheme="minorHAnsi" w:cstheme="minorBidi"/>
          <w:sz w:val="22"/>
          <w:szCs w:val="22"/>
        </w:rPr>
        <w:t>oprávnen</w:t>
      </w:r>
      <w:r w:rsidR="002906E8" w:rsidRPr="002A0571">
        <w:rPr>
          <w:rFonts w:asciiTheme="minorHAnsi" w:eastAsia="Arial" w:hAnsiTheme="minorHAnsi" w:cstheme="minorBidi"/>
          <w:sz w:val="22"/>
          <w:szCs w:val="22"/>
        </w:rPr>
        <w:t>á</w:t>
      </w:r>
      <w:r w:rsidR="5EF006B8" w:rsidRPr="002A0571">
        <w:rPr>
          <w:rFonts w:asciiTheme="minorHAnsi" w:eastAsia="Arial" w:hAnsiTheme="minorHAnsi" w:cstheme="minorBidi"/>
          <w:sz w:val="22"/>
          <w:szCs w:val="22"/>
        </w:rPr>
        <w:t xml:space="preserve"> požadovať zaplatenie </w:t>
      </w:r>
      <w:r w:rsidR="009E71DF" w:rsidRPr="002A0571">
        <w:rPr>
          <w:rFonts w:asciiTheme="minorHAnsi" w:eastAsia="Arial" w:hAnsiTheme="minorHAnsi" w:cstheme="minorBidi"/>
          <w:sz w:val="22"/>
          <w:szCs w:val="22"/>
        </w:rPr>
        <w:t>alikvotnej</w:t>
      </w:r>
      <w:r w:rsidR="5EF006B8" w:rsidRPr="002A0571">
        <w:rPr>
          <w:rFonts w:asciiTheme="minorHAnsi" w:eastAsia="Arial" w:hAnsiTheme="minorHAnsi" w:cstheme="minorBidi"/>
          <w:sz w:val="22"/>
          <w:szCs w:val="22"/>
        </w:rPr>
        <w:t xml:space="preserve"> ceny diela, ktorá zodpovedá rozsahu skutočne </w:t>
      </w:r>
      <w:r w:rsidR="6E0F2AB1" w:rsidRPr="002A0571">
        <w:rPr>
          <w:rFonts w:asciiTheme="minorHAnsi" w:eastAsia="Arial" w:hAnsiTheme="minorHAnsi" w:cstheme="minorBidi"/>
          <w:sz w:val="22"/>
          <w:szCs w:val="22"/>
        </w:rPr>
        <w:t xml:space="preserve">vykonaných prác do času </w:t>
      </w:r>
      <w:r w:rsidR="2B8C49BA" w:rsidRPr="002A0571">
        <w:rPr>
          <w:rFonts w:asciiTheme="minorHAnsi" w:eastAsia="Arial" w:hAnsiTheme="minorHAnsi" w:cstheme="minorBidi"/>
          <w:sz w:val="22"/>
          <w:szCs w:val="22"/>
        </w:rPr>
        <w:t xml:space="preserve">predčasného </w:t>
      </w:r>
      <w:r w:rsidR="6E0F2AB1" w:rsidRPr="002A0571">
        <w:rPr>
          <w:rFonts w:asciiTheme="minorHAnsi" w:eastAsia="Arial" w:hAnsiTheme="minorHAnsi" w:cstheme="minorBidi"/>
          <w:sz w:val="22"/>
          <w:szCs w:val="22"/>
        </w:rPr>
        <w:t xml:space="preserve">ukončenia </w:t>
      </w:r>
      <w:r w:rsidR="00CE3FEC">
        <w:rPr>
          <w:rFonts w:asciiTheme="minorHAnsi" w:eastAsia="Arial" w:hAnsiTheme="minorHAnsi" w:cstheme="minorBidi"/>
          <w:sz w:val="22"/>
          <w:szCs w:val="22"/>
        </w:rPr>
        <w:t xml:space="preserve">tejto </w:t>
      </w:r>
      <w:r w:rsidR="6E0F2AB1" w:rsidRPr="002A0571">
        <w:rPr>
          <w:rFonts w:asciiTheme="minorHAnsi" w:eastAsia="Arial" w:hAnsiTheme="minorHAnsi" w:cstheme="minorBidi"/>
          <w:sz w:val="22"/>
          <w:szCs w:val="22"/>
        </w:rPr>
        <w:t>zmluvy</w:t>
      </w:r>
      <w:r w:rsidR="49BFA97E" w:rsidRPr="002A0571">
        <w:rPr>
          <w:rFonts w:asciiTheme="minorHAnsi" w:eastAsia="Arial" w:hAnsiTheme="minorHAnsi" w:cstheme="minorBidi"/>
          <w:sz w:val="22"/>
          <w:szCs w:val="22"/>
        </w:rPr>
        <w:t xml:space="preserve">, pričom zároveň platí, že nároky objednávateľa z titulu náhrady škody a zmluvných pokút nie sú predčasným ukončením </w:t>
      </w:r>
      <w:r w:rsidR="00CE3FEC">
        <w:rPr>
          <w:rFonts w:asciiTheme="minorHAnsi" w:eastAsia="Arial" w:hAnsiTheme="minorHAnsi" w:cstheme="minorBidi"/>
          <w:sz w:val="22"/>
          <w:szCs w:val="22"/>
        </w:rPr>
        <w:t xml:space="preserve">tejto </w:t>
      </w:r>
      <w:r w:rsidR="49BFA97E" w:rsidRPr="002A0571">
        <w:rPr>
          <w:rFonts w:asciiTheme="minorHAnsi" w:eastAsia="Arial" w:hAnsiTheme="minorHAnsi" w:cstheme="minorBidi"/>
          <w:sz w:val="22"/>
          <w:szCs w:val="22"/>
        </w:rPr>
        <w:t xml:space="preserve">zmluvy dotknuté. </w:t>
      </w:r>
    </w:p>
    <w:p w14:paraId="5E26ECC8" w14:textId="77777777" w:rsidR="00050AC7" w:rsidRDefault="00050AC7" w:rsidP="00050AC7">
      <w:pPr>
        <w:ind w:left="540"/>
        <w:jc w:val="both"/>
        <w:rPr>
          <w:rFonts w:asciiTheme="minorHAnsi" w:eastAsia="Arial" w:hAnsiTheme="minorHAnsi" w:cstheme="minorBidi"/>
          <w:sz w:val="22"/>
          <w:szCs w:val="22"/>
        </w:rPr>
      </w:pPr>
    </w:p>
    <w:p w14:paraId="12604768" w14:textId="77777777" w:rsidR="00050AC7" w:rsidRPr="002A0571" w:rsidRDefault="00050AC7" w:rsidP="00050AC7">
      <w:pPr>
        <w:ind w:left="540"/>
        <w:jc w:val="both"/>
        <w:rPr>
          <w:rFonts w:asciiTheme="minorHAnsi" w:eastAsia="Arial" w:hAnsiTheme="minorHAnsi" w:cstheme="minorBidi"/>
          <w:sz w:val="22"/>
          <w:szCs w:val="22"/>
        </w:rPr>
      </w:pPr>
    </w:p>
    <w:p w14:paraId="636C5955" w14:textId="18D49822" w:rsidR="006A737D" w:rsidRDefault="779A9ED2" w:rsidP="00050AC7">
      <w:pPr>
        <w:numPr>
          <w:ilvl w:val="1"/>
          <w:numId w:val="39"/>
        </w:numPr>
        <w:ind w:left="540" w:hanging="540"/>
        <w:jc w:val="both"/>
        <w:rPr>
          <w:rFonts w:asciiTheme="minorHAnsi" w:eastAsia="Arial" w:hAnsiTheme="minorHAnsi" w:cstheme="minorBidi"/>
          <w:sz w:val="22"/>
          <w:szCs w:val="22"/>
        </w:rPr>
      </w:pPr>
      <w:r w:rsidRPr="002A0571">
        <w:rPr>
          <w:rFonts w:asciiTheme="minorHAnsi" w:eastAsia="Arial" w:hAnsiTheme="minorHAnsi" w:cstheme="minorBidi"/>
          <w:sz w:val="22"/>
          <w:szCs w:val="22"/>
        </w:rPr>
        <w:t xml:space="preserve">Predčasné ukončenie </w:t>
      </w:r>
      <w:r w:rsidR="00CE3FEC">
        <w:rPr>
          <w:rFonts w:asciiTheme="minorHAnsi" w:eastAsia="Arial" w:hAnsiTheme="minorHAnsi" w:cstheme="minorBidi"/>
          <w:sz w:val="22"/>
          <w:szCs w:val="22"/>
        </w:rPr>
        <w:t xml:space="preserve">tejto </w:t>
      </w:r>
      <w:r w:rsidRPr="002A0571">
        <w:rPr>
          <w:rFonts w:asciiTheme="minorHAnsi" w:eastAsia="Arial" w:hAnsiTheme="minorHAnsi" w:cstheme="minorBidi"/>
          <w:sz w:val="22"/>
          <w:szCs w:val="22"/>
        </w:rPr>
        <w:t>zmluvy, bez ohľadu na zmluvnú stranu, ktorá túto zmluvu ukončila, sa nedotýka zodpovednosti zhotoviteľa za vady a nedostatky dovtedy vykonaného diela.</w:t>
      </w:r>
    </w:p>
    <w:p w14:paraId="7358461C" w14:textId="77777777" w:rsidR="00050AC7" w:rsidRDefault="00050AC7" w:rsidP="00050AC7">
      <w:pPr>
        <w:ind w:left="540"/>
        <w:jc w:val="both"/>
        <w:rPr>
          <w:rFonts w:asciiTheme="minorHAnsi" w:eastAsia="Arial" w:hAnsiTheme="minorHAnsi" w:cstheme="minorBidi"/>
          <w:sz w:val="22"/>
          <w:szCs w:val="22"/>
        </w:rPr>
      </w:pPr>
    </w:p>
    <w:p w14:paraId="223E9943" w14:textId="77777777" w:rsidR="00050AC7" w:rsidRPr="00050AC7" w:rsidRDefault="00050AC7" w:rsidP="00050AC7">
      <w:pPr>
        <w:ind w:left="540"/>
        <w:jc w:val="both"/>
        <w:rPr>
          <w:rFonts w:asciiTheme="minorHAnsi" w:eastAsia="Arial" w:hAnsiTheme="minorHAnsi" w:cstheme="minorBidi"/>
          <w:sz w:val="22"/>
          <w:szCs w:val="22"/>
        </w:rPr>
      </w:pPr>
    </w:p>
    <w:p w14:paraId="504B04AB" w14:textId="755BBAA4" w:rsidR="00DB7928" w:rsidRPr="00F41CA4" w:rsidRDefault="00DB7928" w:rsidP="000E560E">
      <w:pPr>
        <w:pStyle w:val="Odsekzoznamu"/>
        <w:numPr>
          <w:ilvl w:val="1"/>
          <w:numId w:val="9"/>
        </w:numPr>
        <w:ind w:left="567" w:hanging="567"/>
        <w:jc w:val="both"/>
        <w:rPr>
          <w:rFonts w:asciiTheme="minorHAnsi" w:hAnsiTheme="minorHAnsi" w:cstheme="minorHAnsi"/>
          <w:b/>
          <w:sz w:val="22"/>
          <w:szCs w:val="22"/>
        </w:rPr>
      </w:pPr>
      <w:r w:rsidRPr="00F41CA4">
        <w:rPr>
          <w:rFonts w:asciiTheme="minorHAnsi" w:hAnsiTheme="minorHAnsi" w:cstheme="minorHAnsi"/>
          <w:b/>
          <w:sz w:val="22"/>
          <w:szCs w:val="22"/>
        </w:rPr>
        <w:t>VYŠŠIA MOC</w:t>
      </w:r>
    </w:p>
    <w:p w14:paraId="4FF89F04" w14:textId="77777777" w:rsidR="00DB7928" w:rsidRPr="002A0571" w:rsidRDefault="00DB7928" w:rsidP="00DB7928">
      <w:pPr>
        <w:pStyle w:val="Odsekzoznamu"/>
        <w:ind w:left="360"/>
        <w:jc w:val="both"/>
        <w:rPr>
          <w:rFonts w:asciiTheme="minorHAnsi" w:hAnsiTheme="minorHAnsi" w:cstheme="minorHAnsi"/>
          <w:b/>
          <w:sz w:val="22"/>
          <w:szCs w:val="22"/>
        </w:rPr>
      </w:pPr>
    </w:p>
    <w:p w14:paraId="66938117" w14:textId="5F583977" w:rsidR="00DB7928" w:rsidRPr="003D209E" w:rsidRDefault="006412CC" w:rsidP="000E560E">
      <w:pPr>
        <w:pStyle w:val="Odsekzoznamu"/>
        <w:numPr>
          <w:ilvl w:val="1"/>
          <w:numId w:val="40"/>
        </w:numPr>
        <w:ind w:left="567" w:hanging="567"/>
        <w:jc w:val="both"/>
        <w:rPr>
          <w:rStyle w:val="normaltextrun"/>
          <w:rFonts w:ascii="Calibri" w:hAnsi="Calibri" w:cs="Calibri"/>
          <w:color w:val="000000"/>
          <w:sz w:val="22"/>
          <w:szCs w:val="22"/>
          <w:shd w:val="clear" w:color="auto" w:fill="FFFFFF"/>
        </w:rPr>
      </w:pPr>
      <w:r w:rsidRPr="003D209E">
        <w:rPr>
          <w:rStyle w:val="normaltextrun"/>
          <w:rFonts w:ascii="Calibri" w:hAnsi="Calibri" w:cs="Calibri"/>
          <w:bCs/>
          <w:color w:val="000000"/>
          <w:sz w:val="22"/>
          <w:szCs w:val="22"/>
          <w:shd w:val="clear" w:color="auto" w:fill="FFFFFF"/>
        </w:rPr>
        <w:t>Z</w:t>
      </w:r>
      <w:r w:rsidRPr="003D209E">
        <w:rPr>
          <w:rStyle w:val="normaltextrun"/>
          <w:rFonts w:ascii="Calibri" w:hAnsi="Calibri" w:cs="Calibri"/>
          <w:color w:val="000000"/>
          <w:sz w:val="22"/>
          <w:szCs w:val="22"/>
          <w:shd w:val="clear" w:color="auto" w:fill="FFFFFF"/>
        </w:rPr>
        <w:t xml:space="preserve">mluvné strany, ako účastníci záväzkového vzťahu, nezodpovedajú za porušenie a omeškanie svojich záväzkov, a to v zmysle ustanovenia § 374 a nasl. Obchodného zákonníka, spôsobené tzv. vyššou mocou, t.j. okolnosťami, ktoré nastali nezávisle od vôle zmluvných strán a bránia im v splnení povinností, pričom nemožno rozumne predpokladať, že by zmluvná strana túto prekážku alebo jej následky odvrátila alebo prekonala (ďalej len </w:t>
      </w:r>
      <w:r w:rsidRPr="003D209E">
        <w:rPr>
          <w:rStyle w:val="normaltextrun"/>
          <w:rFonts w:ascii="Calibri" w:hAnsi="Calibri" w:cs="Calibri"/>
          <w:b/>
          <w:bCs/>
          <w:color w:val="000000"/>
          <w:sz w:val="22"/>
          <w:szCs w:val="22"/>
          <w:shd w:val="clear" w:color="auto" w:fill="FFFFFF"/>
        </w:rPr>
        <w:t>„</w:t>
      </w:r>
      <w:r w:rsidR="009E71DF" w:rsidRPr="003D209E">
        <w:rPr>
          <w:rStyle w:val="normaltextrun"/>
          <w:rFonts w:ascii="Calibri" w:hAnsi="Calibri" w:cs="Calibri"/>
          <w:b/>
          <w:bCs/>
          <w:color w:val="000000"/>
          <w:sz w:val="22"/>
          <w:szCs w:val="22"/>
          <w:shd w:val="clear" w:color="auto" w:fill="FFFFFF"/>
        </w:rPr>
        <w:t>o</w:t>
      </w:r>
      <w:r w:rsidRPr="003D209E">
        <w:rPr>
          <w:rStyle w:val="normaltextrun"/>
          <w:rFonts w:ascii="Calibri" w:hAnsi="Calibri" w:cs="Calibri"/>
          <w:b/>
          <w:bCs/>
          <w:color w:val="000000"/>
          <w:sz w:val="22"/>
          <w:szCs w:val="22"/>
          <w:shd w:val="clear" w:color="auto" w:fill="FFFFFF"/>
        </w:rPr>
        <w:t>kolnosti vylučujúce zodpovednosť“</w:t>
      </w:r>
      <w:r w:rsidRPr="003D209E">
        <w:rPr>
          <w:rStyle w:val="normaltextrun"/>
          <w:rFonts w:ascii="Calibri" w:hAnsi="Calibri" w:cs="Calibri"/>
          <w:color w:val="000000"/>
          <w:sz w:val="22"/>
          <w:szCs w:val="22"/>
          <w:shd w:val="clear" w:color="auto" w:fill="FFFFFF"/>
        </w:rPr>
        <w:t>).</w:t>
      </w:r>
    </w:p>
    <w:p w14:paraId="3368DF4A" w14:textId="77777777" w:rsidR="00FF4A50" w:rsidRPr="002A0571" w:rsidRDefault="00FF4A50" w:rsidP="00360F65">
      <w:pPr>
        <w:pStyle w:val="Odsekzoznamu"/>
        <w:ind w:left="360"/>
        <w:jc w:val="both"/>
        <w:rPr>
          <w:rStyle w:val="normaltextrun"/>
          <w:rFonts w:ascii="Calibri" w:hAnsi="Calibri" w:cs="Calibri"/>
          <w:color w:val="000000"/>
          <w:sz w:val="22"/>
          <w:szCs w:val="22"/>
          <w:shd w:val="clear" w:color="auto" w:fill="FFFFFF"/>
        </w:rPr>
      </w:pPr>
    </w:p>
    <w:p w14:paraId="5731B21E" w14:textId="64FE3CF6" w:rsidR="006412CC" w:rsidRPr="003D209E" w:rsidRDefault="00FF4A50" w:rsidP="000E560E">
      <w:pPr>
        <w:pStyle w:val="Odsekzoznamu"/>
        <w:numPr>
          <w:ilvl w:val="1"/>
          <w:numId w:val="40"/>
        </w:numPr>
        <w:ind w:left="567" w:hanging="567"/>
        <w:jc w:val="both"/>
        <w:rPr>
          <w:rStyle w:val="normaltextrun"/>
          <w:rFonts w:asciiTheme="minorHAnsi" w:hAnsiTheme="minorHAnsi" w:cstheme="minorHAnsi"/>
          <w:b/>
          <w:sz w:val="22"/>
          <w:szCs w:val="22"/>
        </w:rPr>
      </w:pPr>
      <w:r w:rsidRPr="003D209E">
        <w:rPr>
          <w:rStyle w:val="normaltextrun"/>
          <w:rFonts w:ascii="Calibri" w:hAnsi="Calibri" w:cs="Calibri"/>
          <w:color w:val="000000"/>
          <w:sz w:val="22"/>
          <w:szCs w:val="22"/>
          <w:shd w:val="clear" w:color="auto" w:fill="FFFFFF"/>
        </w:rPr>
        <w:t xml:space="preserve">Každá zo zmluvných strán sa zaväzuje upozorniť druhú zmluvnú stranu bez zbytočného odkladu na vznik </w:t>
      </w:r>
      <w:r w:rsidR="009E71DF" w:rsidRPr="003D209E">
        <w:rPr>
          <w:rStyle w:val="normaltextrun"/>
          <w:rFonts w:ascii="Calibri" w:hAnsi="Calibri" w:cs="Calibri"/>
          <w:color w:val="000000"/>
          <w:sz w:val="22"/>
          <w:szCs w:val="22"/>
          <w:shd w:val="clear" w:color="auto" w:fill="FFFFFF"/>
        </w:rPr>
        <w:t>o</w:t>
      </w:r>
      <w:r w:rsidRPr="003D209E">
        <w:rPr>
          <w:rStyle w:val="normaltextrun"/>
          <w:rFonts w:ascii="Calibri" w:hAnsi="Calibri" w:cs="Calibri"/>
          <w:color w:val="000000"/>
          <w:sz w:val="22"/>
          <w:szCs w:val="22"/>
          <w:shd w:val="clear" w:color="auto" w:fill="FFFFFF"/>
        </w:rPr>
        <w:t xml:space="preserve">kolností vylučujúcich zodpovednosť brániacich riadnemu plneniu zmluvy. V prípade omeškania s plnením záväzku spôsobeného </w:t>
      </w:r>
      <w:r w:rsidR="009E71DF" w:rsidRPr="003D209E">
        <w:rPr>
          <w:rStyle w:val="normaltextrun"/>
          <w:rFonts w:ascii="Calibri" w:hAnsi="Calibri" w:cs="Calibri"/>
          <w:color w:val="000000"/>
          <w:sz w:val="22"/>
          <w:szCs w:val="22"/>
          <w:shd w:val="clear" w:color="auto" w:fill="FFFFFF"/>
        </w:rPr>
        <w:t>o</w:t>
      </w:r>
      <w:r w:rsidRPr="003D209E">
        <w:rPr>
          <w:rStyle w:val="normaltextrun"/>
          <w:rFonts w:ascii="Calibri" w:hAnsi="Calibri" w:cs="Calibri"/>
          <w:color w:val="000000"/>
          <w:sz w:val="22"/>
          <w:szCs w:val="22"/>
          <w:shd w:val="clear" w:color="auto" w:fill="FFFFFF"/>
        </w:rPr>
        <w:t>kolnosťami vylučujúcimi zodpovednosť platí, že zmluvná strana nie je v omeškaní po dobu trvania takýchto prekážok. </w:t>
      </w:r>
    </w:p>
    <w:p w14:paraId="4763E59C" w14:textId="77777777" w:rsidR="00334E99" w:rsidRDefault="00334E99" w:rsidP="00726286">
      <w:pPr>
        <w:jc w:val="both"/>
        <w:rPr>
          <w:rFonts w:asciiTheme="minorHAnsi" w:hAnsiTheme="minorHAnsi" w:cstheme="minorHAnsi"/>
          <w:b/>
          <w:sz w:val="22"/>
          <w:szCs w:val="22"/>
        </w:rPr>
      </w:pPr>
    </w:p>
    <w:p w14:paraId="602A5534" w14:textId="77777777" w:rsidR="00050AC7" w:rsidRPr="00726286" w:rsidRDefault="00050AC7" w:rsidP="00726286">
      <w:pPr>
        <w:jc w:val="both"/>
        <w:rPr>
          <w:rFonts w:asciiTheme="minorHAnsi" w:hAnsiTheme="minorHAnsi" w:cstheme="minorHAnsi"/>
          <w:b/>
          <w:sz w:val="22"/>
          <w:szCs w:val="22"/>
        </w:rPr>
      </w:pPr>
    </w:p>
    <w:p w14:paraId="7B1CC7E4" w14:textId="77777777" w:rsidR="007328ED" w:rsidRDefault="00AF4A3A" w:rsidP="007328ED">
      <w:pPr>
        <w:pStyle w:val="Odsekzoznamu"/>
        <w:numPr>
          <w:ilvl w:val="1"/>
          <w:numId w:val="9"/>
        </w:numPr>
        <w:ind w:left="567" w:hanging="567"/>
        <w:jc w:val="both"/>
        <w:rPr>
          <w:rFonts w:asciiTheme="minorHAnsi" w:hAnsiTheme="minorHAnsi" w:cstheme="minorHAnsi"/>
          <w:b/>
          <w:sz w:val="22"/>
          <w:szCs w:val="22"/>
        </w:rPr>
      </w:pPr>
      <w:r>
        <w:rPr>
          <w:rFonts w:asciiTheme="minorHAnsi" w:hAnsiTheme="minorHAnsi" w:cstheme="minorHAnsi"/>
          <w:b/>
          <w:sz w:val="22"/>
          <w:szCs w:val="22"/>
        </w:rPr>
        <w:t xml:space="preserve">PROTIKORUPČNÉ OPATRENIA </w:t>
      </w:r>
    </w:p>
    <w:p w14:paraId="2FE92C10" w14:textId="77777777" w:rsidR="006D1F4E" w:rsidRDefault="006D1F4E" w:rsidP="00726286">
      <w:pPr>
        <w:pStyle w:val="Odsekzoznamu"/>
        <w:ind w:left="567"/>
        <w:jc w:val="both"/>
        <w:rPr>
          <w:rFonts w:asciiTheme="minorHAnsi" w:hAnsiTheme="minorHAnsi" w:cstheme="minorHAnsi"/>
          <w:b/>
          <w:sz w:val="22"/>
          <w:szCs w:val="22"/>
        </w:rPr>
      </w:pPr>
    </w:p>
    <w:p w14:paraId="6A9B2D4E" w14:textId="1569FC22" w:rsidR="007328ED" w:rsidRPr="00040CA1" w:rsidRDefault="007328ED" w:rsidP="00040CA1">
      <w:pPr>
        <w:pStyle w:val="Odsekzoznamu"/>
        <w:numPr>
          <w:ilvl w:val="1"/>
          <w:numId w:val="44"/>
        </w:numPr>
        <w:ind w:left="567" w:hanging="567"/>
        <w:jc w:val="both"/>
        <w:rPr>
          <w:rFonts w:asciiTheme="minorHAnsi" w:hAnsiTheme="minorHAnsi" w:cstheme="minorHAnsi"/>
          <w:b/>
          <w:bCs/>
          <w:sz w:val="22"/>
          <w:szCs w:val="22"/>
        </w:rPr>
      </w:pPr>
      <w:r w:rsidRPr="00040CA1">
        <w:rPr>
          <w:rFonts w:asciiTheme="minorHAnsi" w:hAnsiTheme="minorHAnsi" w:cstheme="minorHAnsi"/>
          <w:b/>
          <w:bCs/>
          <w:color w:val="000000"/>
          <w:sz w:val="22"/>
          <w:szCs w:val="22"/>
        </w:rPr>
        <w:t>Protikorupčný program</w:t>
      </w:r>
    </w:p>
    <w:p w14:paraId="5E260BEF" w14:textId="77777777" w:rsidR="007328ED" w:rsidRPr="0017593D" w:rsidRDefault="007328ED" w:rsidP="007328ED">
      <w:pPr>
        <w:ind w:left="567"/>
        <w:jc w:val="both"/>
        <w:rPr>
          <w:rFonts w:asciiTheme="minorHAnsi" w:hAnsiTheme="minorHAnsi" w:cstheme="minorBidi"/>
          <w:color w:val="000000"/>
          <w:sz w:val="22"/>
          <w:szCs w:val="22"/>
        </w:rPr>
      </w:pPr>
      <w:r w:rsidRPr="2084EABA">
        <w:rPr>
          <w:rFonts w:asciiTheme="minorHAnsi" w:hAnsiTheme="minorHAnsi" w:cstheme="minorBid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74A4C0AA" w14:textId="77777777" w:rsidR="007328ED" w:rsidRDefault="007328ED" w:rsidP="007328ED">
      <w:pPr>
        <w:pStyle w:val="Odsekzoznamu"/>
        <w:ind w:left="709" w:hanging="709"/>
        <w:rPr>
          <w:rFonts w:asciiTheme="minorHAnsi" w:hAnsiTheme="minorHAnsi" w:cstheme="minorHAnsi"/>
          <w:color w:val="000000"/>
          <w:sz w:val="22"/>
          <w:szCs w:val="22"/>
        </w:rPr>
      </w:pPr>
    </w:p>
    <w:p w14:paraId="7F1C46D5" w14:textId="77777777" w:rsidR="00050AC7" w:rsidRPr="0017593D" w:rsidRDefault="00050AC7" w:rsidP="007328ED">
      <w:pPr>
        <w:pStyle w:val="Odsekzoznamu"/>
        <w:ind w:left="709" w:hanging="709"/>
        <w:rPr>
          <w:rFonts w:asciiTheme="minorHAnsi" w:hAnsiTheme="minorHAnsi" w:cstheme="minorHAnsi"/>
          <w:color w:val="000000"/>
          <w:sz w:val="22"/>
          <w:szCs w:val="22"/>
        </w:rPr>
      </w:pPr>
    </w:p>
    <w:p w14:paraId="6F8028B9" w14:textId="40DA621C" w:rsidR="007328ED" w:rsidRPr="00040CA1" w:rsidRDefault="007328ED" w:rsidP="00040CA1">
      <w:pPr>
        <w:pStyle w:val="Odsekzoznamu"/>
        <w:numPr>
          <w:ilvl w:val="1"/>
          <w:numId w:val="44"/>
        </w:numPr>
        <w:ind w:left="567" w:hanging="567"/>
        <w:jc w:val="both"/>
        <w:rPr>
          <w:rFonts w:asciiTheme="minorHAnsi" w:hAnsiTheme="minorHAnsi" w:cstheme="minorHAnsi"/>
          <w:b/>
          <w:bCs/>
          <w:color w:val="000000"/>
          <w:sz w:val="22"/>
          <w:szCs w:val="22"/>
        </w:rPr>
      </w:pPr>
      <w:bookmarkStart w:id="12" w:name="_Ref31279122"/>
      <w:bookmarkStart w:id="13" w:name="_Ref31287873"/>
      <w:r w:rsidRPr="00040CA1">
        <w:rPr>
          <w:rFonts w:asciiTheme="minorHAnsi" w:hAnsiTheme="minorHAnsi" w:cstheme="minorHAnsi"/>
          <w:b/>
          <w:bCs/>
          <w:color w:val="000000"/>
          <w:sz w:val="22"/>
          <w:szCs w:val="22"/>
        </w:rPr>
        <w:t>Zákaz korupcie</w:t>
      </w:r>
    </w:p>
    <w:p w14:paraId="22A741DC" w14:textId="77777777" w:rsidR="007328ED" w:rsidRPr="0017593D" w:rsidRDefault="007328ED" w:rsidP="007328ED">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2"/>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w:t>
      </w:r>
      <w:r w:rsidRPr="0017593D">
        <w:rPr>
          <w:rFonts w:asciiTheme="minorHAnsi" w:hAnsiTheme="minorHAnsi" w:cstheme="minorHAnsi"/>
          <w:color w:val="000000"/>
          <w:sz w:val="22"/>
          <w:szCs w:val="22"/>
        </w:rPr>
        <w:lastRenderedPageBreak/>
        <w:t xml:space="preserve">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3"/>
    </w:p>
    <w:p w14:paraId="5CD12870" w14:textId="77777777" w:rsidR="00A56EC3" w:rsidRDefault="00A56EC3" w:rsidP="00050AC7">
      <w:pPr>
        <w:rPr>
          <w:rFonts w:asciiTheme="minorHAnsi" w:hAnsiTheme="minorHAnsi" w:cstheme="minorHAnsi"/>
          <w:color w:val="000000"/>
          <w:sz w:val="22"/>
          <w:szCs w:val="22"/>
        </w:rPr>
      </w:pPr>
    </w:p>
    <w:p w14:paraId="746E6985" w14:textId="77777777" w:rsidR="00050AC7" w:rsidRPr="00050AC7" w:rsidRDefault="00050AC7" w:rsidP="00050AC7">
      <w:pPr>
        <w:rPr>
          <w:rFonts w:asciiTheme="minorHAnsi" w:hAnsiTheme="minorHAnsi" w:cstheme="minorHAnsi"/>
          <w:color w:val="000000"/>
          <w:sz w:val="22"/>
          <w:szCs w:val="22"/>
        </w:rPr>
      </w:pPr>
    </w:p>
    <w:p w14:paraId="7671C887" w14:textId="77777777" w:rsidR="007328ED" w:rsidRPr="000E560E" w:rsidRDefault="007328ED" w:rsidP="000E560E">
      <w:pPr>
        <w:numPr>
          <w:ilvl w:val="1"/>
          <w:numId w:val="44"/>
        </w:numPr>
        <w:ind w:left="567" w:hanging="567"/>
        <w:jc w:val="both"/>
        <w:rPr>
          <w:rFonts w:asciiTheme="minorHAnsi" w:hAnsiTheme="minorHAnsi" w:cstheme="minorHAnsi"/>
          <w:b/>
          <w:bCs/>
          <w:sz w:val="22"/>
          <w:szCs w:val="22"/>
          <w:u w:val="single"/>
        </w:rPr>
      </w:pPr>
      <w:bookmarkStart w:id="14" w:name="_Ref31287999"/>
      <w:r w:rsidRPr="00040CA1">
        <w:rPr>
          <w:rFonts w:asciiTheme="minorHAnsi" w:hAnsiTheme="minorHAnsi" w:cstheme="minorHAnsi"/>
          <w:b/>
          <w:bCs/>
          <w:color w:val="000000"/>
          <w:sz w:val="22"/>
          <w:szCs w:val="22"/>
        </w:rPr>
        <w:t>Oznamovacia povinnosť</w:t>
      </w:r>
    </w:p>
    <w:p w14:paraId="0626D5C3" w14:textId="4C83D642" w:rsidR="007328ED" w:rsidRPr="0017593D" w:rsidRDefault="007328ED" w:rsidP="007328ED">
      <w:pPr>
        <w:ind w:left="567"/>
        <w:jc w:val="both"/>
        <w:rPr>
          <w:rFonts w:ascii="Calibri" w:eastAsia="Calibri" w:hAnsi="Calibri" w:cs="Calibri"/>
          <w:sz w:val="22"/>
          <w:szCs w:val="22"/>
        </w:rPr>
      </w:pPr>
      <w:r w:rsidRPr="68017AAB">
        <w:rPr>
          <w:rFonts w:asciiTheme="minorHAnsi" w:hAnsiTheme="minorHAnsi" w:cstheme="minorBidi"/>
          <w:color w:val="000000" w:themeColor="text1"/>
          <w:sz w:val="22"/>
          <w:szCs w:val="22"/>
        </w:rPr>
        <w:t>Zmluvné strany sa zaväzujú akékoľvek konanie zakázané podľa odseku 1</w:t>
      </w:r>
      <w:r w:rsidR="008550A3">
        <w:rPr>
          <w:rFonts w:asciiTheme="minorHAnsi" w:hAnsiTheme="minorHAnsi" w:cstheme="minorBidi"/>
          <w:color w:val="000000" w:themeColor="text1"/>
          <w:sz w:val="22"/>
          <w:szCs w:val="22"/>
        </w:rPr>
        <w:t>4</w:t>
      </w:r>
      <w:r w:rsidRPr="68017AAB">
        <w:rPr>
          <w:rFonts w:asciiTheme="minorHAnsi" w:hAnsiTheme="minorHAnsi" w:cstheme="minorBidi"/>
          <w:color w:val="000000" w:themeColor="text1"/>
          <w:sz w:val="22"/>
          <w:szCs w:val="22"/>
        </w:rPr>
        <w:t>.2 tohto článku alebo prípravu naň bez zbytočného odkladu potom, čo sa o ňom dozvedia, oznámiť orgánu činnému v trestnom konaní alebo Policajnému zboru.</w:t>
      </w:r>
      <w:bookmarkEnd w:id="14"/>
      <w:r w:rsidRPr="68017AAB">
        <w:rPr>
          <w:rFonts w:asciiTheme="minorHAnsi" w:hAnsiTheme="minorHAnsi" w:cstheme="minorBidi"/>
          <w:color w:val="000000" w:themeColor="text1"/>
          <w:sz w:val="22"/>
          <w:szCs w:val="22"/>
        </w:rPr>
        <w:t xml:space="preserve"> </w:t>
      </w:r>
      <w:r w:rsidRPr="68017AAB">
        <w:rPr>
          <w:rFonts w:ascii="Calibri" w:eastAsia="Calibri" w:hAnsi="Calibri" w:cs="Calibri"/>
          <w:color w:val="000000" w:themeColor="text1"/>
          <w:sz w:val="22"/>
          <w:szCs w:val="22"/>
        </w:rPr>
        <w:t>Oznámenie je možné urobiť aj objednávateľovi.</w:t>
      </w:r>
    </w:p>
    <w:p w14:paraId="7F88B980" w14:textId="77777777" w:rsidR="00A56EC3" w:rsidRDefault="00A56EC3" w:rsidP="00050AC7">
      <w:pPr>
        <w:rPr>
          <w:rFonts w:asciiTheme="minorHAnsi" w:hAnsiTheme="minorHAnsi" w:cstheme="minorHAnsi"/>
          <w:sz w:val="22"/>
          <w:szCs w:val="22"/>
          <w:u w:val="single"/>
        </w:rPr>
      </w:pPr>
    </w:p>
    <w:p w14:paraId="26517804" w14:textId="77777777" w:rsidR="00050AC7" w:rsidRPr="00050AC7" w:rsidRDefault="00050AC7" w:rsidP="00050AC7">
      <w:pPr>
        <w:rPr>
          <w:rFonts w:asciiTheme="minorHAnsi" w:hAnsiTheme="minorHAnsi" w:cstheme="minorHAnsi"/>
          <w:sz w:val="22"/>
          <w:szCs w:val="22"/>
          <w:u w:val="single"/>
        </w:rPr>
      </w:pPr>
    </w:p>
    <w:p w14:paraId="1DA3E7E4" w14:textId="77777777" w:rsidR="007328ED" w:rsidRPr="000E560E" w:rsidRDefault="007328ED" w:rsidP="000E560E">
      <w:pPr>
        <w:numPr>
          <w:ilvl w:val="1"/>
          <w:numId w:val="44"/>
        </w:numPr>
        <w:ind w:left="567" w:hanging="567"/>
        <w:jc w:val="both"/>
        <w:rPr>
          <w:rFonts w:asciiTheme="minorHAnsi" w:hAnsiTheme="minorHAnsi" w:cstheme="minorHAnsi"/>
          <w:b/>
          <w:bCs/>
          <w:color w:val="000000"/>
          <w:sz w:val="22"/>
          <w:szCs w:val="22"/>
        </w:rPr>
      </w:pPr>
      <w:bookmarkStart w:id="15" w:name="_Ref31291822"/>
      <w:r w:rsidRPr="00040CA1">
        <w:rPr>
          <w:rFonts w:asciiTheme="minorHAnsi" w:hAnsiTheme="minorHAnsi" w:cstheme="minorHAnsi"/>
          <w:b/>
          <w:bCs/>
          <w:color w:val="000000"/>
          <w:sz w:val="22"/>
          <w:szCs w:val="22"/>
        </w:rPr>
        <w:t>Účtovná evidencia</w:t>
      </w:r>
    </w:p>
    <w:p w14:paraId="3403E939" w14:textId="77777777" w:rsidR="007328ED" w:rsidRPr="0017593D" w:rsidRDefault="007328ED" w:rsidP="007328ED">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5"/>
      <w:r w:rsidRPr="0017593D">
        <w:rPr>
          <w:rFonts w:asciiTheme="minorHAnsi" w:hAnsiTheme="minorHAnsi" w:cstheme="minorHAnsi"/>
          <w:color w:val="000000"/>
          <w:sz w:val="22"/>
          <w:szCs w:val="22"/>
        </w:rPr>
        <w:t xml:space="preserve"> Zhotoviteľ zároveň potvrdzuje, že nedošlo k porušeniu tohto ustanovenia.</w:t>
      </w:r>
    </w:p>
    <w:p w14:paraId="42CBDEA9" w14:textId="77777777" w:rsidR="00A56EC3" w:rsidRDefault="00A56EC3" w:rsidP="00050AC7">
      <w:pPr>
        <w:rPr>
          <w:rFonts w:asciiTheme="minorHAnsi" w:hAnsiTheme="minorHAnsi" w:cstheme="minorHAnsi"/>
          <w:color w:val="000000"/>
          <w:sz w:val="22"/>
          <w:szCs w:val="22"/>
        </w:rPr>
      </w:pPr>
    </w:p>
    <w:p w14:paraId="50A1DE07" w14:textId="77777777" w:rsidR="00050AC7" w:rsidRPr="00050AC7" w:rsidRDefault="00050AC7" w:rsidP="00050AC7">
      <w:pPr>
        <w:rPr>
          <w:rFonts w:asciiTheme="minorHAnsi" w:hAnsiTheme="minorHAnsi" w:cstheme="minorHAnsi"/>
          <w:color w:val="000000"/>
          <w:sz w:val="22"/>
          <w:szCs w:val="22"/>
        </w:rPr>
      </w:pPr>
    </w:p>
    <w:p w14:paraId="30CA668A" w14:textId="77777777" w:rsidR="007328ED" w:rsidRPr="00040CA1" w:rsidRDefault="007328ED" w:rsidP="00726286">
      <w:pPr>
        <w:numPr>
          <w:ilvl w:val="1"/>
          <w:numId w:val="44"/>
        </w:numPr>
        <w:ind w:left="567" w:hanging="567"/>
        <w:jc w:val="both"/>
        <w:rPr>
          <w:rFonts w:asciiTheme="minorHAnsi" w:hAnsiTheme="minorHAnsi" w:cstheme="minorBidi"/>
          <w:b/>
          <w:color w:val="000000"/>
          <w:sz w:val="22"/>
          <w:szCs w:val="22"/>
        </w:rPr>
      </w:pPr>
      <w:bookmarkStart w:id="16" w:name="_Ref31288695"/>
      <w:r w:rsidRPr="00040CA1">
        <w:rPr>
          <w:rFonts w:asciiTheme="minorHAnsi" w:hAnsiTheme="minorHAnsi" w:cstheme="minorBidi"/>
          <w:b/>
          <w:color w:val="000000" w:themeColor="text1"/>
          <w:sz w:val="22"/>
          <w:szCs w:val="22"/>
        </w:rPr>
        <w:t>Konflikt záujmov</w:t>
      </w:r>
    </w:p>
    <w:p w14:paraId="5FCC9080" w14:textId="77777777" w:rsidR="007328ED" w:rsidRDefault="007328ED" w:rsidP="007328ED">
      <w:pPr>
        <w:ind w:left="567"/>
        <w:jc w:val="both"/>
        <w:rPr>
          <w:rFonts w:asciiTheme="minorHAnsi" w:hAnsiTheme="minorHAnsi" w:cstheme="minorBidi"/>
          <w:color w:val="000000" w:themeColor="text1"/>
          <w:sz w:val="22"/>
          <w:szCs w:val="22"/>
        </w:rPr>
      </w:pPr>
      <w:r w:rsidRPr="51D4E100">
        <w:rPr>
          <w:rFonts w:asciiTheme="minorHAnsi" w:hAnsiTheme="minorHAnsi" w:cstheme="minorBid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bookmarkEnd w:id="16"/>
    <w:p w14:paraId="6783D554" w14:textId="77777777" w:rsidR="00A56EC3" w:rsidRDefault="00A56EC3" w:rsidP="007328ED">
      <w:pPr>
        <w:rPr>
          <w:rFonts w:asciiTheme="minorHAnsi" w:hAnsiTheme="minorHAnsi" w:cstheme="minorHAnsi"/>
          <w:color w:val="000000"/>
          <w:sz w:val="22"/>
          <w:szCs w:val="22"/>
        </w:rPr>
      </w:pPr>
    </w:p>
    <w:p w14:paraId="7168FBD9" w14:textId="77777777" w:rsidR="00050AC7" w:rsidRPr="00D072AA" w:rsidRDefault="00050AC7" w:rsidP="007328ED">
      <w:pPr>
        <w:rPr>
          <w:rFonts w:asciiTheme="minorHAnsi" w:hAnsiTheme="minorHAnsi" w:cstheme="minorHAnsi"/>
          <w:color w:val="000000"/>
          <w:sz w:val="22"/>
          <w:szCs w:val="22"/>
        </w:rPr>
      </w:pPr>
    </w:p>
    <w:p w14:paraId="67E1F05B" w14:textId="77777777" w:rsidR="007328ED" w:rsidRPr="00726286" w:rsidRDefault="007328ED" w:rsidP="00040CA1">
      <w:pPr>
        <w:numPr>
          <w:ilvl w:val="1"/>
          <w:numId w:val="44"/>
        </w:numPr>
        <w:ind w:left="567" w:hanging="567"/>
        <w:jc w:val="both"/>
        <w:rPr>
          <w:rFonts w:asciiTheme="minorHAnsi" w:hAnsiTheme="minorHAnsi" w:cstheme="minorHAnsi"/>
          <w:b/>
          <w:bCs/>
          <w:color w:val="000000"/>
          <w:sz w:val="22"/>
          <w:szCs w:val="22"/>
        </w:rPr>
      </w:pPr>
      <w:bookmarkStart w:id="17" w:name="_Ref31288284"/>
      <w:r w:rsidRPr="00040CA1">
        <w:rPr>
          <w:rFonts w:asciiTheme="minorHAnsi" w:hAnsiTheme="minorHAnsi" w:cstheme="minorHAnsi"/>
          <w:b/>
          <w:bCs/>
          <w:color w:val="000000"/>
          <w:sz w:val="22"/>
          <w:szCs w:val="22"/>
        </w:rPr>
        <w:t>Dotknuté osoby</w:t>
      </w:r>
    </w:p>
    <w:p w14:paraId="61CED2A9" w14:textId="64652C31" w:rsidR="007328ED" w:rsidRPr="0017593D" w:rsidRDefault="007328ED" w:rsidP="007328ED">
      <w:pPr>
        <w:ind w:left="567"/>
        <w:jc w:val="both"/>
        <w:rPr>
          <w:rFonts w:asciiTheme="minorHAnsi" w:hAnsiTheme="minorHAnsi" w:cstheme="minorBidi"/>
          <w:color w:val="000000"/>
          <w:sz w:val="22"/>
          <w:szCs w:val="22"/>
        </w:rPr>
      </w:pPr>
      <w:r w:rsidRPr="34E7E7D9">
        <w:rPr>
          <w:rFonts w:asciiTheme="minorHAnsi" w:hAnsiTheme="minorHAnsi" w:cstheme="minorBidi"/>
          <w:color w:val="000000" w:themeColor="text1"/>
          <w:sz w:val="22"/>
          <w:szCs w:val="22"/>
        </w:rPr>
        <w:t>Zhotoviteľ sa zaväzuje, že povinnosti podľa odsekov 1</w:t>
      </w:r>
      <w:r w:rsidR="00F654AB">
        <w:rPr>
          <w:rFonts w:asciiTheme="minorHAnsi" w:hAnsiTheme="minorHAnsi" w:cstheme="minorBidi"/>
          <w:color w:val="000000" w:themeColor="text1"/>
          <w:sz w:val="22"/>
          <w:szCs w:val="22"/>
        </w:rPr>
        <w:t>4</w:t>
      </w:r>
      <w:r w:rsidRPr="34E7E7D9">
        <w:rPr>
          <w:rFonts w:asciiTheme="minorHAnsi" w:hAnsiTheme="minorHAnsi" w:cstheme="minorBidi"/>
          <w:color w:val="000000" w:themeColor="text1"/>
          <w:sz w:val="22"/>
          <w:szCs w:val="22"/>
        </w:rPr>
        <w:t>.2 až 1</w:t>
      </w:r>
      <w:r w:rsidR="00F654AB">
        <w:rPr>
          <w:rFonts w:asciiTheme="minorHAnsi" w:hAnsiTheme="minorHAnsi" w:cstheme="minorBidi"/>
          <w:color w:val="000000" w:themeColor="text1"/>
          <w:sz w:val="22"/>
          <w:szCs w:val="22"/>
        </w:rPr>
        <w:t>4</w:t>
      </w:r>
      <w:r w:rsidRPr="34E7E7D9">
        <w:rPr>
          <w:rFonts w:asciiTheme="minorHAnsi" w:hAnsiTheme="minorHAnsi" w:cstheme="minorBidi"/>
          <w:color w:val="000000" w:themeColor="text1"/>
          <w:sz w:val="22"/>
          <w:szCs w:val="22"/>
        </w:rPr>
        <w:t>.5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1</w:t>
      </w:r>
      <w:r w:rsidR="00F654AB">
        <w:rPr>
          <w:rFonts w:asciiTheme="minorHAnsi" w:hAnsiTheme="minorHAnsi" w:cstheme="minorBidi"/>
          <w:color w:val="000000" w:themeColor="text1"/>
          <w:sz w:val="22"/>
          <w:szCs w:val="22"/>
        </w:rPr>
        <w:t>4</w:t>
      </w:r>
      <w:r w:rsidRPr="34E7E7D9">
        <w:rPr>
          <w:rFonts w:asciiTheme="minorHAnsi" w:hAnsiTheme="minorHAnsi" w:cstheme="minorBidi"/>
          <w:color w:val="000000" w:themeColor="text1"/>
          <w:sz w:val="22"/>
          <w:szCs w:val="22"/>
        </w:rPr>
        <w:t>.5 tohto článku s prihliadnutím k úlohám, ktoré tá-ktorá osoba v danom prípade prevzala alebo prevezme</w:t>
      </w:r>
      <w:bookmarkEnd w:id="17"/>
      <w:r w:rsidRPr="34E7E7D9">
        <w:rPr>
          <w:rFonts w:asciiTheme="minorHAnsi" w:hAnsiTheme="minorHAnsi" w:cstheme="minorBidi"/>
          <w:color w:val="000000" w:themeColor="text1"/>
          <w:sz w:val="22"/>
          <w:szCs w:val="22"/>
        </w:rPr>
        <w:t xml:space="preserve">. </w:t>
      </w:r>
      <w:r w:rsidRPr="34E7E7D9">
        <w:rPr>
          <w:rFonts w:asciiTheme="minorHAnsi" w:hAnsiTheme="minorHAnsi" w:cstheme="minorBidi"/>
          <w:b/>
          <w:color w:val="000000" w:themeColor="text1"/>
          <w:sz w:val="22"/>
          <w:szCs w:val="22"/>
        </w:rPr>
        <w:t>Korupčným rizikom</w:t>
      </w:r>
      <w:r w:rsidRPr="34E7E7D9">
        <w:rPr>
          <w:rFonts w:asciiTheme="minorHAnsi" w:hAnsiTheme="minorHAnsi" w:cstheme="minorBidi"/>
          <w:color w:val="000000" w:themeColor="text1"/>
          <w:sz w:val="22"/>
          <w:szCs w:val="22"/>
        </w:rPr>
        <w:t xml:space="preserve"> sa na účely tohto článku rozumie príležitosť, pravdepodobnosť alebo možnosť konania zakázaného podľa odseku 1</w:t>
      </w:r>
      <w:r w:rsidR="009F3832">
        <w:rPr>
          <w:rFonts w:asciiTheme="minorHAnsi" w:hAnsiTheme="minorHAnsi" w:cstheme="minorBidi"/>
          <w:color w:val="000000" w:themeColor="text1"/>
          <w:sz w:val="22"/>
          <w:szCs w:val="22"/>
        </w:rPr>
        <w:t>4</w:t>
      </w:r>
      <w:r w:rsidRPr="34E7E7D9">
        <w:rPr>
          <w:rFonts w:asciiTheme="minorHAnsi" w:hAnsiTheme="minorHAnsi" w:cstheme="minorBidi"/>
          <w:color w:val="000000" w:themeColor="text1"/>
          <w:sz w:val="22"/>
          <w:szCs w:val="22"/>
        </w:rPr>
        <w:t>.2 tohto článku alebo existencia príčin alebo podmienok uľahčujúcich vznik situácie priaznivej pre konanie zakázané podľa odseku 1</w:t>
      </w:r>
      <w:r w:rsidR="00F654AB">
        <w:rPr>
          <w:rFonts w:asciiTheme="minorHAnsi" w:hAnsiTheme="minorHAnsi" w:cstheme="minorBidi"/>
          <w:color w:val="000000" w:themeColor="text1"/>
          <w:sz w:val="22"/>
          <w:szCs w:val="22"/>
        </w:rPr>
        <w:t>4</w:t>
      </w:r>
      <w:r w:rsidRPr="34E7E7D9">
        <w:rPr>
          <w:rFonts w:asciiTheme="minorHAnsi" w:hAnsiTheme="minorHAnsi" w:cstheme="minorBidi"/>
          <w:color w:val="000000" w:themeColor="text1"/>
          <w:sz w:val="22"/>
          <w:szCs w:val="22"/>
        </w:rPr>
        <w:t>.2 tohto článku.</w:t>
      </w:r>
    </w:p>
    <w:p w14:paraId="34A141F7" w14:textId="77777777" w:rsidR="006A737D" w:rsidRDefault="006A737D" w:rsidP="00050AC7">
      <w:pPr>
        <w:jc w:val="both"/>
        <w:rPr>
          <w:rFonts w:asciiTheme="minorHAnsi" w:hAnsiTheme="minorHAnsi" w:cstheme="minorHAnsi"/>
          <w:b/>
          <w:sz w:val="22"/>
          <w:szCs w:val="22"/>
        </w:rPr>
      </w:pPr>
    </w:p>
    <w:p w14:paraId="2F180771" w14:textId="77777777" w:rsidR="00050AC7" w:rsidRPr="00050AC7" w:rsidRDefault="00050AC7" w:rsidP="00050AC7">
      <w:pPr>
        <w:jc w:val="both"/>
        <w:rPr>
          <w:rFonts w:asciiTheme="minorHAnsi" w:hAnsiTheme="minorHAnsi" w:cstheme="minorHAnsi"/>
          <w:b/>
          <w:sz w:val="22"/>
          <w:szCs w:val="22"/>
        </w:rPr>
      </w:pPr>
    </w:p>
    <w:p w14:paraId="41A5AB95" w14:textId="4EEF61C4" w:rsidR="00C10BAA" w:rsidRPr="00FD771F" w:rsidRDefault="00040CA1" w:rsidP="00FD771F">
      <w:pPr>
        <w:ind w:left="567" w:hanging="567"/>
        <w:jc w:val="both"/>
        <w:rPr>
          <w:rFonts w:asciiTheme="minorHAnsi" w:hAnsiTheme="minorHAnsi" w:cstheme="minorHAnsi"/>
          <w:b/>
          <w:sz w:val="22"/>
          <w:szCs w:val="22"/>
        </w:rPr>
      </w:pPr>
      <w:r>
        <w:rPr>
          <w:rFonts w:asciiTheme="minorHAnsi" w:hAnsiTheme="minorHAnsi" w:cstheme="minorHAnsi"/>
          <w:b/>
          <w:sz w:val="22"/>
          <w:szCs w:val="22"/>
        </w:rPr>
        <w:t xml:space="preserve">15. </w:t>
      </w:r>
      <w:r>
        <w:rPr>
          <w:rFonts w:asciiTheme="minorHAnsi" w:hAnsiTheme="minorHAnsi" w:cstheme="minorHAnsi"/>
          <w:b/>
          <w:sz w:val="22"/>
          <w:szCs w:val="22"/>
        </w:rPr>
        <w:tab/>
      </w:r>
      <w:r w:rsidR="00AF6A1D" w:rsidRPr="00FD771F">
        <w:rPr>
          <w:rFonts w:asciiTheme="minorHAnsi" w:hAnsiTheme="minorHAnsi" w:cstheme="minorHAnsi"/>
          <w:b/>
          <w:sz w:val="22"/>
          <w:szCs w:val="22"/>
        </w:rPr>
        <w:t>Z</w:t>
      </w:r>
      <w:r w:rsidR="00C10BAA" w:rsidRPr="00FD771F">
        <w:rPr>
          <w:rFonts w:asciiTheme="minorHAnsi" w:hAnsiTheme="minorHAnsi" w:cstheme="minorHAnsi"/>
          <w:b/>
          <w:sz w:val="22"/>
          <w:szCs w:val="22"/>
        </w:rPr>
        <w:t>ÁVEREČNÉ USTANOVENIA</w:t>
      </w:r>
    </w:p>
    <w:p w14:paraId="796E2A33" w14:textId="77777777" w:rsidR="006A3918" w:rsidRPr="002A0571" w:rsidRDefault="006A3918" w:rsidP="00D41DEE">
      <w:pPr>
        <w:jc w:val="both"/>
        <w:rPr>
          <w:rFonts w:asciiTheme="minorHAnsi" w:hAnsiTheme="minorHAnsi" w:cstheme="minorHAnsi"/>
          <w:b/>
          <w:sz w:val="22"/>
          <w:szCs w:val="22"/>
        </w:rPr>
      </w:pPr>
    </w:p>
    <w:p w14:paraId="4ED41D48" w14:textId="44A7A091" w:rsidR="00C10BAA" w:rsidRPr="00FD771F" w:rsidRDefault="779A9ED2" w:rsidP="00FD771F">
      <w:pPr>
        <w:pStyle w:val="Odsekzoznamu"/>
        <w:numPr>
          <w:ilvl w:val="1"/>
          <w:numId w:val="45"/>
        </w:numPr>
        <w:ind w:left="567" w:hanging="567"/>
        <w:jc w:val="both"/>
        <w:rPr>
          <w:rFonts w:asciiTheme="minorHAnsi" w:hAnsiTheme="minorHAnsi" w:cstheme="minorBidi"/>
          <w:sz w:val="22"/>
          <w:szCs w:val="22"/>
        </w:rPr>
      </w:pPr>
      <w:r w:rsidRPr="00FD771F">
        <w:rPr>
          <w:rFonts w:asciiTheme="minorHAnsi" w:hAnsiTheme="minorHAnsi" w:cstheme="minorBidi"/>
          <w:sz w:val="22"/>
          <w:szCs w:val="22"/>
        </w:rPr>
        <w:t>Právne vzťahy neupravené touto zmluvou sa riadia ustanoveniami Obchodného zákonníka</w:t>
      </w:r>
      <w:r w:rsidR="003E5411" w:rsidRPr="00FD771F">
        <w:rPr>
          <w:rFonts w:asciiTheme="minorHAnsi" w:hAnsiTheme="minorHAnsi" w:cstheme="minorBidi"/>
          <w:sz w:val="22"/>
          <w:szCs w:val="22"/>
        </w:rPr>
        <w:t xml:space="preserve">, ako aj </w:t>
      </w:r>
      <w:r w:rsidR="00626F6A" w:rsidRPr="00FD771F">
        <w:rPr>
          <w:rFonts w:asciiTheme="minorHAnsi" w:hAnsiTheme="minorHAnsi" w:cstheme="minorBidi"/>
          <w:sz w:val="22"/>
          <w:szCs w:val="22"/>
        </w:rPr>
        <w:t> </w:t>
      </w:r>
      <w:r w:rsidR="007B1C9E" w:rsidRPr="00FD771F">
        <w:rPr>
          <w:rFonts w:asciiTheme="minorHAnsi" w:hAnsiTheme="minorHAnsi" w:cstheme="minorBidi"/>
          <w:sz w:val="22"/>
          <w:szCs w:val="22"/>
        </w:rPr>
        <w:t xml:space="preserve">ustanoveniami </w:t>
      </w:r>
      <w:r w:rsidR="00626F6A" w:rsidRPr="00FD771F">
        <w:rPr>
          <w:rFonts w:asciiTheme="minorHAnsi" w:hAnsiTheme="minorHAnsi" w:cstheme="minorBidi"/>
          <w:sz w:val="22"/>
          <w:szCs w:val="22"/>
        </w:rPr>
        <w:t>ostatn</w:t>
      </w:r>
      <w:r w:rsidR="007B1C9E" w:rsidRPr="00FD771F">
        <w:rPr>
          <w:rFonts w:asciiTheme="minorHAnsi" w:hAnsiTheme="minorHAnsi" w:cstheme="minorBidi"/>
          <w:sz w:val="22"/>
          <w:szCs w:val="22"/>
        </w:rPr>
        <w:t>ých</w:t>
      </w:r>
      <w:r w:rsidR="00443C6E" w:rsidRPr="00FD771F">
        <w:rPr>
          <w:rFonts w:asciiTheme="minorHAnsi" w:hAnsiTheme="minorHAnsi" w:cstheme="minorBidi"/>
          <w:sz w:val="22"/>
          <w:szCs w:val="22"/>
        </w:rPr>
        <w:t xml:space="preserve"> príslušných</w:t>
      </w:r>
      <w:r w:rsidR="00626F6A" w:rsidRPr="00FD771F">
        <w:rPr>
          <w:rFonts w:asciiTheme="minorHAnsi" w:hAnsiTheme="minorHAnsi" w:cstheme="minorBidi"/>
          <w:sz w:val="22"/>
          <w:szCs w:val="22"/>
        </w:rPr>
        <w:t xml:space="preserve"> všeobecne </w:t>
      </w:r>
      <w:r w:rsidR="007B1C9E" w:rsidRPr="00FD771F">
        <w:rPr>
          <w:rFonts w:asciiTheme="minorHAnsi" w:hAnsiTheme="minorHAnsi" w:cstheme="minorBidi"/>
          <w:sz w:val="22"/>
          <w:szCs w:val="22"/>
        </w:rPr>
        <w:t>záväzných</w:t>
      </w:r>
      <w:r w:rsidR="00626F6A" w:rsidRPr="00FD771F">
        <w:rPr>
          <w:rFonts w:asciiTheme="minorHAnsi" w:hAnsiTheme="minorHAnsi" w:cstheme="minorBidi"/>
          <w:sz w:val="22"/>
          <w:szCs w:val="22"/>
        </w:rPr>
        <w:t xml:space="preserve"> právny</w:t>
      </w:r>
      <w:r w:rsidR="007B1C9E" w:rsidRPr="00FD771F">
        <w:rPr>
          <w:rFonts w:asciiTheme="minorHAnsi" w:hAnsiTheme="minorHAnsi" w:cstheme="minorBidi"/>
          <w:sz w:val="22"/>
          <w:szCs w:val="22"/>
        </w:rPr>
        <w:t xml:space="preserve">ch </w:t>
      </w:r>
      <w:r w:rsidRPr="00FD771F">
        <w:rPr>
          <w:rFonts w:asciiTheme="minorHAnsi" w:hAnsiTheme="minorHAnsi" w:cstheme="minorBidi"/>
          <w:sz w:val="22"/>
          <w:szCs w:val="22"/>
        </w:rPr>
        <w:t>predpis</w:t>
      </w:r>
      <w:r w:rsidR="007B1C9E" w:rsidRPr="00FD771F">
        <w:rPr>
          <w:rFonts w:asciiTheme="minorHAnsi" w:hAnsiTheme="minorHAnsi" w:cstheme="minorBidi"/>
          <w:sz w:val="22"/>
          <w:szCs w:val="22"/>
        </w:rPr>
        <w:t>ov</w:t>
      </w:r>
      <w:r w:rsidR="003E5411" w:rsidRPr="00FD771F">
        <w:rPr>
          <w:rFonts w:asciiTheme="minorHAnsi" w:hAnsiTheme="minorHAnsi" w:cstheme="minorBidi"/>
          <w:sz w:val="22"/>
          <w:szCs w:val="22"/>
        </w:rPr>
        <w:t xml:space="preserve"> Slovenskej republiky</w:t>
      </w:r>
      <w:r w:rsidRPr="00FD771F">
        <w:rPr>
          <w:rFonts w:asciiTheme="minorHAnsi" w:hAnsiTheme="minorHAnsi" w:cstheme="minorBidi"/>
          <w:sz w:val="22"/>
          <w:szCs w:val="22"/>
        </w:rPr>
        <w:t>.</w:t>
      </w:r>
    </w:p>
    <w:p w14:paraId="15F39294" w14:textId="77777777" w:rsidR="00A56EC3" w:rsidRPr="002A0571" w:rsidRDefault="00A56EC3" w:rsidP="00050AC7">
      <w:pPr>
        <w:tabs>
          <w:tab w:val="num" w:pos="567"/>
        </w:tabs>
        <w:jc w:val="both"/>
        <w:rPr>
          <w:rFonts w:asciiTheme="minorHAnsi" w:hAnsiTheme="minorHAnsi" w:cstheme="minorBidi"/>
          <w:sz w:val="22"/>
          <w:szCs w:val="22"/>
        </w:rPr>
      </w:pPr>
    </w:p>
    <w:p w14:paraId="411DC07C" w14:textId="5F022C03" w:rsidR="008E19EF" w:rsidRPr="00A56EC3" w:rsidRDefault="00040CA1" w:rsidP="00A56EC3">
      <w:pPr>
        <w:ind w:left="567" w:hanging="567"/>
        <w:jc w:val="both"/>
        <w:rPr>
          <w:rFonts w:asciiTheme="minorHAnsi" w:hAnsiTheme="minorHAnsi" w:cstheme="minorBidi"/>
          <w:sz w:val="22"/>
          <w:szCs w:val="22"/>
        </w:rPr>
      </w:pPr>
      <w:r>
        <w:rPr>
          <w:rFonts w:asciiTheme="minorHAnsi" w:hAnsiTheme="minorHAnsi" w:cstheme="minorBidi"/>
          <w:sz w:val="22"/>
          <w:szCs w:val="22"/>
        </w:rPr>
        <w:t xml:space="preserve">15.2 </w:t>
      </w:r>
      <w:r>
        <w:rPr>
          <w:rFonts w:asciiTheme="minorHAnsi" w:hAnsiTheme="minorHAnsi" w:cstheme="minorBidi"/>
          <w:sz w:val="22"/>
          <w:szCs w:val="22"/>
        </w:rPr>
        <w:tab/>
      </w:r>
      <w:r w:rsidR="008E19EF" w:rsidRPr="00FD771F">
        <w:rPr>
          <w:rFonts w:asciiTheme="minorHAnsi" w:hAnsiTheme="minorHAnsi" w:cstheme="minorBidi"/>
          <w:sz w:val="22"/>
          <w:szCs w:val="22"/>
        </w:rPr>
        <w:t>Táto zmluva sa spravuje právnym poriadkom Slovenskej republiky bez prihliadnutia ku kolíznym normám. Súdy Slovenskej republiky majú výlučnú právomoc na rozhodovanie akýchkoľvek sporov týkajúcich sa tejto zmluvy.</w:t>
      </w:r>
    </w:p>
    <w:p w14:paraId="3A743709" w14:textId="63FC1CB1" w:rsidR="00F17127" w:rsidRPr="00FD771F" w:rsidRDefault="00040CA1" w:rsidP="00FD771F">
      <w:pPr>
        <w:ind w:left="567" w:hanging="567"/>
        <w:jc w:val="both"/>
        <w:rPr>
          <w:rFonts w:asciiTheme="minorHAnsi" w:hAnsiTheme="minorHAnsi" w:cstheme="minorBidi"/>
          <w:sz w:val="22"/>
          <w:szCs w:val="22"/>
        </w:rPr>
      </w:pPr>
      <w:r>
        <w:rPr>
          <w:rFonts w:asciiTheme="minorHAnsi" w:hAnsiTheme="minorHAnsi" w:cstheme="minorBidi"/>
          <w:sz w:val="22"/>
          <w:szCs w:val="22"/>
        </w:rPr>
        <w:t xml:space="preserve">15.3 </w:t>
      </w:r>
      <w:r>
        <w:rPr>
          <w:rFonts w:asciiTheme="minorHAnsi" w:hAnsiTheme="minorHAnsi" w:cstheme="minorBidi"/>
          <w:sz w:val="22"/>
          <w:szCs w:val="22"/>
        </w:rPr>
        <w:tab/>
      </w:r>
      <w:r w:rsidR="3535AB50" w:rsidRPr="0034613B">
        <w:rPr>
          <w:rFonts w:asciiTheme="minorHAnsi" w:hAnsiTheme="minorHAnsi" w:cstheme="minorBidi"/>
          <w:sz w:val="22"/>
          <w:szCs w:val="22"/>
        </w:rPr>
        <w:t xml:space="preserve">Zmluvné strany </w:t>
      </w:r>
      <w:r w:rsidR="657DCD6F" w:rsidRPr="0034613B">
        <w:rPr>
          <w:rFonts w:asciiTheme="minorHAnsi" w:hAnsiTheme="minorHAnsi" w:cstheme="minorBidi"/>
          <w:sz w:val="22"/>
          <w:szCs w:val="22"/>
        </w:rPr>
        <w:t>berú na vedomie</w:t>
      </w:r>
      <w:r w:rsidR="3535AB50" w:rsidRPr="0034613B">
        <w:rPr>
          <w:rFonts w:asciiTheme="minorHAnsi" w:hAnsiTheme="minorHAnsi" w:cstheme="minorBidi"/>
          <w:sz w:val="22"/>
          <w:szCs w:val="22"/>
        </w:rPr>
        <w:t>, že táto zmluva je povinne zverejňovanou zmluvou v zmysle ustanovenia § 5a zákona č. 211/2000 Z.</w:t>
      </w:r>
      <w:r w:rsidR="00A36784" w:rsidRPr="0034613B">
        <w:rPr>
          <w:rFonts w:asciiTheme="minorHAnsi" w:hAnsiTheme="minorHAnsi" w:cstheme="minorBidi"/>
          <w:sz w:val="22"/>
          <w:szCs w:val="22"/>
        </w:rPr>
        <w:t xml:space="preserve"> </w:t>
      </w:r>
      <w:r w:rsidR="3535AB50" w:rsidRPr="0034613B">
        <w:rPr>
          <w:rFonts w:asciiTheme="minorHAnsi" w:hAnsiTheme="minorHAnsi" w:cstheme="minorBidi"/>
          <w:sz w:val="22"/>
          <w:szCs w:val="22"/>
        </w:rPr>
        <w:t xml:space="preserve">z. </w:t>
      </w:r>
      <w:r w:rsidR="006A3918" w:rsidRPr="0034613B">
        <w:rPr>
          <w:rFonts w:asciiTheme="minorHAnsi" w:eastAsiaTheme="minorEastAsia" w:hAnsiTheme="minorHAnsi" w:cstheme="minorBidi"/>
          <w:color w:val="000000" w:themeColor="text1"/>
          <w:sz w:val="22"/>
          <w:szCs w:val="22"/>
        </w:rPr>
        <w:t>o slobodnom prístupe k informáciám a o zmene a doplnení niektorých zákonov (zákon o slobode informácií)</w:t>
      </w:r>
      <w:r w:rsidR="006A3918" w:rsidRPr="000E560E">
        <w:rPr>
          <w:rFonts w:ascii="Calibri" w:eastAsia="Calibri" w:hAnsi="Calibri" w:cs="Calibri"/>
          <w:sz w:val="22"/>
          <w:szCs w:val="22"/>
        </w:rPr>
        <w:t xml:space="preserve"> </w:t>
      </w:r>
      <w:r w:rsidR="006A3918" w:rsidRPr="000E560E">
        <w:rPr>
          <w:rFonts w:ascii="Calibri" w:hAnsi="Calibri" w:cs="Calibri"/>
          <w:color w:val="000000" w:themeColor="text1"/>
          <w:sz w:val="22"/>
          <w:szCs w:val="22"/>
        </w:rPr>
        <w:t>v znení neskorších predpisov</w:t>
      </w:r>
      <w:r w:rsidR="00EB7041" w:rsidRPr="000E560E">
        <w:rPr>
          <w:rFonts w:ascii="Calibri" w:hAnsi="Calibri" w:cs="Calibri"/>
          <w:color w:val="000000" w:themeColor="text1"/>
          <w:sz w:val="22"/>
          <w:szCs w:val="22"/>
        </w:rPr>
        <w:t xml:space="preserve"> (ďalej len „</w:t>
      </w:r>
      <w:r w:rsidR="00EB7041" w:rsidRPr="0034613B">
        <w:rPr>
          <w:rFonts w:ascii="Calibri" w:hAnsi="Calibri" w:cs="Calibri"/>
          <w:b/>
          <w:bCs/>
          <w:color w:val="000000" w:themeColor="text1"/>
          <w:sz w:val="22"/>
          <w:szCs w:val="22"/>
        </w:rPr>
        <w:t>zákon č. 211/2000 Z.z.</w:t>
      </w:r>
      <w:r w:rsidR="00EB7041" w:rsidRPr="00FD771F">
        <w:rPr>
          <w:rFonts w:ascii="Calibri" w:hAnsi="Calibri" w:cs="Calibri"/>
          <w:color w:val="000000" w:themeColor="text1"/>
          <w:sz w:val="22"/>
          <w:szCs w:val="22"/>
        </w:rPr>
        <w:t>“)</w:t>
      </w:r>
      <w:r w:rsidR="3535AB50" w:rsidRPr="00FD771F">
        <w:rPr>
          <w:rFonts w:asciiTheme="minorHAnsi" w:hAnsiTheme="minorHAnsi" w:cstheme="minorBidi"/>
          <w:sz w:val="22"/>
          <w:szCs w:val="22"/>
        </w:rPr>
        <w:t>.</w:t>
      </w:r>
    </w:p>
    <w:p w14:paraId="709D1733" w14:textId="77777777" w:rsidR="00A56EC3" w:rsidRPr="002A0571" w:rsidRDefault="00A56EC3" w:rsidP="009728BC">
      <w:pPr>
        <w:tabs>
          <w:tab w:val="num" w:pos="567"/>
        </w:tabs>
        <w:rPr>
          <w:rFonts w:asciiTheme="minorHAnsi" w:hAnsiTheme="minorHAnsi" w:cstheme="minorBidi"/>
          <w:sz w:val="22"/>
          <w:szCs w:val="22"/>
        </w:rPr>
      </w:pPr>
    </w:p>
    <w:p w14:paraId="46609170" w14:textId="2B1EB5C9" w:rsidR="00F17127" w:rsidRPr="00FD771F" w:rsidRDefault="00040CA1" w:rsidP="00FD771F">
      <w:pPr>
        <w:ind w:left="567" w:hanging="567"/>
        <w:jc w:val="both"/>
        <w:rPr>
          <w:rFonts w:asciiTheme="minorHAnsi" w:hAnsiTheme="minorHAnsi" w:cstheme="minorHAnsi"/>
          <w:sz w:val="22"/>
          <w:szCs w:val="22"/>
        </w:rPr>
      </w:pPr>
      <w:r>
        <w:rPr>
          <w:rFonts w:asciiTheme="minorHAnsi" w:hAnsiTheme="minorHAnsi" w:cstheme="minorBidi"/>
          <w:sz w:val="22"/>
          <w:szCs w:val="22"/>
        </w:rPr>
        <w:t xml:space="preserve">15.4 </w:t>
      </w:r>
      <w:r>
        <w:rPr>
          <w:rFonts w:asciiTheme="minorHAnsi" w:hAnsiTheme="minorHAnsi" w:cstheme="minorBidi"/>
          <w:sz w:val="22"/>
          <w:szCs w:val="22"/>
        </w:rPr>
        <w:tab/>
      </w:r>
      <w:r w:rsidR="3535AB50" w:rsidRPr="00FD771F">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minimálne však po </w:t>
      </w:r>
      <w:r w:rsidR="3535AB50" w:rsidRPr="00FD771F">
        <w:rPr>
          <w:rFonts w:asciiTheme="minorHAnsi" w:hAnsiTheme="minorHAnsi" w:cstheme="minorHAnsi"/>
          <w:sz w:val="22"/>
          <w:szCs w:val="22"/>
        </w:rPr>
        <w:t xml:space="preserve">dobu </w:t>
      </w:r>
      <w:r w:rsidR="00D472EB" w:rsidRPr="00FD771F">
        <w:rPr>
          <w:rFonts w:asciiTheme="minorHAnsi" w:hAnsiTheme="minorHAnsi" w:cstheme="minorHAnsi"/>
          <w:sz w:val="22"/>
          <w:szCs w:val="22"/>
        </w:rPr>
        <w:t>stanovenú zákonom č. 211/2000 Z. z.</w:t>
      </w:r>
    </w:p>
    <w:p w14:paraId="0C02AC58" w14:textId="77777777" w:rsidR="00A56EC3" w:rsidRPr="00050AC7" w:rsidRDefault="00A56EC3" w:rsidP="00050AC7">
      <w:pPr>
        <w:rPr>
          <w:rFonts w:asciiTheme="minorHAnsi" w:hAnsiTheme="minorHAnsi" w:cstheme="minorHAnsi"/>
          <w:sz w:val="22"/>
          <w:szCs w:val="22"/>
        </w:rPr>
      </w:pPr>
    </w:p>
    <w:p w14:paraId="16D85F54" w14:textId="40459505" w:rsidR="00C10BAA" w:rsidRPr="00FD771F" w:rsidRDefault="00640503" w:rsidP="00FD771F">
      <w:pPr>
        <w:pStyle w:val="Odsekzoznamu"/>
        <w:numPr>
          <w:ilvl w:val="1"/>
          <w:numId w:val="46"/>
        </w:numPr>
        <w:ind w:left="567" w:hanging="567"/>
        <w:rPr>
          <w:rFonts w:asciiTheme="minorHAnsi" w:hAnsiTheme="minorHAnsi" w:cstheme="minorBidi"/>
          <w:sz w:val="22"/>
          <w:szCs w:val="22"/>
        </w:rPr>
      </w:pPr>
      <w:r w:rsidRPr="00FD771F">
        <w:rPr>
          <w:rFonts w:asciiTheme="minorHAnsi" w:hAnsiTheme="minorHAnsi" w:cstheme="minorBidi"/>
          <w:sz w:val="22"/>
          <w:szCs w:val="22"/>
        </w:rPr>
        <w:t xml:space="preserve">Ustanovenia tejto zmluvy, možno meniť a/alebo </w:t>
      </w:r>
      <w:r w:rsidR="00AF30C5" w:rsidRPr="00FD771F">
        <w:rPr>
          <w:rFonts w:asciiTheme="minorHAnsi" w:hAnsiTheme="minorHAnsi" w:cstheme="minorBidi"/>
          <w:sz w:val="22"/>
          <w:szCs w:val="22"/>
        </w:rPr>
        <w:t>dop</w:t>
      </w:r>
      <w:r w:rsidR="00AF30C5">
        <w:rPr>
          <w:rFonts w:asciiTheme="minorHAnsi" w:hAnsiTheme="minorHAnsi" w:cstheme="minorBidi"/>
          <w:sz w:val="22"/>
          <w:szCs w:val="22"/>
        </w:rPr>
        <w:t>ĺňať</w:t>
      </w:r>
      <w:r w:rsidRPr="00FD771F">
        <w:rPr>
          <w:rFonts w:asciiTheme="minorHAnsi" w:hAnsiTheme="minorHAnsi" w:cstheme="minorBidi"/>
          <w:sz w:val="22"/>
          <w:szCs w:val="22"/>
        </w:rPr>
        <w:t xml:space="preserve"> len vo forme písomných dodatkov podpísaných oboma zmluvnými stranami.</w:t>
      </w:r>
    </w:p>
    <w:p w14:paraId="08B66E49" w14:textId="77777777" w:rsidR="00A56EC3" w:rsidRPr="00F764BF" w:rsidRDefault="00A56EC3" w:rsidP="009728BC">
      <w:pPr>
        <w:tabs>
          <w:tab w:val="num" w:pos="567"/>
        </w:tabs>
        <w:jc w:val="both"/>
        <w:rPr>
          <w:rFonts w:asciiTheme="minorHAnsi" w:hAnsiTheme="minorHAnsi" w:cstheme="minorBidi"/>
          <w:sz w:val="22"/>
          <w:szCs w:val="22"/>
        </w:rPr>
      </w:pPr>
    </w:p>
    <w:p w14:paraId="471248D9" w14:textId="41DE8E08" w:rsidR="00C10BAA" w:rsidRPr="0034613B" w:rsidRDefault="00A908CC" w:rsidP="00FD771F">
      <w:pPr>
        <w:pStyle w:val="Odsekzoznamu"/>
        <w:numPr>
          <w:ilvl w:val="1"/>
          <w:numId w:val="46"/>
        </w:numPr>
        <w:ind w:left="567" w:hanging="567"/>
        <w:jc w:val="both"/>
        <w:rPr>
          <w:rFonts w:asciiTheme="minorHAnsi" w:hAnsiTheme="minorHAnsi" w:cstheme="minorHAnsi"/>
          <w:sz w:val="22"/>
          <w:szCs w:val="22"/>
        </w:rPr>
      </w:pPr>
      <w:r w:rsidRPr="0034613B">
        <w:rPr>
          <w:rFonts w:asciiTheme="minorHAnsi" w:hAnsiTheme="minorHAnsi" w:cstheme="minorHAnsi"/>
          <w:sz w:val="22"/>
          <w:szCs w:val="22"/>
        </w:rPr>
        <w:t>V prípade, že akékoľvek ustanovenie tejto zmluvy je alebo sa stane neplatným, neúčinným a/alebo nevykonateľným, nie je tým dotknutá platnosť, účinnosť</w:t>
      </w:r>
      <w:r w:rsidR="00A244B2" w:rsidRPr="0034613B">
        <w:rPr>
          <w:rFonts w:asciiTheme="minorHAnsi" w:hAnsiTheme="minorHAnsi" w:cstheme="minorHAnsi"/>
          <w:sz w:val="22"/>
          <w:szCs w:val="22"/>
        </w:rPr>
        <w:t xml:space="preserve"> </w:t>
      </w:r>
      <w:r w:rsidRPr="0034613B">
        <w:rPr>
          <w:rFonts w:asciiTheme="minorHAnsi" w:hAnsiTheme="minorHAnsi" w:cstheme="minorHAnsi"/>
          <w:sz w:val="22"/>
          <w:szCs w:val="22"/>
        </w:rPr>
        <w:t>a/alebo vykonateľnosť ostatných ustanovení 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0CCF846D" w14:textId="77777777" w:rsidR="00A56EC3" w:rsidRDefault="00A56EC3" w:rsidP="00050AC7">
      <w:pPr>
        <w:rPr>
          <w:rFonts w:asciiTheme="minorHAnsi" w:hAnsiTheme="minorHAnsi" w:cstheme="minorHAnsi"/>
          <w:sz w:val="22"/>
          <w:szCs w:val="22"/>
        </w:rPr>
      </w:pPr>
    </w:p>
    <w:p w14:paraId="50D8C214" w14:textId="77777777" w:rsidR="00050AC7" w:rsidRPr="00050AC7" w:rsidRDefault="00050AC7" w:rsidP="00050AC7">
      <w:pPr>
        <w:rPr>
          <w:rFonts w:asciiTheme="minorHAnsi" w:hAnsiTheme="minorHAnsi" w:cstheme="minorHAnsi"/>
          <w:sz w:val="22"/>
          <w:szCs w:val="22"/>
        </w:rPr>
      </w:pPr>
    </w:p>
    <w:p w14:paraId="5A8BD733" w14:textId="226FDC58" w:rsidR="00262288" w:rsidRPr="00262288" w:rsidRDefault="779A9ED2" w:rsidP="00FD771F">
      <w:pPr>
        <w:numPr>
          <w:ilvl w:val="1"/>
          <w:numId w:val="46"/>
        </w:numPr>
        <w:ind w:left="567" w:hanging="567"/>
        <w:jc w:val="both"/>
        <w:rPr>
          <w:rFonts w:asciiTheme="minorHAnsi" w:hAnsiTheme="minorHAnsi" w:cstheme="minorBidi"/>
          <w:sz w:val="22"/>
          <w:szCs w:val="22"/>
        </w:rPr>
      </w:pPr>
      <w:r w:rsidRPr="002A0571">
        <w:rPr>
          <w:rFonts w:asciiTheme="minorHAnsi" w:hAnsiTheme="minorHAnsi" w:cstheme="minorBidi"/>
          <w:sz w:val="22"/>
          <w:szCs w:val="22"/>
        </w:rPr>
        <w:t xml:space="preserve">Táto zmluva tvorí úplnú dohodu medzi zmluvnými stranami týkajúcu sa </w:t>
      </w:r>
      <w:r w:rsidR="00D37D3E">
        <w:rPr>
          <w:rFonts w:asciiTheme="minorHAnsi" w:hAnsiTheme="minorHAnsi" w:cstheme="minorBidi"/>
          <w:sz w:val="22"/>
          <w:szCs w:val="22"/>
        </w:rPr>
        <w:t>predmetu zmluvy</w:t>
      </w:r>
      <w:r w:rsidRPr="002A0571">
        <w:rPr>
          <w:rFonts w:asciiTheme="minorHAnsi" w:hAnsiTheme="minorHAnsi" w:cstheme="minorBidi"/>
          <w:sz w:val="22"/>
          <w:szCs w:val="22"/>
        </w:rPr>
        <w:t>. Podpisom tejto zmluvy zanikajú všetky predchádzajúce písomné a ústne dohody súvisiace s predmetom zmluvy a žiadna zo zmluvných strán sa nemôže dovolávať zvláštnych</w:t>
      </w:r>
      <w:r w:rsidR="00D60428">
        <w:rPr>
          <w:rFonts w:asciiTheme="minorHAnsi" w:hAnsiTheme="minorHAnsi" w:cstheme="minorBidi"/>
          <w:sz w:val="22"/>
          <w:szCs w:val="22"/>
        </w:rPr>
        <w:t>,</w:t>
      </w:r>
      <w:r w:rsidRPr="002A0571">
        <w:rPr>
          <w:rFonts w:asciiTheme="minorHAnsi" w:hAnsiTheme="minorHAnsi" w:cstheme="minorBidi"/>
          <w:sz w:val="22"/>
          <w:szCs w:val="22"/>
        </w:rPr>
        <w:t xml:space="preserve"> v tejto zmluve neuvedených</w:t>
      </w:r>
      <w:r w:rsidR="00D60428">
        <w:rPr>
          <w:rFonts w:asciiTheme="minorHAnsi" w:hAnsiTheme="minorHAnsi" w:cstheme="minorBidi"/>
          <w:sz w:val="22"/>
          <w:szCs w:val="22"/>
        </w:rPr>
        <w:t>,</w:t>
      </w:r>
      <w:r w:rsidRPr="002A0571">
        <w:rPr>
          <w:rFonts w:asciiTheme="minorHAnsi" w:hAnsiTheme="minorHAnsi" w:cstheme="minorBidi"/>
          <w:sz w:val="22"/>
          <w:szCs w:val="22"/>
        </w:rPr>
        <w:t xml:space="preserve"> ústnych dojednaní a dohôd.</w:t>
      </w:r>
      <w:r w:rsidR="00262288" w:rsidRPr="00262288">
        <w:rPr>
          <w:rFonts w:ascii="Calibri" w:eastAsia="Calibri" w:hAnsi="Calibri" w:cs="Calibri"/>
          <w:sz w:val="22"/>
          <w:szCs w:val="22"/>
        </w:rPr>
        <w:t xml:space="preserve"> </w:t>
      </w:r>
      <w:r w:rsidR="00262288" w:rsidRPr="00262288">
        <w:rPr>
          <w:rFonts w:ascii="Calibri" w:eastAsia="Calibri" w:hAnsi="Calibri" w:cs="Calibri"/>
          <w:color w:val="000000" w:themeColor="text1"/>
          <w:sz w:val="22"/>
          <w:szCs w:val="22"/>
        </w:rPr>
        <w:t>V prípade, ak súčasťou tejto zmluvy je aj cenová ponuka zhotoviteľa, platí, že ustanovenia tejto zmluvy majú pred odchylnými ustanoveniami cenovej ponuky prednosť. Ak cenová ponuka obsahuje akékoľvek osobitné obchodné podmienky zhotoviteľa a/alebo tretích osôb, zmluvné strany sa výslovne dohodli, že aplikácia týchto obchodných podmienok je vylúčená.</w:t>
      </w:r>
    </w:p>
    <w:p w14:paraId="02BC3A6F" w14:textId="77777777" w:rsidR="00A56EC3" w:rsidRDefault="00A56EC3" w:rsidP="009728BC">
      <w:pPr>
        <w:rPr>
          <w:rFonts w:asciiTheme="minorHAnsi" w:hAnsiTheme="minorHAnsi" w:cstheme="minorHAnsi"/>
          <w:bCs/>
          <w:sz w:val="22"/>
          <w:szCs w:val="22"/>
        </w:rPr>
      </w:pPr>
    </w:p>
    <w:p w14:paraId="0856714A" w14:textId="77777777" w:rsidR="00050AC7" w:rsidRPr="002321EF" w:rsidRDefault="00050AC7" w:rsidP="009728BC">
      <w:pPr>
        <w:rPr>
          <w:rFonts w:asciiTheme="minorHAnsi" w:hAnsiTheme="minorHAnsi" w:cstheme="minorHAnsi"/>
          <w:bCs/>
          <w:sz w:val="22"/>
          <w:szCs w:val="22"/>
        </w:rPr>
      </w:pPr>
    </w:p>
    <w:p w14:paraId="2C441BDD" w14:textId="39F231BF" w:rsidR="00721CFA" w:rsidRPr="002321EF" w:rsidRDefault="004C091C" w:rsidP="00FD771F">
      <w:pPr>
        <w:numPr>
          <w:ilvl w:val="1"/>
          <w:numId w:val="46"/>
        </w:numPr>
        <w:ind w:left="567" w:hanging="567"/>
        <w:jc w:val="both"/>
        <w:rPr>
          <w:rFonts w:asciiTheme="minorHAnsi" w:hAnsiTheme="minorHAnsi" w:cstheme="minorBidi"/>
          <w:sz w:val="22"/>
          <w:szCs w:val="22"/>
        </w:rPr>
      </w:pPr>
      <w:r w:rsidRPr="002321EF">
        <w:rPr>
          <w:rStyle w:val="normaltextrun"/>
          <w:rFonts w:ascii="Calibri" w:hAnsi="Calibri" w:cs="Calibri"/>
          <w:color w:val="000000"/>
          <w:sz w:val="22"/>
          <w:szCs w:val="22"/>
          <w:bdr w:val="none" w:sz="0" w:space="0" w:color="auto" w:frame="1"/>
        </w:rPr>
        <w:t xml:space="preserve">Neoddeliteľnou súčasťou tejto zmluvy sú </w:t>
      </w:r>
      <w:r w:rsidR="00D37D3E">
        <w:rPr>
          <w:rStyle w:val="normaltextrun"/>
          <w:rFonts w:ascii="Calibri" w:hAnsi="Calibri" w:cs="Calibri"/>
          <w:color w:val="000000"/>
          <w:sz w:val="22"/>
          <w:szCs w:val="22"/>
          <w:bdr w:val="none" w:sz="0" w:space="0" w:color="auto" w:frame="1"/>
        </w:rPr>
        <w:t xml:space="preserve">nasledovné </w:t>
      </w:r>
      <w:r w:rsidRPr="002321EF">
        <w:rPr>
          <w:rStyle w:val="normaltextrun"/>
          <w:rFonts w:ascii="Calibri" w:hAnsi="Calibri" w:cs="Calibri"/>
          <w:color w:val="000000"/>
          <w:sz w:val="22"/>
          <w:szCs w:val="22"/>
          <w:bdr w:val="none" w:sz="0" w:space="0" w:color="auto" w:frame="1"/>
        </w:rPr>
        <w:t>prílohy:</w:t>
      </w:r>
      <w:r w:rsidRPr="002321EF" w:rsidDel="004C091C">
        <w:rPr>
          <w:rFonts w:asciiTheme="minorHAnsi" w:hAnsiTheme="minorHAnsi" w:cstheme="minorBidi"/>
          <w:sz w:val="22"/>
          <w:szCs w:val="22"/>
        </w:rPr>
        <w:t xml:space="preserve"> </w:t>
      </w:r>
      <w:r w:rsidR="0B5CB7BA" w:rsidRPr="002321EF">
        <w:rPr>
          <w:rFonts w:asciiTheme="minorHAnsi" w:hAnsiTheme="minorHAnsi" w:cstheme="minorBidi"/>
          <w:sz w:val="22"/>
          <w:szCs w:val="22"/>
        </w:rPr>
        <w:t xml:space="preserve"> </w:t>
      </w:r>
    </w:p>
    <w:p w14:paraId="72DFCF33" w14:textId="4F379D02" w:rsidR="00BD5CAF" w:rsidRDefault="00BD5CAF" w:rsidP="00AE2BCA">
      <w:pPr>
        <w:ind w:firstLine="567"/>
        <w:jc w:val="both"/>
        <w:rPr>
          <w:rFonts w:asciiTheme="minorHAnsi" w:hAnsiTheme="minorHAnsi" w:cstheme="minorHAnsi"/>
          <w:bCs/>
          <w:sz w:val="22"/>
          <w:szCs w:val="22"/>
        </w:rPr>
      </w:pPr>
      <w:r w:rsidRPr="002321EF">
        <w:rPr>
          <w:rFonts w:asciiTheme="minorHAnsi" w:hAnsiTheme="minorHAnsi" w:cstheme="minorHAnsi"/>
          <w:bCs/>
          <w:sz w:val="22"/>
          <w:szCs w:val="22"/>
        </w:rPr>
        <w:t xml:space="preserve">Príloha č. 1: </w:t>
      </w:r>
      <w:r w:rsidR="00102079" w:rsidRPr="002321EF">
        <w:rPr>
          <w:rFonts w:asciiTheme="minorHAnsi" w:hAnsiTheme="minorHAnsi" w:cstheme="minorHAnsi"/>
          <w:bCs/>
          <w:sz w:val="22"/>
          <w:szCs w:val="22"/>
        </w:rPr>
        <w:t>Dohoda o cene</w:t>
      </w:r>
    </w:p>
    <w:p w14:paraId="64C4130C" w14:textId="60F20A07" w:rsidR="002F389D" w:rsidRPr="003D62B4" w:rsidRDefault="007E5D61" w:rsidP="00AE2BCA">
      <w:pPr>
        <w:ind w:firstLine="567"/>
        <w:jc w:val="both"/>
        <w:rPr>
          <w:rFonts w:asciiTheme="minorHAnsi" w:hAnsiTheme="minorHAnsi" w:cstheme="minorHAnsi"/>
          <w:bCs/>
          <w:sz w:val="22"/>
          <w:szCs w:val="22"/>
        </w:rPr>
      </w:pPr>
      <w:r w:rsidRPr="00896B8D">
        <w:rPr>
          <w:rFonts w:asciiTheme="minorHAnsi" w:hAnsiTheme="minorHAnsi" w:cstheme="minorHAnsi"/>
          <w:bCs/>
          <w:sz w:val="22"/>
          <w:szCs w:val="22"/>
        </w:rPr>
        <w:t>Príloha č. 2</w:t>
      </w:r>
      <w:r w:rsidR="00BD5CAF" w:rsidRPr="003D62B4">
        <w:rPr>
          <w:rFonts w:asciiTheme="minorHAnsi" w:hAnsiTheme="minorHAnsi" w:cstheme="minorHAnsi"/>
          <w:bCs/>
          <w:sz w:val="22"/>
          <w:szCs w:val="22"/>
        </w:rPr>
        <w:t xml:space="preserve">: </w:t>
      </w:r>
      <w:r w:rsidR="002456D2" w:rsidRPr="00C63173">
        <w:rPr>
          <w:rFonts w:asciiTheme="minorHAnsi" w:hAnsiTheme="minorHAnsi" w:cstheme="minorHAnsi"/>
          <w:sz w:val="22"/>
          <w:szCs w:val="22"/>
        </w:rPr>
        <w:t>Rámcov</w:t>
      </w:r>
      <w:r w:rsidR="002456D2" w:rsidRPr="003D62B4">
        <w:rPr>
          <w:rFonts w:asciiTheme="minorHAnsi" w:hAnsiTheme="minorHAnsi" w:cstheme="minorHAnsi"/>
          <w:bCs/>
          <w:sz w:val="22"/>
          <w:szCs w:val="22"/>
        </w:rPr>
        <w:t xml:space="preserve">ý harmonogram </w:t>
      </w:r>
      <w:r w:rsidR="00E67285" w:rsidRPr="003D62B4" w:rsidDel="002456D2">
        <w:rPr>
          <w:rFonts w:asciiTheme="minorHAnsi" w:hAnsiTheme="minorHAnsi" w:cstheme="minorHAnsi"/>
          <w:bCs/>
          <w:sz w:val="22"/>
          <w:szCs w:val="22"/>
        </w:rPr>
        <w:t>realizácie</w:t>
      </w:r>
    </w:p>
    <w:p w14:paraId="03C32D0C" w14:textId="45E618CB" w:rsidR="002F389D" w:rsidRPr="00896B8D" w:rsidRDefault="00BD5CAF" w:rsidP="00E02D9F">
      <w:pPr>
        <w:ind w:left="567"/>
        <w:jc w:val="both"/>
        <w:rPr>
          <w:rFonts w:asciiTheme="minorHAnsi" w:hAnsiTheme="minorHAnsi" w:cstheme="minorHAnsi"/>
          <w:bCs/>
          <w:sz w:val="22"/>
          <w:szCs w:val="22"/>
        </w:rPr>
      </w:pPr>
      <w:r w:rsidRPr="003D62B4">
        <w:rPr>
          <w:rFonts w:asciiTheme="minorHAnsi" w:hAnsiTheme="minorHAnsi" w:cstheme="minorHAnsi"/>
          <w:bCs/>
          <w:sz w:val="22"/>
          <w:szCs w:val="22"/>
        </w:rPr>
        <w:t xml:space="preserve">Príloha č. </w:t>
      </w:r>
      <w:r w:rsidR="007E5D61" w:rsidRPr="003D62B4">
        <w:rPr>
          <w:rFonts w:asciiTheme="minorHAnsi" w:hAnsiTheme="minorHAnsi" w:cstheme="minorHAnsi"/>
          <w:bCs/>
          <w:sz w:val="22"/>
          <w:szCs w:val="22"/>
        </w:rPr>
        <w:t>3</w:t>
      </w:r>
      <w:r w:rsidRPr="003D62B4">
        <w:rPr>
          <w:rFonts w:asciiTheme="minorHAnsi" w:hAnsiTheme="minorHAnsi" w:cstheme="minorHAnsi"/>
          <w:bCs/>
          <w:sz w:val="22"/>
          <w:szCs w:val="22"/>
        </w:rPr>
        <w:t xml:space="preserve">: </w:t>
      </w:r>
      <w:r w:rsidR="00AD1EF2" w:rsidRPr="003D62B4">
        <w:rPr>
          <w:rFonts w:asciiTheme="minorHAnsi" w:hAnsiTheme="minorHAnsi" w:cstheme="minorHAnsi"/>
          <w:bCs/>
          <w:sz w:val="22"/>
          <w:szCs w:val="22"/>
        </w:rPr>
        <w:t xml:space="preserve">Špecifikácia </w:t>
      </w:r>
      <w:r w:rsidR="00E02D9F" w:rsidRPr="003D62B4">
        <w:rPr>
          <w:rFonts w:asciiTheme="minorHAnsi" w:hAnsiTheme="minorHAnsi" w:cstheme="minorHAnsi"/>
          <w:bCs/>
          <w:sz w:val="22"/>
          <w:szCs w:val="22"/>
        </w:rPr>
        <w:t>p</w:t>
      </w:r>
      <w:r w:rsidR="00E02D9F" w:rsidRPr="003D62B4">
        <w:rPr>
          <w:rFonts w:asciiTheme="minorHAnsi" w:hAnsiTheme="minorHAnsi" w:cstheme="minorHAnsi"/>
          <w:sz w:val="22"/>
          <w:szCs w:val="22"/>
        </w:rPr>
        <w:t>otrubných</w:t>
      </w:r>
      <w:r w:rsidR="00E02D9F" w:rsidRPr="00896B8D">
        <w:rPr>
          <w:rFonts w:asciiTheme="minorHAnsi" w:hAnsiTheme="minorHAnsi" w:cstheme="minorHAnsi"/>
          <w:sz w:val="22"/>
          <w:szCs w:val="22"/>
        </w:rPr>
        <w:t xml:space="preserve"> rozvodov a konštrukcií TpA a</w:t>
      </w:r>
      <w:r w:rsidR="00787B97">
        <w:rPr>
          <w:rFonts w:asciiTheme="minorHAnsi" w:hAnsiTheme="minorHAnsi" w:cstheme="minorHAnsi"/>
          <w:sz w:val="22"/>
          <w:szCs w:val="22"/>
        </w:rPr>
        <w:t xml:space="preserve"> VS STOKAT a </w:t>
      </w:r>
      <w:r w:rsidR="00E02D9F" w:rsidRPr="00896B8D">
        <w:rPr>
          <w:rFonts w:asciiTheme="minorHAnsi" w:hAnsiTheme="minorHAnsi" w:cstheme="minorHAnsi"/>
          <w:sz w:val="22"/>
          <w:szCs w:val="22"/>
        </w:rPr>
        <w:t>vyradených strojov</w:t>
      </w:r>
      <w:r w:rsidR="00E02D9F" w:rsidRPr="00896B8D">
        <w:rPr>
          <w:rFonts w:asciiTheme="minorHAnsi" w:hAnsiTheme="minorHAnsi" w:cstheme="minorHAnsi"/>
          <w:bCs/>
          <w:sz w:val="22"/>
          <w:szCs w:val="22"/>
        </w:rPr>
        <w:t xml:space="preserve"> určených na likvidáciu</w:t>
      </w:r>
      <w:r w:rsidR="00896B8D" w:rsidRPr="00896B8D">
        <w:rPr>
          <w:rFonts w:asciiTheme="minorHAnsi" w:hAnsiTheme="minorHAnsi" w:cstheme="minorHAnsi"/>
          <w:bCs/>
          <w:sz w:val="22"/>
          <w:szCs w:val="22"/>
        </w:rPr>
        <w:t xml:space="preserve"> (</w:t>
      </w:r>
      <w:r w:rsidR="00C31B99" w:rsidRPr="00896B8D">
        <w:rPr>
          <w:rFonts w:asciiTheme="minorHAnsi" w:hAnsiTheme="minorHAnsi" w:cstheme="minorHAnsi"/>
          <w:bCs/>
          <w:sz w:val="22"/>
          <w:szCs w:val="22"/>
        </w:rPr>
        <w:t>hmotnosti</w:t>
      </w:r>
      <w:r w:rsidR="00896B8D" w:rsidRPr="00896B8D">
        <w:rPr>
          <w:rFonts w:asciiTheme="minorHAnsi" w:hAnsiTheme="minorHAnsi" w:cstheme="minorHAnsi"/>
          <w:bCs/>
          <w:sz w:val="22"/>
          <w:szCs w:val="22"/>
        </w:rPr>
        <w:t>)</w:t>
      </w:r>
    </w:p>
    <w:p w14:paraId="163442DE" w14:textId="3AEBD124" w:rsidR="00BD5CAF" w:rsidRPr="00896B8D" w:rsidRDefault="00BD5CAF" w:rsidP="002F389D">
      <w:pPr>
        <w:ind w:firstLine="567"/>
        <w:jc w:val="both"/>
        <w:rPr>
          <w:rFonts w:asciiTheme="minorHAnsi" w:hAnsiTheme="minorHAnsi" w:cstheme="minorHAnsi"/>
          <w:bCs/>
          <w:sz w:val="22"/>
          <w:szCs w:val="22"/>
        </w:rPr>
      </w:pPr>
      <w:r w:rsidRPr="00896B8D">
        <w:rPr>
          <w:rFonts w:asciiTheme="minorHAnsi" w:hAnsiTheme="minorHAnsi" w:cstheme="minorHAnsi"/>
          <w:bCs/>
          <w:sz w:val="22"/>
          <w:szCs w:val="22"/>
        </w:rPr>
        <w:t xml:space="preserve">Príloha č. </w:t>
      </w:r>
      <w:r w:rsidR="006F36F8" w:rsidRPr="00896B8D">
        <w:rPr>
          <w:rFonts w:asciiTheme="minorHAnsi" w:hAnsiTheme="minorHAnsi" w:cstheme="minorHAnsi"/>
          <w:bCs/>
          <w:sz w:val="22"/>
          <w:szCs w:val="22"/>
        </w:rPr>
        <w:t>4</w:t>
      </w:r>
      <w:r w:rsidRPr="00896B8D">
        <w:rPr>
          <w:rFonts w:asciiTheme="minorHAnsi" w:hAnsiTheme="minorHAnsi" w:cstheme="minorHAnsi"/>
          <w:bCs/>
          <w:sz w:val="22"/>
          <w:szCs w:val="22"/>
        </w:rPr>
        <w:t xml:space="preserve">: </w:t>
      </w:r>
      <w:r w:rsidR="007F6F8C" w:rsidRPr="00896B8D">
        <w:rPr>
          <w:rFonts w:asciiTheme="minorHAnsi" w:hAnsiTheme="minorHAnsi" w:cstheme="minorHAnsi"/>
          <w:bCs/>
          <w:sz w:val="22"/>
          <w:szCs w:val="22"/>
        </w:rPr>
        <w:t>P</w:t>
      </w:r>
      <w:r w:rsidR="009F5705" w:rsidRPr="00896B8D">
        <w:rPr>
          <w:rFonts w:asciiTheme="minorHAnsi" w:hAnsiTheme="minorHAnsi" w:cstheme="minorHAnsi"/>
          <w:bCs/>
          <w:sz w:val="22"/>
          <w:szCs w:val="22"/>
        </w:rPr>
        <w:t>odmienky bezpečného výkonu prác</w:t>
      </w:r>
      <w:r w:rsidR="00A8295F" w:rsidRPr="00896B8D">
        <w:rPr>
          <w:rFonts w:asciiTheme="minorHAnsi" w:hAnsiTheme="minorHAnsi" w:cstheme="minorHAnsi"/>
          <w:bCs/>
          <w:sz w:val="22"/>
          <w:szCs w:val="22"/>
        </w:rPr>
        <w:t xml:space="preserve"> </w:t>
      </w:r>
    </w:p>
    <w:p w14:paraId="0613E05E" w14:textId="77777777" w:rsidR="00A70346" w:rsidRDefault="3880A81A" w:rsidP="00317036">
      <w:pPr>
        <w:ind w:left="567"/>
        <w:jc w:val="both"/>
        <w:rPr>
          <w:rFonts w:asciiTheme="minorHAnsi" w:hAnsiTheme="minorHAnsi" w:cstheme="minorBidi"/>
          <w:sz w:val="22"/>
          <w:szCs w:val="22"/>
        </w:rPr>
      </w:pPr>
      <w:r w:rsidRPr="00896B8D">
        <w:rPr>
          <w:rFonts w:asciiTheme="minorHAnsi" w:hAnsiTheme="minorHAnsi" w:cstheme="minorBidi"/>
          <w:sz w:val="22"/>
          <w:szCs w:val="22"/>
        </w:rPr>
        <w:t>Príloha č.</w:t>
      </w:r>
      <w:r w:rsidR="403FBF57" w:rsidRPr="00896B8D">
        <w:rPr>
          <w:rFonts w:asciiTheme="minorHAnsi" w:hAnsiTheme="minorHAnsi" w:cstheme="minorBidi"/>
          <w:sz w:val="22"/>
          <w:szCs w:val="22"/>
        </w:rPr>
        <w:t xml:space="preserve"> </w:t>
      </w:r>
      <w:r w:rsidR="006F36F8" w:rsidRPr="00896B8D">
        <w:rPr>
          <w:rFonts w:asciiTheme="minorHAnsi" w:hAnsiTheme="minorHAnsi" w:cstheme="minorBidi"/>
          <w:sz w:val="22"/>
          <w:szCs w:val="22"/>
        </w:rPr>
        <w:t>5</w:t>
      </w:r>
      <w:r w:rsidR="1ECDD499" w:rsidRPr="002321EF">
        <w:rPr>
          <w:rFonts w:asciiTheme="minorHAnsi" w:hAnsiTheme="minorHAnsi" w:cstheme="minorBidi"/>
          <w:sz w:val="22"/>
          <w:szCs w:val="22"/>
        </w:rPr>
        <w:t>:</w:t>
      </w:r>
      <w:r w:rsidRPr="002321EF">
        <w:rPr>
          <w:rFonts w:asciiTheme="minorHAnsi" w:hAnsiTheme="minorHAnsi" w:cstheme="minorBidi"/>
          <w:sz w:val="22"/>
          <w:szCs w:val="22"/>
        </w:rPr>
        <w:t xml:space="preserve"> Zásady dodržiavania ochrany </w:t>
      </w:r>
      <w:r w:rsidR="00317036">
        <w:rPr>
          <w:rFonts w:asciiTheme="minorHAnsi" w:hAnsiTheme="minorHAnsi" w:cstheme="minorBidi"/>
          <w:sz w:val="22"/>
          <w:szCs w:val="22"/>
        </w:rPr>
        <w:t xml:space="preserve">životného prostredia </w:t>
      </w:r>
      <w:r w:rsidRPr="002321EF">
        <w:rPr>
          <w:rFonts w:asciiTheme="minorHAnsi" w:hAnsiTheme="minorHAnsi" w:cstheme="minorBidi"/>
          <w:sz w:val="22"/>
          <w:szCs w:val="22"/>
        </w:rPr>
        <w:t>ŽP v podmienkach MH Teplárenský holding, a.s.</w:t>
      </w:r>
      <w:r w:rsidR="2236B375" w:rsidRPr="46A3BD21">
        <w:rPr>
          <w:rFonts w:asciiTheme="minorHAnsi" w:hAnsiTheme="minorHAnsi" w:cstheme="minorBidi"/>
          <w:sz w:val="22"/>
          <w:szCs w:val="22"/>
        </w:rPr>
        <w:t xml:space="preserve"> </w:t>
      </w:r>
      <w:r w:rsidR="00317036">
        <w:rPr>
          <w:rFonts w:asciiTheme="minorHAnsi" w:hAnsiTheme="minorHAnsi" w:cstheme="minorBidi"/>
          <w:sz w:val="22"/>
          <w:szCs w:val="22"/>
        </w:rPr>
        <w:t>– závod Zvolen</w:t>
      </w:r>
    </w:p>
    <w:p w14:paraId="2D17EBDC" w14:textId="5D074525" w:rsidR="00B52E45" w:rsidRDefault="00A70346" w:rsidP="00317036">
      <w:pPr>
        <w:ind w:left="567"/>
        <w:jc w:val="both"/>
        <w:rPr>
          <w:rFonts w:asciiTheme="minorHAnsi" w:hAnsiTheme="minorHAnsi" w:cstheme="minorBidi"/>
          <w:sz w:val="22"/>
          <w:szCs w:val="22"/>
        </w:rPr>
      </w:pPr>
      <w:r w:rsidRPr="004D1124">
        <w:rPr>
          <w:rFonts w:asciiTheme="minorHAnsi" w:hAnsiTheme="minorHAnsi" w:cstheme="minorBidi"/>
          <w:sz w:val="22"/>
          <w:szCs w:val="22"/>
        </w:rPr>
        <w:t>Príloha č</w:t>
      </w:r>
      <w:r w:rsidRPr="0034546B">
        <w:rPr>
          <w:rFonts w:asciiTheme="minorHAnsi" w:hAnsiTheme="minorHAnsi" w:cstheme="minorBidi"/>
          <w:sz w:val="22"/>
          <w:szCs w:val="22"/>
        </w:rPr>
        <w:t>. 6:</w:t>
      </w:r>
      <w:r w:rsidR="00B52E45" w:rsidRPr="0034546B">
        <w:rPr>
          <w:rFonts w:asciiTheme="minorHAnsi" w:hAnsiTheme="minorHAnsi" w:cstheme="minorBidi"/>
          <w:sz w:val="22"/>
          <w:szCs w:val="22"/>
        </w:rPr>
        <w:t xml:space="preserve"> </w:t>
      </w:r>
      <w:r w:rsidR="004D1124" w:rsidRPr="0034546B">
        <w:rPr>
          <w:rFonts w:asciiTheme="minorHAnsi" w:hAnsiTheme="minorHAnsi" w:cstheme="minorBidi"/>
          <w:sz w:val="22"/>
          <w:szCs w:val="22"/>
        </w:rPr>
        <w:t>Oprávneni</w:t>
      </w:r>
      <w:r w:rsidR="003748F6">
        <w:rPr>
          <w:rFonts w:asciiTheme="minorHAnsi" w:hAnsiTheme="minorHAnsi" w:cstheme="minorBidi"/>
          <w:sz w:val="22"/>
          <w:szCs w:val="22"/>
        </w:rPr>
        <w:t>a</w:t>
      </w:r>
      <w:r w:rsidR="004D1124" w:rsidRPr="0034546B">
        <w:rPr>
          <w:rFonts w:asciiTheme="minorHAnsi" w:hAnsiTheme="minorHAnsi" w:cstheme="minorBidi"/>
          <w:sz w:val="22"/>
          <w:szCs w:val="22"/>
        </w:rPr>
        <w:t xml:space="preserve"> na nakladanie s odpadom</w:t>
      </w:r>
    </w:p>
    <w:p w14:paraId="50635675" w14:textId="5307E9EF" w:rsidR="00721CFA" w:rsidRDefault="00B52E45" w:rsidP="00FD771F">
      <w:pPr>
        <w:ind w:left="567"/>
        <w:jc w:val="both"/>
        <w:rPr>
          <w:rFonts w:asciiTheme="minorHAnsi" w:hAnsiTheme="minorHAnsi" w:cstheme="minorBidi"/>
          <w:sz w:val="22"/>
          <w:szCs w:val="22"/>
        </w:rPr>
      </w:pPr>
      <w:r>
        <w:rPr>
          <w:rFonts w:asciiTheme="minorHAnsi" w:hAnsiTheme="minorHAnsi" w:cstheme="minorBidi"/>
          <w:sz w:val="22"/>
          <w:szCs w:val="22"/>
        </w:rPr>
        <w:t>Príloha č. 7: Zoznam subdodávateľov</w:t>
      </w:r>
      <w:r w:rsidR="00F65FE2">
        <w:rPr>
          <w:rFonts w:asciiTheme="minorHAnsi" w:hAnsiTheme="minorHAnsi" w:cstheme="minorBidi"/>
          <w:sz w:val="22"/>
          <w:szCs w:val="22"/>
        </w:rPr>
        <w:t>.</w:t>
      </w:r>
    </w:p>
    <w:p w14:paraId="30386A3A" w14:textId="77777777" w:rsidR="00A56EC3" w:rsidRDefault="00A56EC3" w:rsidP="00BD5CAF">
      <w:pPr>
        <w:jc w:val="both"/>
        <w:rPr>
          <w:rFonts w:asciiTheme="minorHAnsi" w:hAnsiTheme="minorHAnsi" w:cstheme="minorHAnsi"/>
          <w:bCs/>
          <w:sz w:val="22"/>
          <w:szCs w:val="22"/>
        </w:rPr>
      </w:pPr>
    </w:p>
    <w:p w14:paraId="24DBEF0E" w14:textId="77777777" w:rsidR="00050AC7" w:rsidRPr="0017593D" w:rsidRDefault="00050AC7" w:rsidP="00BD5CAF">
      <w:pPr>
        <w:jc w:val="both"/>
        <w:rPr>
          <w:rFonts w:asciiTheme="minorHAnsi" w:hAnsiTheme="minorHAnsi" w:cstheme="minorHAnsi"/>
          <w:bCs/>
          <w:sz w:val="22"/>
          <w:szCs w:val="22"/>
        </w:rPr>
      </w:pPr>
    </w:p>
    <w:p w14:paraId="18D82671" w14:textId="7CE96C9A" w:rsidR="00C10BAA" w:rsidRPr="002A0571" w:rsidRDefault="779A9ED2" w:rsidP="00FD771F">
      <w:pPr>
        <w:numPr>
          <w:ilvl w:val="1"/>
          <w:numId w:val="46"/>
        </w:numPr>
        <w:ind w:left="567" w:hanging="567"/>
        <w:jc w:val="both"/>
        <w:rPr>
          <w:rFonts w:asciiTheme="minorHAnsi" w:hAnsiTheme="minorHAnsi" w:cstheme="minorBidi"/>
          <w:sz w:val="22"/>
          <w:szCs w:val="22"/>
        </w:rPr>
      </w:pPr>
      <w:r w:rsidRPr="002A0571">
        <w:rPr>
          <w:rFonts w:asciiTheme="minorHAnsi" w:hAnsiTheme="minorHAnsi" w:cstheme="minorBidi"/>
          <w:sz w:val="22"/>
          <w:szCs w:val="22"/>
        </w:rPr>
        <w:t>Táto zmluva bola vyhotovená v </w:t>
      </w:r>
      <w:r w:rsidR="2236B375" w:rsidRPr="002A0571">
        <w:rPr>
          <w:rFonts w:asciiTheme="minorHAnsi" w:hAnsiTheme="minorHAnsi" w:cstheme="minorBidi"/>
          <w:sz w:val="22"/>
          <w:szCs w:val="22"/>
        </w:rPr>
        <w:t xml:space="preserve">dvoch </w:t>
      </w:r>
      <w:r w:rsidRPr="002A0571">
        <w:rPr>
          <w:rFonts w:asciiTheme="minorHAnsi" w:hAnsiTheme="minorHAnsi" w:cstheme="minorBidi"/>
          <w:sz w:val="22"/>
          <w:szCs w:val="22"/>
        </w:rPr>
        <w:t>(</w:t>
      </w:r>
      <w:r w:rsidR="2236B375" w:rsidRPr="002A0571">
        <w:rPr>
          <w:rFonts w:asciiTheme="minorHAnsi" w:hAnsiTheme="minorHAnsi" w:cstheme="minorBidi"/>
          <w:sz w:val="22"/>
          <w:szCs w:val="22"/>
        </w:rPr>
        <w:t>2</w:t>
      </w:r>
      <w:r w:rsidRPr="002A0571">
        <w:rPr>
          <w:rFonts w:asciiTheme="minorHAnsi" w:hAnsiTheme="minorHAnsi" w:cstheme="minorBidi"/>
          <w:sz w:val="22"/>
          <w:szCs w:val="22"/>
        </w:rPr>
        <w:t xml:space="preserve">) rovnopisoch, po </w:t>
      </w:r>
      <w:r w:rsidR="2236B375" w:rsidRPr="002A0571">
        <w:rPr>
          <w:rFonts w:asciiTheme="minorHAnsi" w:hAnsiTheme="minorHAnsi" w:cstheme="minorBidi"/>
          <w:sz w:val="22"/>
          <w:szCs w:val="22"/>
        </w:rPr>
        <w:t>jednom</w:t>
      </w:r>
      <w:r w:rsidRPr="002A0571">
        <w:rPr>
          <w:rFonts w:asciiTheme="minorHAnsi" w:hAnsiTheme="minorHAnsi" w:cstheme="minorBidi"/>
          <w:sz w:val="22"/>
          <w:szCs w:val="22"/>
        </w:rPr>
        <w:t xml:space="preserve"> (</w:t>
      </w:r>
      <w:r w:rsidR="2236B375" w:rsidRPr="002A0571">
        <w:rPr>
          <w:rFonts w:asciiTheme="minorHAnsi" w:hAnsiTheme="minorHAnsi" w:cstheme="minorBidi"/>
          <w:sz w:val="22"/>
          <w:szCs w:val="22"/>
        </w:rPr>
        <w:t>1</w:t>
      </w:r>
      <w:r w:rsidRPr="002A0571">
        <w:rPr>
          <w:rFonts w:asciiTheme="minorHAnsi" w:hAnsiTheme="minorHAnsi" w:cstheme="minorBidi"/>
          <w:sz w:val="22"/>
          <w:szCs w:val="22"/>
        </w:rPr>
        <w:t>) pre každú zmluvnú stranu.</w:t>
      </w:r>
    </w:p>
    <w:p w14:paraId="343DCF7F" w14:textId="77777777" w:rsidR="00CC08C8" w:rsidRDefault="00CC08C8" w:rsidP="009728BC">
      <w:pPr>
        <w:tabs>
          <w:tab w:val="num" w:pos="567"/>
        </w:tabs>
        <w:jc w:val="both"/>
        <w:rPr>
          <w:rFonts w:asciiTheme="minorHAnsi" w:hAnsiTheme="minorHAnsi" w:cstheme="minorBidi"/>
          <w:sz w:val="22"/>
          <w:szCs w:val="22"/>
        </w:rPr>
      </w:pPr>
    </w:p>
    <w:p w14:paraId="4713B922" w14:textId="77777777" w:rsidR="00050AC7" w:rsidRDefault="00050AC7" w:rsidP="009728BC">
      <w:pPr>
        <w:tabs>
          <w:tab w:val="num" w:pos="567"/>
        </w:tabs>
        <w:jc w:val="both"/>
        <w:rPr>
          <w:rFonts w:asciiTheme="minorHAnsi" w:hAnsiTheme="minorHAnsi" w:cstheme="minorBidi"/>
          <w:sz w:val="22"/>
          <w:szCs w:val="22"/>
        </w:rPr>
      </w:pPr>
    </w:p>
    <w:p w14:paraId="56229330" w14:textId="3802FFA5" w:rsidR="00E17884" w:rsidRPr="00033B7B" w:rsidRDefault="00E17884" w:rsidP="00033B7B">
      <w:pPr>
        <w:numPr>
          <w:ilvl w:val="1"/>
          <w:numId w:val="46"/>
        </w:numPr>
        <w:ind w:left="567" w:hanging="567"/>
        <w:jc w:val="both"/>
        <w:rPr>
          <w:rFonts w:asciiTheme="minorHAnsi" w:hAnsiTheme="minorHAnsi" w:cstheme="minorBidi"/>
          <w:sz w:val="22"/>
          <w:szCs w:val="22"/>
        </w:rPr>
      </w:pPr>
      <w:r w:rsidRPr="00B85BA0">
        <w:rPr>
          <w:rFonts w:asciiTheme="minorHAnsi" w:hAnsiTheme="minorHAnsi" w:cstheme="minorBidi"/>
          <w:sz w:val="22"/>
          <w:szCs w:val="22"/>
        </w:rPr>
        <w:lastRenderedPageBreak/>
        <w:t>Členenie tejto zmluvy do článkov</w:t>
      </w:r>
      <w:r>
        <w:rPr>
          <w:rFonts w:asciiTheme="minorHAnsi" w:hAnsiTheme="minorHAnsi" w:cstheme="minorBidi"/>
          <w:sz w:val="22"/>
          <w:szCs w:val="22"/>
        </w:rPr>
        <w:t xml:space="preserve">, </w:t>
      </w:r>
      <w:r w:rsidRPr="009A4137">
        <w:rPr>
          <w:rFonts w:asciiTheme="minorHAnsi" w:hAnsiTheme="minorHAnsi" w:cstheme="minorBidi"/>
          <w:sz w:val="22"/>
          <w:szCs w:val="22"/>
        </w:rPr>
        <w:t>odsekov</w:t>
      </w:r>
      <w:r>
        <w:rPr>
          <w:rFonts w:asciiTheme="minorHAnsi" w:hAnsiTheme="minorHAnsi" w:cstheme="minorBidi"/>
          <w:sz w:val="22"/>
          <w:szCs w:val="22"/>
        </w:rPr>
        <w:t xml:space="preserve"> a bodov, </w:t>
      </w:r>
      <w:r w:rsidRPr="009A4137">
        <w:rPr>
          <w:rFonts w:asciiTheme="minorHAnsi" w:hAnsiTheme="minorHAnsi" w:cstheme="minorBidi"/>
          <w:sz w:val="22"/>
          <w:szCs w:val="22"/>
        </w:rPr>
        <w:t>ako</w:t>
      </w:r>
      <w:r w:rsidRPr="00B85BA0">
        <w:rPr>
          <w:rFonts w:asciiTheme="minorHAnsi" w:hAnsiTheme="minorHAnsi" w:cstheme="minorBidi"/>
          <w:sz w:val="22"/>
          <w:szCs w:val="22"/>
        </w:rPr>
        <w:t xml:space="preserve"> aj nadpisy tejto zmluvy slúžia len k prehľadnosti, neberú sa do úvahy pri výklade zmluvy a nepovažujú sa za definície alebo vysvetlivky jednotlivých zmluvných ustanovení</w:t>
      </w:r>
      <w:r w:rsidR="00193E71">
        <w:rPr>
          <w:rFonts w:asciiTheme="minorHAnsi" w:hAnsiTheme="minorHAnsi" w:cstheme="minorBidi"/>
          <w:sz w:val="22"/>
          <w:szCs w:val="22"/>
        </w:rPr>
        <w:t>.</w:t>
      </w:r>
    </w:p>
    <w:p w14:paraId="00FAC471" w14:textId="77777777" w:rsidR="00050AC7" w:rsidRPr="00033B7B" w:rsidRDefault="00050AC7" w:rsidP="0075039F">
      <w:pPr>
        <w:jc w:val="both"/>
        <w:rPr>
          <w:rFonts w:asciiTheme="minorHAnsi" w:hAnsiTheme="minorHAnsi" w:cstheme="minorBidi"/>
          <w:sz w:val="22"/>
          <w:szCs w:val="22"/>
        </w:rPr>
      </w:pPr>
    </w:p>
    <w:p w14:paraId="4BEB2EBF" w14:textId="2D433D7D" w:rsidR="00C10BAA" w:rsidRPr="002A0571" w:rsidRDefault="779A9ED2" w:rsidP="00F7297F">
      <w:pPr>
        <w:numPr>
          <w:ilvl w:val="1"/>
          <w:numId w:val="46"/>
        </w:numPr>
        <w:ind w:left="567" w:hanging="567"/>
        <w:jc w:val="both"/>
        <w:rPr>
          <w:rFonts w:asciiTheme="minorHAnsi" w:hAnsiTheme="minorHAnsi" w:cstheme="minorBidi"/>
          <w:sz w:val="22"/>
          <w:szCs w:val="22"/>
        </w:rPr>
      </w:pPr>
      <w:r w:rsidRPr="002A0571">
        <w:rPr>
          <w:rFonts w:asciiTheme="minorHAnsi" w:hAnsiTheme="minorHAnsi" w:cstheme="minorBid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83C5701" w14:textId="77777777" w:rsidR="006B6C91" w:rsidRPr="002A0571" w:rsidRDefault="006B6C91" w:rsidP="00C10BAA">
      <w:pPr>
        <w:autoSpaceDE w:val="0"/>
        <w:autoSpaceDN w:val="0"/>
        <w:adjustRightInd w:val="0"/>
        <w:jc w:val="both"/>
        <w:rPr>
          <w:rFonts w:asciiTheme="minorHAnsi" w:hAnsiTheme="minorHAnsi" w:cstheme="minorHAnsi"/>
          <w:b/>
          <w:sz w:val="22"/>
          <w:szCs w:val="22"/>
        </w:rPr>
      </w:pPr>
    </w:p>
    <w:p w14:paraId="31F2BC23" w14:textId="77777777" w:rsidR="00C10BAA" w:rsidRDefault="00C10BAA" w:rsidP="00C10BAA">
      <w:pPr>
        <w:autoSpaceDE w:val="0"/>
        <w:autoSpaceDN w:val="0"/>
        <w:adjustRightInd w:val="0"/>
        <w:jc w:val="both"/>
        <w:rPr>
          <w:rFonts w:asciiTheme="minorHAnsi" w:hAnsiTheme="minorHAnsi" w:cstheme="minorHAnsi"/>
          <w:b/>
          <w:sz w:val="22"/>
          <w:szCs w:val="22"/>
        </w:rPr>
      </w:pPr>
    </w:p>
    <w:p w14:paraId="7CA020B3" w14:textId="77777777" w:rsidR="00050AC7" w:rsidRPr="002A0571" w:rsidRDefault="00050AC7" w:rsidP="00C10BAA">
      <w:pPr>
        <w:autoSpaceDE w:val="0"/>
        <w:autoSpaceDN w:val="0"/>
        <w:adjustRightInd w:val="0"/>
        <w:jc w:val="both"/>
        <w:rPr>
          <w:rFonts w:asciiTheme="minorHAnsi" w:hAnsiTheme="minorHAnsi" w:cstheme="minorHAnsi"/>
          <w:b/>
          <w:sz w:val="22"/>
          <w:szCs w:val="22"/>
        </w:rPr>
      </w:pPr>
    </w:p>
    <w:p w14:paraId="482859C4" w14:textId="77777777" w:rsidR="00C10BAA" w:rsidRPr="002A0571" w:rsidRDefault="00C10BAA" w:rsidP="00C10BAA">
      <w:pPr>
        <w:autoSpaceDE w:val="0"/>
        <w:autoSpaceDN w:val="0"/>
        <w:adjustRightInd w:val="0"/>
        <w:jc w:val="both"/>
        <w:rPr>
          <w:rFonts w:asciiTheme="minorHAnsi" w:hAnsiTheme="minorHAnsi" w:cstheme="minorHAnsi"/>
          <w:b/>
          <w:sz w:val="22"/>
          <w:szCs w:val="22"/>
        </w:rPr>
      </w:pPr>
      <w:r w:rsidRPr="002A0571">
        <w:rPr>
          <w:rFonts w:asciiTheme="minorHAnsi" w:hAnsiTheme="minorHAnsi" w:cstheme="minorHAnsi"/>
          <w:b/>
          <w:sz w:val="22"/>
          <w:szCs w:val="22"/>
        </w:rPr>
        <w:t>Za objednávateľa:</w:t>
      </w:r>
      <w:r w:rsidRPr="002A0571">
        <w:rPr>
          <w:rFonts w:asciiTheme="minorHAnsi" w:hAnsiTheme="minorHAnsi" w:cstheme="minorHAnsi"/>
          <w:b/>
          <w:sz w:val="22"/>
          <w:szCs w:val="22"/>
        </w:rPr>
        <w:tab/>
      </w:r>
      <w:r w:rsidRPr="002A0571">
        <w:rPr>
          <w:rFonts w:asciiTheme="minorHAnsi" w:hAnsiTheme="minorHAnsi" w:cstheme="minorHAnsi"/>
          <w:b/>
          <w:sz w:val="22"/>
          <w:szCs w:val="22"/>
        </w:rPr>
        <w:tab/>
      </w:r>
      <w:r w:rsidRPr="002A0571">
        <w:rPr>
          <w:rFonts w:asciiTheme="minorHAnsi" w:hAnsiTheme="minorHAnsi" w:cstheme="minorHAnsi"/>
          <w:b/>
          <w:sz w:val="22"/>
          <w:szCs w:val="22"/>
        </w:rPr>
        <w:tab/>
      </w:r>
      <w:r w:rsidRPr="002A0571">
        <w:rPr>
          <w:rFonts w:asciiTheme="minorHAnsi" w:hAnsiTheme="minorHAnsi" w:cstheme="minorHAnsi"/>
          <w:b/>
          <w:sz w:val="22"/>
          <w:szCs w:val="22"/>
        </w:rPr>
        <w:tab/>
      </w:r>
      <w:r w:rsidRPr="002A0571">
        <w:rPr>
          <w:rFonts w:asciiTheme="minorHAnsi" w:hAnsiTheme="minorHAnsi" w:cstheme="minorHAnsi"/>
          <w:b/>
          <w:sz w:val="22"/>
          <w:szCs w:val="22"/>
        </w:rPr>
        <w:tab/>
      </w:r>
      <w:r w:rsidRPr="002A0571">
        <w:rPr>
          <w:rFonts w:asciiTheme="minorHAnsi" w:hAnsiTheme="minorHAnsi" w:cstheme="minorHAnsi"/>
          <w:b/>
          <w:sz w:val="22"/>
          <w:szCs w:val="22"/>
        </w:rPr>
        <w:tab/>
        <w:t>Za zhotoviteľa:</w:t>
      </w:r>
    </w:p>
    <w:p w14:paraId="4F087FE1" w14:textId="77777777" w:rsidR="00C10BAA" w:rsidRPr="002A0571" w:rsidRDefault="00C10BAA" w:rsidP="00C10BAA">
      <w:pPr>
        <w:autoSpaceDE w:val="0"/>
        <w:autoSpaceDN w:val="0"/>
        <w:adjustRightInd w:val="0"/>
        <w:jc w:val="both"/>
        <w:rPr>
          <w:rFonts w:asciiTheme="minorHAnsi" w:hAnsiTheme="minorHAnsi" w:cstheme="minorHAnsi"/>
          <w:b/>
          <w:sz w:val="22"/>
          <w:szCs w:val="22"/>
        </w:rPr>
      </w:pPr>
    </w:p>
    <w:p w14:paraId="7BA3052C" w14:textId="77777777" w:rsidR="00C10BAA" w:rsidRPr="002A0571" w:rsidRDefault="00C10BAA" w:rsidP="00C10BAA">
      <w:pPr>
        <w:autoSpaceDE w:val="0"/>
        <w:autoSpaceDN w:val="0"/>
        <w:adjustRightInd w:val="0"/>
        <w:jc w:val="both"/>
        <w:rPr>
          <w:rFonts w:asciiTheme="minorHAnsi" w:hAnsiTheme="minorHAnsi" w:cstheme="minorHAnsi"/>
          <w:sz w:val="22"/>
          <w:szCs w:val="22"/>
        </w:rPr>
      </w:pPr>
    </w:p>
    <w:p w14:paraId="380A637E" w14:textId="5038AFBF" w:rsidR="00C10BAA" w:rsidRPr="002A0571" w:rsidRDefault="00C10BAA" w:rsidP="00C10BAA">
      <w:pPr>
        <w:autoSpaceDE w:val="0"/>
        <w:autoSpaceDN w:val="0"/>
        <w:adjustRightInd w:val="0"/>
        <w:jc w:val="both"/>
        <w:rPr>
          <w:rFonts w:asciiTheme="minorHAnsi" w:hAnsiTheme="minorHAnsi" w:cstheme="minorHAnsi"/>
          <w:sz w:val="22"/>
          <w:szCs w:val="22"/>
        </w:rPr>
      </w:pPr>
      <w:r w:rsidRPr="002A0571">
        <w:rPr>
          <w:rFonts w:asciiTheme="minorHAnsi" w:hAnsiTheme="minorHAnsi" w:cstheme="minorHAnsi"/>
          <w:sz w:val="22"/>
          <w:szCs w:val="22"/>
        </w:rPr>
        <w:t>V</w:t>
      </w:r>
      <w:r w:rsidR="00A70346">
        <w:rPr>
          <w:rFonts w:asciiTheme="minorHAnsi" w:hAnsiTheme="minorHAnsi" w:cstheme="minorHAnsi"/>
          <w:sz w:val="22"/>
          <w:szCs w:val="22"/>
        </w:rPr>
        <w:t> </w:t>
      </w:r>
      <w:r w:rsidR="006C622A" w:rsidRPr="002A0571">
        <w:rPr>
          <w:rFonts w:asciiTheme="minorHAnsi" w:hAnsiTheme="minorHAnsi" w:cstheme="minorHAnsi"/>
          <w:sz w:val="22"/>
          <w:szCs w:val="22"/>
        </w:rPr>
        <w:t>Bratislave</w:t>
      </w:r>
      <w:r w:rsidR="00A70346">
        <w:rPr>
          <w:rFonts w:asciiTheme="minorHAnsi" w:hAnsiTheme="minorHAnsi" w:cstheme="minorHAnsi"/>
          <w:sz w:val="22"/>
          <w:szCs w:val="22"/>
        </w:rPr>
        <w:t>,</w:t>
      </w:r>
      <w:r w:rsidR="00841441" w:rsidRPr="002A0571">
        <w:rPr>
          <w:rFonts w:asciiTheme="minorHAnsi" w:hAnsiTheme="minorHAnsi" w:cstheme="minorHAnsi"/>
          <w:sz w:val="22"/>
          <w:szCs w:val="22"/>
        </w:rPr>
        <w:t xml:space="preserve"> dňa </w:t>
      </w:r>
      <w:r w:rsidR="00CF13C9" w:rsidRPr="002A0571">
        <w:rPr>
          <w:rFonts w:asciiTheme="minorHAnsi" w:hAnsiTheme="minorHAnsi" w:cstheme="minorHAnsi"/>
          <w:sz w:val="22"/>
          <w:szCs w:val="22"/>
        </w:rPr>
        <w:t>___________</w:t>
      </w:r>
      <w:r w:rsidRPr="002A0571">
        <w:rPr>
          <w:rFonts w:asciiTheme="minorHAnsi" w:hAnsiTheme="minorHAnsi" w:cstheme="minorHAnsi"/>
          <w:sz w:val="22"/>
          <w:szCs w:val="22"/>
        </w:rPr>
        <w:tab/>
      </w:r>
      <w:r w:rsidRPr="002A0571">
        <w:rPr>
          <w:rFonts w:asciiTheme="minorHAnsi" w:hAnsiTheme="minorHAnsi" w:cstheme="minorHAnsi"/>
          <w:sz w:val="22"/>
          <w:szCs w:val="22"/>
        </w:rPr>
        <w:tab/>
      </w:r>
      <w:r w:rsidRPr="002A0571">
        <w:rPr>
          <w:rFonts w:asciiTheme="minorHAnsi" w:hAnsiTheme="minorHAnsi" w:cstheme="minorHAnsi"/>
          <w:sz w:val="22"/>
          <w:szCs w:val="22"/>
        </w:rPr>
        <w:tab/>
      </w:r>
      <w:r w:rsidRPr="002A0571">
        <w:rPr>
          <w:rFonts w:asciiTheme="minorHAnsi" w:hAnsiTheme="minorHAnsi" w:cstheme="minorHAnsi"/>
          <w:sz w:val="22"/>
          <w:szCs w:val="22"/>
        </w:rPr>
        <w:tab/>
      </w:r>
      <w:r w:rsidR="005A53B1" w:rsidRPr="002A0571">
        <w:rPr>
          <w:rFonts w:asciiTheme="minorHAnsi" w:hAnsiTheme="minorHAnsi" w:cstheme="minorHAnsi"/>
          <w:sz w:val="22"/>
          <w:szCs w:val="22"/>
        </w:rPr>
        <w:tab/>
      </w:r>
      <w:r w:rsidRPr="002A0571">
        <w:rPr>
          <w:rFonts w:asciiTheme="minorHAnsi" w:hAnsiTheme="minorHAnsi" w:cstheme="minorHAnsi"/>
          <w:sz w:val="22"/>
          <w:szCs w:val="22"/>
          <w:highlight w:val="yellow"/>
        </w:rPr>
        <w:t>V</w:t>
      </w:r>
      <w:r w:rsidR="005F35AF" w:rsidRPr="002A0571">
        <w:rPr>
          <w:rFonts w:asciiTheme="minorHAnsi" w:hAnsiTheme="minorHAnsi" w:cstheme="minorHAnsi"/>
          <w:sz w:val="22"/>
          <w:szCs w:val="22"/>
          <w:highlight w:val="yellow"/>
        </w:rPr>
        <w:t>_____________</w:t>
      </w:r>
      <w:r w:rsidR="00A70346">
        <w:rPr>
          <w:rFonts w:asciiTheme="minorHAnsi" w:hAnsiTheme="minorHAnsi" w:cstheme="minorHAnsi"/>
          <w:sz w:val="22"/>
          <w:szCs w:val="22"/>
          <w:highlight w:val="yellow"/>
        </w:rPr>
        <w:t>,</w:t>
      </w:r>
      <w:r w:rsidR="002A0571" w:rsidRPr="002A0571">
        <w:rPr>
          <w:rFonts w:asciiTheme="minorHAnsi" w:hAnsiTheme="minorHAnsi" w:cstheme="minorHAnsi"/>
          <w:sz w:val="22"/>
          <w:szCs w:val="22"/>
          <w:highlight w:val="yellow"/>
        </w:rPr>
        <w:t xml:space="preserve"> </w:t>
      </w:r>
      <w:r w:rsidRPr="002A0571">
        <w:rPr>
          <w:rFonts w:asciiTheme="minorHAnsi" w:hAnsiTheme="minorHAnsi" w:cstheme="minorHAnsi"/>
          <w:sz w:val="22"/>
          <w:szCs w:val="22"/>
          <w:highlight w:val="yellow"/>
        </w:rPr>
        <w:t>dňa _______</w:t>
      </w:r>
    </w:p>
    <w:p w14:paraId="0197B204" w14:textId="77777777" w:rsidR="00C10BAA" w:rsidRPr="002A0571" w:rsidRDefault="00C10BAA" w:rsidP="00C10BAA">
      <w:pPr>
        <w:autoSpaceDE w:val="0"/>
        <w:autoSpaceDN w:val="0"/>
        <w:adjustRightInd w:val="0"/>
        <w:jc w:val="both"/>
        <w:rPr>
          <w:rFonts w:asciiTheme="minorHAnsi" w:hAnsiTheme="minorHAnsi" w:cstheme="minorHAnsi"/>
          <w:b/>
          <w:sz w:val="22"/>
          <w:szCs w:val="22"/>
        </w:rPr>
      </w:pPr>
    </w:p>
    <w:p w14:paraId="339503BE" w14:textId="79CFF0A1" w:rsidR="00C10BAA" w:rsidRPr="002A0571" w:rsidRDefault="00C10BAA" w:rsidP="00C10BAA">
      <w:pPr>
        <w:autoSpaceDE w:val="0"/>
        <w:autoSpaceDN w:val="0"/>
        <w:adjustRightInd w:val="0"/>
        <w:jc w:val="both"/>
        <w:rPr>
          <w:rFonts w:asciiTheme="minorHAnsi" w:hAnsiTheme="minorHAnsi" w:cstheme="minorHAnsi"/>
          <w:b/>
          <w:sz w:val="22"/>
          <w:szCs w:val="22"/>
        </w:rPr>
      </w:pPr>
    </w:p>
    <w:p w14:paraId="12E4E8C1" w14:textId="4EC6315C" w:rsidR="00D43F9D" w:rsidRPr="00D43F9D" w:rsidRDefault="00D43F9D" w:rsidP="00D43F9D">
      <w:pPr>
        <w:rPr>
          <w:rFonts w:asciiTheme="minorHAnsi" w:hAnsiTheme="minorHAnsi" w:cstheme="minorHAnsi"/>
          <w:sz w:val="22"/>
          <w:szCs w:val="22"/>
        </w:rPr>
      </w:pPr>
      <w:r w:rsidRPr="002A0571">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43F9D">
        <w:rPr>
          <w:rFonts w:asciiTheme="minorHAnsi" w:hAnsiTheme="minorHAnsi" w:cstheme="minorHAnsi"/>
          <w:sz w:val="22"/>
          <w:szCs w:val="22"/>
          <w:highlight w:val="yellow"/>
        </w:rPr>
        <w:t>----------------------------------------------</w:t>
      </w:r>
    </w:p>
    <w:p w14:paraId="6AED4DFC" w14:textId="218296D7" w:rsidR="00D43F9D" w:rsidRDefault="00D43F9D" w:rsidP="00D43F9D">
      <w:pPr>
        <w:rPr>
          <w:rFonts w:asciiTheme="minorHAnsi" w:hAnsiTheme="minorHAnsi" w:cstheme="minorHAnsi"/>
          <w:sz w:val="22"/>
          <w:szCs w:val="22"/>
        </w:rPr>
      </w:pPr>
      <w:r w:rsidRPr="00206DBF">
        <w:rPr>
          <w:rFonts w:asciiTheme="minorHAnsi" w:hAnsiTheme="minorHAnsi" w:cstheme="minorHAnsi"/>
          <w:sz w:val="22"/>
          <w:szCs w:val="22"/>
        </w:rPr>
        <w:t>Ing. Adrián Jenčo, LL.M, MBA</w:t>
      </w:r>
    </w:p>
    <w:p w14:paraId="3ECC4B2D" w14:textId="77777777" w:rsidR="00D43F9D" w:rsidRPr="00206DBF" w:rsidRDefault="00D43F9D" w:rsidP="00D43F9D">
      <w:pPr>
        <w:autoSpaceDE w:val="0"/>
        <w:autoSpaceDN w:val="0"/>
        <w:adjustRightInd w:val="0"/>
        <w:ind w:left="-142" w:right="-142" w:firstLine="142"/>
        <w:rPr>
          <w:rFonts w:asciiTheme="minorHAnsi" w:hAnsiTheme="minorHAnsi" w:cstheme="minorHAnsi"/>
          <w:sz w:val="22"/>
          <w:szCs w:val="22"/>
        </w:rPr>
      </w:pPr>
      <w:r>
        <w:rPr>
          <w:rFonts w:asciiTheme="minorHAnsi" w:hAnsiTheme="minorHAnsi" w:cstheme="minorHAnsi"/>
          <w:sz w:val="22"/>
          <w:szCs w:val="22"/>
        </w:rPr>
        <w:t>generálny riaditeľ</w:t>
      </w:r>
    </w:p>
    <w:p w14:paraId="10EE8EF3" w14:textId="77777777" w:rsidR="00D43F9D" w:rsidRPr="0059443F" w:rsidRDefault="00D43F9D" w:rsidP="00D43F9D">
      <w:pPr>
        <w:pStyle w:val="Bezriadkovania"/>
        <w:jc w:val="both"/>
      </w:pPr>
      <w:r w:rsidRPr="002A0571">
        <w:rPr>
          <w:rFonts w:asciiTheme="minorHAnsi" w:hAnsiTheme="minorHAnsi" w:cstheme="minorHAnsi"/>
          <w:sz w:val="22"/>
          <w:szCs w:val="22"/>
        </w:rPr>
        <w:t>MH Teplárenský holding, a.s.</w:t>
      </w:r>
    </w:p>
    <w:p w14:paraId="394F4DD8" w14:textId="3728BACD" w:rsidR="00BD5CAF" w:rsidRPr="002A0571" w:rsidRDefault="00BD5CAF" w:rsidP="00C10BAA">
      <w:pPr>
        <w:autoSpaceDE w:val="0"/>
        <w:autoSpaceDN w:val="0"/>
        <w:adjustRightInd w:val="0"/>
        <w:jc w:val="both"/>
        <w:rPr>
          <w:rFonts w:asciiTheme="minorHAnsi" w:hAnsiTheme="minorHAnsi" w:cstheme="minorHAnsi"/>
          <w:b/>
          <w:sz w:val="22"/>
          <w:szCs w:val="22"/>
        </w:rPr>
      </w:pPr>
    </w:p>
    <w:p w14:paraId="69EEDA14" w14:textId="5B24EE90" w:rsidR="00BD5CAF" w:rsidRPr="002A0571" w:rsidRDefault="00D43F9D" w:rsidP="00D43F9D">
      <w:pPr>
        <w:autoSpaceDE w:val="0"/>
        <w:autoSpaceDN w:val="0"/>
        <w:adjustRightInd w:val="0"/>
        <w:jc w:val="both"/>
        <w:rPr>
          <w:rFonts w:asciiTheme="minorHAnsi" w:hAnsiTheme="minorHAnsi" w:cstheme="minorHAnsi"/>
          <w:b/>
          <w:sz w:val="22"/>
          <w:szCs w:val="22"/>
        </w:rPr>
      </w:pPr>
      <w:r w:rsidRPr="002A0571">
        <w:rPr>
          <w:rFonts w:asciiTheme="minorHAnsi" w:hAnsiTheme="minorHAnsi" w:cstheme="minorHAnsi"/>
          <w:sz w:val="22"/>
          <w:szCs w:val="22"/>
        </w:rPr>
        <w:tab/>
      </w:r>
      <w:r w:rsidRPr="002A0571">
        <w:rPr>
          <w:rFonts w:asciiTheme="minorHAnsi" w:hAnsiTheme="minorHAnsi" w:cstheme="minorHAnsi"/>
          <w:sz w:val="22"/>
          <w:szCs w:val="22"/>
        </w:rPr>
        <w:tab/>
      </w:r>
      <w:r w:rsidRPr="002A0571">
        <w:rPr>
          <w:rFonts w:asciiTheme="minorHAnsi" w:hAnsiTheme="minorHAnsi" w:cstheme="minorHAnsi"/>
          <w:sz w:val="22"/>
          <w:szCs w:val="22"/>
        </w:rPr>
        <w:tab/>
      </w:r>
    </w:p>
    <w:p w14:paraId="1A0BC0F3" w14:textId="69456CA6" w:rsidR="00BD5CAF" w:rsidRPr="002A0571" w:rsidRDefault="00BD5CAF" w:rsidP="00C10BAA">
      <w:pPr>
        <w:autoSpaceDE w:val="0"/>
        <w:autoSpaceDN w:val="0"/>
        <w:adjustRightInd w:val="0"/>
        <w:jc w:val="both"/>
        <w:rPr>
          <w:rFonts w:asciiTheme="minorHAnsi" w:hAnsiTheme="minorHAnsi" w:cstheme="minorHAnsi"/>
          <w:b/>
          <w:sz w:val="22"/>
          <w:szCs w:val="22"/>
        </w:rPr>
      </w:pPr>
    </w:p>
    <w:p w14:paraId="6F986681" w14:textId="77777777" w:rsidR="00BD5CAF" w:rsidRPr="002A0571" w:rsidRDefault="00BD5CAF" w:rsidP="00BD5CAF">
      <w:pPr>
        <w:jc w:val="center"/>
        <w:rPr>
          <w:rFonts w:cstheme="minorHAnsi"/>
          <w:b/>
        </w:rPr>
      </w:pPr>
    </w:p>
    <w:p w14:paraId="44A149F7" w14:textId="77777777" w:rsidR="00BD5CAF" w:rsidRPr="002A0571" w:rsidRDefault="00BD5CAF" w:rsidP="00BD5CAF">
      <w:pPr>
        <w:jc w:val="center"/>
        <w:rPr>
          <w:rFonts w:cstheme="minorHAnsi"/>
          <w:b/>
        </w:rPr>
      </w:pPr>
    </w:p>
    <w:p w14:paraId="4F3950D9" w14:textId="00B169E0" w:rsidR="00BD5CAF" w:rsidRPr="002A0571" w:rsidRDefault="00206DBF" w:rsidP="00206DBF">
      <w:pPr>
        <w:rPr>
          <w:rFonts w:cstheme="minorHAnsi"/>
          <w:b/>
        </w:rPr>
      </w:pPr>
      <w:r>
        <w:rPr>
          <w:rFonts w:asciiTheme="minorHAnsi" w:hAnsiTheme="minorHAnsi" w:cstheme="minorHAnsi"/>
          <w:sz w:val="22"/>
          <w:szCs w:val="22"/>
        </w:rPr>
        <w:t xml:space="preserve"> </w:t>
      </w:r>
      <w:r w:rsidR="00A244B2" w:rsidRPr="002A0571">
        <w:rPr>
          <w:rFonts w:asciiTheme="minorHAnsi" w:hAnsiTheme="minorHAnsi" w:cstheme="minorHAnsi"/>
          <w:sz w:val="22"/>
          <w:szCs w:val="22"/>
        </w:rPr>
        <w:t>----------------------------------------------</w:t>
      </w:r>
      <w:r w:rsidR="00A244B2" w:rsidRPr="002A0571">
        <w:rPr>
          <w:rFonts w:asciiTheme="minorHAnsi" w:hAnsiTheme="minorHAnsi" w:cstheme="minorHAnsi"/>
          <w:sz w:val="22"/>
          <w:szCs w:val="22"/>
        </w:rPr>
        <w:tab/>
      </w:r>
      <w:r w:rsidR="00A244B2" w:rsidRPr="002A0571">
        <w:rPr>
          <w:rFonts w:asciiTheme="minorHAnsi" w:hAnsiTheme="minorHAnsi" w:cstheme="minorHAnsi"/>
          <w:sz w:val="22"/>
          <w:szCs w:val="22"/>
        </w:rPr>
        <w:tab/>
      </w:r>
      <w:r w:rsidR="00A244B2" w:rsidRPr="002A0571">
        <w:rPr>
          <w:rFonts w:asciiTheme="minorHAnsi" w:hAnsiTheme="minorHAnsi" w:cstheme="minorHAnsi"/>
          <w:sz w:val="22"/>
          <w:szCs w:val="22"/>
        </w:rPr>
        <w:tab/>
      </w:r>
      <w:r w:rsidR="002A0571">
        <w:rPr>
          <w:rFonts w:asciiTheme="minorHAnsi" w:hAnsiTheme="minorHAnsi" w:cstheme="minorHAnsi"/>
          <w:sz w:val="22"/>
          <w:szCs w:val="22"/>
        </w:rPr>
        <w:tab/>
      </w:r>
      <w:r w:rsidR="00A244B2" w:rsidRPr="00D43F9D">
        <w:rPr>
          <w:rFonts w:asciiTheme="minorHAnsi" w:hAnsiTheme="minorHAnsi" w:cstheme="minorHAnsi"/>
          <w:sz w:val="22"/>
          <w:szCs w:val="22"/>
          <w:highlight w:val="yellow"/>
        </w:rPr>
        <w:t>----------------------------------------------</w:t>
      </w:r>
    </w:p>
    <w:tbl>
      <w:tblPr>
        <w:tblW w:w="14152" w:type="dxa"/>
        <w:tblLayout w:type="fixed"/>
        <w:tblCellMar>
          <w:left w:w="71" w:type="dxa"/>
          <w:right w:w="71" w:type="dxa"/>
        </w:tblCellMar>
        <w:tblLook w:val="0000" w:firstRow="0" w:lastRow="0" w:firstColumn="0" w:lastColumn="0" w:noHBand="0" w:noVBand="0"/>
      </w:tblPr>
      <w:tblGrid>
        <w:gridCol w:w="9214"/>
        <w:gridCol w:w="449"/>
        <w:gridCol w:w="4489"/>
      </w:tblGrid>
      <w:tr w:rsidR="00BD5CAF" w:rsidRPr="0059443F" w14:paraId="5E00D22B" w14:textId="77777777" w:rsidTr="0034546B">
        <w:trPr>
          <w:trHeight w:val="992"/>
        </w:trPr>
        <w:tc>
          <w:tcPr>
            <w:tcW w:w="9214" w:type="dxa"/>
          </w:tcPr>
          <w:p w14:paraId="378A1108" w14:textId="3D620D2C" w:rsidR="00D43F9D" w:rsidRDefault="00D43F9D" w:rsidP="00D43F9D">
            <w:pPr>
              <w:jc w:val="both"/>
              <w:rPr>
                <w:rFonts w:asciiTheme="minorHAnsi" w:hAnsiTheme="minorHAnsi" w:cstheme="minorHAnsi"/>
                <w:sz w:val="22"/>
                <w:szCs w:val="22"/>
              </w:rPr>
            </w:pPr>
            <w:r w:rsidRPr="00D43F9D">
              <w:rPr>
                <w:rFonts w:asciiTheme="minorHAnsi" w:hAnsiTheme="minorHAnsi" w:cstheme="minorHAnsi"/>
                <w:sz w:val="22"/>
                <w:szCs w:val="22"/>
              </w:rPr>
              <w:t>Ing. Pavol Nagy</w:t>
            </w:r>
          </w:p>
          <w:p w14:paraId="48824074" w14:textId="2C64F14E" w:rsidR="00D43F9D" w:rsidRPr="00D43F9D" w:rsidRDefault="00D43F9D" w:rsidP="00D43F9D">
            <w:pPr>
              <w:jc w:val="both"/>
              <w:rPr>
                <w:rFonts w:asciiTheme="minorHAnsi" w:hAnsiTheme="minorHAnsi" w:cstheme="minorHAnsi"/>
                <w:sz w:val="22"/>
                <w:szCs w:val="22"/>
              </w:rPr>
            </w:pPr>
            <w:r w:rsidRPr="00D43F9D">
              <w:rPr>
                <w:rFonts w:asciiTheme="minorHAnsi" w:hAnsiTheme="minorHAnsi" w:cstheme="minorHAnsi"/>
                <w:sz w:val="22"/>
                <w:szCs w:val="22"/>
              </w:rPr>
              <w:t>finančný riaditeľ</w:t>
            </w:r>
          </w:p>
          <w:p w14:paraId="5856D4B0" w14:textId="223F15C0" w:rsidR="00BD5CAF" w:rsidRPr="0059443F" w:rsidRDefault="00BD5CAF" w:rsidP="007A1D20">
            <w:pPr>
              <w:pStyle w:val="Bezriadkovania"/>
            </w:pPr>
            <w:r w:rsidRPr="07206AD4">
              <w:rPr>
                <w:rFonts w:asciiTheme="minorHAnsi" w:hAnsiTheme="minorHAnsi" w:cstheme="minorBidi"/>
                <w:sz w:val="22"/>
                <w:szCs w:val="22"/>
              </w:rPr>
              <w:t>MH Teplárenský holding, a.s.</w:t>
            </w:r>
          </w:p>
          <w:p w14:paraId="2FF585DE" w14:textId="7314DCC1" w:rsidR="00BD5CAF" w:rsidRDefault="00BD5CAF" w:rsidP="07206AD4">
            <w:pPr>
              <w:pStyle w:val="Bezriadkovania"/>
              <w:rPr>
                <w:rFonts w:asciiTheme="minorHAnsi" w:hAnsiTheme="minorHAnsi" w:cstheme="minorBidi"/>
                <w:sz w:val="22"/>
                <w:szCs w:val="22"/>
              </w:rPr>
            </w:pPr>
          </w:p>
          <w:p w14:paraId="5D1DD3BB" w14:textId="77777777" w:rsidR="00DB1995" w:rsidRDefault="00DB1995" w:rsidP="07206AD4">
            <w:pPr>
              <w:pStyle w:val="Bezriadkovania"/>
              <w:rPr>
                <w:rFonts w:asciiTheme="minorHAnsi" w:hAnsiTheme="minorHAnsi" w:cstheme="minorBidi"/>
                <w:sz w:val="22"/>
                <w:szCs w:val="22"/>
              </w:rPr>
            </w:pPr>
          </w:p>
          <w:p w14:paraId="3C84C3E4" w14:textId="77777777" w:rsidR="00DB1995" w:rsidRDefault="00DB1995" w:rsidP="07206AD4">
            <w:pPr>
              <w:pStyle w:val="Bezriadkovania"/>
              <w:rPr>
                <w:rFonts w:asciiTheme="minorHAnsi" w:hAnsiTheme="minorHAnsi" w:cstheme="minorBidi"/>
                <w:sz w:val="22"/>
                <w:szCs w:val="22"/>
              </w:rPr>
            </w:pPr>
          </w:p>
          <w:p w14:paraId="0637436F" w14:textId="77777777" w:rsidR="00DB1995" w:rsidRDefault="00DB1995" w:rsidP="07206AD4">
            <w:pPr>
              <w:pStyle w:val="Bezriadkovania"/>
              <w:rPr>
                <w:rFonts w:asciiTheme="minorHAnsi" w:hAnsiTheme="minorHAnsi" w:cstheme="minorBidi"/>
                <w:sz w:val="22"/>
                <w:szCs w:val="22"/>
              </w:rPr>
            </w:pPr>
          </w:p>
          <w:p w14:paraId="148BD0CE" w14:textId="77777777" w:rsidR="00DB1995" w:rsidRDefault="00DB1995" w:rsidP="07206AD4">
            <w:pPr>
              <w:pStyle w:val="Bezriadkovania"/>
              <w:rPr>
                <w:rFonts w:asciiTheme="minorHAnsi" w:hAnsiTheme="minorHAnsi" w:cstheme="minorBidi"/>
                <w:sz w:val="22"/>
                <w:szCs w:val="22"/>
              </w:rPr>
            </w:pPr>
          </w:p>
          <w:p w14:paraId="625630CA" w14:textId="77777777" w:rsidR="00DB1995" w:rsidRDefault="00DB1995" w:rsidP="07206AD4">
            <w:pPr>
              <w:pStyle w:val="Bezriadkovania"/>
              <w:rPr>
                <w:rFonts w:asciiTheme="minorHAnsi" w:hAnsiTheme="minorHAnsi" w:cstheme="minorBidi"/>
                <w:sz w:val="22"/>
                <w:szCs w:val="22"/>
              </w:rPr>
            </w:pPr>
          </w:p>
          <w:p w14:paraId="22358870" w14:textId="77777777" w:rsidR="00DB1995" w:rsidRDefault="00DB1995" w:rsidP="07206AD4">
            <w:pPr>
              <w:pStyle w:val="Bezriadkovania"/>
              <w:rPr>
                <w:rFonts w:asciiTheme="minorHAnsi" w:hAnsiTheme="minorHAnsi" w:cstheme="minorBidi"/>
                <w:sz w:val="22"/>
                <w:szCs w:val="22"/>
              </w:rPr>
            </w:pPr>
          </w:p>
          <w:p w14:paraId="3A412B38" w14:textId="77777777" w:rsidR="00DB1995" w:rsidRDefault="00DB1995" w:rsidP="07206AD4">
            <w:pPr>
              <w:pStyle w:val="Bezriadkovania"/>
              <w:rPr>
                <w:rFonts w:asciiTheme="minorHAnsi" w:hAnsiTheme="minorHAnsi" w:cstheme="minorBidi"/>
                <w:sz w:val="22"/>
                <w:szCs w:val="22"/>
              </w:rPr>
            </w:pPr>
          </w:p>
          <w:p w14:paraId="2AFA7700" w14:textId="77777777" w:rsidR="00DB1995" w:rsidRDefault="00DB1995" w:rsidP="07206AD4">
            <w:pPr>
              <w:pStyle w:val="Bezriadkovania"/>
              <w:rPr>
                <w:rFonts w:asciiTheme="minorHAnsi" w:hAnsiTheme="minorHAnsi" w:cstheme="minorBidi"/>
                <w:sz w:val="22"/>
                <w:szCs w:val="22"/>
              </w:rPr>
            </w:pPr>
          </w:p>
          <w:p w14:paraId="05311DEE" w14:textId="77777777" w:rsidR="00DB1995" w:rsidRDefault="00DB1995" w:rsidP="07206AD4">
            <w:pPr>
              <w:pStyle w:val="Bezriadkovania"/>
              <w:rPr>
                <w:rFonts w:asciiTheme="minorHAnsi" w:hAnsiTheme="minorHAnsi" w:cstheme="minorBidi"/>
                <w:sz w:val="22"/>
                <w:szCs w:val="22"/>
              </w:rPr>
            </w:pPr>
          </w:p>
          <w:p w14:paraId="30A6F070" w14:textId="77777777" w:rsidR="00A56EC3" w:rsidRDefault="00A56EC3" w:rsidP="07206AD4">
            <w:pPr>
              <w:pStyle w:val="Bezriadkovania"/>
              <w:rPr>
                <w:rFonts w:asciiTheme="minorHAnsi" w:hAnsiTheme="minorHAnsi" w:cstheme="minorBidi"/>
                <w:sz w:val="22"/>
                <w:szCs w:val="22"/>
              </w:rPr>
            </w:pPr>
          </w:p>
          <w:p w14:paraId="5DBD5081" w14:textId="77777777" w:rsidR="00A56EC3" w:rsidRDefault="00A56EC3" w:rsidP="07206AD4">
            <w:pPr>
              <w:pStyle w:val="Bezriadkovania"/>
              <w:rPr>
                <w:rFonts w:asciiTheme="minorHAnsi" w:hAnsiTheme="minorHAnsi" w:cstheme="minorBidi"/>
                <w:sz w:val="22"/>
                <w:szCs w:val="22"/>
              </w:rPr>
            </w:pPr>
          </w:p>
          <w:p w14:paraId="4F28D9F8" w14:textId="77777777" w:rsidR="00A56EC3" w:rsidRDefault="00A56EC3" w:rsidP="07206AD4">
            <w:pPr>
              <w:pStyle w:val="Bezriadkovania"/>
              <w:rPr>
                <w:rFonts w:asciiTheme="minorHAnsi" w:hAnsiTheme="minorHAnsi" w:cstheme="minorBidi"/>
                <w:sz w:val="22"/>
                <w:szCs w:val="22"/>
              </w:rPr>
            </w:pPr>
          </w:p>
          <w:p w14:paraId="20628B7F" w14:textId="77777777" w:rsidR="00A56EC3" w:rsidRDefault="00A56EC3" w:rsidP="07206AD4">
            <w:pPr>
              <w:pStyle w:val="Bezriadkovania"/>
              <w:rPr>
                <w:rFonts w:asciiTheme="minorHAnsi" w:hAnsiTheme="minorHAnsi" w:cstheme="minorBidi"/>
                <w:sz w:val="22"/>
                <w:szCs w:val="22"/>
              </w:rPr>
            </w:pPr>
          </w:p>
          <w:p w14:paraId="11794789" w14:textId="77777777" w:rsidR="00A56EC3" w:rsidRDefault="00A56EC3" w:rsidP="07206AD4">
            <w:pPr>
              <w:pStyle w:val="Bezriadkovania"/>
              <w:rPr>
                <w:rFonts w:asciiTheme="minorHAnsi" w:hAnsiTheme="minorHAnsi" w:cstheme="minorBidi"/>
                <w:sz w:val="22"/>
                <w:szCs w:val="22"/>
              </w:rPr>
            </w:pPr>
          </w:p>
          <w:p w14:paraId="1E40FF90" w14:textId="77777777" w:rsidR="00A56EC3" w:rsidRDefault="00A56EC3" w:rsidP="07206AD4">
            <w:pPr>
              <w:pStyle w:val="Bezriadkovania"/>
              <w:rPr>
                <w:rFonts w:asciiTheme="minorHAnsi" w:hAnsiTheme="minorHAnsi" w:cstheme="minorBidi"/>
                <w:sz w:val="22"/>
                <w:szCs w:val="22"/>
              </w:rPr>
            </w:pPr>
          </w:p>
          <w:p w14:paraId="0E0EFB0E" w14:textId="77777777" w:rsidR="00A56EC3" w:rsidRDefault="00A56EC3" w:rsidP="07206AD4">
            <w:pPr>
              <w:pStyle w:val="Bezriadkovania"/>
              <w:rPr>
                <w:rFonts w:asciiTheme="minorHAnsi" w:hAnsiTheme="minorHAnsi" w:cstheme="minorBidi"/>
                <w:sz w:val="22"/>
                <w:szCs w:val="22"/>
              </w:rPr>
            </w:pPr>
          </w:p>
          <w:p w14:paraId="003E5097" w14:textId="77777777" w:rsidR="00A56EC3" w:rsidRDefault="00A56EC3" w:rsidP="07206AD4">
            <w:pPr>
              <w:pStyle w:val="Bezriadkovania"/>
              <w:rPr>
                <w:rFonts w:asciiTheme="minorHAnsi" w:hAnsiTheme="minorHAnsi" w:cstheme="minorBidi"/>
                <w:sz w:val="22"/>
                <w:szCs w:val="22"/>
              </w:rPr>
            </w:pPr>
          </w:p>
          <w:p w14:paraId="19524C50" w14:textId="77777777" w:rsidR="00A56EC3" w:rsidRDefault="00A56EC3" w:rsidP="07206AD4">
            <w:pPr>
              <w:pStyle w:val="Bezriadkovania"/>
              <w:rPr>
                <w:rFonts w:asciiTheme="minorHAnsi" w:hAnsiTheme="minorHAnsi" w:cstheme="minorBidi"/>
                <w:sz w:val="22"/>
                <w:szCs w:val="22"/>
              </w:rPr>
            </w:pPr>
          </w:p>
          <w:p w14:paraId="744C634D" w14:textId="77777777" w:rsidR="00A56EC3" w:rsidRDefault="00A56EC3" w:rsidP="07206AD4">
            <w:pPr>
              <w:pStyle w:val="Bezriadkovania"/>
              <w:rPr>
                <w:rFonts w:asciiTheme="minorHAnsi" w:hAnsiTheme="minorHAnsi" w:cstheme="minorBidi"/>
                <w:sz w:val="22"/>
                <w:szCs w:val="22"/>
              </w:rPr>
            </w:pPr>
          </w:p>
          <w:p w14:paraId="2ACC5E9D" w14:textId="77777777" w:rsidR="00A56EC3" w:rsidRDefault="00A56EC3" w:rsidP="07206AD4">
            <w:pPr>
              <w:pStyle w:val="Bezriadkovania"/>
              <w:rPr>
                <w:rFonts w:asciiTheme="minorHAnsi" w:hAnsiTheme="minorHAnsi" w:cstheme="minorBidi"/>
                <w:sz w:val="22"/>
                <w:szCs w:val="22"/>
              </w:rPr>
            </w:pPr>
          </w:p>
          <w:p w14:paraId="6D1DF1B4" w14:textId="3C200E21" w:rsidR="00033B7B" w:rsidRPr="0059443F" w:rsidRDefault="00033B7B" w:rsidP="07206AD4">
            <w:pPr>
              <w:pStyle w:val="Bezriadkovania"/>
              <w:rPr>
                <w:rFonts w:asciiTheme="minorHAnsi" w:hAnsiTheme="minorHAnsi" w:cstheme="minorBidi"/>
                <w:sz w:val="22"/>
                <w:szCs w:val="22"/>
              </w:rPr>
            </w:pPr>
          </w:p>
        </w:tc>
        <w:tc>
          <w:tcPr>
            <w:tcW w:w="449" w:type="dxa"/>
          </w:tcPr>
          <w:p w14:paraId="30CE6DDE" w14:textId="77777777" w:rsidR="00BD5CAF" w:rsidRPr="0059443F" w:rsidRDefault="00BD5CAF" w:rsidP="00C264B7">
            <w:pPr>
              <w:ind w:right="-1"/>
              <w:jc w:val="center"/>
              <w:rPr>
                <w:rFonts w:cstheme="minorHAnsi"/>
              </w:rPr>
            </w:pPr>
          </w:p>
        </w:tc>
        <w:tc>
          <w:tcPr>
            <w:tcW w:w="4489" w:type="dxa"/>
          </w:tcPr>
          <w:p w14:paraId="7A59B1A4" w14:textId="77777777" w:rsidR="00BD5CAF" w:rsidRPr="0059443F" w:rsidRDefault="00BD5CAF" w:rsidP="00C264B7">
            <w:pPr>
              <w:ind w:right="-1"/>
              <w:jc w:val="center"/>
              <w:rPr>
                <w:rFonts w:cstheme="minorHAnsi"/>
              </w:rPr>
            </w:pPr>
          </w:p>
        </w:tc>
      </w:tr>
      <w:tr w:rsidR="00863B17" w:rsidRPr="00863B17" w14:paraId="663D5138" w14:textId="77777777" w:rsidTr="0082411F">
        <w:trPr>
          <w:trHeight w:val="992"/>
        </w:trPr>
        <w:tc>
          <w:tcPr>
            <w:tcW w:w="9214" w:type="dxa"/>
          </w:tcPr>
          <w:p w14:paraId="658FBF14" w14:textId="1653492F" w:rsidR="002F3F4A" w:rsidRPr="00863B17" w:rsidRDefault="00D10F2E" w:rsidP="002F3F4A">
            <w:pPr>
              <w:jc w:val="center"/>
              <w:rPr>
                <w:rFonts w:asciiTheme="minorHAnsi" w:hAnsiTheme="minorHAnsi" w:cstheme="minorHAnsi"/>
                <w:b/>
                <w:sz w:val="22"/>
                <w:szCs w:val="22"/>
              </w:rPr>
            </w:pPr>
            <w:r w:rsidRPr="00863B17">
              <w:rPr>
                <w:rFonts w:asciiTheme="minorHAnsi" w:hAnsiTheme="minorHAnsi" w:cstheme="minorHAnsi"/>
                <w:b/>
                <w:bCs/>
                <w:sz w:val="22"/>
                <w:szCs w:val="22"/>
              </w:rPr>
              <w:lastRenderedPageBreak/>
              <w:t>Príloha č.</w:t>
            </w:r>
            <w:r w:rsidR="002321EF" w:rsidRPr="00863B17">
              <w:rPr>
                <w:rFonts w:asciiTheme="minorHAnsi" w:hAnsiTheme="minorHAnsi" w:cstheme="minorHAnsi"/>
                <w:b/>
                <w:bCs/>
                <w:sz w:val="22"/>
                <w:szCs w:val="22"/>
              </w:rPr>
              <w:t xml:space="preserve"> </w:t>
            </w:r>
            <w:r w:rsidRPr="00863B17">
              <w:rPr>
                <w:rFonts w:asciiTheme="minorHAnsi" w:hAnsiTheme="minorHAnsi" w:cstheme="minorHAnsi"/>
                <w:b/>
                <w:bCs/>
                <w:sz w:val="22"/>
                <w:szCs w:val="22"/>
              </w:rPr>
              <w:t>1</w:t>
            </w:r>
            <w:r w:rsidR="002F3F4A" w:rsidRPr="00863B17">
              <w:rPr>
                <w:rFonts w:asciiTheme="minorHAnsi" w:hAnsiTheme="minorHAnsi" w:cstheme="minorHAnsi"/>
                <w:b/>
                <w:bCs/>
                <w:sz w:val="22"/>
                <w:szCs w:val="22"/>
              </w:rPr>
              <w:t xml:space="preserve"> – Dohoda o cene</w:t>
            </w:r>
          </w:p>
          <w:p w14:paraId="47236FA1" w14:textId="56A23FB3" w:rsidR="00D10F2E" w:rsidRPr="00863B17" w:rsidRDefault="00D10F2E" w:rsidP="002F3F4A">
            <w:pPr>
              <w:jc w:val="center"/>
              <w:outlineLvl w:val="0"/>
              <w:rPr>
                <w:rFonts w:asciiTheme="minorHAnsi" w:hAnsiTheme="minorHAnsi" w:cstheme="minorHAnsi"/>
                <w:b/>
                <w:sz w:val="22"/>
                <w:szCs w:val="22"/>
              </w:rPr>
            </w:pPr>
          </w:p>
          <w:p w14:paraId="08D1AB34" w14:textId="77777777" w:rsidR="00D10F2E" w:rsidRPr="00863B17" w:rsidRDefault="00D10F2E" w:rsidP="002F3F4A">
            <w:pPr>
              <w:rPr>
                <w:rFonts w:asciiTheme="minorHAnsi" w:hAnsiTheme="minorHAnsi" w:cstheme="minorHAnsi"/>
                <w:b/>
                <w:sz w:val="22"/>
                <w:szCs w:val="22"/>
              </w:rPr>
            </w:pPr>
          </w:p>
          <w:p w14:paraId="6EA19DD0" w14:textId="77777777" w:rsidR="00D10F2E" w:rsidRPr="00863B17" w:rsidRDefault="00D10F2E" w:rsidP="00D10F2E">
            <w:pPr>
              <w:jc w:val="center"/>
              <w:rPr>
                <w:rFonts w:asciiTheme="minorHAnsi" w:hAnsiTheme="minorHAnsi" w:cstheme="minorHAnsi"/>
                <w:b/>
                <w:sz w:val="22"/>
                <w:szCs w:val="22"/>
              </w:rPr>
            </w:pPr>
          </w:p>
          <w:tbl>
            <w:tblPr>
              <w:tblStyle w:val="Mriekatabuky"/>
              <w:tblW w:w="7757" w:type="dxa"/>
              <w:tblLook w:val="04A0" w:firstRow="1" w:lastRow="0" w:firstColumn="1" w:lastColumn="0" w:noHBand="0" w:noVBand="1"/>
            </w:tblPr>
            <w:tblGrid>
              <w:gridCol w:w="6232"/>
              <w:gridCol w:w="1525"/>
            </w:tblGrid>
            <w:tr w:rsidR="00863B17" w:rsidRPr="00863B17" w14:paraId="728A9FA6" w14:textId="77777777" w:rsidTr="005C12CB">
              <w:trPr>
                <w:trHeight w:val="285"/>
              </w:trPr>
              <w:tc>
                <w:tcPr>
                  <w:tcW w:w="6232" w:type="dxa"/>
                  <w:shd w:val="clear" w:color="auto" w:fill="E7E6E6" w:themeFill="background2"/>
                  <w:noWrap/>
                </w:tcPr>
                <w:p w14:paraId="4930300B" w14:textId="71349565" w:rsidR="00D10F2E" w:rsidRPr="006C6218" w:rsidRDefault="007F0F64" w:rsidP="005C12CB">
                  <w:pPr>
                    <w:ind w:left="-764" w:firstLine="768"/>
                    <w:jc w:val="both"/>
                    <w:rPr>
                      <w:rFonts w:asciiTheme="minorHAnsi" w:hAnsiTheme="minorHAnsi" w:cstheme="minorHAnsi"/>
                      <w:b/>
                      <w:bCs/>
                      <w:sz w:val="22"/>
                      <w:szCs w:val="22"/>
                      <w:lang w:eastAsia="sk-SK"/>
                    </w:rPr>
                  </w:pPr>
                  <w:r w:rsidRPr="006C6218">
                    <w:rPr>
                      <w:rFonts w:asciiTheme="minorHAnsi" w:hAnsiTheme="minorHAnsi" w:cstheme="minorHAnsi"/>
                      <w:b/>
                      <w:bCs/>
                      <w:sz w:val="22"/>
                      <w:szCs w:val="22"/>
                      <w:lang w:eastAsia="sk-SK"/>
                    </w:rPr>
                    <w:t>Výkup</w:t>
                  </w:r>
                  <w:r w:rsidR="00D10F2E" w:rsidRPr="006C6218">
                    <w:rPr>
                      <w:rFonts w:asciiTheme="minorHAnsi" w:hAnsiTheme="minorHAnsi" w:cstheme="minorHAnsi"/>
                      <w:b/>
                      <w:bCs/>
                      <w:sz w:val="22"/>
                      <w:szCs w:val="22"/>
                      <w:lang w:eastAsia="sk-SK"/>
                    </w:rPr>
                    <w:t xml:space="preserve"> k</w:t>
                  </w:r>
                  <w:r w:rsidR="00D10F2E" w:rsidRPr="006C6218">
                    <w:rPr>
                      <w:rFonts w:asciiTheme="minorHAnsi" w:hAnsiTheme="minorHAnsi" w:cstheme="minorHAnsi"/>
                      <w:b/>
                      <w:sz w:val="22"/>
                      <w:szCs w:val="22"/>
                    </w:rPr>
                    <w:t>ovových</w:t>
                  </w:r>
                  <w:r w:rsidR="00D10F2E" w:rsidRPr="006C6218">
                    <w:rPr>
                      <w:rFonts w:asciiTheme="minorHAnsi" w:hAnsiTheme="minorHAnsi" w:cstheme="minorHAnsi"/>
                      <w:b/>
                      <w:bCs/>
                      <w:sz w:val="22"/>
                      <w:szCs w:val="22"/>
                      <w:lang w:eastAsia="sk-SK"/>
                    </w:rPr>
                    <w:t xml:space="preserve"> materiálov</w:t>
                  </w:r>
                  <w:r w:rsidR="00E107BB">
                    <w:rPr>
                      <w:rFonts w:asciiTheme="minorHAnsi" w:hAnsiTheme="minorHAnsi" w:cstheme="minorHAnsi"/>
                      <w:b/>
                      <w:bCs/>
                      <w:sz w:val="22"/>
                      <w:szCs w:val="22"/>
                      <w:lang w:eastAsia="sk-SK"/>
                    </w:rPr>
                    <w:t xml:space="preserve"> (odpadov)</w:t>
                  </w:r>
                </w:p>
              </w:tc>
              <w:tc>
                <w:tcPr>
                  <w:tcW w:w="1525" w:type="dxa"/>
                  <w:shd w:val="clear" w:color="auto" w:fill="E7E6E6" w:themeFill="background2"/>
                </w:tcPr>
                <w:p w14:paraId="58AFFD05" w14:textId="292540EB" w:rsidR="00D10F2E" w:rsidRPr="00863B17" w:rsidRDefault="00D10F2E" w:rsidP="00D10F2E">
                  <w:pPr>
                    <w:jc w:val="center"/>
                    <w:rPr>
                      <w:rFonts w:asciiTheme="minorHAnsi" w:hAnsiTheme="minorHAnsi" w:cstheme="minorHAnsi"/>
                      <w:b/>
                      <w:sz w:val="22"/>
                      <w:szCs w:val="22"/>
                      <w:lang w:eastAsia="sk-SK"/>
                    </w:rPr>
                  </w:pPr>
                </w:p>
              </w:tc>
            </w:tr>
            <w:tr w:rsidR="00863B17" w:rsidRPr="00863B17" w14:paraId="55CD2739" w14:textId="77777777" w:rsidTr="005C12CB">
              <w:trPr>
                <w:trHeight w:val="285"/>
              </w:trPr>
              <w:tc>
                <w:tcPr>
                  <w:tcW w:w="6232" w:type="dxa"/>
                  <w:noWrap/>
                </w:tcPr>
                <w:p w14:paraId="4B1BA6A7" w14:textId="5E6AA213" w:rsidR="00D10F2E" w:rsidRPr="006C6218" w:rsidRDefault="00CC2007" w:rsidP="00D10F2E">
                  <w:pPr>
                    <w:rPr>
                      <w:rFonts w:asciiTheme="minorHAnsi" w:hAnsiTheme="minorHAnsi" w:cstheme="minorHAnsi"/>
                      <w:sz w:val="22"/>
                      <w:szCs w:val="22"/>
                      <w:lang w:eastAsia="sk-SK"/>
                    </w:rPr>
                  </w:pPr>
                  <w:r w:rsidRPr="006C6218">
                    <w:rPr>
                      <w:rFonts w:asciiTheme="minorHAnsi" w:hAnsiTheme="minorHAnsi" w:cstheme="minorHAnsi"/>
                      <w:sz w:val="22"/>
                      <w:szCs w:val="22"/>
                      <w:lang w:eastAsia="sk-SK"/>
                    </w:rPr>
                    <w:t xml:space="preserve">Jednotková cena za </w:t>
                  </w:r>
                  <w:r w:rsidR="00566512" w:rsidRPr="006C6218">
                    <w:rPr>
                      <w:rFonts w:asciiTheme="minorHAnsi" w:hAnsiTheme="minorHAnsi" w:cstheme="minorHAnsi"/>
                      <w:sz w:val="22"/>
                      <w:szCs w:val="22"/>
                      <w:lang w:eastAsia="sk-SK"/>
                    </w:rPr>
                    <w:t>výkup</w:t>
                  </w:r>
                  <w:r w:rsidR="00E71604" w:rsidRPr="006C6218">
                    <w:rPr>
                      <w:rFonts w:asciiTheme="minorHAnsi" w:hAnsiTheme="minorHAnsi" w:cstheme="minorHAnsi"/>
                      <w:sz w:val="22"/>
                      <w:szCs w:val="22"/>
                      <w:lang w:eastAsia="sk-SK"/>
                    </w:rPr>
                    <w:t xml:space="preserve"> </w:t>
                  </w:r>
                  <w:r w:rsidR="00E71604" w:rsidRPr="006C6218">
                    <w:rPr>
                      <w:rFonts w:asciiTheme="minorHAnsi" w:hAnsiTheme="minorHAnsi" w:cstheme="minorHAnsi"/>
                      <w:sz w:val="22"/>
                      <w:szCs w:val="22"/>
                    </w:rPr>
                    <w:t>kovov</w:t>
                  </w:r>
                  <w:r w:rsidR="009740C6" w:rsidRPr="006C6218">
                    <w:rPr>
                      <w:rFonts w:asciiTheme="minorHAnsi" w:hAnsiTheme="minorHAnsi" w:cstheme="minorHAnsi"/>
                      <w:sz w:val="22"/>
                      <w:szCs w:val="22"/>
                    </w:rPr>
                    <w:t>ých materiálov</w:t>
                  </w:r>
                  <w:r w:rsidR="00D962D0">
                    <w:rPr>
                      <w:rFonts w:asciiTheme="minorHAnsi" w:hAnsiTheme="minorHAnsi" w:cstheme="minorHAnsi"/>
                      <w:sz w:val="22"/>
                      <w:szCs w:val="22"/>
                    </w:rPr>
                    <w:t xml:space="preserve"> (odpadu)</w:t>
                  </w:r>
                  <w:r w:rsidR="000B0183" w:rsidRPr="006C6218">
                    <w:rPr>
                      <w:rFonts w:asciiTheme="minorHAnsi" w:hAnsiTheme="minorHAnsi" w:cstheme="minorHAnsi"/>
                      <w:sz w:val="22"/>
                      <w:szCs w:val="22"/>
                      <w:lang w:eastAsia="sk-SK"/>
                    </w:rPr>
                    <w:t xml:space="preserve"> (EUR</w:t>
                  </w:r>
                  <w:r w:rsidR="006A105C" w:rsidRPr="006C6218">
                    <w:rPr>
                      <w:rFonts w:asciiTheme="minorHAnsi" w:hAnsiTheme="minorHAnsi" w:cstheme="minorHAnsi"/>
                      <w:sz w:val="22"/>
                      <w:szCs w:val="22"/>
                      <w:lang w:eastAsia="sk-SK"/>
                    </w:rPr>
                    <w:t xml:space="preserve"> bez DPH</w:t>
                  </w:r>
                  <w:r w:rsidR="000B0183" w:rsidRPr="006C6218">
                    <w:rPr>
                      <w:rFonts w:asciiTheme="minorHAnsi" w:hAnsiTheme="minorHAnsi" w:cstheme="minorHAnsi"/>
                      <w:sz w:val="22"/>
                      <w:szCs w:val="22"/>
                      <w:lang w:eastAsia="sk-SK"/>
                    </w:rPr>
                    <w:t>/t)</w:t>
                  </w:r>
                </w:p>
              </w:tc>
              <w:tc>
                <w:tcPr>
                  <w:tcW w:w="1525" w:type="dxa"/>
                </w:tcPr>
                <w:p w14:paraId="7ED53E8A" w14:textId="787360BB" w:rsidR="00D10F2E" w:rsidRPr="00863B17" w:rsidRDefault="00D10F2E" w:rsidP="00D10F2E">
                  <w:pPr>
                    <w:jc w:val="center"/>
                    <w:rPr>
                      <w:rFonts w:asciiTheme="minorHAnsi" w:hAnsiTheme="minorHAnsi" w:cstheme="minorHAnsi"/>
                      <w:sz w:val="22"/>
                      <w:szCs w:val="22"/>
                      <w:lang w:eastAsia="sk-SK"/>
                    </w:rPr>
                  </w:pPr>
                </w:p>
              </w:tc>
            </w:tr>
            <w:tr w:rsidR="00863B17" w:rsidRPr="00863B17" w14:paraId="3DC99DCC" w14:textId="77777777" w:rsidTr="005C12CB">
              <w:trPr>
                <w:trHeight w:val="285"/>
              </w:trPr>
              <w:tc>
                <w:tcPr>
                  <w:tcW w:w="6232" w:type="dxa"/>
                  <w:noWrap/>
                  <w:hideMark/>
                </w:tcPr>
                <w:p w14:paraId="3A668F8C" w14:textId="0FE3AD06" w:rsidR="00D10F2E" w:rsidRPr="006C6218" w:rsidRDefault="00D10F2E" w:rsidP="00D10F2E">
                  <w:pPr>
                    <w:rPr>
                      <w:rFonts w:asciiTheme="minorHAnsi" w:hAnsiTheme="minorHAnsi" w:cstheme="minorHAnsi"/>
                      <w:sz w:val="22"/>
                      <w:szCs w:val="22"/>
                    </w:rPr>
                  </w:pPr>
                  <w:r w:rsidRPr="006C6218">
                    <w:rPr>
                      <w:rFonts w:asciiTheme="minorHAnsi" w:hAnsiTheme="minorHAnsi" w:cstheme="minorHAnsi"/>
                      <w:sz w:val="22"/>
                      <w:szCs w:val="22"/>
                      <w:lang w:eastAsia="sk-SK"/>
                    </w:rPr>
                    <w:t xml:space="preserve">Spolu za </w:t>
                  </w:r>
                  <w:r w:rsidR="00B06C0B" w:rsidRPr="006C6218">
                    <w:rPr>
                      <w:rFonts w:asciiTheme="minorHAnsi" w:hAnsiTheme="minorHAnsi" w:cstheme="minorHAnsi"/>
                      <w:sz w:val="22"/>
                      <w:szCs w:val="22"/>
                      <w:lang w:eastAsia="sk-SK"/>
                    </w:rPr>
                    <w:t xml:space="preserve">predmet zmluvy </w:t>
                  </w:r>
                  <w:r w:rsidR="00A80B12" w:rsidRPr="006C6218">
                    <w:rPr>
                      <w:rFonts w:asciiTheme="minorHAnsi" w:hAnsiTheme="minorHAnsi" w:cstheme="minorHAnsi"/>
                      <w:sz w:val="22"/>
                      <w:szCs w:val="22"/>
                      <w:lang w:eastAsia="sk-SK"/>
                    </w:rPr>
                    <w:t xml:space="preserve">(cca </w:t>
                  </w:r>
                  <w:r w:rsidR="00857B3D">
                    <w:rPr>
                      <w:rFonts w:asciiTheme="minorHAnsi" w:hAnsiTheme="minorHAnsi" w:cstheme="minorHAnsi"/>
                      <w:sz w:val="22"/>
                      <w:szCs w:val="22"/>
                      <w:lang w:eastAsia="sk-SK"/>
                    </w:rPr>
                    <w:t>200</w:t>
                  </w:r>
                  <w:r w:rsidR="00A80B12" w:rsidRPr="00E342C4">
                    <w:rPr>
                      <w:rFonts w:asciiTheme="minorHAnsi" w:hAnsiTheme="minorHAnsi" w:cstheme="minorHAnsi"/>
                      <w:color w:val="FF0000"/>
                      <w:sz w:val="22"/>
                      <w:szCs w:val="22"/>
                      <w:lang w:eastAsia="sk-SK"/>
                    </w:rPr>
                    <w:t xml:space="preserve"> </w:t>
                  </w:r>
                  <w:r w:rsidR="00A80B12" w:rsidRPr="006C6218">
                    <w:rPr>
                      <w:rFonts w:asciiTheme="minorHAnsi" w:hAnsiTheme="minorHAnsi" w:cstheme="minorHAnsi"/>
                      <w:sz w:val="22"/>
                      <w:szCs w:val="22"/>
                      <w:lang w:eastAsia="sk-SK"/>
                    </w:rPr>
                    <w:t>t</w:t>
                  </w:r>
                  <w:r w:rsidR="00AE3A2C" w:rsidRPr="006C6218">
                    <w:rPr>
                      <w:rFonts w:asciiTheme="minorHAnsi" w:hAnsiTheme="minorHAnsi" w:cstheme="minorHAnsi"/>
                      <w:sz w:val="22"/>
                      <w:szCs w:val="22"/>
                      <w:lang w:eastAsia="sk-SK"/>
                    </w:rPr>
                    <w:t xml:space="preserve"> kovových materiálov</w:t>
                  </w:r>
                  <w:r w:rsidR="007E0A8F">
                    <w:rPr>
                      <w:rFonts w:asciiTheme="minorHAnsi" w:hAnsiTheme="minorHAnsi" w:cstheme="minorHAnsi"/>
                      <w:sz w:val="22"/>
                      <w:szCs w:val="22"/>
                      <w:lang w:eastAsia="sk-SK"/>
                    </w:rPr>
                    <w:t xml:space="preserve"> (</w:t>
                  </w:r>
                  <w:r w:rsidR="000D263C">
                    <w:rPr>
                      <w:rFonts w:asciiTheme="minorHAnsi" w:hAnsiTheme="minorHAnsi" w:cstheme="minorHAnsi"/>
                      <w:sz w:val="22"/>
                      <w:szCs w:val="22"/>
                      <w:lang w:eastAsia="sk-SK"/>
                    </w:rPr>
                    <w:t>odpadu</w:t>
                  </w:r>
                  <w:r w:rsidR="007E0A8F">
                    <w:rPr>
                      <w:rFonts w:asciiTheme="minorHAnsi" w:hAnsiTheme="minorHAnsi" w:cstheme="minorHAnsi"/>
                      <w:sz w:val="22"/>
                      <w:szCs w:val="22"/>
                      <w:lang w:eastAsia="sk-SK"/>
                    </w:rPr>
                    <w:t>)</w:t>
                  </w:r>
                  <w:r w:rsidR="00A80B12" w:rsidRPr="006C6218">
                    <w:rPr>
                      <w:rFonts w:asciiTheme="minorHAnsi" w:hAnsiTheme="minorHAnsi" w:cstheme="minorHAnsi"/>
                      <w:sz w:val="22"/>
                      <w:szCs w:val="22"/>
                      <w:lang w:eastAsia="sk-SK"/>
                    </w:rPr>
                    <w:t>)</w:t>
                  </w:r>
                  <w:r w:rsidR="00B06C0B" w:rsidRPr="006C6218">
                    <w:rPr>
                      <w:rFonts w:asciiTheme="minorHAnsi" w:hAnsiTheme="minorHAnsi" w:cstheme="minorHAnsi"/>
                      <w:sz w:val="22"/>
                      <w:szCs w:val="22"/>
                      <w:lang w:eastAsia="sk-SK"/>
                    </w:rPr>
                    <w:t xml:space="preserve"> (EUR</w:t>
                  </w:r>
                  <w:r w:rsidR="006A105C" w:rsidRPr="006C6218">
                    <w:rPr>
                      <w:rFonts w:asciiTheme="minorHAnsi" w:hAnsiTheme="minorHAnsi" w:cstheme="minorHAnsi"/>
                      <w:sz w:val="22"/>
                      <w:szCs w:val="22"/>
                      <w:lang w:eastAsia="sk-SK"/>
                    </w:rPr>
                    <w:t xml:space="preserve"> bez DPH</w:t>
                  </w:r>
                  <w:r w:rsidR="00B06C0B" w:rsidRPr="006C6218">
                    <w:rPr>
                      <w:rFonts w:asciiTheme="minorHAnsi" w:hAnsiTheme="minorHAnsi" w:cstheme="minorHAnsi"/>
                      <w:sz w:val="22"/>
                      <w:szCs w:val="22"/>
                      <w:lang w:eastAsia="sk-SK"/>
                    </w:rPr>
                    <w:t>)</w:t>
                  </w:r>
                </w:p>
              </w:tc>
              <w:tc>
                <w:tcPr>
                  <w:tcW w:w="1525" w:type="dxa"/>
                </w:tcPr>
                <w:p w14:paraId="0B9DBF89" w14:textId="77777777" w:rsidR="00D10F2E" w:rsidRPr="00863B17" w:rsidRDefault="00D10F2E" w:rsidP="00D10F2E">
                  <w:pPr>
                    <w:jc w:val="center"/>
                    <w:rPr>
                      <w:rFonts w:asciiTheme="minorHAnsi" w:hAnsiTheme="minorHAnsi" w:cstheme="minorHAnsi"/>
                      <w:sz w:val="22"/>
                      <w:szCs w:val="22"/>
                      <w:lang w:eastAsia="sk-SK"/>
                    </w:rPr>
                  </w:pPr>
                </w:p>
              </w:tc>
            </w:tr>
          </w:tbl>
          <w:p w14:paraId="7AB76955" w14:textId="77777777" w:rsidR="00D10F2E" w:rsidRPr="00863B17" w:rsidRDefault="00D10F2E" w:rsidP="00D10F2E">
            <w:pPr>
              <w:rPr>
                <w:rFonts w:asciiTheme="minorHAnsi" w:hAnsiTheme="minorHAnsi" w:cstheme="minorHAnsi"/>
                <w:sz w:val="22"/>
                <w:szCs w:val="22"/>
              </w:rPr>
            </w:pPr>
          </w:p>
          <w:p w14:paraId="6950D3FE" w14:textId="77777777" w:rsidR="00D10F2E" w:rsidRPr="00863B17" w:rsidRDefault="00D10F2E" w:rsidP="00D10F2E">
            <w:pPr>
              <w:rPr>
                <w:rFonts w:asciiTheme="minorHAnsi" w:hAnsiTheme="minorHAnsi" w:cstheme="minorHAnsi"/>
                <w:sz w:val="22"/>
                <w:szCs w:val="22"/>
              </w:rPr>
            </w:pPr>
          </w:p>
          <w:p w14:paraId="21D59CF9" w14:textId="7DFA407A" w:rsidR="002321EF" w:rsidRPr="00863B17" w:rsidRDefault="002321EF">
            <w:pPr>
              <w:rPr>
                <w:rFonts w:ascii="Calibri" w:eastAsia="Calibri" w:hAnsi="Calibri" w:cs="Calibri"/>
                <w:sz w:val="22"/>
                <w:szCs w:val="22"/>
              </w:rPr>
            </w:pPr>
          </w:p>
          <w:p w14:paraId="7E31F82B" w14:textId="4556151A" w:rsidR="002321EF" w:rsidRPr="00863B17" w:rsidRDefault="55097038">
            <w:pPr>
              <w:rPr>
                <w:rFonts w:ascii="Calibri" w:eastAsia="Calibri" w:hAnsi="Calibri" w:cs="Calibri"/>
                <w:sz w:val="22"/>
                <w:szCs w:val="22"/>
              </w:rPr>
            </w:pPr>
            <w:r w:rsidRPr="00863B17">
              <w:rPr>
                <w:rFonts w:ascii="Calibri" w:eastAsia="Calibri" w:hAnsi="Calibri" w:cs="Calibri"/>
                <w:sz w:val="22"/>
                <w:szCs w:val="22"/>
              </w:rPr>
              <w:t>Rozklad ceny – náklady a výnosy (predpoklad):</w:t>
            </w:r>
          </w:p>
          <w:p w14:paraId="29BF564B" w14:textId="775A9618" w:rsidR="002321EF" w:rsidRPr="00863B17" w:rsidRDefault="55097038">
            <w:pPr>
              <w:rPr>
                <w:rFonts w:ascii="Calibri" w:eastAsia="Calibri" w:hAnsi="Calibri" w:cs="Calibri"/>
                <w:sz w:val="22"/>
                <w:szCs w:val="22"/>
              </w:rPr>
            </w:pPr>
            <w:r w:rsidRPr="00863B17">
              <w:rPr>
                <w:rFonts w:ascii="Calibri" w:eastAsia="Calibri" w:hAnsi="Calibri" w:cs="Calibri"/>
                <w:sz w:val="22"/>
                <w:szCs w:val="22"/>
              </w:rPr>
              <w:t xml:space="preserve"> </w:t>
            </w:r>
          </w:p>
          <w:p w14:paraId="1ACFC6E4" w14:textId="39D55867" w:rsidR="002321EF" w:rsidRPr="00863B17" w:rsidRDefault="55097038">
            <w:pPr>
              <w:rPr>
                <w:rFonts w:ascii="Calibri" w:eastAsia="Calibri" w:hAnsi="Calibri" w:cs="Calibri"/>
                <w:sz w:val="22"/>
                <w:szCs w:val="22"/>
              </w:rPr>
            </w:pPr>
            <w:r w:rsidRPr="00863B17">
              <w:rPr>
                <w:rFonts w:ascii="Calibri" w:eastAsia="Calibri" w:hAnsi="Calibri" w:cs="Calibri"/>
                <w:sz w:val="22"/>
                <w:szCs w:val="22"/>
              </w:rPr>
              <w:t>Náklady na demontážne a búracie práce ..............................................</w:t>
            </w:r>
            <w:r w:rsidR="00E942D9">
              <w:rPr>
                <w:rFonts w:ascii="Calibri" w:eastAsia="Calibri" w:hAnsi="Calibri" w:cs="Calibri"/>
                <w:sz w:val="22"/>
                <w:szCs w:val="22"/>
              </w:rPr>
              <w:t>.........</w:t>
            </w:r>
            <w:r w:rsidRPr="00863B17">
              <w:rPr>
                <w:rFonts w:ascii="Calibri" w:eastAsia="Calibri" w:hAnsi="Calibri" w:cs="Calibri"/>
                <w:sz w:val="22"/>
                <w:szCs w:val="22"/>
              </w:rPr>
              <w:t>...</w:t>
            </w:r>
            <w:r w:rsidR="00E942D9">
              <w:rPr>
                <w:rFonts w:ascii="Calibri" w:eastAsia="Calibri" w:hAnsi="Calibri" w:cs="Calibri"/>
                <w:sz w:val="22"/>
                <w:szCs w:val="22"/>
              </w:rPr>
              <w:t>.</w:t>
            </w:r>
            <w:r w:rsidRPr="00863B17">
              <w:rPr>
                <w:rFonts w:ascii="Calibri" w:eastAsia="Calibri" w:hAnsi="Calibri" w:cs="Calibri"/>
                <w:sz w:val="22"/>
                <w:szCs w:val="22"/>
              </w:rPr>
              <w:t>....</w:t>
            </w:r>
            <w:r w:rsidR="005C12CB">
              <w:rPr>
                <w:rFonts w:ascii="Calibri" w:eastAsia="Calibri" w:hAnsi="Calibri" w:cs="Calibri"/>
                <w:sz w:val="22"/>
                <w:szCs w:val="22"/>
              </w:rPr>
              <w:t xml:space="preserve">.  </w:t>
            </w:r>
            <w:r w:rsidRPr="00863B17">
              <w:rPr>
                <w:rFonts w:ascii="Calibri" w:eastAsia="Calibri" w:hAnsi="Calibri" w:cs="Calibri"/>
                <w:sz w:val="22"/>
                <w:szCs w:val="22"/>
              </w:rPr>
              <w:t>E</w:t>
            </w:r>
            <w:r w:rsidR="00863B17" w:rsidRPr="00863B17">
              <w:rPr>
                <w:rFonts w:ascii="Calibri" w:eastAsia="Calibri" w:hAnsi="Calibri" w:cs="Calibri"/>
                <w:sz w:val="22"/>
                <w:szCs w:val="22"/>
              </w:rPr>
              <w:t>UR</w:t>
            </w:r>
            <w:r w:rsidR="006A105C">
              <w:rPr>
                <w:rFonts w:ascii="Calibri" w:eastAsia="Calibri" w:hAnsi="Calibri" w:cs="Calibri"/>
                <w:sz w:val="22"/>
                <w:szCs w:val="22"/>
              </w:rPr>
              <w:t xml:space="preserve"> bez DPH</w:t>
            </w:r>
          </w:p>
          <w:p w14:paraId="42A5CE70" w14:textId="71EA052C" w:rsidR="006A105C" w:rsidRDefault="55097038">
            <w:pPr>
              <w:rPr>
                <w:rFonts w:ascii="Calibri" w:eastAsia="Calibri" w:hAnsi="Calibri" w:cs="Calibri"/>
                <w:sz w:val="22"/>
                <w:szCs w:val="22"/>
              </w:rPr>
            </w:pPr>
            <w:r w:rsidRPr="00863B17">
              <w:rPr>
                <w:rFonts w:ascii="Calibri" w:eastAsia="Calibri" w:hAnsi="Calibri" w:cs="Calibri"/>
                <w:sz w:val="22"/>
                <w:szCs w:val="22"/>
              </w:rPr>
              <w:t>Náklady na likvidáciu odpadov ..............................................................</w:t>
            </w:r>
            <w:r w:rsidR="00E942D9">
              <w:rPr>
                <w:rFonts w:ascii="Calibri" w:eastAsia="Calibri" w:hAnsi="Calibri" w:cs="Calibri"/>
                <w:sz w:val="22"/>
                <w:szCs w:val="22"/>
              </w:rPr>
              <w:t>..........</w:t>
            </w:r>
            <w:r w:rsidRPr="00863B17">
              <w:rPr>
                <w:rFonts w:ascii="Calibri" w:eastAsia="Calibri" w:hAnsi="Calibri" w:cs="Calibri"/>
                <w:sz w:val="22"/>
                <w:szCs w:val="22"/>
              </w:rPr>
              <w:t>........</w:t>
            </w:r>
            <w:r w:rsidR="005C12CB">
              <w:rPr>
                <w:rFonts w:ascii="Calibri" w:eastAsia="Calibri" w:hAnsi="Calibri" w:cs="Calibri"/>
                <w:sz w:val="22"/>
                <w:szCs w:val="22"/>
              </w:rPr>
              <w:t xml:space="preserve">  </w:t>
            </w:r>
            <w:r w:rsidR="006A105C" w:rsidRPr="00863B17">
              <w:rPr>
                <w:rFonts w:ascii="Calibri" w:eastAsia="Calibri" w:hAnsi="Calibri" w:cs="Calibri"/>
                <w:sz w:val="22"/>
                <w:szCs w:val="22"/>
              </w:rPr>
              <w:t>EUR</w:t>
            </w:r>
            <w:r w:rsidR="006A105C">
              <w:rPr>
                <w:rFonts w:ascii="Calibri" w:eastAsia="Calibri" w:hAnsi="Calibri" w:cs="Calibri"/>
                <w:sz w:val="22"/>
                <w:szCs w:val="22"/>
              </w:rPr>
              <w:t xml:space="preserve"> bez DPH</w:t>
            </w:r>
            <w:r w:rsidR="006A105C" w:rsidRPr="00863B17" w:rsidDel="006A105C">
              <w:rPr>
                <w:rFonts w:ascii="Calibri" w:eastAsia="Calibri" w:hAnsi="Calibri" w:cs="Calibri"/>
                <w:sz w:val="22"/>
                <w:szCs w:val="22"/>
              </w:rPr>
              <w:t xml:space="preserve"> </w:t>
            </w:r>
          </w:p>
          <w:p w14:paraId="3722B3E4" w14:textId="3D66621C" w:rsidR="002321EF" w:rsidRPr="00863B17" w:rsidRDefault="55097038">
            <w:pPr>
              <w:rPr>
                <w:rFonts w:ascii="Calibri" w:eastAsia="Calibri" w:hAnsi="Calibri" w:cs="Calibri"/>
                <w:sz w:val="22"/>
                <w:szCs w:val="22"/>
              </w:rPr>
            </w:pPr>
            <w:r w:rsidRPr="00863B17">
              <w:rPr>
                <w:rFonts w:ascii="Calibri" w:eastAsia="Calibri" w:hAnsi="Calibri" w:cs="Calibri"/>
                <w:sz w:val="22"/>
                <w:szCs w:val="22"/>
              </w:rPr>
              <w:t xml:space="preserve">Výnosy z predaja kovového odpadu </w:t>
            </w:r>
            <w:r w:rsidR="00E942D9">
              <w:rPr>
                <w:rFonts w:ascii="Calibri" w:eastAsia="Calibri" w:hAnsi="Calibri" w:cs="Calibri"/>
                <w:sz w:val="22"/>
                <w:szCs w:val="22"/>
              </w:rPr>
              <w:t>(odhadovaná hmotnosť cca 200 ton)</w:t>
            </w:r>
            <w:r w:rsidRPr="00863B17">
              <w:rPr>
                <w:rFonts w:ascii="Calibri" w:eastAsia="Calibri" w:hAnsi="Calibri" w:cs="Calibri"/>
                <w:sz w:val="22"/>
                <w:szCs w:val="22"/>
              </w:rPr>
              <w:t>.............</w:t>
            </w:r>
            <w:r w:rsidR="00AC08A1">
              <w:rPr>
                <w:rFonts w:ascii="Calibri" w:eastAsia="Calibri" w:hAnsi="Calibri" w:cs="Calibri"/>
                <w:sz w:val="22"/>
                <w:szCs w:val="22"/>
              </w:rPr>
              <w:t xml:space="preserve"> </w:t>
            </w:r>
            <w:r w:rsidR="005C12CB">
              <w:rPr>
                <w:rFonts w:ascii="Calibri" w:eastAsia="Calibri" w:hAnsi="Calibri" w:cs="Calibri"/>
                <w:sz w:val="22"/>
                <w:szCs w:val="22"/>
              </w:rPr>
              <w:t xml:space="preserve"> </w:t>
            </w:r>
            <w:r w:rsidR="006A105C" w:rsidRPr="00863B17">
              <w:rPr>
                <w:rFonts w:ascii="Calibri" w:eastAsia="Calibri" w:hAnsi="Calibri" w:cs="Calibri"/>
                <w:sz w:val="22"/>
                <w:szCs w:val="22"/>
              </w:rPr>
              <w:t>EUR</w:t>
            </w:r>
            <w:r w:rsidR="006A105C">
              <w:rPr>
                <w:rFonts w:ascii="Calibri" w:eastAsia="Calibri" w:hAnsi="Calibri" w:cs="Calibri"/>
                <w:sz w:val="22"/>
                <w:szCs w:val="22"/>
              </w:rPr>
              <w:t xml:space="preserve"> bez DPH</w:t>
            </w:r>
            <w:r w:rsidRPr="00863B17">
              <w:rPr>
                <w:rFonts w:ascii="Calibri" w:eastAsia="Calibri" w:hAnsi="Calibri" w:cs="Calibri"/>
                <w:sz w:val="22"/>
                <w:szCs w:val="22"/>
              </w:rPr>
              <w:t xml:space="preserve"> </w:t>
            </w:r>
          </w:p>
          <w:p w14:paraId="72E8738F" w14:textId="4001BBC7" w:rsidR="002321EF" w:rsidRPr="00863B17" w:rsidRDefault="002321EF">
            <w:pPr>
              <w:rPr>
                <w:rFonts w:ascii="Calibri" w:eastAsia="Calibri" w:hAnsi="Calibri" w:cs="Calibri"/>
                <w:sz w:val="22"/>
                <w:szCs w:val="22"/>
              </w:rPr>
            </w:pPr>
          </w:p>
          <w:p w14:paraId="112B7CB6" w14:textId="4BB05411" w:rsidR="002321EF" w:rsidRPr="00863B17" w:rsidRDefault="002321EF" w:rsidP="3F8AEE97">
            <w:pPr>
              <w:rPr>
                <w:rFonts w:asciiTheme="minorHAnsi" w:hAnsiTheme="minorHAnsi" w:cstheme="minorBidi"/>
                <w:sz w:val="22"/>
                <w:szCs w:val="22"/>
              </w:rPr>
            </w:pPr>
          </w:p>
          <w:p w14:paraId="02A85A60" w14:textId="77777777" w:rsidR="002321EF" w:rsidRPr="00863B17" w:rsidRDefault="002321EF" w:rsidP="00D10F2E">
            <w:pPr>
              <w:rPr>
                <w:rFonts w:asciiTheme="minorHAnsi" w:hAnsiTheme="minorHAnsi" w:cstheme="minorHAnsi"/>
                <w:sz w:val="22"/>
                <w:szCs w:val="22"/>
              </w:rPr>
            </w:pPr>
          </w:p>
          <w:p w14:paraId="0065AFE8" w14:textId="77777777" w:rsidR="002321EF" w:rsidRPr="00863B17" w:rsidRDefault="002321EF" w:rsidP="00D10F2E">
            <w:pPr>
              <w:rPr>
                <w:rFonts w:asciiTheme="minorHAnsi" w:hAnsiTheme="minorHAnsi" w:cstheme="minorHAnsi"/>
                <w:sz w:val="22"/>
                <w:szCs w:val="22"/>
              </w:rPr>
            </w:pPr>
          </w:p>
          <w:p w14:paraId="7B5A97CB" w14:textId="77777777" w:rsidR="002321EF" w:rsidRPr="00863B17" w:rsidRDefault="002321EF" w:rsidP="00D10F2E">
            <w:pPr>
              <w:rPr>
                <w:rFonts w:asciiTheme="minorHAnsi" w:hAnsiTheme="minorHAnsi" w:cstheme="minorHAnsi"/>
                <w:sz w:val="22"/>
                <w:szCs w:val="22"/>
              </w:rPr>
            </w:pPr>
          </w:p>
          <w:p w14:paraId="4D3BAF11" w14:textId="77777777" w:rsidR="002321EF" w:rsidRPr="00863B17" w:rsidRDefault="002321EF" w:rsidP="00D10F2E">
            <w:pPr>
              <w:rPr>
                <w:rFonts w:asciiTheme="minorHAnsi" w:hAnsiTheme="minorHAnsi" w:cstheme="minorHAnsi"/>
                <w:sz w:val="22"/>
                <w:szCs w:val="22"/>
              </w:rPr>
            </w:pPr>
          </w:p>
          <w:p w14:paraId="7CCD8C26" w14:textId="77777777" w:rsidR="002321EF" w:rsidRPr="00863B17" w:rsidRDefault="002321EF" w:rsidP="00D10F2E">
            <w:pPr>
              <w:rPr>
                <w:rFonts w:asciiTheme="minorHAnsi" w:hAnsiTheme="minorHAnsi" w:cstheme="minorHAnsi"/>
                <w:sz w:val="22"/>
                <w:szCs w:val="22"/>
              </w:rPr>
            </w:pPr>
          </w:p>
          <w:p w14:paraId="68E315D2" w14:textId="77777777" w:rsidR="002321EF" w:rsidRPr="00863B17" w:rsidRDefault="002321EF" w:rsidP="00D10F2E">
            <w:pPr>
              <w:rPr>
                <w:rFonts w:asciiTheme="minorHAnsi" w:hAnsiTheme="minorHAnsi" w:cstheme="minorHAnsi"/>
                <w:sz w:val="22"/>
                <w:szCs w:val="22"/>
              </w:rPr>
            </w:pPr>
          </w:p>
          <w:p w14:paraId="3B20FF48" w14:textId="77777777" w:rsidR="002321EF" w:rsidRPr="00863B17" w:rsidRDefault="002321EF" w:rsidP="00D10F2E">
            <w:pPr>
              <w:rPr>
                <w:rFonts w:asciiTheme="minorHAnsi" w:hAnsiTheme="minorHAnsi" w:cstheme="minorHAnsi"/>
                <w:sz w:val="22"/>
                <w:szCs w:val="22"/>
              </w:rPr>
            </w:pPr>
          </w:p>
          <w:p w14:paraId="7C8014D3" w14:textId="77777777" w:rsidR="002321EF" w:rsidRPr="00863B17" w:rsidRDefault="002321EF" w:rsidP="00D10F2E">
            <w:pPr>
              <w:rPr>
                <w:rFonts w:asciiTheme="minorHAnsi" w:hAnsiTheme="minorHAnsi" w:cstheme="minorHAnsi"/>
                <w:sz w:val="22"/>
                <w:szCs w:val="22"/>
              </w:rPr>
            </w:pPr>
          </w:p>
          <w:p w14:paraId="5724A68B" w14:textId="77777777" w:rsidR="002321EF" w:rsidRPr="00863B17" w:rsidRDefault="002321EF" w:rsidP="00D10F2E">
            <w:pPr>
              <w:rPr>
                <w:rFonts w:asciiTheme="minorHAnsi" w:hAnsiTheme="minorHAnsi" w:cstheme="minorHAnsi"/>
                <w:sz w:val="22"/>
                <w:szCs w:val="22"/>
              </w:rPr>
            </w:pPr>
          </w:p>
          <w:p w14:paraId="4C024F74" w14:textId="77777777" w:rsidR="002321EF" w:rsidRPr="00863B17" w:rsidRDefault="002321EF" w:rsidP="00D10F2E">
            <w:pPr>
              <w:rPr>
                <w:rFonts w:asciiTheme="minorHAnsi" w:hAnsiTheme="minorHAnsi" w:cstheme="minorHAnsi"/>
                <w:sz w:val="22"/>
                <w:szCs w:val="22"/>
              </w:rPr>
            </w:pPr>
          </w:p>
          <w:p w14:paraId="47DEA4A7" w14:textId="77777777" w:rsidR="002321EF" w:rsidRPr="00863B17" w:rsidRDefault="002321EF" w:rsidP="00D10F2E">
            <w:pPr>
              <w:rPr>
                <w:rFonts w:asciiTheme="minorHAnsi" w:hAnsiTheme="minorHAnsi" w:cstheme="minorHAnsi"/>
                <w:sz w:val="22"/>
                <w:szCs w:val="22"/>
              </w:rPr>
            </w:pPr>
          </w:p>
          <w:p w14:paraId="416700FE" w14:textId="77777777" w:rsidR="002321EF" w:rsidRPr="00863B17" w:rsidRDefault="002321EF" w:rsidP="00D10F2E">
            <w:pPr>
              <w:rPr>
                <w:rFonts w:asciiTheme="minorHAnsi" w:hAnsiTheme="minorHAnsi" w:cstheme="minorHAnsi"/>
                <w:sz w:val="22"/>
                <w:szCs w:val="22"/>
              </w:rPr>
            </w:pPr>
          </w:p>
          <w:p w14:paraId="6EE09B14" w14:textId="77777777" w:rsidR="002321EF" w:rsidRPr="00863B17" w:rsidRDefault="002321EF" w:rsidP="00D10F2E">
            <w:pPr>
              <w:rPr>
                <w:rFonts w:asciiTheme="minorHAnsi" w:hAnsiTheme="minorHAnsi" w:cstheme="minorHAnsi"/>
                <w:sz w:val="22"/>
                <w:szCs w:val="22"/>
              </w:rPr>
            </w:pPr>
          </w:p>
          <w:p w14:paraId="51C86EFF" w14:textId="77777777" w:rsidR="002321EF" w:rsidRPr="00863B17" w:rsidRDefault="002321EF" w:rsidP="00D10F2E">
            <w:pPr>
              <w:rPr>
                <w:rFonts w:asciiTheme="minorHAnsi" w:hAnsiTheme="minorHAnsi" w:cstheme="minorHAnsi"/>
                <w:sz w:val="22"/>
                <w:szCs w:val="22"/>
              </w:rPr>
            </w:pPr>
          </w:p>
          <w:p w14:paraId="55CDC364" w14:textId="77777777" w:rsidR="002321EF" w:rsidRPr="00863B17" w:rsidRDefault="002321EF" w:rsidP="00D10F2E">
            <w:pPr>
              <w:rPr>
                <w:rFonts w:asciiTheme="minorHAnsi" w:hAnsiTheme="minorHAnsi" w:cstheme="minorHAnsi"/>
                <w:sz w:val="22"/>
                <w:szCs w:val="22"/>
              </w:rPr>
            </w:pPr>
          </w:p>
          <w:p w14:paraId="5DDA555D" w14:textId="77777777" w:rsidR="002321EF" w:rsidRPr="00863B17" w:rsidRDefault="002321EF" w:rsidP="00D10F2E">
            <w:pPr>
              <w:rPr>
                <w:rFonts w:asciiTheme="minorHAnsi" w:hAnsiTheme="minorHAnsi" w:cstheme="minorHAnsi"/>
                <w:sz w:val="22"/>
                <w:szCs w:val="22"/>
              </w:rPr>
            </w:pPr>
          </w:p>
          <w:p w14:paraId="3DA68279" w14:textId="77777777" w:rsidR="002321EF" w:rsidRPr="00863B17" w:rsidRDefault="002321EF" w:rsidP="00D10F2E">
            <w:pPr>
              <w:rPr>
                <w:rFonts w:asciiTheme="minorHAnsi" w:hAnsiTheme="minorHAnsi" w:cstheme="minorHAnsi"/>
                <w:sz w:val="22"/>
                <w:szCs w:val="22"/>
              </w:rPr>
            </w:pPr>
          </w:p>
          <w:p w14:paraId="626784A6" w14:textId="77777777" w:rsidR="002321EF" w:rsidRPr="00863B17" w:rsidRDefault="002321EF" w:rsidP="00D10F2E">
            <w:pPr>
              <w:rPr>
                <w:rFonts w:asciiTheme="minorHAnsi" w:hAnsiTheme="minorHAnsi" w:cstheme="minorHAnsi"/>
                <w:sz w:val="22"/>
                <w:szCs w:val="22"/>
              </w:rPr>
            </w:pPr>
          </w:p>
          <w:p w14:paraId="422DF8CA" w14:textId="77777777" w:rsidR="002321EF" w:rsidRPr="00863B17" w:rsidRDefault="002321EF" w:rsidP="00D10F2E">
            <w:pPr>
              <w:rPr>
                <w:rFonts w:asciiTheme="minorHAnsi" w:hAnsiTheme="minorHAnsi" w:cstheme="minorHAnsi"/>
                <w:sz w:val="22"/>
                <w:szCs w:val="22"/>
              </w:rPr>
            </w:pPr>
          </w:p>
          <w:p w14:paraId="4BE5D5C5" w14:textId="77777777" w:rsidR="002321EF" w:rsidRPr="00863B17" w:rsidRDefault="002321EF" w:rsidP="00D10F2E">
            <w:pPr>
              <w:rPr>
                <w:rFonts w:asciiTheme="minorHAnsi" w:hAnsiTheme="minorHAnsi" w:cstheme="minorHAnsi"/>
                <w:sz w:val="22"/>
                <w:szCs w:val="22"/>
              </w:rPr>
            </w:pPr>
          </w:p>
          <w:p w14:paraId="75A917EE" w14:textId="77777777" w:rsidR="002321EF" w:rsidRPr="00863B17" w:rsidRDefault="002321EF" w:rsidP="00D10F2E">
            <w:pPr>
              <w:rPr>
                <w:rFonts w:asciiTheme="minorHAnsi" w:hAnsiTheme="minorHAnsi" w:cstheme="minorHAnsi"/>
                <w:sz w:val="22"/>
                <w:szCs w:val="22"/>
              </w:rPr>
            </w:pPr>
          </w:p>
          <w:p w14:paraId="165DD60B" w14:textId="77777777" w:rsidR="002321EF" w:rsidRPr="00863B17" w:rsidRDefault="002321EF" w:rsidP="00D10F2E">
            <w:pPr>
              <w:rPr>
                <w:rFonts w:asciiTheme="minorHAnsi" w:hAnsiTheme="minorHAnsi" w:cstheme="minorHAnsi"/>
                <w:sz w:val="22"/>
                <w:szCs w:val="22"/>
              </w:rPr>
            </w:pPr>
          </w:p>
          <w:p w14:paraId="10111BD3" w14:textId="77777777" w:rsidR="002321EF" w:rsidRPr="00863B17" w:rsidRDefault="002321EF" w:rsidP="00D10F2E">
            <w:pPr>
              <w:rPr>
                <w:rFonts w:asciiTheme="minorHAnsi" w:hAnsiTheme="minorHAnsi" w:cstheme="minorHAnsi"/>
                <w:sz w:val="22"/>
                <w:szCs w:val="22"/>
              </w:rPr>
            </w:pPr>
          </w:p>
          <w:p w14:paraId="71644447" w14:textId="77777777" w:rsidR="002321EF" w:rsidRPr="00863B17" w:rsidRDefault="002321EF" w:rsidP="00D10F2E">
            <w:pPr>
              <w:rPr>
                <w:rFonts w:asciiTheme="minorHAnsi" w:hAnsiTheme="minorHAnsi" w:cstheme="minorHAnsi"/>
                <w:sz w:val="22"/>
                <w:szCs w:val="22"/>
              </w:rPr>
            </w:pPr>
          </w:p>
          <w:p w14:paraId="3EE8A362" w14:textId="77777777" w:rsidR="002321EF" w:rsidRPr="00863B17" w:rsidRDefault="002321EF" w:rsidP="00D10F2E">
            <w:pPr>
              <w:rPr>
                <w:rFonts w:asciiTheme="minorHAnsi" w:hAnsiTheme="minorHAnsi" w:cstheme="minorHAnsi"/>
                <w:sz w:val="22"/>
                <w:szCs w:val="22"/>
              </w:rPr>
            </w:pPr>
          </w:p>
          <w:p w14:paraId="4D6D9579" w14:textId="77777777" w:rsidR="002321EF" w:rsidRPr="00863B17" w:rsidRDefault="002321EF" w:rsidP="00D10F2E">
            <w:pPr>
              <w:rPr>
                <w:rFonts w:asciiTheme="minorHAnsi" w:hAnsiTheme="minorHAnsi" w:cstheme="minorHAnsi"/>
                <w:sz w:val="22"/>
                <w:szCs w:val="22"/>
              </w:rPr>
            </w:pPr>
          </w:p>
          <w:p w14:paraId="54455D5F" w14:textId="77777777" w:rsidR="002321EF" w:rsidRPr="00863B17" w:rsidRDefault="002321EF" w:rsidP="00D10F2E">
            <w:pPr>
              <w:rPr>
                <w:rFonts w:asciiTheme="minorHAnsi" w:hAnsiTheme="minorHAnsi" w:cstheme="minorHAnsi"/>
                <w:sz w:val="22"/>
                <w:szCs w:val="22"/>
              </w:rPr>
            </w:pPr>
          </w:p>
          <w:p w14:paraId="03AA5DDA" w14:textId="77777777" w:rsidR="00B679D8" w:rsidRPr="00863B17" w:rsidRDefault="00B679D8" w:rsidP="00D10F2E">
            <w:pPr>
              <w:rPr>
                <w:rFonts w:asciiTheme="minorHAnsi" w:hAnsiTheme="minorHAnsi" w:cstheme="minorHAnsi"/>
                <w:sz w:val="22"/>
                <w:szCs w:val="22"/>
              </w:rPr>
            </w:pPr>
          </w:p>
          <w:p w14:paraId="3E3BC31A" w14:textId="77777777" w:rsidR="00B679D8" w:rsidRPr="00863B17" w:rsidRDefault="00B679D8" w:rsidP="00D10F2E">
            <w:pPr>
              <w:rPr>
                <w:rFonts w:asciiTheme="minorHAnsi" w:hAnsiTheme="minorHAnsi" w:cstheme="minorHAnsi"/>
                <w:sz w:val="22"/>
                <w:szCs w:val="22"/>
              </w:rPr>
            </w:pPr>
          </w:p>
          <w:p w14:paraId="62A9FFE0" w14:textId="77777777" w:rsidR="00B679D8" w:rsidRPr="00863B17" w:rsidRDefault="00B679D8" w:rsidP="00D10F2E">
            <w:pPr>
              <w:rPr>
                <w:rFonts w:asciiTheme="minorHAnsi" w:hAnsiTheme="minorHAnsi" w:cstheme="minorHAnsi"/>
                <w:sz w:val="22"/>
                <w:szCs w:val="22"/>
              </w:rPr>
            </w:pPr>
          </w:p>
          <w:p w14:paraId="3D8BD518" w14:textId="5384CEB0" w:rsidR="00B679D8" w:rsidRPr="00863B17" w:rsidRDefault="00B679D8" w:rsidP="007B3FC3">
            <w:pPr>
              <w:keepNext/>
              <w:spacing w:after="240"/>
              <w:jc w:val="center"/>
              <w:rPr>
                <w:rFonts w:asciiTheme="minorHAnsi" w:hAnsiTheme="minorHAnsi" w:cstheme="minorBidi"/>
                <w:b/>
                <w:bCs/>
                <w:sz w:val="22"/>
                <w:szCs w:val="22"/>
              </w:rPr>
            </w:pPr>
            <w:r w:rsidRPr="00863B17">
              <w:rPr>
                <w:rFonts w:asciiTheme="minorHAnsi" w:hAnsiTheme="minorHAnsi" w:cstheme="minorBidi"/>
                <w:b/>
                <w:bCs/>
                <w:sz w:val="22"/>
                <w:szCs w:val="22"/>
              </w:rPr>
              <w:lastRenderedPageBreak/>
              <w:t xml:space="preserve">Príloha č. 2 – </w:t>
            </w:r>
            <w:r w:rsidR="002456D2" w:rsidRPr="006C6218">
              <w:rPr>
                <w:rFonts w:asciiTheme="minorHAnsi" w:hAnsiTheme="minorHAnsi" w:cstheme="minorBidi"/>
                <w:b/>
                <w:bCs/>
                <w:sz w:val="22"/>
                <w:szCs w:val="22"/>
              </w:rPr>
              <w:t>Rámcový h</w:t>
            </w:r>
            <w:r w:rsidRPr="006C6218">
              <w:rPr>
                <w:rFonts w:asciiTheme="minorHAnsi" w:hAnsiTheme="minorHAnsi" w:cstheme="minorBidi"/>
                <w:b/>
                <w:bCs/>
                <w:sz w:val="22"/>
                <w:szCs w:val="22"/>
              </w:rPr>
              <w:t>armonogram realizácie</w:t>
            </w:r>
          </w:p>
          <w:p w14:paraId="2F9C6F41" w14:textId="3B761C1B" w:rsidR="006427D4" w:rsidRDefault="006427D4" w:rsidP="07206AD4">
            <w:pPr>
              <w:keepNext/>
              <w:spacing w:after="240"/>
              <w:jc w:val="center"/>
              <w:outlineLvl w:val="0"/>
              <w:rPr>
                <w:rFonts w:asciiTheme="minorHAnsi" w:hAnsiTheme="minorHAnsi" w:cstheme="minorBidi"/>
                <w:b/>
                <w:bCs/>
                <w:sz w:val="22"/>
                <w:szCs w:val="22"/>
              </w:rPr>
            </w:pPr>
          </w:p>
          <w:p w14:paraId="196C9352" w14:textId="77777777" w:rsidR="007B3FC3" w:rsidRDefault="007B3FC3" w:rsidP="07206AD4">
            <w:pPr>
              <w:keepNext/>
              <w:spacing w:after="240"/>
              <w:jc w:val="center"/>
              <w:outlineLvl w:val="0"/>
              <w:rPr>
                <w:rFonts w:asciiTheme="minorHAnsi" w:hAnsiTheme="minorHAnsi" w:cstheme="minorBidi"/>
                <w:b/>
                <w:bCs/>
                <w:sz w:val="22"/>
                <w:szCs w:val="22"/>
              </w:rPr>
            </w:pPr>
          </w:p>
          <w:p w14:paraId="7850AA67" w14:textId="77777777" w:rsidR="007B3FC3" w:rsidRDefault="007B3FC3" w:rsidP="07206AD4">
            <w:pPr>
              <w:keepNext/>
              <w:spacing w:after="240"/>
              <w:jc w:val="center"/>
              <w:outlineLvl w:val="0"/>
              <w:rPr>
                <w:rFonts w:asciiTheme="minorHAnsi" w:hAnsiTheme="minorHAnsi" w:cstheme="minorBidi"/>
                <w:b/>
                <w:bCs/>
                <w:sz w:val="22"/>
                <w:szCs w:val="22"/>
              </w:rPr>
            </w:pPr>
          </w:p>
          <w:p w14:paraId="04BC95B0" w14:textId="77777777" w:rsidR="007B3FC3" w:rsidRDefault="007B3FC3" w:rsidP="07206AD4">
            <w:pPr>
              <w:keepNext/>
              <w:spacing w:after="240"/>
              <w:jc w:val="center"/>
              <w:outlineLvl w:val="0"/>
              <w:rPr>
                <w:rFonts w:asciiTheme="minorHAnsi" w:hAnsiTheme="minorHAnsi" w:cstheme="minorBidi"/>
                <w:b/>
                <w:bCs/>
                <w:sz w:val="22"/>
                <w:szCs w:val="22"/>
              </w:rPr>
            </w:pPr>
          </w:p>
          <w:p w14:paraId="646E9E71" w14:textId="77777777" w:rsidR="007B3FC3" w:rsidRDefault="007B3FC3" w:rsidP="07206AD4">
            <w:pPr>
              <w:keepNext/>
              <w:spacing w:after="240"/>
              <w:jc w:val="center"/>
              <w:outlineLvl w:val="0"/>
              <w:rPr>
                <w:rFonts w:asciiTheme="minorHAnsi" w:hAnsiTheme="minorHAnsi" w:cstheme="minorBidi"/>
                <w:b/>
                <w:bCs/>
                <w:sz w:val="22"/>
                <w:szCs w:val="22"/>
              </w:rPr>
            </w:pPr>
          </w:p>
          <w:p w14:paraId="4BB46A05" w14:textId="77777777" w:rsidR="007B3FC3" w:rsidRDefault="007B3FC3" w:rsidP="07206AD4">
            <w:pPr>
              <w:keepNext/>
              <w:spacing w:after="240"/>
              <w:jc w:val="center"/>
              <w:outlineLvl w:val="0"/>
              <w:rPr>
                <w:rFonts w:asciiTheme="minorHAnsi" w:hAnsiTheme="minorHAnsi" w:cstheme="minorBidi"/>
                <w:b/>
                <w:bCs/>
                <w:sz w:val="22"/>
                <w:szCs w:val="22"/>
              </w:rPr>
            </w:pPr>
          </w:p>
          <w:p w14:paraId="2ECF6C86" w14:textId="77777777" w:rsidR="007B3FC3" w:rsidRDefault="007B3FC3" w:rsidP="07206AD4">
            <w:pPr>
              <w:keepNext/>
              <w:spacing w:after="240"/>
              <w:jc w:val="center"/>
              <w:outlineLvl w:val="0"/>
              <w:rPr>
                <w:rFonts w:asciiTheme="minorHAnsi" w:hAnsiTheme="minorHAnsi" w:cstheme="minorBidi"/>
                <w:b/>
                <w:bCs/>
                <w:sz w:val="22"/>
                <w:szCs w:val="22"/>
              </w:rPr>
            </w:pPr>
          </w:p>
          <w:p w14:paraId="4F14983B" w14:textId="77777777" w:rsidR="007B3FC3" w:rsidRDefault="007B3FC3" w:rsidP="07206AD4">
            <w:pPr>
              <w:keepNext/>
              <w:spacing w:after="240"/>
              <w:jc w:val="center"/>
              <w:outlineLvl w:val="0"/>
              <w:rPr>
                <w:rFonts w:asciiTheme="minorHAnsi" w:hAnsiTheme="minorHAnsi" w:cstheme="minorBidi"/>
                <w:b/>
                <w:bCs/>
                <w:sz w:val="22"/>
                <w:szCs w:val="22"/>
              </w:rPr>
            </w:pPr>
          </w:p>
          <w:p w14:paraId="604E1552" w14:textId="77777777" w:rsidR="007B3FC3" w:rsidRDefault="007B3FC3" w:rsidP="07206AD4">
            <w:pPr>
              <w:keepNext/>
              <w:spacing w:after="240"/>
              <w:jc w:val="center"/>
              <w:outlineLvl w:val="0"/>
              <w:rPr>
                <w:rFonts w:asciiTheme="minorHAnsi" w:hAnsiTheme="minorHAnsi" w:cstheme="minorBidi"/>
                <w:b/>
                <w:bCs/>
                <w:sz w:val="22"/>
                <w:szCs w:val="22"/>
              </w:rPr>
            </w:pPr>
          </w:p>
          <w:p w14:paraId="1EB50A3A" w14:textId="77777777" w:rsidR="007B3FC3" w:rsidRDefault="007B3FC3" w:rsidP="07206AD4">
            <w:pPr>
              <w:keepNext/>
              <w:spacing w:after="240"/>
              <w:jc w:val="center"/>
              <w:outlineLvl w:val="0"/>
              <w:rPr>
                <w:rFonts w:asciiTheme="minorHAnsi" w:hAnsiTheme="minorHAnsi" w:cstheme="minorBidi"/>
                <w:b/>
                <w:bCs/>
                <w:sz w:val="22"/>
                <w:szCs w:val="22"/>
              </w:rPr>
            </w:pPr>
          </w:p>
          <w:p w14:paraId="5DC9868A" w14:textId="77777777" w:rsidR="007B3FC3" w:rsidRDefault="007B3FC3" w:rsidP="07206AD4">
            <w:pPr>
              <w:keepNext/>
              <w:spacing w:after="240"/>
              <w:jc w:val="center"/>
              <w:outlineLvl w:val="0"/>
              <w:rPr>
                <w:rFonts w:asciiTheme="minorHAnsi" w:hAnsiTheme="minorHAnsi" w:cstheme="minorBidi"/>
                <w:b/>
                <w:bCs/>
                <w:sz w:val="22"/>
                <w:szCs w:val="22"/>
              </w:rPr>
            </w:pPr>
          </w:p>
          <w:p w14:paraId="5A32ADD8" w14:textId="77777777" w:rsidR="007B3FC3" w:rsidRDefault="007B3FC3" w:rsidP="07206AD4">
            <w:pPr>
              <w:keepNext/>
              <w:spacing w:after="240"/>
              <w:jc w:val="center"/>
              <w:outlineLvl w:val="0"/>
              <w:rPr>
                <w:rFonts w:asciiTheme="minorHAnsi" w:hAnsiTheme="minorHAnsi" w:cstheme="minorBidi"/>
                <w:b/>
                <w:bCs/>
                <w:sz w:val="22"/>
                <w:szCs w:val="22"/>
              </w:rPr>
            </w:pPr>
          </w:p>
          <w:p w14:paraId="038BE502" w14:textId="77777777" w:rsidR="007B3FC3" w:rsidRDefault="007B3FC3" w:rsidP="07206AD4">
            <w:pPr>
              <w:keepNext/>
              <w:spacing w:after="240"/>
              <w:jc w:val="center"/>
              <w:outlineLvl w:val="0"/>
              <w:rPr>
                <w:rFonts w:asciiTheme="minorHAnsi" w:hAnsiTheme="minorHAnsi" w:cstheme="minorBidi"/>
                <w:b/>
                <w:bCs/>
                <w:sz w:val="22"/>
                <w:szCs w:val="22"/>
              </w:rPr>
            </w:pPr>
          </w:p>
          <w:p w14:paraId="47A175FA" w14:textId="77777777" w:rsidR="007B3FC3" w:rsidRDefault="007B3FC3" w:rsidP="07206AD4">
            <w:pPr>
              <w:keepNext/>
              <w:spacing w:after="240"/>
              <w:jc w:val="center"/>
              <w:outlineLvl w:val="0"/>
              <w:rPr>
                <w:rFonts w:asciiTheme="minorHAnsi" w:hAnsiTheme="minorHAnsi" w:cstheme="minorBidi"/>
                <w:b/>
                <w:bCs/>
                <w:sz w:val="22"/>
                <w:szCs w:val="22"/>
              </w:rPr>
            </w:pPr>
          </w:p>
          <w:p w14:paraId="322DBE27" w14:textId="77777777" w:rsidR="007B3FC3" w:rsidRDefault="007B3FC3" w:rsidP="07206AD4">
            <w:pPr>
              <w:keepNext/>
              <w:spacing w:after="240"/>
              <w:jc w:val="center"/>
              <w:outlineLvl w:val="0"/>
              <w:rPr>
                <w:rFonts w:asciiTheme="minorHAnsi" w:hAnsiTheme="minorHAnsi" w:cstheme="minorBidi"/>
                <w:b/>
                <w:bCs/>
                <w:sz w:val="22"/>
                <w:szCs w:val="22"/>
              </w:rPr>
            </w:pPr>
          </w:p>
          <w:p w14:paraId="21439B21" w14:textId="77777777" w:rsidR="007B3FC3" w:rsidRDefault="007B3FC3" w:rsidP="07206AD4">
            <w:pPr>
              <w:keepNext/>
              <w:spacing w:after="240"/>
              <w:jc w:val="center"/>
              <w:outlineLvl w:val="0"/>
              <w:rPr>
                <w:rFonts w:asciiTheme="minorHAnsi" w:hAnsiTheme="minorHAnsi" w:cstheme="minorBidi"/>
                <w:b/>
                <w:bCs/>
                <w:sz w:val="22"/>
                <w:szCs w:val="22"/>
              </w:rPr>
            </w:pPr>
          </w:p>
          <w:p w14:paraId="3E636A0E" w14:textId="77777777" w:rsidR="007B3FC3" w:rsidRDefault="007B3FC3" w:rsidP="07206AD4">
            <w:pPr>
              <w:keepNext/>
              <w:spacing w:after="240"/>
              <w:jc w:val="center"/>
              <w:outlineLvl w:val="0"/>
              <w:rPr>
                <w:rFonts w:asciiTheme="minorHAnsi" w:hAnsiTheme="minorHAnsi" w:cstheme="minorBidi"/>
                <w:b/>
                <w:bCs/>
                <w:sz w:val="22"/>
                <w:szCs w:val="22"/>
              </w:rPr>
            </w:pPr>
          </w:p>
          <w:p w14:paraId="1D258D6E" w14:textId="77777777" w:rsidR="007B3FC3" w:rsidRDefault="007B3FC3" w:rsidP="07206AD4">
            <w:pPr>
              <w:keepNext/>
              <w:spacing w:after="240"/>
              <w:jc w:val="center"/>
              <w:outlineLvl w:val="0"/>
              <w:rPr>
                <w:rFonts w:asciiTheme="minorHAnsi" w:hAnsiTheme="minorHAnsi" w:cstheme="minorBidi"/>
                <w:b/>
                <w:bCs/>
                <w:sz w:val="22"/>
                <w:szCs w:val="22"/>
              </w:rPr>
            </w:pPr>
          </w:p>
          <w:p w14:paraId="1A180D69" w14:textId="77777777" w:rsidR="007B3FC3" w:rsidRDefault="007B3FC3" w:rsidP="07206AD4">
            <w:pPr>
              <w:keepNext/>
              <w:spacing w:after="240"/>
              <w:jc w:val="center"/>
              <w:outlineLvl w:val="0"/>
              <w:rPr>
                <w:rFonts w:asciiTheme="minorHAnsi" w:hAnsiTheme="minorHAnsi" w:cstheme="minorBidi"/>
                <w:b/>
                <w:bCs/>
                <w:sz w:val="22"/>
                <w:szCs w:val="22"/>
              </w:rPr>
            </w:pPr>
          </w:p>
          <w:p w14:paraId="21CC86A3" w14:textId="77777777" w:rsidR="007B3FC3" w:rsidRDefault="007B3FC3" w:rsidP="07206AD4">
            <w:pPr>
              <w:keepNext/>
              <w:spacing w:after="240"/>
              <w:jc w:val="center"/>
              <w:outlineLvl w:val="0"/>
              <w:rPr>
                <w:rFonts w:asciiTheme="minorHAnsi" w:hAnsiTheme="minorHAnsi" w:cstheme="minorBidi"/>
                <w:b/>
                <w:bCs/>
                <w:sz w:val="22"/>
                <w:szCs w:val="22"/>
              </w:rPr>
            </w:pPr>
          </w:p>
          <w:p w14:paraId="01483B8A" w14:textId="77777777" w:rsidR="007B3FC3" w:rsidRDefault="007B3FC3" w:rsidP="07206AD4">
            <w:pPr>
              <w:keepNext/>
              <w:spacing w:after="240"/>
              <w:jc w:val="center"/>
              <w:outlineLvl w:val="0"/>
              <w:rPr>
                <w:rFonts w:asciiTheme="minorHAnsi" w:hAnsiTheme="minorHAnsi" w:cstheme="minorBidi"/>
                <w:b/>
                <w:bCs/>
                <w:sz w:val="22"/>
                <w:szCs w:val="22"/>
              </w:rPr>
            </w:pPr>
          </w:p>
          <w:p w14:paraId="4579BC23" w14:textId="77777777" w:rsidR="007B3FC3" w:rsidRDefault="007B3FC3" w:rsidP="07206AD4">
            <w:pPr>
              <w:keepNext/>
              <w:spacing w:after="240"/>
              <w:jc w:val="center"/>
              <w:outlineLvl w:val="0"/>
              <w:rPr>
                <w:rFonts w:asciiTheme="minorHAnsi" w:hAnsiTheme="minorHAnsi" w:cstheme="minorBidi"/>
                <w:b/>
                <w:bCs/>
                <w:sz w:val="22"/>
                <w:szCs w:val="22"/>
              </w:rPr>
            </w:pPr>
          </w:p>
          <w:p w14:paraId="51660498" w14:textId="77777777" w:rsidR="007B3FC3" w:rsidRDefault="007B3FC3" w:rsidP="07206AD4">
            <w:pPr>
              <w:keepNext/>
              <w:spacing w:after="240"/>
              <w:jc w:val="center"/>
              <w:outlineLvl w:val="0"/>
              <w:rPr>
                <w:rFonts w:asciiTheme="minorHAnsi" w:hAnsiTheme="minorHAnsi" w:cstheme="minorBidi"/>
                <w:b/>
                <w:bCs/>
                <w:sz w:val="22"/>
                <w:szCs w:val="22"/>
              </w:rPr>
            </w:pPr>
          </w:p>
          <w:p w14:paraId="75C01FF5" w14:textId="77777777" w:rsidR="007B3FC3" w:rsidRDefault="007B3FC3" w:rsidP="07206AD4">
            <w:pPr>
              <w:keepNext/>
              <w:spacing w:after="240"/>
              <w:jc w:val="center"/>
              <w:outlineLvl w:val="0"/>
              <w:rPr>
                <w:rFonts w:asciiTheme="minorHAnsi" w:hAnsiTheme="minorHAnsi" w:cstheme="minorBidi"/>
                <w:b/>
                <w:bCs/>
                <w:sz w:val="22"/>
                <w:szCs w:val="22"/>
              </w:rPr>
            </w:pPr>
          </w:p>
          <w:p w14:paraId="460FD759" w14:textId="77777777" w:rsidR="007B3FC3" w:rsidRDefault="007B3FC3" w:rsidP="07206AD4">
            <w:pPr>
              <w:keepNext/>
              <w:spacing w:after="240"/>
              <w:jc w:val="center"/>
              <w:outlineLvl w:val="0"/>
              <w:rPr>
                <w:rFonts w:asciiTheme="minorHAnsi" w:hAnsiTheme="minorHAnsi" w:cstheme="minorBidi"/>
                <w:b/>
                <w:bCs/>
                <w:sz w:val="22"/>
                <w:szCs w:val="22"/>
              </w:rPr>
            </w:pPr>
          </w:p>
          <w:p w14:paraId="72D654AE" w14:textId="77777777" w:rsidR="007B3FC3" w:rsidRDefault="007B3FC3" w:rsidP="07206AD4">
            <w:pPr>
              <w:keepNext/>
              <w:spacing w:after="240"/>
              <w:jc w:val="center"/>
              <w:outlineLvl w:val="0"/>
              <w:rPr>
                <w:rFonts w:asciiTheme="minorHAnsi" w:hAnsiTheme="minorHAnsi" w:cstheme="minorBidi"/>
                <w:b/>
                <w:bCs/>
                <w:sz w:val="22"/>
                <w:szCs w:val="22"/>
              </w:rPr>
            </w:pPr>
          </w:p>
          <w:p w14:paraId="31A01A2B" w14:textId="77777777" w:rsidR="007B3FC3" w:rsidRDefault="007B3FC3" w:rsidP="00BF79A0">
            <w:pPr>
              <w:keepNext/>
              <w:jc w:val="center"/>
              <w:outlineLvl w:val="0"/>
              <w:rPr>
                <w:rFonts w:asciiTheme="minorHAnsi" w:hAnsiTheme="minorHAnsi" w:cstheme="minorHAnsi"/>
                <w:b/>
                <w:bCs/>
                <w:sz w:val="22"/>
                <w:szCs w:val="22"/>
              </w:rPr>
            </w:pPr>
          </w:p>
          <w:p w14:paraId="18DB2A36" w14:textId="3F291B0E" w:rsidR="00BF79A0" w:rsidRPr="00863B17" w:rsidRDefault="00B679D8" w:rsidP="00BF79A0">
            <w:pPr>
              <w:keepNext/>
              <w:jc w:val="center"/>
              <w:outlineLvl w:val="0"/>
              <w:rPr>
                <w:rFonts w:asciiTheme="minorHAnsi" w:hAnsiTheme="minorHAnsi" w:cstheme="minorHAnsi"/>
                <w:b/>
                <w:bCs/>
                <w:sz w:val="22"/>
                <w:szCs w:val="22"/>
              </w:rPr>
            </w:pPr>
            <w:r w:rsidRPr="00863B17">
              <w:rPr>
                <w:rFonts w:asciiTheme="minorHAnsi" w:hAnsiTheme="minorHAnsi" w:cstheme="minorHAnsi"/>
                <w:b/>
                <w:bCs/>
                <w:sz w:val="22"/>
                <w:szCs w:val="22"/>
              </w:rPr>
              <w:lastRenderedPageBreak/>
              <w:t xml:space="preserve">Príloha č. 3 – Špecifikácia potrubných rozvodov a konštrukcií TpA </w:t>
            </w:r>
            <w:r w:rsidR="00BF79A0" w:rsidRPr="00863B17">
              <w:rPr>
                <w:rFonts w:asciiTheme="minorHAnsi" w:hAnsiTheme="minorHAnsi" w:cstheme="minorHAnsi"/>
                <w:b/>
                <w:bCs/>
                <w:sz w:val="22"/>
                <w:szCs w:val="22"/>
              </w:rPr>
              <w:t>a</w:t>
            </w:r>
            <w:r w:rsidR="00A310E7">
              <w:rPr>
                <w:rFonts w:asciiTheme="minorHAnsi" w:hAnsiTheme="minorHAnsi" w:cstheme="minorHAnsi"/>
                <w:b/>
                <w:bCs/>
                <w:sz w:val="22"/>
                <w:szCs w:val="22"/>
              </w:rPr>
              <w:t xml:space="preserve"> VS STOKAT a </w:t>
            </w:r>
            <w:r w:rsidR="00BF79A0" w:rsidRPr="00863B17">
              <w:rPr>
                <w:rFonts w:asciiTheme="minorHAnsi" w:hAnsiTheme="minorHAnsi" w:cstheme="minorHAnsi"/>
                <w:b/>
                <w:bCs/>
                <w:sz w:val="22"/>
                <w:szCs w:val="22"/>
              </w:rPr>
              <w:t xml:space="preserve">vyradených strojov </w:t>
            </w:r>
            <w:r w:rsidRPr="00863B17">
              <w:rPr>
                <w:rFonts w:asciiTheme="minorHAnsi" w:hAnsiTheme="minorHAnsi" w:cstheme="minorHAnsi"/>
                <w:b/>
                <w:bCs/>
                <w:sz w:val="22"/>
                <w:szCs w:val="22"/>
              </w:rPr>
              <w:t xml:space="preserve">určených na likvidáciu </w:t>
            </w:r>
            <w:r w:rsidR="00BF79A0" w:rsidRPr="00863B17">
              <w:rPr>
                <w:rFonts w:asciiTheme="minorHAnsi" w:hAnsiTheme="minorHAnsi" w:cstheme="minorHAnsi"/>
                <w:b/>
                <w:bCs/>
                <w:sz w:val="22"/>
                <w:szCs w:val="22"/>
              </w:rPr>
              <w:t>(hmotnosti)</w:t>
            </w:r>
          </w:p>
          <w:p w14:paraId="65C7EB03" w14:textId="77777777" w:rsidR="00BF79A0" w:rsidRPr="00863B17" w:rsidRDefault="00BF79A0" w:rsidP="00BF79A0">
            <w:pPr>
              <w:keepNext/>
              <w:jc w:val="center"/>
              <w:outlineLvl w:val="0"/>
              <w:rPr>
                <w:rFonts w:asciiTheme="minorHAnsi" w:hAnsiTheme="minorHAnsi" w:cstheme="minorHAnsi"/>
                <w:b/>
                <w:bCs/>
                <w:sz w:val="22"/>
                <w:szCs w:val="22"/>
              </w:rPr>
            </w:pPr>
          </w:p>
          <w:p w14:paraId="4532DC8A" w14:textId="6618AFE5" w:rsidR="00BF79A0" w:rsidRPr="00863B17" w:rsidRDefault="006427D4" w:rsidP="006427D4">
            <w:pPr>
              <w:keepNext/>
              <w:outlineLvl w:val="0"/>
              <w:rPr>
                <w:rFonts w:asciiTheme="minorHAnsi" w:hAnsiTheme="minorHAnsi" w:cstheme="minorHAnsi"/>
                <w:sz w:val="22"/>
                <w:szCs w:val="22"/>
              </w:rPr>
            </w:pPr>
            <w:r w:rsidRPr="00863B17">
              <w:rPr>
                <w:rFonts w:asciiTheme="minorHAnsi" w:hAnsiTheme="minorHAnsi" w:cstheme="minorHAnsi"/>
                <w:sz w:val="22"/>
                <w:szCs w:val="22"/>
              </w:rPr>
              <w:t>Nasleduje osobitný dokument so samostatným číslovaním</w:t>
            </w:r>
            <w:r w:rsidR="007B3FC3">
              <w:rPr>
                <w:rFonts w:asciiTheme="minorHAnsi" w:hAnsiTheme="minorHAnsi" w:cstheme="minorHAnsi"/>
                <w:sz w:val="22"/>
                <w:szCs w:val="22"/>
              </w:rPr>
              <w:t>.</w:t>
            </w:r>
          </w:p>
          <w:p w14:paraId="30BEF8EB" w14:textId="77777777" w:rsidR="00BF79A0" w:rsidRPr="00863B17" w:rsidRDefault="00BF79A0" w:rsidP="006427D4">
            <w:pPr>
              <w:keepNext/>
              <w:outlineLvl w:val="0"/>
              <w:rPr>
                <w:rFonts w:asciiTheme="minorHAnsi" w:hAnsiTheme="minorHAnsi" w:cstheme="minorHAnsi"/>
                <w:sz w:val="22"/>
                <w:szCs w:val="22"/>
              </w:rPr>
            </w:pPr>
          </w:p>
          <w:p w14:paraId="649F5006"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4BD41D68"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73009C44"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068220AF"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4E28F203"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1230B6B3"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622D15CE"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0307F373"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751A9602"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609DEFAA"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6F962496"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79C32101"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2A5BCC38"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51A95189"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77BE6FF9"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5DE5A8D5"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404E33BA"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4C45187A"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62EA371B"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1292D1C7"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334F5155"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0580EA64"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272506E1"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6B6A781B" w14:textId="77777777" w:rsidR="006427D4" w:rsidRPr="00863B17" w:rsidRDefault="006427D4" w:rsidP="00674AEC">
            <w:pPr>
              <w:keepNext/>
              <w:spacing w:after="240"/>
              <w:jc w:val="center"/>
              <w:outlineLvl w:val="0"/>
              <w:rPr>
                <w:rFonts w:asciiTheme="minorHAnsi" w:hAnsiTheme="minorHAnsi" w:cstheme="minorHAnsi"/>
                <w:b/>
                <w:bCs/>
                <w:sz w:val="22"/>
                <w:szCs w:val="22"/>
              </w:rPr>
            </w:pPr>
          </w:p>
          <w:p w14:paraId="07F80D7B" w14:textId="77777777" w:rsidR="00714C61" w:rsidRPr="0082411F" w:rsidRDefault="00674AEC" w:rsidP="008C27F2">
            <w:pPr>
              <w:keepNext/>
              <w:spacing w:after="240"/>
              <w:jc w:val="center"/>
              <w:outlineLvl w:val="0"/>
              <w:rPr>
                <w:rFonts w:asciiTheme="minorHAnsi" w:hAnsiTheme="minorHAnsi" w:cstheme="minorHAnsi"/>
                <w:b/>
                <w:bCs/>
                <w:sz w:val="22"/>
                <w:szCs w:val="22"/>
                <w:lang w:eastAsia="x-none"/>
              </w:rPr>
            </w:pPr>
            <w:r w:rsidRPr="003E7F65">
              <w:rPr>
                <w:rFonts w:asciiTheme="minorHAnsi" w:hAnsiTheme="minorHAnsi" w:cstheme="minorHAnsi"/>
                <w:b/>
                <w:bCs/>
                <w:sz w:val="22"/>
                <w:szCs w:val="22"/>
              </w:rPr>
              <w:lastRenderedPageBreak/>
              <w:t xml:space="preserve">Príloha č. </w:t>
            </w:r>
            <w:r w:rsidR="006A6855" w:rsidRPr="003E7F65">
              <w:rPr>
                <w:rFonts w:asciiTheme="minorHAnsi" w:hAnsiTheme="minorHAnsi" w:cstheme="minorHAnsi"/>
                <w:b/>
                <w:bCs/>
                <w:sz w:val="22"/>
                <w:szCs w:val="22"/>
              </w:rPr>
              <w:t>4</w:t>
            </w:r>
            <w:r w:rsidRPr="003E7F65">
              <w:rPr>
                <w:rFonts w:asciiTheme="minorHAnsi" w:hAnsiTheme="minorHAnsi" w:cstheme="minorHAnsi"/>
                <w:b/>
                <w:bCs/>
                <w:sz w:val="22"/>
                <w:szCs w:val="22"/>
              </w:rPr>
              <w:t xml:space="preserve"> – </w:t>
            </w:r>
            <w:r w:rsidR="00714C61" w:rsidRPr="0082411F">
              <w:rPr>
                <w:rFonts w:asciiTheme="minorHAnsi" w:hAnsiTheme="minorHAnsi" w:cstheme="minorHAnsi"/>
                <w:b/>
                <w:bCs/>
                <w:sz w:val="22"/>
                <w:szCs w:val="22"/>
                <w:lang w:eastAsia="x-none"/>
              </w:rPr>
              <w:t>Podmienky bezpečného výkonu prác</w:t>
            </w:r>
          </w:p>
          <w:p w14:paraId="5229DA2F"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Čl. I </w:t>
            </w:r>
          </w:p>
          <w:p w14:paraId="2AA42740"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Základné pojmy</w:t>
            </w:r>
          </w:p>
          <w:p w14:paraId="7682847C" w14:textId="77777777" w:rsidR="00714C61" w:rsidRPr="0082411F" w:rsidRDefault="00714C61" w:rsidP="008C27F2">
            <w:pPr>
              <w:numPr>
                <w:ilvl w:val="0"/>
                <w:numId w:val="21"/>
              </w:numPr>
              <w:tabs>
                <w:tab w:val="clear" w:pos="360"/>
                <w:tab w:val="num" w:pos="757"/>
              </w:tabs>
              <w:spacing w:before="120"/>
              <w:ind w:left="757"/>
              <w:jc w:val="both"/>
              <w:rPr>
                <w:rFonts w:asciiTheme="minorHAnsi" w:hAnsiTheme="minorHAnsi" w:cstheme="minorHAnsi"/>
                <w:sz w:val="22"/>
                <w:szCs w:val="22"/>
              </w:rPr>
            </w:pPr>
            <w:r w:rsidRPr="0082411F">
              <w:rPr>
                <w:rFonts w:asciiTheme="minorHAnsi" w:hAnsiTheme="minorHAnsi" w:cstheme="minorHAnsi"/>
                <w:sz w:val="22"/>
                <w:szCs w:val="22"/>
              </w:rPr>
              <w:t>Na účely tejto prílohy sa Objednávateľom rozumie objednávateľ podľa zmluvy a Dodávateľom zhotoviteľ podľa zmluvy.</w:t>
            </w:r>
          </w:p>
          <w:p w14:paraId="082178C5"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 xml:space="preserve">Čl. II </w:t>
            </w:r>
          </w:p>
          <w:p w14:paraId="0722CA74"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Práva a povinnosti Objednávateľa</w:t>
            </w:r>
          </w:p>
          <w:p w14:paraId="5CBD700C" w14:textId="77777777" w:rsidR="00714C61" w:rsidRPr="0082411F" w:rsidRDefault="00714C61" w:rsidP="008C27F2">
            <w:pPr>
              <w:numPr>
                <w:ilvl w:val="0"/>
                <w:numId w:val="21"/>
              </w:numPr>
              <w:tabs>
                <w:tab w:val="clear" w:pos="360"/>
                <w:tab w:val="num" w:pos="757"/>
              </w:tabs>
              <w:spacing w:before="120"/>
              <w:ind w:left="757"/>
              <w:jc w:val="both"/>
              <w:rPr>
                <w:rFonts w:asciiTheme="minorHAnsi" w:hAnsiTheme="minorHAnsi" w:cstheme="minorHAnsi"/>
                <w:sz w:val="22"/>
                <w:szCs w:val="22"/>
              </w:rPr>
            </w:pPr>
            <w:r w:rsidRPr="0082411F">
              <w:rPr>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nasledovní zamestnanci objednávateľa a ním poverené osoby:</w:t>
            </w:r>
          </w:p>
          <w:p w14:paraId="6A806721" w14:textId="77777777" w:rsidR="00714C61" w:rsidRPr="0082411F" w:rsidRDefault="00714C61" w:rsidP="008C27F2">
            <w:pPr>
              <w:numPr>
                <w:ilvl w:val="2"/>
                <w:numId w:val="31"/>
              </w:numPr>
              <w:spacing w:before="120"/>
              <w:jc w:val="both"/>
              <w:rPr>
                <w:rFonts w:asciiTheme="minorHAnsi" w:hAnsiTheme="minorHAnsi" w:cstheme="minorHAnsi"/>
                <w:sz w:val="22"/>
                <w:szCs w:val="22"/>
              </w:rPr>
            </w:pPr>
            <w:r w:rsidRPr="0082411F">
              <w:rPr>
                <w:rFonts w:asciiTheme="minorHAnsi" w:hAnsiTheme="minorHAnsi" w:cstheme="minorHAnsi"/>
                <w:sz w:val="22"/>
                <w:szCs w:val="22"/>
              </w:rPr>
              <w:t>vedúci útvaru, ktorý zabezpečuje predmet zmluvy;</w:t>
            </w:r>
          </w:p>
          <w:p w14:paraId="5B0156F8" w14:textId="77777777" w:rsidR="00714C61" w:rsidRPr="0082411F" w:rsidRDefault="00714C61" w:rsidP="008C27F2">
            <w:pPr>
              <w:numPr>
                <w:ilvl w:val="2"/>
                <w:numId w:val="31"/>
              </w:numPr>
              <w:spacing w:before="120"/>
              <w:jc w:val="both"/>
              <w:rPr>
                <w:rFonts w:asciiTheme="minorHAnsi" w:hAnsiTheme="minorHAnsi" w:cstheme="minorHAnsi"/>
                <w:sz w:val="22"/>
                <w:szCs w:val="22"/>
              </w:rPr>
            </w:pPr>
            <w:r w:rsidRPr="0082411F">
              <w:rPr>
                <w:rFonts w:asciiTheme="minorHAnsi" w:hAnsiTheme="minorHAnsi" w:cstheme="minorHAnsi"/>
                <w:sz w:val="22"/>
                <w:szCs w:val="22"/>
              </w:rPr>
              <w:t>zamestnanec útvaru poverený plnením predmetu zmluvy (koordinátor prác);</w:t>
            </w:r>
          </w:p>
          <w:p w14:paraId="5D725D35" w14:textId="77777777" w:rsidR="00714C61" w:rsidRPr="0082411F" w:rsidRDefault="00714C61" w:rsidP="008C27F2">
            <w:pPr>
              <w:numPr>
                <w:ilvl w:val="2"/>
                <w:numId w:val="31"/>
              </w:numPr>
              <w:spacing w:before="120"/>
              <w:jc w:val="both"/>
              <w:rPr>
                <w:rFonts w:asciiTheme="minorHAnsi" w:hAnsiTheme="minorHAnsi" w:cstheme="minorHAnsi"/>
                <w:sz w:val="22"/>
                <w:szCs w:val="22"/>
              </w:rPr>
            </w:pPr>
            <w:r w:rsidRPr="0082411F">
              <w:rPr>
                <w:rFonts w:asciiTheme="minorHAnsi" w:hAnsiTheme="minorHAnsi" w:cstheme="minorHAnsi"/>
                <w:sz w:val="22"/>
                <w:szCs w:val="22"/>
              </w:rPr>
              <w:t>špecialista BOZP / manažér oddelenia BOZP;</w:t>
            </w:r>
          </w:p>
          <w:p w14:paraId="076E906D" w14:textId="77777777" w:rsidR="00714C61" w:rsidRPr="0082411F" w:rsidRDefault="00714C61" w:rsidP="008C27F2">
            <w:pPr>
              <w:numPr>
                <w:ilvl w:val="0"/>
                <w:numId w:val="21"/>
              </w:numPr>
              <w:tabs>
                <w:tab w:val="clear" w:pos="360"/>
                <w:tab w:val="num" w:pos="757"/>
              </w:tabs>
              <w:spacing w:before="120"/>
              <w:ind w:left="757"/>
              <w:jc w:val="both"/>
              <w:rPr>
                <w:rFonts w:asciiTheme="minorHAnsi" w:hAnsiTheme="minorHAnsi" w:cstheme="minorHAnsi"/>
                <w:sz w:val="22"/>
                <w:szCs w:val="22"/>
              </w:rPr>
            </w:pPr>
            <w:r w:rsidRPr="0082411F">
              <w:rPr>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p>
          <w:p w14:paraId="37A754BA" w14:textId="77777777" w:rsidR="00714C61" w:rsidRPr="0082411F" w:rsidRDefault="00714C61" w:rsidP="008C27F2">
            <w:pPr>
              <w:numPr>
                <w:ilvl w:val="0"/>
                <w:numId w:val="21"/>
              </w:numPr>
              <w:tabs>
                <w:tab w:val="clear" w:pos="360"/>
                <w:tab w:val="num" w:pos="757"/>
              </w:tabs>
              <w:spacing w:before="120"/>
              <w:ind w:left="757"/>
              <w:jc w:val="both"/>
              <w:rPr>
                <w:rFonts w:asciiTheme="minorHAnsi" w:hAnsiTheme="minorHAnsi" w:cstheme="minorHAnsi"/>
                <w:sz w:val="22"/>
                <w:szCs w:val="22"/>
              </w:rPr>
            </w:pPr>
            <w:r w:rsidRPr="0082411F">
              <w:rPr>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296A4714" w14:textId="77777777" w:rsidR="00714C61" w:rsidRPr="0082411F" w:rsidRDefault="00714C61" w:rsidP="008C27F2">
            <w:pPr>
              <w:numPr>
                <w:ilvl w:val="0"/>
                <w:numId w:val="21"/>
              </w:numPr>
              <w:tabs>
                <w:tab w:val="clear" w:pos="360"/>
                <w:tab w:val="num" w:pos="757"/>
              </w:tabs>
              <w:spacing w:before="120"/>
              <w:ind w:left="757"/>
              <w:jc w:val="both"/>
              <w:rPr>
                <w:rFonts w:asciiTheme="minorHAnsi" w:hAnsiTheme="minorHAnsi" w:cstheme="minorHAnsi"/>
                <w:sz w:val="22"/>
                <w:szCs w:val="22"/>
              </w:rPr>
            </w:pPr>
            <w:r w:rsidRPr="0082411F">
              <w:rPr>
                <w:rFonts w:asciiTheme="minorHAnsi" w:hAnsiTheme="minorHAnsi" w:cstheme="minorHAnsi"/>
                <w:sz w:val="22"/>
                <w:szCs w:val="22"/>
              </w:rPr>
              <w:t>Objednávateľ určí podmienky dodávateľovi najneskôr pri odovzdaní a prevzatí pracoviska:</w:t>
            </w:r>
          </w:p>
          <w:p w14:paraId="6D358622" w14:textId="77777777" w:rsidR="00714C61" w:rsidRPr="0082411F" w:rsidRDefault="00714C61" w:rsidP="008C27F2">
            <w:pPr>
              <w:numPr>
                <w:ilvl w:val="2"/>
                <w:numId w:val="34"/>
              </w:numPr>
              <w:spacing w:before="120"/>
              <w:jc w:val="both"/>
              <w:rPr>
                <w:rFonts w:asciiTheme="minorHAnsi" w:hAnsiTheme="minorHAnsi" w:cstheme="minorHAnsi"/>
                <w:sz w:val="22"/>
                <w:szCs w:val="22"/>
              </w:rPr>
            </w:pPr>
            <w:r w:rsidRPr="0082411F">
              <w:rPr>
                <w:rFonts w:asciiTheme="minorHAnsi" w:hAnsiTheme="minorHAnsi" w:cstheme="minorHAnsi"/>
                <w:sz w:val="22"/>
                <w:szCs w:val="22"/>
              </w:rPr>
              <w:t>pre vstup a pohyb osôb, vozidiel a mechanizmov v priestoroch objednávateľa,</w:t>
            </w:r>
          </w:p>
          <w:p w14:paraId="3967A536" w14:textId="77777777" w:rsidR="00714C61" w:rsidRPr="0082411F" w:rsidRDefault="00714C61" w:rsidP="008C27F2">
            <w:pPr>
              <w:numPr>
                <w:ilvl w:val="2"/>
                <w:numId w:val="34"/>
              </w:numPr>
              <w:spacing w:before="120"/>
              <w:jc w:val="both"/>
              <w:rPr>
                <w:rFonts w:asciiTheme="minorHAnsi" w:hAnsiTheme="minorHAnsi" w:cstheme="minorHAnsi"/>
                <w:sz w:val="22"/>
                <w:szCs w:val="22"/>
              </w:rPr>
            </w:pPr>
            <w:r w:rsidRPr="0082411F">
              <w:rPr>
                <w:rFonts w:asciiTheme="minorHAnsi" w:hAnsiTheme="minorHAnsi" w:cstheme="minorHAnsi"/>
                <w:sz w:val="22"/>
                <w:szCs w:val="22"/>
              </w:rPr>
              <w:t>miesto a spôsob pripojenia na zdroj technologickej vody,</w:t>
            </w:r>
          </w:p>
          <w:p w14:paraId="5839E0F5" w14:textId="77777777" w:rsidR="00714C61" w:rsidRPr="0082411F" w:rsidRDefault="00714C61" w:rsidP="008C27F2">
            <w:pPr>
              <w:numPr>
                <w:ilvl w:val="2"/>
                <w:numId w:val="34"/>
              </w:numPr>
              <w:spacing w:before="120"/>
              <w:jc w:val="both"/>
              <w:rPr>
                <w:rFonts w:asciiTheme="minorHAnsi" w:hAnsiTheme="minorHAnsi" w:cstheme="minorHAnsi"/>
                <w:sz w:val="22"/>
                <w:szCs w:val="22"/>
              </w:rPr>
            </w:pPr>
            <w:r w:rsidRPr="0082411F">
              <w:rPr>
                <w:rFonts w:asciiTheme="minorHAnsi" w:hAnsiTheme="minorHAnsi" w:cstheme="minorHAnsi"/>
                <w:sz w:val="22"/>
                <w:szCs w:val="22"/>
              </w:rPr>
              <w:t>miesto a spôsob pripojenia na zdroj el. energie – v prípade potreby podmienky pripojenia samostatným rozvádzačom,</w:t>
            </w:r>
          </w:p>
          <w:p w14:paraId="3F77F6C3" w14:textId="77777777" w:rsidR="00714C61" w:rsidRPr="0082411F" w:rsidRDefault="00714C61" w:rsidP="008C27F2">
            <w:pPr>
              <w:numPr>
                <w:ilvl w:val="2"/>
                <w:numId w:val="34"/>
              </w:numPr>
              <w:spacing w:before="120"/>
              <w:jc w:val="both"/>
              <w:rPr>
                <w:rFonts w:asciiTheme="minorHAnsi" w:hAnsiTheme="minorHAnsi" w:cstheme="minorHAnsi"/>
                <w:sz w:val="22"/>
                <w:szCs w:val="22"/>
              </w:rPr>
            </w:pPr>
            <w:r w:rsidRPr="0082411F">
              <w:rPr>
                <w:rFonts w:asciiTheme="minorHAnsi" w:hAnsiTheme="minorHAnsi" w:cstheme="minorHAnsi"/>
                <w:sz w:val="22"/>
                <w:szCs w:val="22"/>
              </w:rPr>
              <w:t>sociálne priestory,</w:t>
            </w:r>
          </w:p>
          <w:p w14:paraId="784275EC" w14:textId="77777777" w:rsidR="00714C61" w:rsidRPr="0082411F" w:rsidRDefault="00714C61" w:rsidP="008C27F2">
            <w:pPr>
              <w:numPr>
                <w:ilvl w:val="2"/>
                <w:numId w:val="34"/>
              </w:numPr>
              <w:spacing w:before="120"/>
              <w:jc w:val="both"/>
              <w:rPr>
                <w:rFonts w:asciiTheme="minorHAnsi" w:hAnsiTheme="minorHAnsi" w:cstheme="minorHAnsi"/>
                <w:sz w:val="22"/>
                <w:szCs w:val="22"/>
              </w:rPr>
            </w:pPr>
            <w:r w:rsidRPr="0082411F">
              <w:rPr>
                <w:rFonts w:asciiTheme="minorHAnsi" w:hAnsiTheme="minorHAnsi" w:cstheme="minorHAnsi"/>
                <w:sz w:val="22"/>
                <w:szCs w:val="22"/>
              </w:rPr>
              <w:t>skladovacie priestory, miesto na skladovanie,</w:t>
            </w:r>
          </w:p>
          <w:p w14:paraId="28B2CBD5" w14:textId="77777777" w:rsidR="00714C61" w:rsidRPr="0082411F" w:rsidRDefault="00714C61" w:rsidP="008C27F2">
            <w:pPr>
              <w:numPr>
                <w:ilvl w:val="2"/>
                <w:numId w:val="34"/>
              </w:numPr>
              <w:spacing w:before="120"/>
              <w:jc w:val="both"/>
              <w:rPr>
                <w:rFonts w:asciiTheme="minorHAnsi" w:hAnsiTheme="minorHAnsi" w:cstheme="minorHAnsi"/>
                <w:sz w:val="22"/>
                <w:szCs w:val="22"/>
              </w:rPr>
            </w:pPr>
            <w:r w:rsidRPr="0082411F">
              <w:rPr>
                <w:rFonts w:asciiTheme="minorHAnsi" w:hAnsiTheme="minorHAnsi" w:cstheme="minorHAnsi"/>
                <w:sz w:val="22"/>
                <w:szCs w:val="22"/>
              </w:rPr>
              <w:t>podmienky používania hasiacich prístrojov, lekárničiek, spôsob poskytovania prvej pomoci.</w:t>
            </w:r>
          </w:p>
          <w:p w14:paraId="6E426FD6" w14:textId="77777777" w:rsidR="00714C61" w:rsidRPr="0082411F" w:rsidRDefault="00714C61" w:rsidP="008C27F2">
            <w:pPr>
              <w:numPr>
                <w:ilvl w:val="0"/>
                <w:numId w:val="21"/>
              </w:numPr>
              <w:tabs>
                <w:tab w:val="clear" w:pos="360"/>
                <w:tab w:val="num" w:pos="757"/>
              </w:tabs>
              <w:spacing w:before="120"/>
              <w:ind w:left="757"/>
              <w:jc w:val="both"/>
              <w:rPr>
                <w:rFonts w:asciiTheme="minorHAnsi" w:hAnsiTheme="minorHAnsi" w:cstheme="minorHAnsi"/>
                <w:sz w:val="22"/>
                <w:szCs w:val="22"/>
              </w:rPr>
            </w:pPr>
            <w:r w:rsidRPr="0082411F">
              <w:rPr>
                <w:rFonts w:asciiTheme="minorHAnsi" w:hAnsiTheme="minorHAnsi" w:cstheme="minorHAnsi"/>
                <w:sz w:val="22"/>
                <w:szCs w:val="22"/>
              </w:rPr>
              <w:t>Objednávateľ zabezpečí pre dodávateľa pred začatím prác vstupné oboznámenie, zamerané na:</w:t>
            </w:r>
          </w:p>
          <w:p w14:paraId="05C94D32" w14:textId="77777777" w:rsidR="00714C61" w:rsidRPr="0082411F" w:rsidRDefault="00714C61" w:rsidP="008C27F2">
            <w:pPr>
              <w:numPr>
                <w:ilvl w:val="2"/>
                <w:numId w:val="35"/>
              </w:numPr>
              <w:spacing w:before="120"/>
              <w:jc w:val="both"/>
              <w:rPr>
                <w:rFonts w:asciiTheme="minorHAnsi" w:hAnsiTheme="minorHAnsi" w:cstheme="minorHAnsi"/>
                <w:sz w:val="22"/>
                <w:szCs w:val="22"/>
              </w:rPr>
            </w:pPr>
            <w:r w:rsidRPr="0082411F">
              <w:rPr>
                <w:rFonts w:asciiTheme="minorHAnsi" w:hAnsiTheme="minorHAnsi" w:cstheme="minorHAnsi"/>
                <w:sz w:val="22"/>
                <w:szCs w:val="22"/>
              </w:rPr>
              <w:t>bezpečnosť a ochranu zdravia pri práci (právne a ostatné predpisy BOZP),</w:t>
            </w:r>
          </w:p>
          <w:p w14:paraId="16A332BC" w14:textId="77777777" w:rsidR="00714C61" w:rsidRPr="0082411F" w:rsidRDefault="00714C61" w:rsidP="008C27F2">
            <w:pPr>
              <w:numPr>
                <w:ilvl w:val="2"/>
                <w:numId w:val="35"/>
              </w:numPr>
              <w:spacing w:before="120"/>
              <w:jc w:val="both"/>
              <w:rPr>
                <w:rFonts w:asciiTheme="minorHAnsi" w:hAnsiTheme="minorHAnsi" w:cstheme="minorHAnsi"/>
                <w:sz w:val="22"/>
                <w:szCs w:val="22"/>
              </w:rPr>
            </w:pPr>
            <w:r w:rsidRPr="0082411F">
              <w:rPr>
                <w:rFonts w:asciiTheme="minorHAnsi" w:hAnsiTheme="minorHAnsi" w:cstheme="minorHAnsi"/>
                <w:sz w:val="22"/>
                <w:szCs w:val="22"/>
              </w:rPr>
              <w:t>ochranu pred požiarmi (právne a ostatné predpisy OPP),</w:t>
            </w:r>
          </w:p>
          <w:p w14:paraId="0DDE1949" w14:textId="77777777" w:rsidR="00714C61" w:rsidRPr="0082411F" w:rsidRDefault="00714C61" w:rsidP="008C27F2">
            <w:pPr>
              <w:numPr>
                <w:ilvl w:val="2"/>
                <w:numId w:val="35"/>
              </w:numPr>
              <w:spacing w:before="120"/>
              <w:jc w:val="both"/>
              <w:rPr>
                <w:rFonts w:asciiTheme="minorHAnsi" w:hAnsiTheme="minorHAnsi" w:cstheme="minorHAnsi"/>
                <w:sz w:val="22"/>
                <w:szCs w:val="22"/>
              </w:rPr>
            </w:pPr>
            <w:r w:rsidRPr="0082411F">
              <w:rPr>
                <w:rFonts w:asciiTheme="minorHAnsi" w:hAnsiTheme="minorHAnsi" w:cstheme="minorHAnsi"/>
                <w:sz w:val="22"/>
                <w:szCs w:val="22"/>
              </w:rPr>
              <w:t>havarijný plán, traumatologický plán, postup pri vzniku pracovného úrazu, spôsob poskytovania prvej pomoci, opatrenia na vykonávanie záchranných prác,</w:t>
            </w:r>
          </w:p>
          <w:p w14:paraId="1C7CC7D5" w14:textId="77777777" w:rsidR="00714C61" w:rsidRPr="0082411F" w:rsidRDefault="00714C61" w:rsidP="008C27F2">
            <w:pPr>
              <w:numPr>
                <w:ilvl w:val="2"/>
                <w:numId w:val="35"/>
              </w:numPr>
              <w:spacing w:before="120"/>
              <w:jc w:val="both"/>
              <w:rPr>
                <w:rFonts w:asciiTheme="minorHAnsi" w:hAnsiTheme="minorHAnsi" w:cstheme="minorHAnsi"/>
                <w:sz w:val="22"/>
                <w:szCs w:val="22"/>
              </w:rPr>
            </w:pPr>
            <w:r w:rsidRPr="0082411F">
              <w:rPr>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7A0B06B3" w14:textId="77777777" w:rsidR="00714C61" w:rsidRPr="0082411F" w:rsidRDefault="00714C61" w:rsidP="008C27F2">
            <w:pPr>
              <w:numPr>
                <w:ilvl w:val="2"/>
                <w:numId w:val="35"/>
              </w:numPr>
              <w:spacing w:before="120"/>
              <w:jc w:val="both"/>
              <w:rPr>
                <w:rFonts w:asciiTheme="minorHAnsi" w:hAnsiTheme="minorHAnsi" w:cstheme="minorHAnsi"/>
                <w:sz w:val="22"/>
                <w:szCs w:val="22"/>
              </w:rPr>
            </w:pPr>
            <w:r w:rsidRPr="0082411F">
              <w:rPr>
                <w:rFonts w:asciiTheme="minorHAnsi" w:hAnsiTheme="minorHAnsi" w:cstheme="minorHAnsi"/>
                <w:sz w:val="22"/>
                <w:szCs w:val="22"/>
              </w:rPr>
              <w:lastRenderedPageBreak/>
              <w:t>zásady koordinácie vo vzťahu k činnosti, ktorá sa v priestoroch objednávateľa vykonáva (oboznámenie so zákazmi vstupu do iných priestorov spoločnosti, nebezpečnými priestormi, zvláštnym režimom a pod.),</w:t>
            </w:r>
          </w:p>
          <w:p w14:paraId="140CF671" w14:textId="77777777" w:rsidR="00714C61" w:rsidRPr="0082411F" w:rsidRDefault="00714C61" w:rsidP="008C27F2">
            <w:pPr>
              <w:numPr>
                <w:ilvl w:val="2"/>
                <w:numId w:val="35"/>
              </w:numPr>
              <w:spacing w:before="120"/>
              <w:jc w:val="both"/>
              <w:rPr>
                <w:rFonts w:asciiTheme="minorHAnsi" w:hAnsiTheme="minorHAnsi" w:cstheme="minorHAnsi"/>
                <w:sz w:val="22"/>
                <w:szCs w:val="22"/>
              </w:rPr>
            </w:pPr>
            <w:r w:rsidRPr="0082411F">
              <w:rPr>
                <w:rFonts w:asciiTheme="minorHAnsi" w:hAnsiTheme="minorHAnsi" w:cstheme="minorHAnsi"/>
                <w:sz w:val="22"/>
                <w:szCs w:val="22"/>
              </w:rPr>
              <w:t>vyskytujúce sa nebezpečenstvá a ohrozenia a ich účinky na zdravie a ochrana pred nimi,</w:t>
            </w:r>
          </w:p>
          <w:p w14:paraId="505718CD" w14:textId="77777777" w:rsidR="00714C61" w:rsidRPr="0082411F" w:rsidRDefault="00714C61" w:rsidP="008C27F2">
            <w:pPr>
              <w:numPr>
                <w:ilvl w:val="2"/>
                <w:numId w:val="35"/>
              </w:numPr>
              <w:spacing w:before="120"/>
              <w:jc w:val="both"/>
              <w:rPr>
                <w:rFonts w:asciiTheme="minorHAnsi" w:hAnsiTheme="minorHAnsi" w:cstheme="minorHAnsi"/>
                <w:sz w:val="22"/>
                <w:szCs w:val="22"/>
              </w:rPr>
            </w:pPr>
            <w:r w:rsidRPr="0082411F">
              <w:rPr>
                <w:rFonts w:asciiTheme="minorHAnsi" w:hAnsiTheme="minorHAnsi" w:cstheme="minorHAnsi"/>
                <w:sz w:val="22"/>
                <w:szCs w:val="22"/>
              </w:rPr>
              <w:t>ďalšie súvisiace interné predpisy objednávateľa.</w:t>
            </w:r>
          </w:p>
          <w:p w14:paraId="385F62D0"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 xml:space="preserve">Čl. III </w:t>
            </w:r>
          </w:p>
          <w:p w14:paraId="3E5EA672"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Zodpovednosť za odbornú a zdravotnú spôsobilosť</w:t>
            </w:r>
          </w:p>
          <w:p w14:paraId="502437EF" w14:textId="77777777" w:rsidR="00714C61" w:rsidRPr="0082411F" w:rsidRDefault="00714C61" w:rsidP="008C27F2">
            <w:pPr>
              <w:spacing w:after="360"/>
              <w:ind w:left="397"/>
              <w:jc w:val="both"/>
              <w:rPr>
                <w:rFonts w:asciiTheme="minorHAnsi" w:hAnsiTheme="minorHAnsi" w:cstheme="minorHAnsi"/>
                <w:sz w:val="22"/>
                <w:szCs w:val="22"/>
              </w:rPr>
            </w:pPr>
            <w:r w:rsidRPr="0082411F">
              <w:rPr>
                <w:rFonts w:asciiTheme="minorHAnsi" w:hAnsiTheme="minorHAnsi" w:cstheme="minorHAns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1882A178"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 xml:space="preserve">Čl. IV </w:t>
            </w:r>
          </w:p>
          <w:p w14:paraId="667943AB"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Zodpovednosti a povinnosti dodávateľa</w:t>
            </w:r>
          </w:p>
          <w:p w14:paraId="5525F779"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pracovisko, napr. miestne prevádzkové predpisy, bezpečnostné značenie, osobné ochranné pracovné prostriedky, traumatologický plán a lekárničky, evidencia úrazov a mimoriadnych udalostí, zákazy, nebezpečné priestory, zvláštny režim prác, požiarne poplachové smernice, evakuačné plány, hasiace prístroje a pod.</w:t>
            </w:r>
          </w:p>
          <w:p w14:paraId="2C93BC91"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p>
          <w:p w14:paraId="3AB5D7D3"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color w:val="000000"/>
                <w:sz w:val="22"/>
                <w:szCs w:val="22"/>
                <w:shd w:val="clear" w:color="auto" w:fill="FFFFFF"/>
              </w:rPr>
              <w:t xml:space="preserve">Dodávateľ je povinný písomne dohodnúť spoluprácu zamestnávateľov podľa §18 zákona NR SR č. 124/2006 Z. z. </w:t>
            </w:r>
            <w:r w:rsidRPr="0082411F">
              <w:rPr>
                <w:rFonts w:asciiTheme="minorHAnsi" w:hAnsiTheme="minorHAnsi" w:cstheme="minorHAnsi"/>
                <w:sz w:val="22"/>
                <w:szCs w:val="22"/>
              </w:rPr>
              <w:t>o BOZP v znení neskorších predpisov</w:t>
            </w:r>
            <w:r w:rsidRPr="0082411F">
              <w:rPr>
                <w:rFonts w:asciiTheme="minorHAnsi" w:hAnsiTheme="minorHAnsi" w:cstheme="minorHAnsi"/>
                <w:color w:val="000000"/>
                <w:sz w:val="22"/>
                <w:szCs w:val="22"/>
                <w:shd w:val="clear" w:color="auto" w:fill="FFFFFF"/>
              </w:rPr>
              <w:t>, ktorí plnia predmet zmluvy resp. objednávky na spoločnom pracovisku tak, že môže byť ohrozená ich bezpečnosť alebo zdravie.</w:t>
            </w:r>
          </w:p>
          <w:p w14:paraId="6D2588A0"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Povinnosti dodávateľa pri vybavovaní vstupu:</w:t>
            </w:r>
          </w:p>
          <w:p w14:paraId="53F74D32" w14:textId="77777777" w:rsidR="00714C61" w:rsidRPr="0082411F" w:rsidRDefault="00714C61" w:rsidP="008C27F2">
            <w:pPr>
              <w:numPr>
                <w:ilvl w:val="2"/>
                <w:numId w:val="36"/>
              </w:numPr>
              <w:spacing w:before="120"/>
              <w:jc w:val="both"/>
              <w:rPr>
                <w:rFonts w:asciiTheme="minorHAnsi" w:hAnsiTheme="minorHAnsi" w:cstheme="minorHAnsi"/>
                <w:sz w:val="22"/>
                <w:szCs w:val="22"/>
              </w:rPr>
            </w:pPr>
            <w:r w:rsidRPr="0082411F">
              <w:rPr>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p>
          <w:p w14:paraId="515966BB" w14:textId="77777777" w:rsidR="00714C61" w:rsidRPr="0082411F" w:rsidRDefault="00714C61" w:rsidP="008C27F2">
            <w:pPr>
              <w:numPr>
                <w:ilvl w:val="2"/>
                <w:numId w:val="36"/>
              </w:numPr>
              <w:spacing w:before="120"/>
              <w:jc w:val="both"/>
              <w:rPr>
                <w:rFonts w:asciiTheme="minorHAnsi" w:hAnsiTheme="minorHAnsi" w:cstheme="minorHAnsi"/>
                <w:sz w:val="22"/>
                <w:szCs w:val="22"/>
              </w:rPr>
            </w:pPr>
            <w:r w:rsidRPr="0082411F">
              <w:rPr>
                <w:rFonts w:asciiTheme="minorHAnsi" w:hAnsiTheme="minorHAnsi" w:cstheme="minorHAnsi"/>
                <w:sz w:val="22"/>
                <w:szCs w:val="22"/>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6DC6FF87" w14:textId="77777777" w:rsidR="00714C61" w:rsidRPr="0082411F" w:rsidRDefault="00714C61" w:rsidP="008C27F2">
            <w:pPr>
              <w:numPr>
                <w:ilvl w:val="2"/>
                <w:numId w:val="36"/>
              </w:numPr>
              <w:spacing w:before="120"/>
              <w:jc w:val="both"/>
              <w:rPr>
                <w:rFonts w:asciiTheme="minorHAnsi" w:hAnsiTheme="minorHAnsi" w:cstheme="minorHAnsi"/>
                <w:sz w:val="22"/>
                <w:szCs w:val="22"/>
              </w:rPr>
            </w:pPr>
            <w:r w:rsidRPr="0082411F">
              <w:rPr>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0645D7F5" w14:textId="77777777" w:rsidR="00714C61" w:rsidRPr="0082411F" w:rsidRDefault="00714C61" w:rsidP="008C27F2">
            <w:pPr>
              <w:numPr>
                <w:ilvl w:val="2"/>
                <w:numId w:val="36"/>
              </w:numPr>
              <w:spacing w:before="120"/>
              <w:jc w:val="both"/>
              <w:rPr>
                <w:rFonts w:asciiTheme="minorHAnsi" w:hAnsiTheme="minorHAnsi" w:cstheme="minorHAnsi"/>
                <w:sz w:val="22"/>
                <w:szCs w:val="22"/>
              </w:rPr>
            </w:pPr>
            <w:r w:rsidRPr="0082411F">
              <w:rPr>
                <w:rFonts w:asciiTheme="minorHAnsi" w:hAnsiTheme="minorHAnsi" w:cstheme="minorHAnsi"/>
                <w:sz w:val="22"/>
                <w:szCs w:val="22"/>
              </w:rPr>
              <w:lastRenderedPageBreak/>
              <w:t>písomne požiadať objednávateľa o povolenie vjazdu vozidiel s uvedením typu, EČV a účelu vjazdu vozidla (napr. dovoz materiálu, kontrolná činnosť a pod.).</w:t>
            </w:r>
          </w:p>
          <w:p w14:paraId="407A737F"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Pre práce v priestoroch objednávateľa je dodávateľ povinný:</w:t>
            </w:r>
          </w:p>
          <w:p w14:paraId="34ADB065"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preukázateľne upozorniť zodpovedného zástupcu objednávateľa na riziká vyplývajúce z činnosti, ktoré bude vykonávať v priestoroch a na pracoviskách a tieto majú vplyv na činnosť zamestnancov objednávateľa;</w:t>
            </w:r>
          </w:p>
          <w:p w14:paraId="0654E3B1"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dodržiavať právne predpisy a ostatné predpisy na zaistenie BOZP a OPP,</w:t>
            </w:r>
          </w:p>
          <w:p w14:paraId="01AFBE58"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dodržiavať usmernenia koordinátora bezpečnosti;</w:t>
            </w:r>
          </w:p>
          <w:p w14:paraId="4E25DC8E"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dodržiavať čistotu a poriadok na pracovisku a jeho okolí;</w:t>
            </w:r>
          </w:p>
          <w:p w14:paraId="1D8B2256"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dodržiavať zákaz fajčenia a používania otvoreného ohňa v priestoroch objednávateľa; fajčenie je povolené na vyhradených (označených) miestach na fajčenie;</w:t>
            </w:r>
          </w:p>
          <w:p w14:paraId="7DB0F330"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pracoviská objednávateľa;</w:t>
            </w:r>
          </w:p>
          <w:p w14:paraId="086E7040"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p>
          <w:p w14:paraId="0FD50BD0"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rešpektovať bezpečnostné značenia a bezpečnostné signalizačné zariadenia (akustické, optické) na pracovisku ako aj dopravné značenie v areáli;</w:t>
            </w:r>
          </w:p>
          <w:p w14:paraId="7B32E5C1"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vybaviť svojich zamestnancov všetkými potrebnými osobnými ochrannými pracovnými prostriedkami (ďalej len „</w:t>
            </w:r>
            <w:r w:rsidRPr="0082411F">
              <w:rPr>
                <w:rFonts w:asciiTheme="minorHAnsi" w:hAnsiTheme="minorHAnsi" w:cstheme="minorHAnsi"/>
                <w:b/>
                <w:bCs/>
                <w:sz w:val="22"/>
                <w:szCs w:val="22"/>
              </w:rPr>
              <w:t>OOPP</w:t>
            </w:r>
            <w:r w:rsidRPr="0082411F">
              <w:rPr>
                <w:rFonts w:asciiTheme="minorHAnsi" w:hAnsiTheme="minorHAnsi" w:cstheme="minorHAns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6AA509FB"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zabezpečiť označenie užívaných priestorov názvom firmy Dodávateľa (vymedzených priestorov a pod.);</w:t>
            </w:r>
          </w:p>
          <w:p w14:paraId="587CDF8A"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4998868D"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používať výhradne miesta a spôsoby pripojenia el. energie, vody určené objednávateľom pri odovzdaní pracoviska;</w:t>
            </w:r>
          </w:p>
          <w:p w14:paraId="7B6EABC1"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uskladňovať náradie, materiál a ostatné veci len na mieste, ktoré odsúhlasí objednávateľ pri odovzdaní pracoviska;</w:t>
            </w:r>
          </w:p>
          <w:p w14:paraId="5FC017D4"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675EFEA6"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práce so stavebnou mechanizáciou (bager, žeriav a pod.) pod elektrickým vedením nn/vn/vvn a v jeho blízkosti vykonávať až po zaistení a zabezpečení pracoviska elektricky a mechanicky;</w:t>
            </w:r>
          </w:p>
          <w:p w14:paraId="425C0FF4" w14:textId="77777777" w:rsidR="00714C61" w:rsidRPr="0082411F" w:rsidRDefault="00714C61" w:rsidP="008C27F2">
            <w:pPr>
              <w:numPr>
                <w:ilvl w:val="2"/>
                <w:numId w:val="37"/>
              </w:numPr>
              <w:spacing w:before="120"/>
              <w:jc w:val="both"/>
              <w:rPr>
                <w:rFonts w:asciiTheme="minorHAnsi" w:hAnsiTheme="minorHAnsi" w:cstheme="minorHAnsi"/>
                <w:sz w:val="22"/>
                <w:szCs w:val="22"/>
              </w:rPr>
            </w:pPr>
            <w:r w:rsidRPr="0082411F">
              <w:rPr>
                <w:rFonts w:asciiTheme="minorHAnsi" w:hAnsiTheme="minorHAnsi" w:cstheme="minorHAnsi"/>
                <w:sz w:val="22"/>
                <w:szCs w:val="22"/>
              </w:rPr>
              <w:t>dodávateľ je povinný dodržiavať smernice a pokyny objednávateľa pre oblasť ochrany jeho majetku.</w:t>
            </w:r>
          </w:p>
          <w:p w14:paraId="60DCE1D3"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lastRenderedPageBreak/>
              <w:t xml:space="preserve">Dodávateľ je povinný na preukázateľne prevzatom pracovisku dodržiavať predpisy BOZP (napr. zákon č. 124/2006 Z. z. o BOZP v znení neskorších predpisov, vyhlášku Ministerstva práce, sociálnych vecí a rodiny SR č. 147/2013 Z. z., </w:t>
            </w:r>
            <w:r w:rsidRPr="0082411F">
              <w:rPr>
                <w:rFonts w:asciiTheme="minorHAnsi" w:hAnsiTheme="minorHAnsi" w:cstheme="minorHAnsi"/>
                <w:bCs/>
                <w:sz w:val="22"/>
                <w:szCs w:val="22"/>
              </w:rPr>
              <w:t>ktorou sa ustanovujú podrobnosti na zaistenie bezpečnosti a ochrany zdravia pri stavebných prácach a prácach s nimi súvisiacich a podrobnosti o odbornej spôsobilosti na výkon niektorých pracovných činností v znení neskorších predpisov</w:t>
            </w:r>
            <w:r w:rsidRPr="0082411F">
              <w:rPr>
                <w:rFonts w:asciiTheme="minorHAnsi" w:hAnsiTheme="minorHAnsi" w:cstheme="minorHAnsi"/>
                <w:sz w:val="22"/>
                <w:szCs w:val="22"/>
              </w:rPr>
              <w:t>, súvisiace STN a pod.) a ochrany pred požiarmi pri prácach, ktoré bude v zmysle zmluvy vykonávať, a v plnom rozsahu zodpovedá za oblasť BOZP a ochranu pred požiarmi.</w:t>
            </w:r>
          </w:p>
          <w:p w14:paraId="14D041DC"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v plnom rozsahu zodpovedá za vytvorenie podmienok na zaistenie BOZP a OPP, zabezpečenie a vytvorenie pracoviska na bezpečný výkon práce za účelom plnenia zmluvy a dodržiavanie všeobecne záväzných právnych predpisov, ako aj technických noriem.</w:t>
            </w:r>
          </w:p>
          <w:p w14:paraId="147B3F1C"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p>
          <w:p w14:paraId="5730D2C3"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Vyčlenené priestory bude dodávateľ udržiavať na svoje náklady v súlade s bezpečnostnými, požiarnymi, technickými a hygienickými predpismi.</w:t>
            </w:r>
          </w:p>
          <w:p w14:paraId="07126885"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68407C72"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0CF32238"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 xml:space="preserve">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w:t>
            </w:r>
          </w:p>
          <w:p w14:paraId="66747B09"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plne zodpovedný za prípadné pracovné úrazy vlastných zamestnancov na pracoviskách objednávateľa a za ich registráciu, evidenciu a je povinný plniť povinnosť podľa § 17 zákona č. 124/2006 Z. z. o bezpečnosti a ochrane zdravia pri práci v znení neskorších predpisov a vznik takejto udalosti oznámi bezodkladne aj objednávateľovi (špecialistovi BOZP/manažérovi BOZP), s cieľom zabezpečiť objektívne vyšetrovanie.</w:t>
            </w:r>
          </w:p>
          <w:p w14:paraId="1DA0E70E"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povinný ohlásiť objednávateľovi bez zbytočného odkladu (okamžite) vznik každej nebezpečnej a mimoriadnej udalosti (požiar, výbuch, nehodu, skoro nehodu a pod.), ktorá vznikne na pracovisku.</w:t>
            </w:r>
          </w:p>
          <w:p w14:paraId="40CCD54F"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povinný nahlásiť v dostatočnom predstihu pred zahájením prác objednávateľovi plánovaný počet právnických alebo fyzických osôb s uvedením predpokladaného počtu zamestnancov na vykonávanie prác na pracovisku (subdodávateľov), zároveň je povinný viesť evidenciu zamestnancov od ich nástupu do práce až do opustenia pracoviska.</w:t>
            </w:r>
          </w:p>
          <w:p w14:paraId="0D200DA5"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 xml:space="preserve">Dodávateľ je povinný predložiť zodpovednému zástupcovi objednávateľa bez zbytočného odkladu po podpísaní zmluvy, najneskôr však do 3 dní pred začatím plnenia predmetu zmluvy, </w:t>
            </w:r>
            <w:r w:rsidRPr="0082411F">
              <w:rPr>
                <w:rFonts w:asciiTheme="minorHAnsi" w:hAnsiTheme="minorHAnsi" w:cstheme="minorHAnsi"/>
                <w:sz w:val="22"/>
                <w:szCs w:val="22"/>
              </w:rPr>
              <w:lastRenderedPageBreak/>
              <w:t>údaje (meno a priezvisko, resp. obchodný názov, adresa, resp. sídlo, predmet výkonu prác) o právnických a fyzických osobách na vykonávanie prác na pracovisku (podzhotoviteľov). V prípade zmeny uvedených údajov je dodávateľ povinný toto bezodkladne nahlásiť zodpovednému zástupcovi objednávateľa, ktorý zabezpečuje výkon predmetu zmluvy/objednávky.</w:t>
            </w:r>
          </w:p>
          <w:p w14:paraId="21B83388" w14:textId="77777777" w:rsidR="00714C61" w:rsidRPr="0082411F" w:rsidRDefault="00714C61" w:rsidP="008C27F2">
            <w:pPr>
              <w:widowControl w:val="0"/>
              <w:numPr>
                <w:ilvl w:val="0"/>
                <w:numId w:val="32"/>
              </w:numPr>
              <w:tabs>
                <w:tab w:val="clear" w:pos="360"/>
                <w:tab w:val="num" w:pos="644"/>
                <w:tab w:val="left" w:pos="851"/>
                <w:tab w:val="left" w:pos="1418"/>
              </w:tabs>
              <w:spacing w:before="120"/>
              <w:ind w:left="641" w:hanging="357"/>
              <w:jc w:val="both"/>
              <w:rPr>
                <w:rFonts w:asciiTheme="minorHAnsi" w:hAnsiTheme="minorHAnsi" w:cstheme="minorHAnsi"/>
                <w:sz w:val="22"/>
                <w:szCs w:val="22"/>
              </w:rPr>
            </w:pPr>
            <w:r w:rsidRPr="0082411F">
              <w:rPr>
                <w:rFonts w:asciiTheme="minorHAnsi" w:hAnsiTheme="minorHAnsi" w:cstheme="minorHAnsi"/>
                <w:sz w:val="22"/>
                <w:szCs w:val="22"/>
              </w:rPr>
              <w:t>Pre prípad úrazu je dodávateľ povinný na pracovisku zabezpečiť lekárničku s potrebnými prostriedkami prvej pomoci. Zároveň v každej skupine musí byť prítomný potrebný počet vyškolených zamestnancov na poskytovanie prvej pomoci.</w:t>
            </w:r>
          </w:p>
          <w:p w14:paraId="329DB1E9" w14:textId="77777777" w:rsidR="00714C61" w:rsidRPr="0082411F" w:rsidRDefault="00714C61" w:rsidP="008C27F2">
            <w:pPr>
              <w:numPr>
                <w:ilvl w:val="0"/>
                <w:numId w:val="32"/>
              </w:numPr>
              <w:tabs>
                <w:tab w:val="clear" w:pos="360"/>
                <w:tab w:val="num" w:pos="644"/>
              </w:tabs>
              <w:spacing w:before="120"/>
              <w:ind w:left="641" w:hanging="357"/>
              <w:jc w:val="both"/>
              <w:rPr>
                <w:rFonts w:asciiTheme="minorHAnsi" w:hAnsiTheme="minorHAnsi" w:cstheme="minorHAnsi"/>
                <w:sz w:val="22"/>
                <w:szCs w:val="22"/>
              </w:rPr>
            </w:pPr>
            <w:r w:rsidRPr="0082411F">
              <w:rPr>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p>
          <w:p w14:paraId="66BF18C0"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4C25672C"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51F3F2A0" w14:textId="77777777" w:rsidR="00714C61" w:rsidRPr="0082411F" w:rsidRDefault="00714C61" w:rsidP="008C27F2">
            <w:pPr>
              <w:numPr>
                <w:ilvl w:val="0"/>
                <w:numId w:val="32"/>
              </w:numPr>
              <w:tabs>
                <w:tab w:val="clear" w:pos="360"/>
                <w:tab w:val="num" w:pos="644"/>
              </w:tabs>
              <w:spacing w:before="120"/>
              <w:ind w:left="644"/>
              <w:jc w:val="both"/>
              <w:rPr>
                <w:rFonts w:asciiTheme="minorHAnsi" w:hAnsiTheme="minorHAnsi" w:cstheme="minorHAnsi"/>
                <w:sz w:val="22"/>
                <w:szCs w:val="22"/>
              </w:rPr>
            </w:pPr>
            <w:r w:rsidRPr="0082411F">
              <w:rPr>
                <w:rFonts w:asciiTheme="minorHAnsi" w:hAnsiTheme="minorHAnsi" w:cstheme="minorHAnsi"/>
                <w:sz w:val="22"/>
                <w:szCs w:val="22"/>
              </w:rPr>
              <w:t>Dodávateľ je povinný všetky ním zdemontované ochranné zariadenia  uviesť do pôvodného stavu.</w:t>
            </w:r>
          </w:p>
          <w:p w14:paraId="16AFD6B1" w14:textId="77777777" w:rsidR="00714C61" w:rsidRPr="0082411F" w:rsidRDefault="00714C61" w:rsidP="008C27F2">
            <w:pPr>
              <w:numPr>
                <w:ilvl w:val="0"/>
                <w:numId w:val="32"/>
              </w:numPr>
              <w:tabs>
                <w:tab w:val="clear" w:pos="360"/>
                <w:tab w:val="num" w:pos="644"/>
              </w:tabs>
              <w:spacing w:before="120" w:after="360"/>
              <w:ind w:left="644"/>
              <w:jc w:val="both"/>
              <w:rPr>
                <w:rFonts w:asciiTheme="minorHAnsi" w:hAnsiTheme="minorHAnsi" w:cstheme="minorHAnsi"/>
                <w:sz w:val="22"/>
                <w:szCs w:val="22"/>
              </w:rPr>
            </w:pPr>
            <w:r w:rsidRPr="0082411F">
              <w:rPr>
                <w:rFonts w:asciiTheme="minorHAnsi" w:hAnsiTheme="minorHAnsi" w:cstheme="minorHAnsi"/>
                <w:sz w:val="22"/>
                <w:szCs w:val="22"/>
              </w:rPr>
              <w:t>Dodávateľ zabezpečí vypratanie pracoviska po ukončení plnenia predmetu zmluvy a uvedie pracovné miesto do pôvodného stavu tak, ako bolo pred začatím prác, alebo do stavu podľa dohody v prípade, že boli urobené zmeny.</w:t>
            </w:r>
          </w:p>
          <w:p w14:paraId="72CC13B9"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 xml:space="preserve">Čl. V </w:t>
            </w:r>
          </w:p>
          <w:p w14:paraId="1A1D8EBB" w14:textId="77777777" w:rsidR="00714C61" w:rsidRPr="0082411F" w:rsidRDefault="00714C61" w:rsidP="008C27F2">
            <w:pPr>
              <w:keepNext/>
              <w:spacing w:before="240" w:after="120"/>
              <w:jc w:val="center"/>
              <w:rPr>
                <w:rFonts w:asciiTheme="minorHAnsi" w:hAnsiTheme="minorHAnsi" w:cstheme="minorHAnsi"/>
                <w:b/>
                <w:sz w:val="22"/>
                <w:szCs w:val="22"/>
              </w:rPr>
            </w:pPr>
            <w:r w:rsidRPr="0082411F">
              <w:rPr>
                <w:rFonts w:asciiTheme="minorHAnsi" w:hAnsiTheme="minorHAnsi" w:cstheme="minorHAnsi"/>
                <w:b/>
                <w:sz w:val="22"/>
                <w:szCs w:val="22"/>
              </w:rPr>
              <w:t>Porušenie povinností – sankcie</w:t>
            </w:r>
          </w:p>
          <w:p w14:paraId="7AF94C69" w14:textId="77777777" w:rsidR="00714C61" w:rsidRPr="0082411F" w:rsidRDefault="00714C61" w:rsidP="008C27F2">
            <w:pPr>
              <w:numPr>
                <w:ilvl w:val="1"/>
                <w:numId w:val="30"/>
              </w:numPr>
              <w:tabs>
                <w:tab w:val="num" w:pos="709"/>
              </w:tabs>
              <w:spacing w:before="120"/>
              <w:ind w:left="720"/>
              <w:jc w:val="both"/>
              <w:rPr>
                <w:rFonts w:asciiTheme="minorHAnsi" w:hAnsiTheme="minorHAnsi" w:cstheme="minorHAnsi"/>
                <w:sz w:val="22"/>
                <w:szCs w:val="22"/>
              </w:rPr>
            </w:pPr>
            <w:r w:rsidRPr="0082411F">
              <w:rPr>
                <w:rFonts w:asciiTheme="minorHAnsi" w:hAnsiTheme="minorHAnsi" w:cstheme="minorHAnsi"/>
                <w:sz w:val="22"/>
                <w:szCs w:val="22"/>
              </w:rPr>
              <w:t>V prípade zistenia porušenia povinností vyplývajúcich z týchto Podmienok, právnych predpisov a ostatných predpisov BOZP, OPP zodpovední zamestnanci objednávateľa neodkladne na túto skutočnosť upozornia dodávateľa a zistené porušenie zaznamenajú.</w:t>
            </w:r>
          </w:p>
          <w:p w14:paraId="48F545FD" w14:textId="77777777" w:rsidR="00714C61" w:rsidRPr="0082411F" w:rsidRDefault="00714C61" w:rsidP="008C27F2">
            <w:pPr>
              <w:numPr>
                <w:ilvl w:val="1"/>
                <w:numId w:val="30"/>
              </w:numPr>
              <w:tabs>
                <w:tab w:val="num" w:pos="709"/>
              </w:tabs>
              <w:spacing w:before="120"/>
              <w:ind w:left="720"/>
              <w:jc w:val="both"/>
              <w:rPr>
                <w:rFonts w:asciiTheme="minorHAnsi" w:hAnsiTheme="minorHAnsi" w:cstheme="minorHAnsi"/>
                <w:sz w:val="22"/>
                <w:szCs w:val="22"/>
              </w:rPr>
            </w:pPr>
            <w:r w:rsidRPr="0082411F">
              <w:rPr>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048ADFD8" w14:textId="77777777" w:rsidR="00714C61" w:rsidRPr="0082411F" w:rsidRDefault="00714C61" w:rsidP="008C27F2">
            <w:pPr>
              <w:numPr>
                <w:ilvl w:val="1"/>
                <w:numId w:val="30"/>
              </w:numPr>
              <w:tabs>
                <w:tab w:val="num" w:pos="709"/>
              </w:tabs>
              <w:spacing w:before="120"/>
              <w:ind w:left="720"/>
              <w:jc w:val="both"/>
              <w:rPr>
                <w:rFonts w:asciiTheme="minorHAnsi" w:hAnsiTheme="minorHAnsi" w:cstheme="minorHAnsi"/>
                <w:sz w:val="22"/>
                <w:szCs w:val="22"/>
              </w:rPr>
            </w:pPr>
            <w:r w:rsidRPr="0082411F">
              <w:rPr>
                <w:rFonts w:asciiTheme="minorHAnsi" w:hAnsiTheme="minorHAnsi" w:cstheme="minorHAns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500 €. Zaplatením zmluvnej pokuty nie je dotknutý nárok objednávateľa na náhradu škody.</w:t>
            </w:r>
          </w:p>
          <w:p w14:paraId="5EBA0848" w14:textId="77777777" w:rsidR="00714C61" w:rsidRPr="0082411F" w:rsidRDefault="00714C61" w:rsidP="008C27F2">
            <w:pPr>
              <w:numPr>
                <w:ilvl w:val="1"/>
                <w:numId w:val="30"/>
              </w:numPr>
              <w:tabs>
                <w:tab w:val="num" w:pos="709"/>
              </w:tabs>
              <w:spacing w:before="120"/>
              <w:ind w:left="720"/>
              <w:jc w:val="both"/>
              <w:rPr>
                <w:rFonts w:asciiTheme="minorHAnsi" w:hAnsiTheme="minorHAnsi" w:cstheme="minorHAnsi"/>
                <w:sz w:val="22"/>
                <w:szCs w:val="22"/>
              </w:rPr>
            </w:pPr>
            <w:r w:rsidRPr="0082411F">
              <w:rPr>
                <w:rFonts w:asciiTheme="minorHAnsi" w:hAnsiTheme="minorHAnsi" w:cstheme="minorHAnsi"/>
                <w:sz w:val="22"/>
                <w:szCs w:val="22"/>
              </w:rPr>
              <w:t>Zamestnancovi dodávateľa, ktorý porušil povinnosti vyplývajúce z týchto Podmienok, právnych predpisov a ostatných predpisov BOZP, OPP a zmluvy opakovane, bude zakázaný vstup do priestorov objednávateľa.</w:t>
            </w:r>
          </w:p>
          <w:p w14:paraId="21DC8F72" w14:textId="77777777" w:rsidR="00714C61" w:rsidRPr="0082411F" w:rsidRDefault="00714C61" w:rsidP="008C27F2">
            <w:pPr>
              <w:numPr>
                <w:ilvl w:val="1"/>
                <w:numId w:val="30"/>
              </w:numPr>
              <w:tabs>
                <w:tab w:val="num" w:pos="709"/>
              </w:tabs>
              <w:spacing w:before="120"/>
              <w:ind w:left="720"/>
              <w:jc w:val="both"/>
              <w:rPr>
                <w:rFonts w:asciiTheme="minorHAnsi" w:hAnsiTheme="minorHAnsi" w:cstheme="minorHAnsi"/>
                <w:sz w:val="22"/>
                <w:szCs w:val="22"/>
              </w:rPr>
            </w:pPr>
            <w:r w:rsidRPr="0082411F">
              <w:rPr>
                <w:rFonts w:asciiTheme="minorHAnsi" w:hAnsiTheme="minorHAnsi" w:cstheme="minorHAnsi"/>
                <w:sz w:val="22"/>
                <w:szCs w:val="22"/>
              </w:rPr>
              <w:t>Okrem uplatňovania sankcií podľa článku V. je dodávateľ povinný nahradiť všetky škody, ktoré spôsobil neplnením zmluvných povinností.</w:t>
            </w:r>
          </w:p>
          <w:p w14:paraId="2577C15D" w14:textId="77777777" w:rsidR="00714C61" w:rsidRPr="0082411F" w:rsidRDefault="00714C61" w:rsidP="008C27F2">
            <w:pPr>
              <w:numPr>
                <w:ilvl w:val="1"/>
                <w:numId w:val="30"/>
              </w:numPr>
              <w:tabs>
                <w:tab w:val="num" w:pos="709"/>
              </w:tabs>
              <w:spacing w:before="120"/>
              <w:ind w:left="720"/>
              <w:jc w:val="both"/>
              <w:rPr>
                <w:rFonts w:asciiTheme="minorHAnsi" w:hAnsiTheme="minorHAnsi" w:cstheme="minorHAnsi"/>
                <w:sz w:val="22"/>
                <w:szCs w:val="22"/>
              </w:rPr>
            </w:pPr>
            <w:r w:rsidRPr="0082411F">
              <w:rPr>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7E41C20E" w14:textId="77777777" w:rsidR="00714C61" w:rsidRPr="0082411F" w:rsidRDefault="00714C61" w:rsidP="008C27F2">
            <w:pPr>
              <w:numPr>
                <w:ilvl w:val="1"/>
                <w:numId w:val="30"/>
              </w:numPr>
              <w:tabs>
                <w:tab w:val="num" w:pos="709"/>
              </w:tabs>
              <w:spacing w:before="120"/>
              <w:ind w:left="720"/>
              <w:jc w:val="both"/>
              <w:rPr>
                <w:rFonts w:asciiTheme="minorHAnsi" w:hAnsiTheme="minorHAnsi" w:cstheme="minorHAnsi"/>
                <w:sz w:val="22"/>
                <w:szCs w:val="22"/>
              </w:rPr>
            </w:pPr>
            <w:r w:rsidRPr="0082411F">
              <w:rPr>
                <w:rFonts w:asciiTheme="minorHAnsi" w:hAnsiTheme="minorHAnsi" w:cstheme="minorHAnsi"/>
                <w:sz w:val="22"/>
                <w:szCs w:val="22"/>
              </w:rPr>
              <w:lastRenderedPageBreak/>
              <w:t>Postihy za požitie alkoholických nápojov a iných omamných a psychotropných látok pri vykonávaní predmetu zmluvy v priestoroch objednávateľa:</w:t>
            </w:r>
          </w:p>
          <w:p w14:paraId="3BBE98E9" w14:textId="77777777" w:rsidR="00714C61" w:rsidRPr="0082411F" w:rsidRDefault="00714C61" w:rsidP="008C27F2">
            <w:pPr>
              <w:numPr>
                <w:ilvl w:val="1"/>
                <w:numId w:val="32"/>
              </w:numPr>
              <w:tabs>
                <w:tab w:val="num" w:pos="1477"/>
              </w:tabs>
              <w:spacing w:before="120"/>
              <w:ind w:left="1211"/>
              <w:jc w:val="both"/>
              <w:rPr>
                <w:rFonts w:asciiTheme="minorHAnsi" w:hAnsiTheme="minorHAnsi" w:cstheme="minorHAnsi"/>
                <w:sz w:val="22"/>
                <w:szCs w:val="22"/>
              </w:rPr>
            </w:pPr>
            <w:r w:rsidRPr="0082411F">
              <w:rPr>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19FCE602" w14:textId="77777777" w:rsidR="00714C61" w:rsidRPr="0082411F" w:rsidRDefault="00714C61" w:rsidP="008C27F2">
            <w:pPr>
              <w:numPr>
                <w:ilvl w:val="1"/>
                <w:numId w:val="32"/>
              </w:numPr>
              <w:tabs>
                <w:tab w:val="num" w:pos="1477"/>
              </w:tabs>
              <w:spacing w:before="120"/>
              <w:ind w:left="1211"/>
              <w:jc w:val="both"/>
              <w:rPr>
                <w:rFonts w:asciiTheme="minorHAnsi" w:hAnsiTheme="minorHAnsi" w:cstheme="minorHAnsi"/>
                <w:sz w:val="22"/>
                <w:szCs w:val="22"/>
              </w:rPr>
            </w:pPr>
            <w:r w:rsidRPr="0082411F">
              <w:rPr>
                <w:rFonts w:asciiTheme="minorHAnsi" w:hAnsiTheme="minorHAnsi" w:cstheme="minorHAns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Dôsledky a škody vyplývajúce z prerušenia prác znáša Dodávateľ;</w:t>
            </w:r>
          </w:p>
          <w:p w14:paraId="16109985" w14:textId="77777777" w:rsidR="00714C61" w:rsidRPr="0082411F" w:rsidRDefault="00714C61" w:rsidP="008C27F2">
            <w:pPr>
              <w:numPr>
                <w:ilvl w:val="1"/>
                <w:numId w:val="32"/>
              </w:numPr>
              <w:tabs>
                <w:tab w:val="num" w:pos="1477"/>
              </w:tabs>
              <w:spacing w:before="120"/>
              <w:ind w:left="1211"/>
              <w:jc w:val="both"/>
              <w:rPr>
                <w:rFonts w:asciiTheme="minorHAnsi" w:hAnsiTheme="minorHAnsi" w:cstheme="minorHAnsi"/>
                <w:sz w:val="22"/>
                <w:szCs w:val="22"/>
              </w:rPr>
            </w:pPr>
            <w:r w:rsidRPr="0082411F">
              <w:rPr>
                <w:rFonts w:asciiTheme="minorHAnsi" w:hAnsiTheme="minorHAnsi" w:cstheme="minorHAnsi"/>
                <w:sz w:val="22"/>
                <w:szCs w:val="22"/>
              </w:rPr>
              <w:t>odmietnutie podrobiť sa dychovej skúške alebo odberu krvi či lekárskemu vyšetreniu za účelom zistenia požitia alkoholických nápojov a iných omamných a psychotropných látok sa považuje za pozitívnu skúšku.</w:t>
            </w:r>
          </w:p>
          <w:p w14:paraId="43D88958" w14:textId="77777777" w:rsidR="00A43FFA" w:rsidRPr="008C27F2" w:rsidRDefault="00A43FFA" w:rsidP="008C27F2">
            <w:pPr>
              <w:keepNext/>
              <w:spacing w:after="240"/>
              <w:jc w:val="center"/>
              <w:outlineLvl w:val="0"/>
              <w:rPr>
                <w:rFonts w:asciiTheme="minorHAnsi" w:hAnsiTheme="minorHAnsi" w:cstheme="minorHAnsi"/>
                <w:b/>
                <w:bCs/>
                <w:sz w:val="22"/>
                <w:szCs w:val="22"/>
                <w:lang w:eastAsia="x-none"/>
              </w:rPr>
            </w:pPr>
          </w:p>
          <w:p w14:paraId="14A455C8" w14:textId="77777777" w:rsidR="00A43FFA" w:rsidRPr="008C27F2" w:rsidRDefault="00A43FFA" w:rsidP="008C27F2">
            <w:pPr>
              <w:keepNext/>
              <w:spacing w:after="240"/>
              <w:jc w:val="center"/>
              <w:outlineLvl w:val="0"/>
              <w:rPr>
                <w:rFonts w:asciiTheme="minorHAnsi" w:hAnsiTheme="minorHAnsi" w:cstheme="minorHAnsi"/>
                <w:b/>
                <w:bCs/>
                <w:sz w:val="22"/>
                <w:szCs w:val="22"/>
                <w:lang w:eastAsia="x-none"/>
              </w:rPr>
            </w:pPr>
          </w:p>
          <w:p w14:paraId="048C5BE8" w14:textId="77777777" w:rsidR="00A43FFA" w:rsidRPr="008C27F2" w:rsidRDefault="00A43FFA" w:rsidP="008C27F2">
            <w:pPr>
              <w:keepNext/>
              <w:spacing w:after="240"/>
              <w:jc w:val="center"/>
              <w:outlineLvl w:val="0"/>
              <w:rPr>
                <w:rFonts w:asciiTheme="minorHAnsi" w:hAnsiTheme="minorHAnsi" w:cstheme="minorHAnsi"/>
                <w:b/>
                <w:bCs/>
                <w:sz w:val="22"/>
                <w:szCs w:val="22"/>
                <w:lang w:eastAsia="x-none"/>
              </w:rPr>
            </w:pPr>
          </w:p>
          <w:p w14:paraId="131939F0" w14:textId="77777777" w:rsidR="00A209A9" w:rsidRPr="008C27F2" w:rsidRDefault="00A209A9" w:rsidP="008C27F2">
            <w:pPr>
              <w:pStyle w:val="Bezriadkovania"/>
              <w:jc w:val="center"/>
              <w:rPr>
                <w:rFonts w:asciiTheme="minorHAnsi" w:hAnsiTheme="minorHAnsi" w:cstheme="minorHAnsi"/>
                <w:sz w:val="22"/>
                <w:szCs w:val="22"/>
                <w:highlight w:val="yellow"/>
              </w:rPr>
            </w:pPr>
          </w:p>
          <w:p w14:paraId="7B07095B"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678BD665"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5259C419"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1465E3D6"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39D97A42"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50AEF4DC"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580E833C"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47C0ED63"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2742E88C"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48C03E7B"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68FBBB51"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752B75D6"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0A00A664"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3DDD49AD"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1EE8F748"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7C216947"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6C937231"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1D8F67A3"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679F5BA0"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5B1CF6C2"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275ADB3D"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1175FC33"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4AE7EF45"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3E6C826C"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60158D78"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1AF59052"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0F49F635" w14:textId="77777777" w:rsidR="006A6855" w:rsidRPr="008C27F2" w:rsidRDefault="006A6855" w:rsidP="008C27F2">
            <w:pPr>
              <w:pStyle w:val="Bezriadkovania"/>
              <w:jc w:val="center"/>
              <w:rPr>
                <w:rFonts w:asciiTheme="minorHAnsi" w:hAnsiTheme="minorHAnsi" w:cstheme="minorHAnsi"/>
                <w:sz w:val="22"/>
                <w:szCs w:val="22"/>
                <w:highlight w:val="yellow"/>
              </w:rPr>
            </w:pPr>
          </w:p>
          <w:p w14:paraId="52841948" w14:textId="77777777" w:rsidR="00A209A9" w:rsidRPr="00863B17" w:rsidRDefault="00A209A9" w:rsidP="002F14FF">
            <w:pPr>
              <w:pStyle w:val="Bezriadkovania"/>
              <w:rPr>
                <w:rFonts w:asciiTheme="minorHAnsi" w:hAnsiTheme="minorHAnsi" w:cstheme="minorHAnsi"/>
                <w:sz w:val="22"/>
                <w:szCs w:val="22"/>
                <w:highlight w:val="yellow"/>
              </w:rPr>
            </w:pPr>
          </w:p>
        </w:tc>
        <w:tc>
          <w:tcPr>
            <w:tcW w:w="449" w:type="dxa"/>
          </w:tcPr>
          <w:p w14:paraId="30CAC330" w14:textId="77777777" w:rsidR="00A209A9" w:rsidRPr="00863B17" w:rsidRDefault="00A209A9" w:rsidP="00C264B7">
            <w:pPr>
              <w:ind w:right="-1"/>
              <w:jc w:val="center"/>
              <w:rPr>
                <w:rFonts w:asciiTheme="minorHAnsi" w:hAnsiTheme="minorHAnsi" w:cstheme="minorHAnsi"/>
                <w:sz w:val="22"/>
                <w:szCs w:val="22"/>
              </w:rPr>
            </w:pPr>
          </w:p>
        </w:tc>
        <w:tc>
          <w:tcPr>
            <w:tcW w:w="4489" w:type="dxa"/>
          </w:tcPr>
          <w:p w14:paraId="6DAECEB8" w14:textId="77777777" w:rsidR="00A209A9" w:rsidRPr="00863B17" w:rsidRDefault="00A209A9" w:rsidP="00C264B7">
            <w:pPr>
              <w:ind w:right="-1"/>
              <w:jc w:val="center"/>
              <w:rPr>
                <w:rFonts w:asciiTheme="minorHAnsi" w:hAnsiTheme="minorHAnsi" w:cstheme="minorHAnsi"/>
                <w:sz w:val="22"/>
                <w:szCs w:val="22"/>
              </w:rPr>
            </w:pPr>
          </w:p>
        </w:tc>
      </w:tr>
    </w:tbl>
    <w:p w14:paraId="49D0723F" w14:textId="28C27542" w:rsidR="00A209A9" w:rsidRPr="003D55B3" w:rsidRDefault="00A209A9" w:rsidP="00A209A9">
      <w:pPr>
        <w:pStyle w:val="Nadpis1"/>
        <w:jc w:val="center"/>
        <w:rPr>
          <w:rFonts w:asciiTheme="minorHAnsi" w:hAnsiTheme="minorHAnsi" w:cstheme="minorHAnsi"/>
          <w:b w:val="0"/>
          <w:bCs/>
        </w:rPr>
      </w:pPr>
      <w:r w:rsidRPr="003D55B3">
        <w:rPr>
          <w:rStyle w:val="aPsmenozoznamuChar"/>
          <w:rFonts w:asciiTheme="minorHAnsi" w:hAnsiTheme="minorHAnsi"/>
          <w:bCs/>
          <w:sz w:val="22"/>
          <w:szCs w:val="22"/>
        </w:rPr>
        <w:lastRenderedPageBreak/>
        <w:t>Príloha č.</w:t>
      </w:r>
      <w:r w:rsidR="003D55B3">
        <w:rPr>
          <w:rStyle w:val="aPsmenozoznamuChar"/>
          <w:rFonts w:asciiTheme="minorHAnsi" w:hAnsiTheme="minorHAnsi"/>
          <w:bCs/>
          <w:sz w:val="22"/>
          <w:szCs w:val="22"/>
        </w:rPr>
        <w:t xml:space="preserve"> </w:t>
      </w:r>
      <w:r w:rsidR="00D53E38">
        <w:rPr>
          <w:rStyle w:val="aPsmenozoznamuChar"/>
          <w:rFonts w:asciiTheme="minorHAnsi" w:hAnsiTheme="minorHAnsi"/>
          <w:bCs/>
          <w:sz w:val="22"/>
          <w:szCs w:val="22"/>
        </w:rPr>
        <w:t>5</w:t>
      </w:r>
      <w:r w:rsidRPr="003D55B3">
        <w:rPr>
          <w:rStyle w:val="aPsmenozoznamuChar"/>
          <w:rFonts w:asciiTheme="minorHAnsi" w:hAnsiTheme="minorHAnsi"/>
          <w:bCs/>
          <w:sz w:val="22"/>
          <w:szCs w:val="22"/>
        </w:rPr>
        <w:t xml:space="preserve"> – Zásady ochrany životného prostredia</w:t>
      </w:r>
      <w:r w:rsidRPr="003D55B3">
        <w:rPr>
          <w:rFonts w:asciiTheme="minorHAnsi" w:hAnsiTheme="minorHAnsi" w:cstheme="minorHAnsi"/>
          <w:bCs/>
        </w:rPr>
        <w:t xml:space="preserve"> v podmienkach MH Teplárenský holding, a.s. – závod Zvolen</w:t>
      </w:r>
    </w:p>
    <w:p w14:paraId="5CBBAE5B" w14:textId="77777777" w:rsidR="00A209A9" w:rsidRPr="003D55B3" w:rsidRDefault="00A209A9" w:rsidP="00A209A9">
      <w:pPr>
        <w:rPr>
          <w:rFonts w:asciiTheme="minorHAnsi" w:hAnsiTheme="minorHAnsi" w:cstheme="minorHAnsi"/>
          <w:sz w:val="22"/>
          <w:szCs w:val="22"/>
          <w:lang w:eastAsia="cs-CZ"/>
        </w:rPr>
      </w:pPr>
    </w:p>
    <w:p w14:paraId="271CC03D" w14:textId="77777777" w:rsidR="00A209A9" w:rsidRPr="008D6964" w:rsidRDefault="00A209A9" w:rsidP="002F6C52">
      <w:pPr>
        <w:numPr>
          <w:ilvl w:val="0"/>
          <w:numId w:val="19"/>
        </w:numPr>
        <w:ind w:left="540" w:hanging="540"/>
        <w:jc w:val="both"/>
        <w:rPr>
          <w:rFonts w:asciiTheme="minorHAnsi" w:hAnsiTheme="minorHAnsi" w:cstheme="minorHAnsi"/>
          <w:b/>
          <w:sz w:val="22"/>
          <w:szCs w:val="22"/>
        </w:rPr>
      </w:pPr>
      <w:r w:rsidRPr="008D6964">
        <w:rPr>
          <w:rFonts w:asciiTheme="minorHAnsi" w:hAnsiTheme="minorHAnsi" w:cstheme="minorHAnsi"/>
          <w:b/>
          <w:sz w:val="22"/>
          <w:szCs w:val="22"/>
        </w:rPr>
        <w:t>Všeobecné ustanovenia</w:t>
      </w:r>
    </w:p>
    <w:p w14:paraId="15079C36"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600071FF" w14:textId="77777777" w:rsidR="00A209A9" w:rsidRPr="008D6964" w:rsidRDefault="00A209A9" w:rsidP="002F6C52">
      <w:pPr>
        <w:pStyle w:val="Odsekzoznamu"/>
        <w:numPr>
          <w:ilvl w:val="1"/>
          <w:numId w:val="22"/>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Zásady dodržiavania ochrany životného prostredia v podmienkach MH Teplárenský holding, a.s. závod Zvolen (ďalej len „Zásady“) sú neoddeliteľnou súčasťou zmluvy/objednávky. </w:t>
      </w:r>
    </w:p>
    <w:p w14:paraId="0C222E30" w14:textId="77777777" w:rsidR="00A209A9" w:rsidRPr="008D6964" w:rsidRDefault="00A209A9" w:rsidP="002F6C52">
      <w:pPr>
        <w:pStyle w:val="Odsekzoznamu"/>
        <w:numPr>
          <w:ilvl w:val="1"/>
          <w:numId w:val="22"/>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Odchylné dojednania v zmluve/objednávke majú prednosť pred znením Zásad. </w:t>
      </w:r>
    </w:p>
    <w:p w14:paraId="1652A628" w14:textId="77777777" w:rsidR="00A209A9" w:rsidRPr="008D6964" w:rsidRDefault="00A209A9" w:rsidP="002F6C52">
      <w:pPr>
        <w:pStyle w:val="Odsekzoznamu"/>
        <w:numPr>
          <w:ilvl w:val="1"/>
          <w:numId w:val="22"/>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Uplatnením zmluvných pokút za nesplnenie povinností dodávateľa (zhotoviteľa)/nájomcu uvedených v Zásadách, nie je dotknuté právo objednávateľa/prenajímateľa na náhradu škody v celom rozsahu. </w:t>
      </w:r>
    </w:p>
    <w:p w14:paraId="7BBD0147" w14:textId="77777777" w:rsidR="00A209A9" w:rsidRPr="008D6964" w:rsidRDefault="00A209A9" w:rsidP="002F6C52">
      <w:pPr>
        <w:pStyle w:val="Odsekzoznamu"/>
        <w:numPr>
          <w:ilvl w:val="1"/>
          <w:numId w:val="22"/>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Ustanovenia, uvedené v týchto Zásadách platia v rovnakom rozsahu aj pre všetkých subdodávateľov a zamestnancov subdodávateľov, ktorí majú uzavretú zmluvu s dodávateľom (zhotoviteľom) za účelom dodávky plnenia alebo jej časti. </w:t>
      </w:r>
    </w:p>
    <w:p w14:paraId="1CE6FC34" w14:textId="77777777" w:rsidR="00A209A9" w:rsidRPr="008D6964" w:rsidRDefault="00A209A9" w:rsidP="002F6C52">
      <w:pPr>
        <w:pStyle w:val="Odsekzoznamu"/>
        <w:numPr>
          <w:ilvl w:val="1"/>
          <w:numId w:val="22"/>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Dodávateľ (zhotoviteľ) sa zaväzuje dodržiavať pri príprave a realizácii predmetu zmluvy/objednávky všetky právne predpisy vydané v oblasti ochrany životného prostredia.</w:t>
      </w:r>
    </w:p>
    <w:p w14:paraId="646610A9" w14:textId="77777777" w:rsidR="00A209A9" w:rsidRPr="008D6964" w:rsidRDefault="00A209A9" w:rsidP="00A209A9">
      <w:pPr>
        <w:jc w:val="both"/>
        <w:rPr>
          <w:rFonts w:asciiTheme="minorHAnsi" w:hAnsiTheme="minorHAnsi" w:cstheme="minorHAnsi"/>
          <w:sz w:val="22"/>
          <w:szCs w:val="22"/>
        </w:rPr>
      </w:pPr>
    </w:p>
    <w:p w14:paraId="3A99FEF5" w14:textId="77777777" w:rsidR="00A209A9" w:rsidRPr="008D6964" w:rsidRDefault="00A209A9" w:rsidP="002F6C52">
      <w:pPr>
        <w:numPr>
          <w:ilvl w:val="0"/>
          <w:numId w:val="19"/>
        </w:numPr>
        <w:ind w:left="540" w:hanging="540"/>
        <w:jc w:val="both"/>
        <w:rPr>
          <w:rFonts w:asciiTheme="minorHAnsi" w:hAnsiTheme="minorHAnsi" w:cstheme="minorHAnsi"/>
          <w:b/>
          <w:bCs/>
          <w:sz w:val="22"/>
          <w:szCs w:val="22"/>
        </w:rPr>
      </w:pPr>
      <w:r w:rsidRPr="008D6964">
        <w:rPr>
          <w:rFonts w:asciiTheme="minorHAnsi" w:hAnsiTheme="minorHAnsi" w:cstheme="minorHAnsi"/>
          <w:b/>
          <w:sz w:val="22"/>
          <w:szCs w:val="22"/>
        </w:rPr>
        <w:t xml:space="preserve">Zásady </w:t>
      </w:r>
      <w:r w:rsidRPr="008D6964">
        <w:rPr>
          <w:rFonts w:asciiTheme="minorHAnsi" w:hAnsiTheme="minorHAnsi" w:cstheme="minorHAnsi"/>
          <w:b/>
          <w:bCs/>
          <w:sz w:val="22"/>
          <w:szCs w:val="22"/>
        </w:rPr>
        <w:t>dodržiavania ochrany životného prostredia v podmienkach MH Teplárenský holding, a.s., závod Zvolen</w:t>
      </w:r>
    </w:p>
    <w:p w14:paraId="40D6D57F"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0CC93079" w14:textId="77777777" w:rsidR="00A209A9" w:rsidRPr="008D6964" w:rsidRDefault="00A209A9" w:rsidP="002F6C52">
      <w:pPr>
        <w:pStyle w:val="Odsekzoznamu"/>
        <w:numPr>
          <w:ilvl w:val="1"/>
          <w:numId w:val="23"/>
        </w:numPr>
        <w:ind w:left="567" w:hanging="567"/>
        <w:contextualSpacing/>
        <w:jc w:val="both"/>
        <w:rPr>
          <w:rFonts w:asciiTheme="minorHAnsi" w:hAnsiTheme="minorHAnsi" w:cstheme="minorHAnsi"/>
          <w:b/>
          <w:bCs/>
          <w:sz w:val="22"/>
          <w:szCs w:val="22"/>
        </w:rPr>
      </w:pPr>
      <w:r w:rsidRPr="008D6964">
        <w:rPr>
          <w:rFonts w:asciiTheme="minorHAnsi" w:hAnsiTheme="minorHAnsi" w:cstheme="minorHAnsi"/>
          <w:b/>
          <w:bCs/>
          <w:sz w:val="22"/>
          <w:szCs w:val="22"/>
        </w:rPr>
        <w:t xml:space="preserve">Nakladanie s chemickými látkami a chemickými zmesami </w:t>
      </w:r>
    </w:p>
    <w:p w14:paraId="1D554270"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6AE28A2B" w14:textId="77777777" w:rsidR="00A209A9" w:rsidRPr="008D6964" w:rsidRDefault="00A209A9" w:rsidP="002F6C52">
      <w:pPr>
        <w:pStyle w:val="Odsekzoznamu"/>
        <w:numPr>
          <w:ilvl w:val="2"/>
          <w:numId w:val="24"/>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Dodávateľ (zhotoviteľ)/nájomca je povinný používať chemické látky (CHL) a zmesi (CHZ) v zmysle zákona č. 67/2010 Z. z.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 </w:t>
      </w:r>
    </w:p>
    <w:p w14:paraId="0FDB7867" w14:textId="77777777" w:rsidR="00A209A9" w:rsidRPr="00C8573B" w:rsidRDefault="00A209A9" w:rsidP="002F6C52">
      <w:pPr>
        <w:pStyle w:val="Odsekzoznamu"/>
        <w:numPr>
          <w:ilvl w:val="1"/>
          <w:numId w:val="21"/>
        </w:numPr>
        <w:tabs>
          <w:tab w:val="clear" w:pos="1080"/>
          <w:tab w:val="num" w:pos="720"/>
        </w:tabs>
        <w:ind w:left="567" w:hanging="567"/>
        <w:contextualSpacing/>
        <w:jc w:val="both"/>
        <w:rPr>
          <w:rFonts w:asciiTheme="minorHAnsi" w:hAnsiTheme="minorHAnsi" w:cstheme="minorHAnsi"/>
          <w:sz w:val="22"/>
          <w:szCs w:val="22"/>
        </w:rPr>
      </w:pPr>
      <w:r w:rsidRPr="00C8573B">
        <w:rPr>
          <w:rFonts w:asciiTheme="minorHAnsi" w:hAnsiTheme="minorHAnsi" w:cstheme="minorHAnsi"/>
          <w:sz w:val="22"/>
          <w:szCs w:val="22"/>
        </w:rPr>
        <w:t>Dodávateľ (zhotoviteľ) je povinný v dostatočnom časovom predstihu pred začatím plnenia predmetu zmluvy/objednávky (min.30 dní pred ich dodaním na pracovisko) predložiť oprávnenej osobe Investora (špecialistovi životného prostredia) zoznam CHL a CHZ, ktoré bude pri svojej činnosti v priestoroch Investora používať. K</w:t>
      </w:r>
      <w:r w:rsidRPr="00C8573B">
        <w:rPr>
          <w:rFonts w:ascii="Arial" w:hAnsi="Arial" w:cs="Arial"/>
          <w:sz w:val="22"/>
          <w:szCs w:val="22"/>
        </w:rPr>
        <w:t> </w:t>
      </w:r>
      <w:r w:rsidRPr="00C8573B">
        <w:rPr>
          <w:rFonts w:asciiTheme="minorHAnsi" w:hAnsiTheme="minorHAnsi" w:cstheme="minorHAnsi"/>
          <w:sz w:val="22"/>
          <w:szCs w:val="22"/>
        </w:rPr>
        <w:t>pou</w:t>
      </w:r>
      <w:r w:rsidRPr="00C8573B">
        <w:rPr>
          <w:rFonts w:ascii="Aptos" w:hAnsi="Aptos" w:cs="Aptos"/>
          <w:sz w:val="22"/>
          <w:szCs w:val="22"/>
        </w:rPr>
        <w:t>ží</w:t>
      </w:r>
      <w:r w:rsidRPr="00C8573B">
        <w:rPr>
          <w:rFonts w:asciiTheme="minorHAnsi" w:hAnsiTheme="minorHAnsi" w:cstheme="minorHAnsi"/>
          <w:sz w:val="22"/>
          <w:szCs w:val="22"/>
        </w:rPr>
        <w:t>van</w:t>
      </w:r>
      <w:r w:rsidRPr="00C8573B">
        <w:rPr>
          <w:rFonts w:ascii="Aptos" w:hAnsi="Aptos" w:cs="Aptos"/>
          <w:sz w:val="22"/>
          <w:szCs w:val="22"/>
        </w:rPr>
        <w:t>ý</w:t>
      </w:r>
      <w:r w:rsidRPr="00C8573B">
        <w:rPr>
          <w:rFonts w:asciiTheme="minorHAnsi" w:hAnsiTheme="minorHAnsi" w:cstheme="minorHAnsi"/>
          <w:sz w:val="22"/>
          <w:szCs w:val="22"/>
        </w:rPr>
        <w:t>m nebezpe</w:t>
      </w:r>
      <w:r w:rsidRPr="00C8573B">
        <w:rPr>
          <w:rFonts w:ascii="Aptos" w:hAnsi="Aptos" w:cs="Aptos"/>
          <w:sz w:val="22"/>
          <w:szCs w:val="22"/>
        </w:rPr>
        <w:t>č</w:t>
      </w:r>
      <w:r w:rsidRPr="00C8573B">
        <w:rPr>
          <w:rFonts w:asciiTheme="minorHAnsi" w:hAnsiTheme="minorHAnsi" w:cstheme="minorHAnsi"/>
          <w:sz w:val="22"/>
          <w:szCs w:val="22"/>
        </w:rPr>
        <w:t>n</w:t>
      </w:r>
      <w:r w:rsidRPr="00C8573B">
        <w:rPr>
          <w:rFonts w:ascii="Aptos" w:hAnsi="Aptos" w:cs="Aptos"/>
          <w:sz w:val="22"/>
          <w:szCs w:val="22"/>
        </w:rPr>
        <w:t>ý</w:t>
      </w:r>
      <w:r w:rsidRPr="00C8573B">
        <w:rPr>
          <w:rFonts w:asciiTheme="minorHAnsi" w:hAnsiTheme="minorHAnsi" w:cstheme="minorHAnsi"/>
          <w:sz w:val="22"/>
          <w:szCs w:val="22"/>
        </w:rPr>
        <w:t>m CHL a CHZ je povinn</w:t>
      </w:r>
      <w:r w:rsidRPr="00C8573B">
        <w:rPr>
          <w:rFonts w:ascii="Aptos" w:hAnsi="Aptos" w:cs="Aptos"/>
          <w:sz w:val="22"/>
          <w:szCs w:val="22"/>
        </w:rPr>
        <w:t>ý</w:t>
      </w:r>
      <w:r w:rsidRPr="00C8573B">
        <w:rPr>
          <w:rFonts w:asciiTheme="minorHAnsi" w:hAnsiTheme="minorHAnsi" w:cstheme="minorHAnsi"/>
          <w:sz w:val="22"/>
          <w:szCs w:val="22"/>
        </w:rPr>
        <w:t xml:space="preserve"> predlo</w:t>
      </w:r>
      <w:r w:rsidRPr="00C8573B">
        <w:rPr>
          <w:rFonts w:ascii="Aptos" w:hAnsi="Aptos" w:cs="Aptos"/>
          <w:sz w:val="22"/>
          <w:szCs w:val="22"/>
        </w:rPr>
        <w:t>ž</w:t>
      </w:r>
      <w:r w:rsidRPr="00C8573B">
        <w:rPr>
          <w:rFonts w:asciiTheme="minorHAnsi" w:hAnsiTheme="minorHAnsi" w:cstheme="minorHAnsi"/>
          <w:sz w:val="22"/>
          <w:szCs w:val="22"/>
        </w:rPr>
        <w:t>i</w:t>
      </w:r>
      <w:r w:rsidRPr="00C8573B">
        <w:rPr>
          <w:rFonts w:ascii="Aptos" w:hAnsi="Aptos" w:cs="Aptos"/>
          <w:sz w:val="22"/>
          <w:szCs w:val="22"/>
        </w:rPr>
        <w:t>ť</w:t>
      </w:r>
      <w:r w:rsidRPr="00C8573B">
        <w:rPr>
          <w:rFonts w:asciiTheme="minorHAnsi" w:hAnsiTheme="minorHAnsi" w:cstheme="minorHAnsi"/>
          <w:sz w:val="22"/>
          <w:szCs w:val="22"/>
        </w:rPr>
        <w:t xml:space="preserve"> Kartu bezpe</w:t>
      </w:r>
      <w:r w:rsidRPr="00C8573B">
        <w:rPr>
          <w:rFonts w:ascii="Aptos" w:hAnsi="Aptos" w:cs="Aptos"/>
          <w:sz w:val="22"/>
          <w:szCs w:val="22"/>
        </w:rPr>
        <w:t>č</w:t>
      </w:r>
      <w:r w:rsidRPr="00C8573B">
        <w:rPr>
          <w:rFonts w:asciiTheme="minorHAnsi" w:hAnsiTheme="minorHAnsi" w:cstheme="minorHAnsi"/>
          <w:sz w:val="22"/>
          <w:szCs w:val="22"/>
        </w:rPr>
        <w:t>nostn</w:t>
      </w:r>
      <w:r w:rsidRPr="00C8573B">
        <w:rPr>
          <w:rFonts w:ascii="Aptos" w:hAnsi="Aptos" w:cs="Aptos"/>
          <w:sz w:val="22"/>
          <w:szCs w:val="22"/>
        </w:rPr>
        <w:t>ý</w:t>
      </w:r>
      <w:r w:rsidRPr="00C8573B">
        <w:rPr>
          <w:rFonts w:asciiTheme="minorHAnsi" w:hAnsiTheme="minorHAnsi" w:cstheme="minorHAnsi"/>
          <w:sz w:val="22"/>
          <w:szCs w:val="22"/>
        </w:rPr>
        <w:t xml:space="preserve">ch </w:t>
      </w:r>
      <w:r w:rsidRPr="00C8573B">
        <w:rPr>
          <w:rFonts w:ascii="Aptos" w:hAnsi="Aptos" w:cs="Aptos"/>
          <w:sz w:val="22"/>
          <w:szCs w:val="22"/>
        </w:rPr>
        <w:t>ú</w:t>
      </w:r>
      <w:r w:rsidRPr="00C8573B">
        <w:rPr>
          <w:rFonts w:asciiTheme="minorHAnsi" w:hAnsiTheme="minorHAnsi" w:cstheme="minorHAnsi"/>
          <w:sz w:val="22"/>
          <w:szCs w:val="22"/>
        </w:rPr>
        <w:t>dajov (KB</w:t>
      </w:r>
      <w:r w:rsidRPr="00C8573B">
        <w:rPr>
          <w:rFonts w:ascii="Aptos" w:hAnsi="Aptos" w:cs="Aptos"/>
          <w:sz w:val="22"/>
          <w:szCs w:val="22"/>
        </w:rPr>
        <w:t>Ú</w:t>
      </w:r>
      <w:r w:rsidRPr="00C8573B">
        <w:rPr>
          <w:rFonts w:asciiTheme="minorHAnsi" w:hAnsiTheme="minorHAnsi" w:cstheme="minorHAnsi"/>
          <w:sz w:val="22"/>
          <w:szCs w:val="22"/>
        </w:rPr>
        <w:t>) a na po</w:t>
      </w:r>
      <w:r w:rsidRPr="00C8573B">
        <w:rPr>
          <w:rFonts w:ascii="Aptos" w:hAnsi="Aptos" w:cs="Aptos"/>
          <w:sz w:val="22"/>
          <w:szCs w:val="22"/>
        </w:rPr>
        <w:t>ž</w:t>
      </w:r>
      <w:r w:rsidRPr="00C8573B">
        <w:rPr>
          <w:rFonts w:asciiTheme="minorHAnsi" w:hAnsiTheme="minorHAnsi" w:cstheme="minorHAnsi"/>
          <w:sz w:val="22"/>
          <w:szCs w:val="22"/>
        </w:rPr>
        <w:t>iadanie pred-registra</w:t>
      </w:r>
      <w:r w:rsidRPr="00C8573B">
        <w:rPr>
          <w:rFonts w:ascii="Aptos" w:hAnsi="Aptos" w:cs="Aptos"/>
          <w:sz w:val="22"/>
          <w:szCs w:val="22"/>
        </w:rPr>
        <w:t>č</w:t>
      </w:r>
      <w:r w:rsidRPr="00C8573B">
        <w:rPr>
          <w:rFonts w:asciiTheme="minorHAnsi" w:hAnsiTheme="minorHAnsi" w:cstheme="minorHAnsi"/>
          <w:sz w:val="22"/>
          <w:szCs w:val="22"/>
        </w:rPr>
        <w:t>n</w:t>
      </w:r>
      <w:r w:rsidRPr="00C8573B">
        <w:rPr>
          <w:rFonts w:ascii="Aptos" w:hAnsi="Aptos" w:cs="Aptos"/>
          <w:sz w:val="22"/>
          <w:szCs w:val="22"/>
        </w:rPr>
        <w:t>é</w:t>
      </w:r>
      <w:r w:rsidRPr="00C8573B">
        <w:rPr>
          <w:rFonts w:asciiTheme="minorHAnsi" w:hAnsiTheme="minorHAnsi" w:cstheme="minorHAnsi"/>
          <w:sz w:val="22"/>
          <w:szCs w:val="22"/>
        </w:rPr>
        <w:t xml:space="preserve"> resp. registra</w:t>
      </w:r>
      <w:r w:rsidRPr="00C8573B">
        <w:rPr>
          <w:rFonts w:ascii="Aptos" w:hAnsi="Aptos" w:cs="Aptos"/>
          <w:sz w:val="22"/>
          <w:szCs w:val="22"/>
        </w:rPr>
        <w:t>č</w:t>
      </w:r>
      <w:r w:rsidRPr="00C8573B">
        <w:rPr>
          <w:rFonts w:asciiTheme="minorHAnsi" w:hAnsiTheme="minorHAnsi" w:cstheme="minorHAnsi"/>
          <w:sz w:val="22"/>
          <w:szCs w:val="22"/>
        </w:rPr>
        <w:t>n</w:t>
      </w:r>
      <w:r w:rsidRPr="00C8573B">
        <w:rPr>
          <w:rFonts w:ascii="Aptos" w:hAnsi="Aptos" w:cs="Aptos"/>
          <w:sz w:val="22"/>
          <w:szCs w:val="22"/>
        </w:rPr>
        <w:t>é</w:t>
      </w:r>
      <w:r w:rsidRPr="00C8573B">
        <w:rPr>
          <w:rFonts w:asciiTheme="minorHAnsi" w:hAnsiTheme="minorHAnsi" w:cstheme="minorHAnsi"/>
          <w:sz w:val="22"/>
          <w:szCs w:val="22"/>
        </w:rPr>
        <w:t xml:space="preserve"> </w:t>
      </w:r>
      <w:r w:rsidRPr="00C8573B">
        <w:rPr>
          <w:rFonts w:ascii="Aptos" w:hAnsi="Aptos" w:cs="Aptos"/>
          <w:sz w:val="22"/>
          <w:szCs w:val="22"/>
        </w:rPr>
        <w:t>čí</w:t>
      </w:r>
      <w:r w:rsidRPr="00C8573B">
        <w:rPr>
          <w:rFonts w:asciiTheme="minorHAnsi" w:hAnsiTheme="minorHAnsi" w:cstheme="minorHAnsi"/>
          <w:sz w:val="22"/>
          <w:szCs w:val="22"/>
        </w:rPr>
        <w:t>sla CHL a CHZ v</w:t>
      </w:r>
      <w:r w:rsidRPr="00C8573B">
        <w:rPr>
          <w:rFonts w:ascii="Arial" w:hAnsi="Arial" w:cs="Arial"/>
          <w:sz w:val="22"/>
          <w:szCs w:val="22"/>
        </w:rPr>
        <w:t> </w:t>
      </w:r>
      <w:r w:rsidRPr="00C8573B">
        <w:rPr>
          <w:rFonts w:asciiTheme="minorHAnsi" w:hAnsiTheme="minorHAnsi" w:cstheme="minorHAnsi"/>
          <w:sz w:val="22"/>
          <w:szCs w:val="22"/>
        </w:rPr>
        <w:t>s</w:t>
      </w:r>
      <w:r w:rsidRPr="00C8573B">
        <w:rPr>
          <w:rFonts w:ascii="Aptos" w:hAnsi="Aptos" w:cs="Aptos"/>
          <w:sz w:val="22"/>
          <w:szCs w:val="22"/>
        </w:rPr>
        <w:t>ú</w:t>
      </w:r>
      <w:r w:rsidRPr="00C8573B">
        <w:rPr>
          <w:rFonts w:asciiTheme="minorHAnsi" w:hAnsiTheme="minorHAnsi" w:cstheme="minorHAnsi"/>
          <w:sz w:val="22"/>
          <w:szCs w:val="22"/>
        </w:rPr>
        <w:t>lade s nariaden</w:t>
      </w:r>
      <w:r w:rsidRPr="00C8573B">
        <w:rPr>
          <w:rFonts w:ascii="Aptos" w:hAnsi="Aptos" w:cs="Aptos"/>
          <w:sz w:val="22"/>
          <w:szCs w:val="22"/>
        </w:rPr>
        <w:t>í</w:t>
      </w:r>
      <w:r w:rsidRPr="00C8573B">
        <w:rPr>
          <w:rFonts w:asciiTheme="minorHAnsi" w:hAnsiTheme="minorHAnsi" w:cstheme="minorHAnsi"/>
          <w:sz w:val="22"/>
          <w:szCs w:val="22"/>
        </w:rPr>
        <w:t>m REACH. KB</w:t>
      </w:r>
      <w:r w:rsidRPr="00C8573B">
        <w:rPr>
          <w:rFonts w:ascii="Aptos" w:hAnsi="Aptos" w:cs="Aptos"/>
          <w:sz w:val="22"/>
          <w:szCs w:val="22"/>
        </w:rPr>
        <w:t>Ú</w:t>
      </w:r>
      <w:r w:rsidRPr="00C8573B">
        <w:rPr>
          <w:rFonts w:asciiTheme="minorHAnsi" w:hAnsiTheme="minorHAnsi" w:cstheme="minorHAnsi"/>
          <w:sz w:val="22"/>
          <w:szCs w:val="22"/>
        </w:rPr>
        <w:t xml:space="preserve"> mus</w:t>
      </w:r>
      <w:r w:rsidRPr="00C8573B">
        <w:rPr>
          <w:rFonts w:ascii="Aptos" w:hAnsi="Aptos" w:cs="Aptos"/>
          <w:sz w:val="22"/>
          <w:szCs w:val="22"/>
        </w:rPr>
        <w:t>í</w:t>
      </w:r>
      <w:r w:rsidRPr="00C8573B">
        <w:rPr>
          <w:rFonts w:asciiTheme="minorHAnsi" w:hAnsiTheme="minorHAnsi" w:cstheme="minorHAnsi"/>
          <w:sz w:val="22"/>
          <w:szCs w:val="22"/>
        </w:rPr>
        <w:t xml:space="preserve"> byť v slovenskom jazyku. </w:t>
      </w:r>
    </w:p>
    <w:p w14:paraId="71A6C6BB" w14:textId="77777777" w:rsidR="00A209A9" w:rsidRPr="00C8573B" w:rsidRDefault="00A209A9" w:rsidP="002F6C52">
      <w:pPr>
        <w:pStyle w:val="Odsekzoznamu"/>
        <w:numPr>
          <w:ilvl w:val="1"/>
          <w:numId w:val="21"/>
        </w:numPr>
        <w:tabs>
          <w:tab w:val="clear" w:pos="1080"/>
          <w:tab w:val="num" w:pos="720"/>
        </w:tabs>
        <w:ind w:left="567" w:hanging="567"/>
        <w:contextualSpacing/>
        <w:jc w:val="both"/>
        <w:rPr>
          <w:rFonts w:asciiTheme="minorHAnsi" w:hAnsiTheme="minorHAnsi" w:cstheme="minorHAnsi"/>
          <w:sz w:val="22"/>
          <w:szCs w:val="22"/>
        </w:rPr>
      </w:pPr>
      <w:r w:rsidRPr="00C8573B">
        <w:rPr>
          <w:rFonts w:asciiTheme="minorHAnsi" w:hAnsiTheme="minorHAnsi" w:cstheme="minorHAnsi"/>
          <w:sz w:val="22"/>
          <w:szCs w:val="22"/>
        </w:rPr>
        <w:t xml:space="preserve">Obaly všetkých CHL a CHZ používaných dodávateľom (zhotoviteľom) musia byť označené výstražnými symbolmi a popisnými štítkami v slovenskom jazyku v súlade s platnou legislatívou. </w:t>
      </w:r>
    </w:p>
    <w:p w14:paraId="2622E06F" w14:textId="77777777" w:rsidR="00A209A9" w:rsidRPr="00C8573B" w:rsidRDefault="00A209A9" w:rsidP="002F6C52">
      <w:pPr>
        <w:pStyle w:val="Odsekzoznamu"/>
        <w:numPr>
          <w:ilvl w:val="1"/>
          <w:numId w:val="21"/>
        </w:numPr>
        <w:tabs>
          <w:tab w:val="clear" w:pos="1080"/>
          <w:tab w:val="num" w:pos="720"/>
        </w:tabs>
        <w:ind w:left="567" w:hanging="567"/>
        <w:contextualSpacing/>
        <w:jc w:val="both"/>
        <w:rPr>
          <w:rFonts w:asciiTheme="minorHAnsi" w:hAnsiTheme="minorHAnsi" w:cstheme="minorHAnsi"/>
          <w:sz w:val="22"/>
          <w:szCs w:val="22"/>
        </w:rPr>
      </w:pPr>
      <w:r w:rsidRPr="00C8573B">
        <w:rPr>
          <w:rFonts w:asciiTheme="minorHAnsi" w:hAnsiTheme="minorHAnsi" w:cstheme="minorHAnsi"/>
          <w:sz w:val="22"/>
          <w:szCs w:val="22"/>
        </w:rPr>
        <w:t xml:space="preserve">Ak dodávateľ (zhotoviteľ) používa iné CHL a CHZ ako bolo dohodnuté, alebo ich obaly nie sú označené výstražnými symbolmi a popisnými štítkami, má Investor právo prerušiť alebo úplne pozastaviť zmluvné výkony alebo výkony na základe objednávky dodávateľa (zhotoviteľa). </w:t>
      </w:r>
    </w:p>
    <w:p w14:paraId="2308B667" w14:textId="77777777" w:rsidR="00A209A9" w:rsidRPr="00C8573B" w:rsidRDefault="00A209A9" w:rsidP="002F6C52">
      <w:pPr>
        <w:pStyle w:val="Odsekzoznamu"/>
        <w:numPr>
          <w:ilvl w:val="1"/>
          <w:numId w:val="21"/>
        </w:numPr>
        <w:tabs>
          <w:tab w:val="clear" w:pos="1080"/>
          <w:tab w:val="num" w:pos="720"/>
        </w:tabs>
        <w:ind w:left="567" w:hanging="567"/>
        <w:contextualSpacing/>
        <w:jc w:val="both"/>
        <w:rPr>
          <w:rFonts w:asciiTheme="minorHAnsi" w:hAnsiTheme="minorHAnsi" w:cstheme="minorHAnsi"/>
          <w:sz w:val="22"/>
          <w:szCs w:val="22"/>
        </w:rPr>
      </w:pPr>
      <w:r w:rsidRPr="00C8573B">
        <w:rPr>
          <w:rFonts w:asciiTheme="minorHAnsi" w:hAnsiTheme="minorHAnsi" w:cstheme="minorHAnsi"/>
          <w:sz w:val="22"/>
          <w:szCs w:val="22"/>
        </w:rPr>
        <w:t xml:space="preserve">Dodávateľ (zhotoviteľ) je povinný v súvislosti s realizáciou zmluvných výkonov alebo výkonov na základe objednávky umožniť vykonať oprávnenej osobe Investor (špecialistovi životného prostredia) kontrolu nakladania s CHL a CHZ za účelom preverenia správnosti používaných postupov. Porušenia povinnosti tohto ustanovenia dodávateľom (zhotoviteľom) bude považované za podstatné porušenie zmluvy / objednávky s možnosťou okamžitého odstúpenia od zmluvy alebo objednávky . </w:t>
      </w:r>
    </w:p>
    <w:p w14:paraId="204A4A1D" w14:textId="77777777" w:rsidR="00A209A9" w:rsidRPr="00C8573B" w:rsidRDefault="00A209A9" w:rsidP="002F6C52">
      <w:pPr>
        <w:pStyle w:val="Odsekzoznamu"/>
        <w:numPr>
          <w:ilvl w:val="1"/>
          <w:numId w:val="21"/>
        </w:numPr>
        <w:tabs>
          <w:tab w:val="clear" w:pos="1080"/>
          <w:tab w:val="num" w:pos="720"/>
        </w:tabs>
        <w:ind w:left="567" w:hanging="567"/>
        <w:contextualSpacing/>
        <w:jc w:val="both"/>
        <w:rPr>
          <w:rFonts w:asciiTheme="minorHAnsi" w:hAnsiTheme="minorHAnsi" w:cstheme="minorHAnsi"/>
          <w:sz w:val="22"/>
          <w:szCs w:val="22"/>
        </w:rPr>
      </w:pPr>
      <w:r w:rsidRPr="00C8573B">
        <w:rPr>
          <w:rFonts w:asciiTheme="minorHAnsi" w:hAnsiTheme="minorHAnsi" w:cstheme="minorHAnsi"/>
          <w:sz w:val="22"/>
          <w:szCs w:val="22"/>
        </w:rPr>
        <w:t xml:space="preserve">Nie je povolené dodávateľovi (zhotoviteľovi)/nájomcovi vypúšťať CHL a CHZ do kanalizácie. </w:t>
      </w:r>
    </w:p>
    <w:p w14:paraId="5D09F2F4"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61BA7239" w14:textId="77777777" w:rsidR="00A209A9" w:rsidRPr="008D6964" w:rsidRDefault="00A209A9" w:rsidP="002F6C52">
      <w:pPr>
        <w:pStyle w:val="Odsekzoznamu"/>
        <w:numPr>
          <w:ilvl w:val="2"/>
          <w:numId w:val="24"/>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Dodávateľ (zhotoviteľ)/nájomca je povinný pri svojej činnosti nakladať s látkami poškodzujúcimi ozónovú vrstvu v súlade so zákonom č. 321/2012 Z. z. o ochrane ozónovej vrstvy v platnom znení. </w:t>
      </w:r>
    </w:p>
    <w:p w14:paraId="48BCF103"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1376E70B" w14:textId="77777777" w:rsidR="00A209A9" w:rsidRPr="008D6964" w:rsidRDefault="00A209A9" w:rsidP="002F6C52">
      <w:pPr>
        <w:pStyle w:val="Odsekzoznamu"/>
        <w:numPr>
          <w:ilvl w:val="2"/>
          <w:numId w:val="24"/>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Za nakladanie s chemickými látkami a ich evidenciu pri plnení predmetu zmluvy / objednávky v súlade so zákonom o chemických látkach č. 67/2010, nariadení EU č. 1907/2006 o registrácii, </w:t>
      </w:r>
      <w:r w:rsidRPr="008D6964">
        <w:rPr>
          <w:rFonts w:asciiTheme="minorHAnsi" w:hAnsiTheme="minorHAnsi" w:cstheme="minorHAnsi"/>
          <w:sz w:val="22"/>
          <w:szCs w:val="22"/>
        </w:rPr>
        <w:lastRenderedPageBreak/>
        <w:t xml:space="preserve">hodnotení, autorizácii a obmedzovaní chemikálií (REACH), a nariadenia EÚ č. 1272/2008 o klasifikácii označovaní a balení látok a zmesí (CLP) a príslušných právnych predpisov zodpovedá dodávateľ (zhotoviteľ). </w:t>
      </w:r>
    </w:p>
    <w:p w14:paraId="538A5A80"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7DBEC19B" w14:textId="77777777" w:rsidR="00A209A9" w:rsidRPr="008D6964" w:rsidRDefault="00A209A9" w:rsidP="002F6C52">
      <w:pPr>
        <w:pStyle w:val="Odsekzoznamu"/>
        <w:numPr>
          <w:ilvl w:val="1"/>
          <w:numId w:val="23"/>
        </w:numPr>
        <w:ind w:left="567" w:hanging="567"/>
        <w:contextualSpacing/>
        <w:jc w:val="both"/>
        <w:rPr>
          <w:rFonts w:asciiTheme="minorHAnsi" w:hAnsiTheme="minorHAnsi" w:cstheme="minorHAnsi"/>
          <w:b/>
          <w:bCs/>
          <w:sz w:val="22"/>
          <w:szCs w:val="22"/>
        </w:rPr>
      </w:pPr>
      <w:r w:rsidRPr="008D6964">
        <w:rPr>
          <w:rFonts w:asciiTheme="minorHAnsi" w:hAnsiTheme="minorHAnsi" w:cstheme="minorHAnsi"/>
          <w:b/>
          <w:bCs/>
          <w:sz w:val="22"/>
          <w:szCs w:val="22"/>
        </w:rPr>
        <w:t xml:space="preserve">Nakladanie s odpadmi </w:t>
      </w:r>
    </w:p>
    <w:p w14:paraId="1A1640BC"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62BE35A6" w14:textId="77777777" w:rsidR="00A209A9" w:rsidRPr="008D6964" w:rsidRDefault="00A209A9" w:rsidP="00A209A9">
      <w:pPr>
        <w:ind w:left="567" w:hanging="567"/>
        <w:jc w:val="both"/>
        <w:rPr>
          <w:rFonts w:asciiTheme="minorHAnsi" w:hAnsiTheme="minorHAnsi" w:cstheme="minorHAnsi"/>
          <w:sz w:val="22"/>
          <w:szCs w:val="22"/>
        </w:rPr>
      </w:pPr>
      <w:r w:rsidRPr="008D6964">
        <w:rPr>
          <w:rFonts w:asciiTheme="minorHAnsi" w:eastAsia="Calibri" w:hAnsiTheme="minorHAnsi" w:cstheme="minorHAnsi"/>
          <w:sz w:val="22"/>
          <w:szCs w:val="22"/>
        </w:rPr>
        <w:t>2.2.1</w:t>
      </w:r>
      <w:r w:rsidRPr="008D6964">
        <w:rPr>
          <w:rFonts w:asciiTheme="minorHAnsi" w:eastAsia="Calibri" w:hAnsiTheme="minorHAnsi" w:cstheme="minorHAnsi"/>
          <w:sz w:val="22"/>
          <w:szCs w:val="22"/>
        </w:rPr>
        <w:tab/>
        <w:t>Zhotoviteľ</w:t>
      </w:r>
      <w:r w:rsidRPr="008D6964">
        <w:rPr>
          <w:rFonts w:asciiTheme="minorHAnsi" w:hAnsiTheme="minorHAnsi" w:cstheme="minorHAnsi"/>
          <w:sz w:val="22"/>
          <w:szCs w:val="22"/>
        </w:rPr>
        <w:t xml:space="preserve"> (dodávateľ) zabezpečí a zodpovedá za nakladanie, prepravu, zhodnotenie, zneškodnenie vzniknutého odpadu v zmysle zákona o odpadoch č. 79/2015 Z. z. a súvisiacich právnych predpisov. Zhotoviteľ je povinný doručiť vážne lístky odpadov k rukám špecialistu životného prostredia spoločnosti MH Teplárenský holding, a.s., priebežne, minimálne 1x mesačne. Pri nedodržaní podmienok stanovených touto zmluvou resp. objednávkou, je zhotoviteľ povinný uhradiť dodávateľovi všetky vzniknuté náklady, vrátane pokút uložených Odberateľovi tretími stranami, za nepovolené nakladanie s odpadmi vrátane jeho prepravy, spôsobené konaním v rozpore s touto zmluvou / objednávkou resp. so zákonom o odpadoch č. 79/2015 Z. z. a súvisiacich právnych predpisov. </w:t>
      </w:r>
    </w:p>
    <w:p w14:paraId="361D1AD7" w14:textId="77777777" w:rsidR="00A209A9" w:rsidRPr="008D6964" w:rsidRDefault="00A209A9" w:rsidP="00A209A9">
      <w:pPr>
        <w:ind w:left="567" w:hanging="567"/>
        <w:jc w:val="both"/>
        <w:rPr>
          <w:rFonts w:asciiTheme="minorHAnsi" w:hAnsiTheme="minorHAnsi" w:cstheme="minorHAnsi"/>
          <w:sz w:val="22"/>
          <w:szCs w:val="22"/>
        </w:rPr>
      </w:pPr>
    </w:p>
    <w:p w14:paraId="159B7569" w14:textId="77777777" w:rsidR="00A209A9" w:rsidRPr="008D6964" w:rsidRDefault="00A209A9" w:rsidP="00A209A9">
      <w:pPr>
        <w:ind w:left="567" w:hanging="567"/>
        <w:jc w:val="both"/>
        <w:rPr>
          <w:rFonts w:asciiTheme="minorHAnsi" w:hAnsiTheme="minorHAnsi" w:cstheme="minorHAnsi"/>
          <w:sz w:val="22"/>
          <w:szCs w:val="22"/>
        </w:rPr>
      </w:pPr>
      <w:r w:rsidRPr="008D6964">
        <w:rPr>
          <w:rFonts w:asciiTheme="minorHAnsi" w:hAnsiTheme="minorHAnsi" w:cstheme="minorHAnsi"/>
          <w:sz w:val="22"/>
          <w:szCs w:val="22"/>
        </w:rPr>
        <w:t>2.2.2</w:t>
      </w:r>
      <w:r w:rsidRPr="008D6964">
        <w:rPr>
          <w:rFonts w:asciiTheme="minorHAnsi" w:hAnsiTheme="minorHAnsi" w:cstheme="minorHAnsi"/>
          <w:sz w:val="22"/>
          <w:szCs w:val="22"/>
        </w:rPr>
        <w:tab/>
        <w:t xml:space="preserve">Nájomca, dodávateľ (zhotoviteľ) je zodpovedný za všetky odpady, ktoré vzniknú v súvislosti s jeho činnosťou pri plnení predmetu zmluvy / objednávky. Odpady, ktoré vznikli v súvislosti s jeho činnosťou, uloží iba v zmluvne / objednávkou určenom priestore (v prenajatom priestore alebo na prenajatom pozemku) a následne zhodnotí alebo zneškodní na vlastné náklady. Nie je povolené odpady vzniknuté činnosťou nájomcu ukladať na miesta, ktoré nie sú predmetom nájmu, alebo nie sú zmluvne alebo objednávkou určené na ukladanie odpadov (do kontajnerov, na miesta uloženia odpadov alebo voľne na pozemky vo vlastníctve MH Teplárenský holding, a.s.). Nájomca, dodávateľ (zhotoviteľ) je povinný a zaväzuje sa nakladať s odpadmi v súlade so zákonom č. 79/2015 Z. z. o odpadoch v znení neskorších predpisov. </w:t>
      </w:r>
    </w:p>
    <w:p w14:paraId="07F405AE" w14:textId="77777777" w:rsidR="00A209A9" w:rsidRPr="008D6964" w:rsidRDefault="00A209A9" w:rsidP="00A209A9">
      <w:pPr>
        <w:ind w:left="567" w:hanging="567"/>
        <w:jc w:val="both"/>
        <w:rPr>
          <w:rFonts w:asciiTheme="minorHAnsi" w:hAnsiTheme="minorHAnsi" w:cstheme="minorHAnsi"/>
          <w:sz w:val="22"/>
          <w:szCs w:val="22"/>
        </w:rPr>
      </w:pPr>
    </w:p>
    <w:p w14:paraId="378A9118" w14:textId="77777777" w:rsidR="00A209A9" w:rsidRPr="008D6964" w:rsidRDefault="00A209A9" w:rsidP="00A209A9">
      <w:pPr>
        <w:ind w:left="567" w:hanging="567"/>
        <w:jc w:val="both"/>
        <w:rPr>
          <w:rFonts w:asciiTheme="minorHAnsi" w:hAnsiTheme="minorHAnsi" w:cstheme="minorHAnsi"/>
          <w:sz w:val="22"/>
          <w:szCs w:val="22"/>
        </w:rPr>
      </w:pPr>
      <w:r w:rsidRPr="008D6964">
        <w:rPr>
          <w:rFonts w:asciiTheme="minorHAnsi" w:hAnsiTheme="minorHAnsi" w:cstheme="minorHAnsi"/>
          <w:sz w:val="22"/>
          <w:szCs w:val="22"/>
        </w:rPr>
        <w:t>2.2.3</w:t>
      </w:r>
      <w:r w:rsidRPr="008D6964">
        <w:rPr>
          <w:rFonts w:asciiTheme="minorHAnsi" w:hAnsiTheme="minorHAnsi" w:cstheme="minorHAnsi"/>
          <w:sz w:val="22"/>
          <w:szCs w:val="22"/>
        </w:rPr>
        <w:tab/>
        <w:t xml:space="preserve">Nájomca, dodávateľ (zhotoviteľ) je povinný ukladať komunálny odpad (PET fľaše z nápojov, igelitové tašky, rôzne druhy potravinových obalov a pod.), ktorý vznikne činnosťou jeho zamestnancov, do vlastných PVC vriec alebo iných vhodných nádob. Následne zozbieraný komunálny odpad uloží do kontajnerov na triedený zber. Nie je povolené miešať odpady, ukladať komunálny odpad, ktorý vznikol činnosťou nájomcu,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a.s., závod Zvolen. </w:t>
      </w:r>
    </w:p>
    <w:p w14:paraId="59ED17FD" w14:textId="77777777" w:rsidR="00A209A9" w:rsidRPr="008D6964" w:rsidRDefault="00A209A9" w:rsidP="00A209A9">
      <w:pPr>
        <w:ind w:left="567" w:hanging="567"/>
        <w:jc w:val="both"/>
        <w:rPr>
          <w:rFonts w:asciiTheme="minorHAnsi" w:hAnsiTheme="minorHAnsi" w:cstheme="minorHAnsi"/>
          <w:sz w:val="22"/>
          <w:szCs w:val="22"/>
        </w:rPr>
      </w:pPr>
    </w:p>
    <w:p w14:paraId="77BE2FAE" w14:textId="77777777" w:rsidR="00A209A9" w:rsidRPr="008D6964" w:rsidRDefault="00A209A9" w:rsidP="00A209A9">
      <w:pPr>
        <w:ind w:left="567" w:hanging="567"/>
        <w:jc w:val="both"/>
        <w:rPr>
          <w:rFonts w:asciiTheme="minorHAnsi" w:hAnsiTheme="minorHAnsi" w:cstheme="minorHAnsi"/>
          <w:sz w:val="22"/>
          <w:szCs w:val="22"/>
        </w:rPr>
      </w:pPr>
      <w:r w:rsidRPr="008D6964">
        <w:rPr>
          <w:rFonts w:asciiTheme="minorHAnsi" w:hAnsiTheme="minorHAnsi" w:cstheme="minorHAnsi"/>
          <w:sz w:val="22"/>
          <w:szCs w:val="22"/>
        </w:rPr>
        <w:t>2.2.4</w:t>
      </w:r>
      <w:r w:rsidRPr="008D6964">
        <w:rPr>
          <w:rFonts w:asciiTheme="minorHAnsi" w:hAnsiTheme="minorHAnsi" w:cstheme="minorHAnsi"/>
          <w:sz w:val="22"/>
          <w:szCs w:val="22"/>
        </w:rPr>
        <w:tab/>
        <w:t xml:space="preserve">Nájomca, dodávateľ (zhotoviteľ) je povinný a zaväzuje sa nakladať s odpadmi v súlade so zákonom č. 79/2015 Z. z. o odpadoch v znení neskorších predpisov: </w:t>
      </w:r>
    </w:p>
    <w:p w14:paraId="56382031" w14:textId="77777777" w:rsidR="00A209A9" w:rsidRPr="008D6964" w:rsidRDefault="00A209A9" w:rsidP="002F6C52">
      <w:pPr>
        <w:pStyle w:val="Odsekzoznamu"/>
        <w:numPr>
          <w:ilvl w:val="7"/>
          <w:numId w:val="25"/>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predchádzať vzniku odpadov, obmedzovať ich tvorbu a vzniknuté odpady prednostne zhodnocovať, </w:t>
      </w:r>
    </w:p>
    <w:p w14:paraId="4237ECEA" w14:textId="77777777" w:rsidR="00A209A9" w:rsidRPr="008D6964" w:rsidRDefault="00A209A9" w:rsidP="002F6C52">
      <w:pPr>
        <w:pStyle w:val="Odsekzoznamu"/>
        <w:numPr>
          <w:ilvl w:val="7"/>
          <w:numId w:val="25"/>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pri výkone činnosti spojenej so vznikom odpadov sa riadiť pokynmi určenej kontaktnej osoby objednávateľa, </w:t>
      </w:r>
    </w:p>
    <w:p w14:paraId="7688A32C" w14:textId="77777777" w:rsidR="00A209A9" w:rsidRPr="008D6964" w:rsidRDefault="00A209A9" w:rsidP="002F6C52">
      <w:pPr>
        <w:pStyle w:val="Odsekzoznamu"/>
        <w:numPr>
          <w:ilvl w:val="7"/>
          <w:numId w:val="25"/>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 </w:t>
      </w:r>
    </w:p>
    <w:p w14:paraId="72E8CAD7" w14:textId="77777777" w:rsidR="00A209A9" w:rsidRDefault="00A209A9" w:rsidP="002F6C52">
      <w:pPr>
        <w:pStyle w:val="Odsekzoznamu"/>
        <w:numPr>
          <w:ilvl w:val="7"/>
          <w:numId w:val="25"/>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zhromažďovať oddelene nebezpečné odpady podľa ich druhov v obaloch na to určených, označovať ich určeným spôsobom (názvom odpadu, grafickým symbolom nebezpečných vlastností a identifikačným listom odpadu), miesto zhromažďovania nebezpečných odpadov zaistiť pred únikom škodlivín do pôdy, vody, ovzdušia.</w:t>
      </w:r>
    </w:p>
    <w:p w14:paraId="67BA7DAF" w14:textId="77777777" w:rsidR="00A209A9" w:rsidRPr="008D6964" w:rsidRDefault="00A209A9" w:rsidP="00A209A9">
      <w:pPr>
        <w:pStyle w:val="Odsekzoznamu"/>
        <w:ind w:left="567"/>
        <w:jc w:val="both"/>
        <w:rPr>
          <w:rFonts w:asciiTheme="minorHAnsi" w:hAnsiTheme="minorHAnsi" w:cstheme="minorHAnsi"/>
          <w:sz w:val="22"/>
          <w:szCs w:val="22"/>
        </w:rPr>
      </w:pPr>
    </w:p>
    <w:p w14:paraId="78748BD8" w14:textId="61F8DA6D" w:rsidR="00A209A9" w:rsidRDefault="00A209A9" w:rsidP="00B60DE7">
      <w:pPr>
        <w:jc w:val="both"/>
        <w:rPr>
          <w:rStyle w:val="Nadpis1Char"/>
          <w:rFonts w:asciiTheme="minorHAnsi" w:hAnsiTheme="minorHAnsi" w:cstheme="minorHAnsi"/>
        </w:rPr>
      </w:pPr>
      <w:r w:rsidRPr="008D6964">
        <w:rPr>
          <w:rFonts w:asciiTheme="minorHAnsi" w:hAnsiTheme="minorHAnsi" w:cstheme="minorHAnsi"/>
          <w:sz w:val="22"/>
          <w:szCs w:val="22"/>
        </w:rPr>
        <w:t xml:space="preserve"> </w:t>
      </w:r>
      <w:r w:rsidRPr="00B1588E">
        <w:rPr>
          <w:rFonts w:asciiTheme="minorHAnsi" w:hAnsiTheme="minorHAnsi" w:cstheme="minorHAnsi"/>
          <w:sz w:val="22"/>
          <w:szCs w:val="22"/>
        </w:rPr>
        <w:t>2.2.5</w:t>
      </w:r>
      <w:r w:rsidR="00B60DE7">
        <w:rPr>
          <w:rFonts w:asciiTheme="minorHAnsi" w:hAnsiTheme="minorHAnsi" w:cstheme="minorHAnsi"/>
          <w:b/>
          <w:bCs/>
          <w:sz w:val="22"/>
          <w:szCs w:val="22"/>
        </w:rPr>
        <w:t xml:space="preserve"> </w:t>
      </w:r>
      <w:r w:rsidRPr="004E172D">
        <w:rPr>
          <w:rStyle w:val="Nadpis1Char"/>
          <w:rFonts w:asciiTheme="minorHAnsi" w:hAnsiTheme="minorHAnsi" w:cstheme="minorHAnsi"/>
        </w:rPr>
        <w:t>Ak je súčasťou predmetu zmluvy/objednávky aj záväzok dodávateľa (zhotoviteľa) na</w:t>
      </w:r>
    </w:p>
    <w:p w14:paraId="2A25E58A" w14:textId="77777777" w:rsidR="00A209A9" w:rsidRPr="004E172D" w:rsidRDefault="00A209A9" w:rsidP="00B60DE7">
      <w:pPr>
        <w:ind w:firstLine="567"/>
        <w:jc w:val="both"/>
        <w:rPr>
          <w:rStyle w:val="Nadpis1Char"/>
          <w:rFonts w:asciiTheme="minorHAnsi" w:hAnsiTheme="minorHAnsi" w:cstheme="minorHAnsi"/>
          <w:b w:val="0"/>
          <w:bCs/>
        </w:rPr>
      </w:pPr>
      <w:r w:rsidRPr="004E172D">
        <w:rPr>
          <w:rStyle w:val="Nadpis1Char"/>
          <w:rFonts w:asciiTheme="minorHAnsi" w:hAnsiTheme="minorHAnsi" w:cstheme="minorHAnsi"/>
        </w:rPr>
        <w:t>zhodnotenie alebo zneškodnenie odpadov:</w:t>
      </w:r>
    </w:p>
    <w:p w14:paraId="5C6D0370" w14:textId="77777777" w:rsidR="00A209A9" w:rsidRPr="008D6964" w:rsidRDefault="00A209A9" w:rsidP="002F6C52">
      <w:pPr>
        <w:pStyle w:val="Odsekzoznamu"/>
        <w:numPr>
          <w:ilvl w:val="7"/>
          <w:numId w:val="26"/>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lastRenderedPageBreak/>
        <w:t xml:space="preserve">predloží dodávateľ (zhotoviteľ) v dostatočnom časovom predstihu min. 30 dní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MH Teplárenský holding, a.s., závod Zvolen na miesto zhodnotenia, alebo zneškodnenia odpadu dodávateľa (zhotoviteľa), tiež kópiu platného oprávnenia na nakladanie a/alebo prepravu nebezpečného odpadu. Dodávateľ (zhotoviteľ) v dostatočnom časovom predstihu pred ukončením platnosti oprávnení a/alebo súhlasov a/alebo rozhodnutí uvedených v tomto písmene predloží (min. 30 dní pred uplynutím platnosti oprávnení a/alebo súhlasov a/alebo rozhodnutí) oprávnenej osobe objednávateľa (špecialistovi životného prostredia) kópie novo vydaných dokumentov od príslušných orgánov štátnej správy odpadového hospodárstva, a to počas celej doby platnosti zmluvného / objednávkou určenom vzťahu. </w:t>
      </w:r>
    </w:p>
    <w:p w14:paraId="5D29D540" w14:textId="77777777" w:rsidR="00A209A9" w:rsidRPr="008D6964" w:rsidRDefault="00A209A9" w:rsidP="002F6C52">
      <w:pPr>
        <w:pStyle w:val="Odsekzoznamu"/>
        <w:numPr>
          <w:ilvl w:val="7"/>
          <w:numId w:val="26"/>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vzniknutý odpad zneškodní dodávateľ (zhotoviteľ) v súlade so zákonom č. 79/2015 Z. z. o odpadoch v znení neskorších predpisov, na vlastné náklady. Za škody spôsobené manipuláciou so znečisťujúcimi látkami plne zodpovedá dodávateľ (zhotoviteľ). V prípade vzniku odpadov (ostatných a nebezpečných) podľa vyhlášky č. 365/2015 Z. z. (katalóg odpadov), je dodávateľ (zhotoviteľ) povinný zabezpečiť prednostne ich zhodnotenie, prostredníctvom osoby oprávnenej nakladať s odpadmi. V prípade, že nie je možné ich zhodnotenie, zabezpečí ich zneškodnenie v zmysle zákona č. 79/2015 Z. z. o odpadoch v znení neskorších predpisov. Doklady o zhodnotení alebo zneškodnení odpadov (vážne lístky s uvedením ceny, hmotnosti odpadu, informáciu o kóde odpadu a kóde zhodnotenia / zneškodnenia, preberací protokol odpadu, SLNO a pod.) odovzdá dodávateľ (zhotoviteľ) priebežne počas trvania zmluvného vzťahu / objednávky minimálne 1 x mesačne v mesiaci, v ktorom bol odpad zhodnotený alebo zneškodnený zamestnancovi objednávateľa zodpovedného za realizáciu predmetu zmluvy a špecialistovi životného prostredia objednávateľa. </w:t>
      </w:r>
    </w:p>
    <w:p w14:paraId="3A0DEE6A" w14:textId="77777777" w:rsidR="00A209A9" w:rsidRPr="008D6964" w:rsidRDefault="00A209A9" w:rsidP="002F6C52">
      <w:pPr>
        <w:pStyle w:val="Odsekzoznamu"/>
        <w:numPr>
          <w:ilvl w:val="7"/>
          <w:numId w:val="26"/>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V prípade vzniku ostatných a nebezpečných odpadov podľa vyhlášky č. 365/2015 Z. z. (katalóg odpadov) ak realizácia diela prechádza z jedného kalendárneho roka do druhého, je dodávateľ (zhotoviteľ) povinný odovzdať doklady o odovzdaní odpadov za mesiac december príslušného kalendárneho roka (vážne lístky s uvedením ceny, hmotnosti odpadu, informáciu o kóde odpadu a kóde zhodnotenia / zneškodnenia, preberací protokol odpadu, SLNO a pod.) zamestnancovi objednávateľa zodpovedného za realizáciu diela a špecialistovi životného prostredia objednávateľa najneskôr do 15. januára nasledujúceho kalendárneho roka. </w:t>
      </w:r>
    </w:p>
    <w:p w14:paraId="43803E43" w14:textId="77777777" w:rsidR="00A209A9" w:rsidRPr="008D6964" w:rsidRDefault="00A209A9" w:rsidP="002F6C52">
      <w:pPr>
        <w:pStyle w:val="Odsekzoznamu"/>
        <w:numPr>
          <w:ilvl w:val="7"/>
          <w:numId w:val="26"/>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v prípade vzniku nebezpečných odpadov podľa vyhlášky č. 365/2015 Z. z. (katalóg odpadov), ktoré vzniknú počas realizácie investičných akcií a opráv, zhotoviteľ (dodávateľ) vyplní a objednávateľ potvrdí: Sprievodný list nebezpečných odpadov a Identifikačný list nebezpečných odpadov (tlačivá predpísané vyhláškou č. 366/2015 Z. z. o evidenčnej povinnosti a ohlasovacej povinnosti) a označí nebezpečný odpad symbolom nebezpečnosti.  </w:t>
      </w:r>
    </w:p>
    <w:p w14:paraId="29E15D71" w14:textId="77777777" w:rsidR="00A209A9" w:rsidRPr="008D6964" w:rsidRDefault="00A209A9" w:rsidP="002F6C52">
      <w:pPr>
        <w:pStyle w:val="Odsekzoznamu"/>
        <w:numPr>
          <w:ilvl w:val="7"/>
          <w:numId w:val="26"/>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Za nakladanie s odpadom a evidenciu odpadu pri plnení predmetu zmluvy/objednávky v súlade so zákonom o odpadoch č. 79/2015 Z. z. a príslušných právnych predpisov zodpovedá dodávateľ (zhotoviteľ). </w:t>
      </w:r>
    </w:p>
    <w:p w14:paraId="45CA8E5E"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Nájomca, dodávateľ (zhotoviteľ) sa zaväzuje dodržiavať hierarchiu odpadového hospodárstva v súlade so zákonom č. 79/2015 Z. z. o odpadoch v znení neskorších predpisov. </w:t>
      </w:r>
    </w:p>
    <w:p w14:paraId="06C48F95" w14:textId="77777777" w:rsidR="00A209A9" w:rsidRPr="008D6964" w:rsidRDefault="00A209A9" w:rsidP="00A209A9">
      <w:pPr>
        <w:ind w:left="567"/>
        <w:jc w:val="both"/>
        <w:rPr>
          <w:rFonts w:asciiTheme="minorHAnsi" w:hAnsiTheme="minorHAnsi" w:cstheme="minorHAnsi"/>
          <w:sz w:val="22"/>
          <w:szCs w:val="22"/>
        </w:rPr>
      </w:pPr>
    </w:p>
    <w:p w14:paraId="3DC4FC07"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Hierarchia odpadového hospodárstva je záväzné poradie týchto priorít: </w:t>
      </w:r>
    </w:p>
    <w:p w14:paraId="49057B86"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f. a) predchádzanie vzniku odpadu </w:t>
      </w:r>
    </w:p>
    <w:p w14:paraId="72609B7E"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f. b) príprava na opätovné použitie </w:t>
      </w:r>
    </w:p>
    <w:p w14:paraId="7F3A2C7A"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f. c) recyklácia </w:t>
      </w:r>
    </w:p>
    <w:p w14:paraId="75C94053"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f. d) iné zhodnocovanie, napríklad energetické zhodnocovanie </w:t>
      </w:r>
    </w:p>
    <w:p w14:paraId="44B5A1AB"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f. e) zneškodňovanie </w:t>
      </w:r>
    </w:p>
    <w:p w14:paraId="0707FE28" w14:textId="77777777" w:rsidR="00A209A9" w:rsidRPr="008D6964" w:rsidRDefault="00A209A9" w:rsidP="00A209A9">
      <w:pPr>
        <w:ind w:left="567"/>
        <w:jc w:val="both"/>
        <w:rPr>
          <w:rFonts w:asciiTheme="minorHAnsi" w:hAnsiTheme="minorHAnsi" w:cstheme="minorHAnsi"/>
          <w:sz w:val="22"/>
          <w:szCs w:val="22"/>
        </w:rPr>
      </w:pPr>
    </w:p>
    <w:p w14:paraId="58AE009F" w14:textId="77777777" w:rsidR="00A209A9" w:rsidRPr="00B1588E"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lastRenderedPageBreak/>
        <w:t xml:space="preserve">Nájomca, dodávateľ (zhotoviteľ) je zodpovedný za všetky odpady, ktoré vzniknú v súvislosti s jeho činnosťou pri plnení predmetu zmluvy / objednávky a zaväzuje sa, že odpad, ktorého vzniku nie je možné zabrániť, musí byť zhodnotený, prípadne zneškodnený v súlade s týmto písmenom f), spôsobom, ktorý neohrozuje ľudské zdravie, životné prostredie a ktorý je v súlade so zákonom </w:t>
      </w:r>
      <w:r w:rsidRPr="00B1588E">
        <w:rPr>
          <w:rFonts w:asciiTheme="minorHAnsi" w:hAnsiTheme="minorHAnsi" w:cstheme="minorHAnsi"/>
          <w:sz w:val="22"/>
          <w:szCs w:val="22"/>
        </w:rPr>
        <w:t xml:space="preserve">č. 79/2015 Z. z. o odpadoch v znení neskorších predpisov. </w:t>
      </w:r>
    </w:p>
    <w:p w14:paraId="265AC787" w14:textId="77777777" w:rsidR="00A209A9" w:rsidRPr="00B1588E" w:rsidRDefault="00A209A9" w:rsidP="00A209A9">
      <w:pPr>
        <w:jc w:val="both"/>
        <w:rPr>
          <w:rFonts w:asciiTheme="minorHAnsi" w:hAnsiTheme="minorHAnsi" w:cstheme="minorHAnsi"/>
          <w:sz w:val="22"/>
          <w:szCs w:val="22"/>
        </w:rPr>
      </w:pPr>
      <w:r w:rsidRPr="00B1588E">
        <w:rPr>
          <w:rFonts w:asciiTheme="minorHAnsi" w:hAnsiTheme="minorHAnsi" w:cstheme="minorHAnsi"/>
          <w:sz w:val="22"/>
          <w:szCs w:val="22"/>
        </w:rPr>
        <w:t xml:space="preserve"> </w:t>
      </w:r>
    </w:p>
    <w:p w14:paraId="03A551E0" w14:textId="77777777" w:rsidR="00A209A9" w:rsidRPr="004E172D" w:rsidRDefault="00A209A9" w:rsidP="00A209A9">
      <w:pPr>
        <w:ind w:left="567" w:hanging="567"/>
        <w:jc w:val="both"/>
        <w:rPr>
          <w:rStyle w:val="Nadpis1Char"/>
          <w:rFonts w:asciiTheme="minorHAnsi" w:hAnsiTheme="minorHAnsi" w:cstheme="minorHAnsi"/>
          <w:b w:val="0"/>
          <w:bCs/>
        </w:rPr>
      </w:pPr>
      <w:r w:rsidRPr="00B1588E">
        <w:rPr>
          <w:rFonts w:asciiTheme="minorHAnsi" w:hAnsiTheme="minorHAnsi" w:cstheme="minorHAnsi"/>
          <w:sz w:val="22"/>
          <w:szCs w:val="22"/>
        </w:rPr>
        <w:t>2.2.6</w:t>
      </w:r>
      <w:r w:rsidRPr="00B1588E">
        <w:rPr>
          <w:rFonts w:asciiTheme="minorHAnsi" w:hAnsiTheme="minorHAnsi" w:cstheme="minorHAnsi"/>
          <w:b/>
          <w:bCs/>
          <w:sz w:val="22"/>
          <w:szCs w:val="22"/>
        </w:rPr>
        <w:tab/>
      </w:r>
      <w:r w:rsidRPr="004E172D">
        <w:rPr>
          <w:rStyle w:val="Nadpis1Char"/>
          <w:rFonts w:asciiTheme="minorHAnsi" w:hAnsiTheme="minorHAnsi" w:cstheme="minorHAnsi"/>
        </w:rPr>
        <w:t xml:space="preserve">Dodávateľ (zhotoviteľ)/nájomca je povinný v súvislosti s realizáciou zmluvných výkonov alebo výkonov na základe objednávky umožniť vykonať oprávnenej osobe objednávateľa/prenajímateľa (špecialistovi životného prostredia) kontrolu nakladania s odpadmi za účelom preverenia správnosti používaných postupov. Porušenia povinnosti tohto ustanovenia dodávateľom (zhotoviteľom)/ nájomcom bude považované za podstatné porušenie zmluvy s možnosťou okamžitého odstúpenia od zmluvy. </w:t>
      </w:r>
    </w:p>
    <w:p w14:paraId="7842AAF4" w14:textId="77777777" w:rsidR="00A209A9" w:rsidRPr="00B1588E" w:rsidRDefault="00A209A9" w:rsidP="00A209A9">
      <w:pPr>
        <w:jc w:val="both"/>
        <w:rPr>
          <w:rFonts w:asciiTheme="minorHAnsi" w:hAnsiTheme="minorHAnsi" w:cstheme="minorHAnsi"/>
          <w:sz w:val="22"/>
          <w:szCs w:val="22"/>
        </w:rPr>
      </w:pPr>
      <w:r w:rsidRPr="00B1588E">
        <w:rPr>
          <w:rFonts w:asciiTheme="minorHAnsi" w:hAnsiTheme="minorHAnsi" w:cstheme="minorHAnsi"/>
          <w:sz w:val="22"/>
          <w:szCs w:val="22"/>
        </w:rPr>
        <w:t xml:space="preserve"> </w:t>
      </w:r>
    </w:p>
    <w:p w14:paraId="30A555C4" w14:textId="77777777" w:rsidR="00A209A9" w:rsidRPr="008D6964" w:rsidRDefault="00A209A9" w:rsidP="002F6C52">
      <w:pPr>
        <w:pStyle w:val="Odsekzoznamu"/>
        <w:numPr>
          <w:ilvl w:val="1"/>
          <w:numId w:val="23"/>
        </w:numPr>
        <w:ind w:left="567" w:hanging="567"/>
        <w:contextualSpacing/>
        <w:jc w:val="both"/>
        <w:rPr>
          <w:rFonts w:asciiTheme="minorHAnsi" w:hAnsiTheme="minorHAnsi" w:cstheme="minorHAnsi"/>
          <w:b/>
          <w:bCs/>
          <w:sz w:val="22"/>
          <w:szCs w:val="22"/>
        </w:rPr>
      </w:pPr>
      <w:r w:rsidRPr="00B1588E">
        <w:rPr>
          <w:rFonts w:asciiTheme="minorHAnsi" w:hAnsiTheme="minorHAnsi" w:cstheme="minorHAnsi"/>
          <w:b/>
          <w:bCs/>
          <w:sz w:val="22"/>
          <w:szCs w:val="22"/>
        </w:rPr>
        <w:t>Nakladanie</w:t>
      </w:r>
      <w:r w:rsidRPr="008D6964">
        <w:rPr>
          <w:rFonts w:asciiTheme="minorHAnsi" w:hAnsiTheme="minorHAnsi" w:cstheme="minorHAnsi"/>
          <w:b/>
          <w:bCs/>
          <w:sz w:val="22"/>
          <w:szCs w:val="22"/>
        </w:rPr>
        <w:t xml:space="preserve"> so znečisťujúcimi látkami </w:t>
      </w:r>
    </w:p>
    <w:p w14:paraId="51D8153F"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69B3F1F1" w14:textId="77777777" w:rsidR="00A209A9" w:rsidRPr="008D6964" w:rsidRDefault="00A209A9" w:rsidP="002F6C52">
      <w:pPr>
        <w:pStyle w:val="Odsekzoznamu"/>
        <w:numPr>
          <w:ilvl w:val="2"/>
          <w:numId w:val="27"/>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Dodávateľ (zhotoviteľ)/nájomca je povinný a zaväzuje sa nakladať so znečisťujúcimi látkami (ZL) v zmysle požiadaviek zákona č. 364/2004 Z. z.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bezodkladne ohlási zamestnancovi objednávateľa zodpovedného za realizáciu predmetu zmluvy/objednávky a špecialistovi životného prostredia objednávateľa/prenajímateľa a dodávateľ (zhotoviteľ)/nájomca, ktorý svojou činnosťou spôsobil únik ZL, je povinný vykonať bezodkladne nevyhnutné opatrenia na zamedzenie šírenia znečistenia a rizika kontaminácie zložiek životného prostredia. </w:t>
      </w:r>
    </w:p>
    <w:p w14:paraId="3755A582"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6BBB48D6" w14:textId="77777777" w:rsidR="00A209A9" w:rsidRPr="008D6964" w:rsidRDefault="00A209A9" w:rsidP="002F6C52">
      <w:pPr>
        <w:pStyle w:val="Odsekzoznamu"/>
        <w:numPr>
          <w:ilvl w:val="2"/>
          <w:numId w:val="27"/>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Dodávateľ (zhotoviteľ)/nájomca je povinný skladovať ZL v zabezpečených priestoroch, používané ZL je povinný ukladať do záchytných vaní a ukladať ich a manipulovať s nimi takým spôsobom, aby zabránil ich úniku. </w:t>
      </w:r>
    </w:p>
    <w:p w14:paraId="0AE62711"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3A756B40" w14:textId="77777777" w:rsidR="00A209A9" w:rsidRPr="008D6964" w:rsidRDefault="00A209A9" w:rsidP="002F6C52">
      <w:pPr>
        <w:pStyle w:val="Odsekzoznamu"/>
        <w:numPr>
          <w:ilvl w:val="2"/>
          <w:numId w:val="27"/>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Dodávateľ (zhotoviteľ)/nájomca zabezpečí zachytenie prípadných únikov prevádzkových kvapalín z motorových vozidiel použitím záchytných vaní a absorpčných prostriedkov. </w:t>
      </w:r>
    </w:p>
    <w:p w14:paraId="45A0594E"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338EE41F" w14:textId="77777777" w:rsidR="00A209A9" w:rsidRDefault="00A209A9" w:rsidP="002F6C52">
      <w:pPr>
        <w:pStyle w:val="Odsekzoznamu"/>
        <w:numPr>
          <w:ilvl w:val="2"/>
          <w:numId w:val="27"/>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Nájomca zodpovedá za kvalitu odpadových vôd vypúšťaných z prenajatých priestorov prípojkou vo vlastníctve MHTH a.s., závod Zvolen do verejnej kanalizácie. Do kanalizácie možno vypúšťať len také odpadové vody, ktoré svojou kvalitou spĺňajú všetky ukazovatele určené vlastníkom a prevádzkovateľom verejnej kanalizácie v jeho prevádzkovom poriadku. </w:t>
      </w:r>
    </w:p>
    <w:p w14:paraId="38C93052" w14:textId="77777777" w:rsidR="007B3FC3" w:rsidRPr="008D6964" w:rsidRDefault="007B3FC3" w:rsidP="00A209A9">
      <w:pPr>
        <w:pStyle w:val="Odsekzoznamu"/>
        <w:ind w:left="567"/>
        <w:jc w:val="both"/>
        <w:rPr>
          <w:rFonts w:asciiTheme="minorHAnsi" w:hAnsiTheme="minorHAnsi" w:cstheme="minorHAnsi"/>
          <w:sz w:val="22"/>
          <w:szCs w:val="22"/>
        </w:rPr>
      </w:pPr>
    </w:p>
    <w:p w14:paraId="5E166CDC" w14:textId="3B2E0D22" w:rsidR="00A209A9" w:rsidRPr="008D6964" w:rsidRDefault="00EA7497" w:rsidP="00EA7497">
      <w:pPr>
        <w:jc w:val="both"/>
        <w:rPr>
          <w:rFonts w:asciiTheme="minorHAnsi" w:hAnsiTheme="minorHAnsi" w:cstheme="minorHAnsi"/>
          <w:b/>
          <w:bCs/>
          <w:sz w:val="22"/>
          <w:szCs w:val="22"/>
        </w:rPr>
      </w:pPr>
      <w:r>
        <w:rPr>
          <w:rFonts w:asciiTheme="minorHAnsi" w:hAnsiTheme="minorHAnsi" w:cstheme="minorHAnsi"/>
          <w:b/>
          <w:bCs/>
          <w:sz w:val="22"/>
          <w:szCs w:val="22"/>
        </w:rPr>
        <w:t xml:space="preserve">2.4     </w:t>
      </w:r>
      <w:r w:rsidR="00A209A9" w:rsidRPr="008D6964">
        <w:rPr>
          <w:rFonts w:asciiTheme="minorHAnsi" w:hAnsiTheme="minorHAnsi" w:cstheme="minorHAnsi"/>
          <w:b/>
          <w:bCs/>
          <w:sz w:val="22"/>
          <w:szCs w:val="22"/>
        </w:rPr>
        <w:t xml:space="preserve">Udržiavanie čistoty a poriadku na prenajatých pozemkoch </w:t>
      </w:r>
    </w:p>
    <w:p w14:paraId="1D5B23CB" w14:textId="77777777" w:rsidR="00A209A9" w:rsidRPr="008D6964" w:rsidRDefault="00A209A9" w:rsidP="002A66DC">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4C78DD7D"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53D5EDD5"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5111F405" w14:textId="77777777" w:rsidR="00A209A9" w:rsidRPr="008D6964" w:rsidRDefault="00A209A9" w:rsidP="002F6C52">
      <w:pPr>
        <w:numPr>
          <w:ilvl w:val="0"/>
          <w:numId w:val="19"/>
        </w:numPr>
        <w:ind w:left="540" w:hanging="540"/>
        <w:jc w:val="both"/>
        <w:rPr>
          <w:rFonts w:asciiTheme="minorHAnsi" w:hAnsiTheme="minorHAnsi" w:cstheme="minorHAnsi"/>
          <w:b/>
          <w:bCs/>
          <w:sz w:val="22"/>
          <w:szCs w:val="22"/>
        </w:rPr>
      </w:pPr>
      <w:r w:rsidRPr="008D6964">
        <w:rPr>
          <w:rFonts w:asciiTheme="minorHAnsi" w:hAnsiTheme="minorHAnsi" w:cstheme="minorHAnsi"/>
          <w:b/>
          <w:bCs/>
          <w:sz w:val="22"/>
          <w:szCs w:val="22"/>
        </w:rPr>
        <w:t xml:space="preserve">Zodpovednosť za sankcie uplatnené orgánom štátnej správy ochrany životného prostredia a náhrada škody </w:t>
      </w:r>
    </w:p>
    <w:p w14:paraId="38CB5662"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6BBDBD06" w14:textId="77777777" w:rsidR="00A209A9" w:rsidRPr="008D6964" w:rsidRDefault="00A209A9" w:rsidP="002F6C52">
      <w:pPr>
        <w:pStyle w:val="Odsekzoznamu"/>
        <w:numPr>
          <w:ilvl w:val="1"/>
          <w:numId w:val="28"/>
        </w:numPr>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Dodávateľ (zhotoviteľ)/nájomca je povinný nahlasovať špecialistovi životného prostredia objednávateľa/prenajímateľa nedostatky a poruchy, ktoré by mohli ohroziť alebo priamo ohrozujú jednu alebo viac zložiek životného prostredia. </w:t>
      </w:r>
    </w:p>
    <w:p w14:paraId="69097DB2" w14:textId="77777777" w:rsidR="00A209A9" w:rsidRPr="008D6964" w:rsidRDefault="00A209A9" w:rsidP="002F6C52">
      <w:pPr>
        <w:pStyle w:val="Odsekzoznamu"/>
        <w:numPr>
          <w:ilvl w:val="1"/>
          <w:numId w:val="28"/>
        </w:numPr>
        <w:contextualSpacing/>
        <w:jc w:val="both"/>
        <w:rPr>
          <w:rFonts w:asciiTheme="minorHAnsi" w:hAnsiTheme="minorHAnsi" w:cstheme="minorHAnsi"/>
          <w:sz w:val="22"/>
          <w:szCs w:val="22"/>
        </w:rPr>
      </w:pPr>
      <w:r w:rsidRPr="008D6964">
        <w:rPr>
          <w:rFonts w:asciiTheme="minorHAnsi" w:hAnsiTheme="minorHAnsi" w:cstheme="minorHAnsi"/>
          <w:sz w:val="22"/>
          <w:szCs w:val="22"/>
        </w:rPr>
        <w:lastRenderedPageBreak/>
        <w:t xml:space="preserve">V prípade vzniku ohrozenia životného prostredia zo strany dodávateľa (zhotoviteľa) /nájomcu, je dodávateľ (zhotoviteľ)/nájomca zodpovedný za odstránenie príčiny, následkov i za prípadnú finančnú náhradu škody v celom rozsahu do 15 dní od jej vyfakturovania objednávateľom/prenajímateľom. </w:t>
      </w:r>
    </w:p>
    <w:p w14:paraId="2C2812DF" w14:textId="77777777" w:rsidR="00A209A9" w:rsidRPr="008D6964" w:rsidRDefault="00A209A9" w:rsidP="002F6C52">
      <w:pPr>
        <w:pStyle w:val="Odsekzoznamu"/>
        <w:numPr>
          <w:ilvl w:val="1"/>
          <w:numId w:val="28"/>
        </w:numPr>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Ak v prípade zistenia škody na životnom prostredí spôsobenej dodávateľom (zhotoviteľom)/nájomcom uplatní voči objednávateľovi/prenajímateľovi orgán štátnej správy ochrany životného prostredia sankcie, dodávateľ (zhotoviteľ)/nájomca sa zaväzuje tieto uhradiť v celom rozsahu do 15 dní od ich vyfakturovania objednávateľom. </w:t>
      </w:r>
    </w:p>
    <w:p w14:paraId="1868BC7F" w14:textId="77777777" w:rsidR="00A209A9" w:rsidRPr="008D6964" w:rsidRDefault="00A209A9" w:rsidP="002F6C52">
      <w:pPr>
        <w:pStyle w:val="Odsekzoznamu"/>
        <w:numPr>
          <w:ilvl w:val="1"/>
          <w:numId w:val="28"/>
        </w:numPr>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V prípade porušenia predpisov vzťahujúcich sa na ochranu životného prostredia v priestoroch objednávateľa/prenajímateľa, spôsobených zamestnancami dodávateľa (zhotoviteľa)/nájomcu a podmienok určených v týchto Zásadách, môže si objednávateľ/prenajímateľ uplatniť u dodávateľa (zhotoviteľa)/nájomcu pokutu vo výške 2.000,- EUR za každé porušenie. Porušenie povinností tohto ustanovenia dodávateľom (zhotoviteľom)/nájomcom bude považované za podstatné porušenie zmluvy / objednávky s možnosťou okamžitého odstúpenia od zmluvy prípadne od objednávky. </w:t>
      </w:r>
    </w:p>
    <w:p w14:paraId="0514128E" w14:textId="77777777" w:rsidR="00A209A9" w:rsidRPr="008D6964" w:rsidRDefault="00A209A9" w:rsidP="002F6C52">
      <w:pPr>
        <w:pStyle w:val="Odsekzoznamu"/>
        <w:numPr>
          <w:ilvl w:val="1"/>
          <w:numId w:val="28"/>
        </w:numPr>
        <w:contextualSpacing/>
        <w:jc w:val="both"/>
        <w:rPr>
          <w:rFonts w:asciiTheme="minorHAnsi" w:hAnsiTheme="minorHAnsi" w:cstheme="minorHAnsi"/>
          <w:sz w:val="22"/>
          <w:szCs w:val="22"/>
        </w:rPr>
      </w:pPr>
      <w:r w:rsidRPr="008D6964">
        <w:rPr>
          <w:rFonts w:asciiTheme="minorHAnsi" w:hAnsiTheme="minorHAnsi" w:cstheme="minorHAnsi"/>
          <w:sz w:val="22"/>
          <w:szCs w:val="22"/>
        </w:rPr>
        <w:t xml:space="preserve">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 v celom rozsahu do 15 dní od ich vyfakturovania objednávateľom. </w:t>
      </w:r>
    </w:p>
    <w:p w14:paraId="6E1890D3"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3F78D42E" w14:textId="77777777" w:rsidR="00A209A9" w:rsidRPr="008D6964" w:rsidRDefault="00A209A9" w:rsidP="002F6C52">
      <w:pPr>
        <w:numPr>
          <w:ilvl w:val="0"/>
          <w:numId w:val="19"/>
        </w:numPr>
        <w:ind w:left="540" w:hanging="540"/>
        <w:jc w:val="both"/>
        <w:rPr>
          <w:rFonts w:asciiTheme="minorHAnsi" w:hAnsiTheme="minorHAnsi" w:cstheme="minorHAnsi"/>
          <w:b/>
          <w:bCs/>
          <w:sz w:val="22"/>
          <w:szCs w:val="22"/>
        </w:rPr>
      </w:pPr>
      <w:r w:rsidRPr="008D6964">
        <w:rPr>
          <w:rFonts w:asciiTheme="minorHAnsi" w:hAnsiTheme="minorHAnsi" w:cstheme="minorHAnsi"/>
          <w:b/>
          <w:bCs/>
          <w:sz w:val="22"/>
          <w:szCs w:val="22"/>
        </w:rPr>
        <w:t xml:space="preserve">Oznamovanie havárií </w:t>
      </w:r>
    </w:p>
    <w:p w14:paraId="1970C759"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169C649F" w14:textId="77777777" w:rsidR="00A209A9" w:rsidRPr="008D6964" w:rsidRDefault="00A209A9" w:rsidP="00A209A9">
      <w:pPr>
        <w:ind w:left="567"/>
        <w:jc w:val="both"/>
        <w:rPr>
          <w:rFonts w:asciiTheme="minorHAnsi" w:hAnsiTheme="minorHAnsi" w:cstheme="minorHAnsi"/>
          <w:sz w:val="22"/>
          <w:szCs w:val="22"/>
        </w:rPr>
      </w:pPr>
      <w:r w:rsidRPr="008D6964">
        <w:rPr>
          <w:rFonts w:asciiTheme="minorHAnsi" w:hAnsiTheme="minorHAnsi" w:cstheme="minorHAnsi"/>
          <w:sz w:val="22"/>
          <w:szCs w:val="22"/>
        </w:rPr>
        <w:t xml:space="preserve">V prípade úniku znečisťujúcich látok alebo vzniku havárie, pri ktorom hrozí riziko poškodenia zložiek životného prostredia, je dodávateľ (zhotoviteľ)/nájomca povinný oznámiť udalosť určenej kontaktnej osobe objednávateľa/prenajímateľa (zamestnancovi objednávateľa zodpovedného za realizáciu predmetu zmluvy/objednávky a špecialistovi životného prostredia). </w:t>
      </w:r>
    </w:p>
    <w:p w14:paraId="08CCDF96"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36AA3D55" w14:textId="77777777" w:rsidR="00A209A9" w:rsidRPr="008D6964" w:rsidRDefault="00A209A9" w:rsidP="002F6C52">
      <w:pPr>
        <w:numPr>
          <w:ilvl w:val="0"/>
          <w:numId w:val="19"/>
        </w:numPr>
        <w:ind w:left="540" w:hanging="540"/>
        <w:jc w:val="both"/>
        <w:rPr>
          <w:rFonts w:asciiTheme="minorHAnsi" w:hAnsiTheme="minorHAnsi" w:cstheme="minorHAnsi"/>
          <w:b/>
          <w:bCs/>
          <w:sz w:val="22"/>
          <w:szCs w:val="22"/>
        </w:rPr>
      </w:pPr>
      <w:r w:rsidRPr="008D6964">
        <w:rPr>
          <w:rFonts w:asciiTheme="minorHAnsi" w:hAnsiTheme="minorHAnsi" w:cstheme="minorHAnsi"/>
          <w:b/>
          <w:bCs/>
          <w:sz w:val="22"/>
          <w:szCs w:val="22"/>
        </w:rPr>
        <w:t xml:space="preserve">Kontaktné údaje objednávateľa/prenajímateľa za oblasť ochrany životného prostredia </w:t>
      </w:r>
    </w:p>
    <w:p w14:paraId="3BFFB66D" w14:textId="77777777" w:rsidR="00A209A9" w:rsidRPr="008D6964" w:rsidRDefault="00A209A9" w:rsidP="00A209A9">
      <w:pPr>
        <w:jc w:val="both"/>
        <w:rPr>
          <w:rFonts w:asciiTheme="minorHAnsi" w:hAnsiTheme="minorHAnsi" w:cstheme="minorHAnsi"/>
          <w:sz w:val="22"/>
          <w:szCs w:val="22"/>
        </w:rPr>
      </w:pPr>
      <w:r w:rsidRPr="008D6964">
        <w:rPr>
          <w:rFonts w:asciiTheme="minorHAnsi" w:hAnsiTheme="minorHAnsi" w:cstheme="minorHAnsi"/>
          <w:sz w:val="22"/>
          <w:szCs w:val="22"/>
        </w:rPr>
        <w:t xml:space="preserve"> </w:t>
      </w:r>
    </w:p>
    <w:p w14:paraId="5C06578D" w14:textId="03547FB7" w:rsidR="00A209A9" w:rsidRPr="008D6964" w:rsidRDefault="00D06EC8" w:rsidP="002F6C52">
      <w:pPr>
        <w:numPr>
          <w:ilvl w:val="1"/>
          <w:numId w:val="29"/>
        </w:numPr>
        <w:ind w:left="540" w:hanging="540"/>
        <w:jc w:val="both"/>
        <w:rPr>
          <w:rFonts w:asciiTheme="minorHAnsi" w:hAnsiTheme="minorHAnsi" w:cstheme="minorHAnsi"/>
          <w:sz w:val="22"/>
          <w:szCs w:val="22"/>
        </w:rPr>
      </w:pPr>
      <w:r>
        <w:rPr>
          <w:rFonts w:asciiTheme="minorHAnsi" w:hAnsiTheme="minorHAnsi" w:cstheme="minorHAnsi"/>
          <w:sz w:val="22"/>
          <w:szCs w:val="22"/>
        </w:rPr>
        <w:t xml:space="preserve">Špecialista </w:t>
      </w:r>
      <w:r w:rsidR="00516308">
        <w:rPr>
          <w:rFonts w:asciiTheme="minorHAnsi" w:hAnsiTheme="minorHAnsi" w:cstheme="minorHAnsi"/>
          <w:sz w:val="22"/>
          <w:szCs w:val="22"/>
        </w:rPr>
        <w:t>životného prostredia</w:t>
      </w:r>
      <w:r w:rsidR="00F54AA6">
        <w:rPr>
          <w:rFonts w:asciiTheme="minorHAnsi" w:hAnsiTheme="minorHAnsi" w:cstheme="minorHAnsi"/>
          <w:sz w:val="22"/>
          <w:szCs w:val="22"/>
        </w:rPr>
        <w:t xml:space="preserve"> závodu Zvolen</w:t>
      </w:r>
    </w:p>
    <w:p w14:paraId="7A59A1E6" w14:textId="2BE434EA" w:rsidR="00A209A9" w:rsidRPr="008D6964" w:rsidRDefault="00A209A9" w:rsidP="00A209A9">
      <w:pPr>
        <w:ind w:firstLine="567"/>
        <w:jc w:val="both"/>
        <w:rPr>
          <w:rFonts w:asciiTheme="minorHAnsi" w:hAnsiTheme="minorHAnsi" w:cstheme="minorHAnsi"/>
          <w:sz w:val="22"/>
          <w:szCs w:val="22"/>
        </w:rPr>
      </w:pPr>
      <w:r w:rsidRPr="008D6964">
        <w:rPr>
          <w:rFonts w:asciiTheme="minorHAnsi" w:hAnsiTheme="minorHAnsi" w:cstheme="minorHAnsi"/>
          <w:sz w:val="22"/>
          <w:szCs w:val="22"/>
        </w:rPr>
        <w:t>Ing. Micha</w:t>
      </w:r>
      <w:r w:rsidR="00516308">
        <w:rPr>
          <w:rFonts w:asciiTheme="minorHAnsi" w:hAnsiTheme="minorHAnsi" w:cstheme="minorHAnsi"/>
          <w:sz w:val="22"/>
          <w:szCs w:val="22"/>
        </w:rPr>
        <w:t>l Jób</w:t>
      </w:r>
    </w:p>
    <w:p w14:paraId="5BA4E10D" w14:textId="535B3E17" w:rsidR="00A209A9" w:rsidRPr="008D6964" w:rsidRDefault="00A209A9" w:rsidP="00A209A9">
      <w:pPr>
        <w:ind w:firstLine="567"/>
        <w:jc w:val="both"/>
        <w:rPr>
          <w:rFonts w:asciiTheme="minorHAnsi" w:hAnsiTheme="minorHAnsi" w:cstheme="minorHAnsi"/>
          <w:sz w:val="22"/>
          <w:szCs w:val="22"/>
        </w:rPr>
      </w:pPr>
      <w:r w:rsidRPr="008D6964">
        <w:rPr>
          <w:rFonts w:asciiTheme="minorHAnsi" w:hAnsiTheme="minorHAnsi" w:cstheme="minorHAnsi"/>
          <w:sz w:val="22"/>
          <w:szCs w:val="22"/>
        </w:rPr>
        <w:t>tel.: +421</w:t>
      </w:r>
      <w:r w:rsidR="00024A0F">
        <w:rPr>
          <w:rFonts w:asciiTheme="minorHAnsi" w:hAnsiTheme="minorHAnsi" w:cstheme="minorHAnsi"/>
          <w:sz w:val="22"/>
          <w:szCs w:val="22"/>
        </w:rPr>
        <w:t> 918 138 162</w:t>
      </w:r>
    </w:p>
    <w:p w14:paraId="5F5A8A29" w14:textId="1F7CBF7B" w:rsidR="00A209A9" w:rsidRPr="008D6964" w:rsidRDefault="00A209A9" w:rsidP="00A209A9">
      <w:pPr>
        <w:ind w:firstLine="567"/>
        <w:jc w:val="both"/>
        <w:rPr>
          <w:rFonts w:asciiTheme="minorHAnsi" w:hAnsiTheme="minorHAnsi" w:cstheme="minorHAnsi"/>
          <w:sz w:val="22"/>
          <w:szCs w:val="22"/>
        </w:rPr>
      </w:pPr>
      <w:r w:rsidRPr="008D6964">
        <w:rPr>
          <w:rFonts w:asciiTheme="minorHAnsi" w:hAnsiTheme="minorHAnsi" w:cstheme="minorHAnsi"/>
          <w:sz w:val="22"/>
          <w:szCs w:val="22"/>
        </w:rPr>
        <w:t xml:space="preserve">e-mail: </w:t>
      </w:r>
      <w:hyperlink r:id="rId18" w:history="1">
        <w:r w:rsidR="00A310E7" w:rsidRPr="00BE17A2">
          <w:rPr>
            <w:rStyle w:val="Hypertextovprepojenie"/>
            <w:rFonts w:asciiTheme="minorHAnsi" w:hAnsiTheme="minorHAnsi" w:cstheme="minorHAnsi"/>
            <w:sz w:val="22"/>
            <w:szCs w:val="22"/>
          </w:rPr>
          <w:t>michaljob@gmail.com</w:t>
        </w:r>
      </w:hyperlink>
      <w:r w:rsidR="00A310E7">
        <w:rPr>
          <w:rFonts w:asciiTheme="minorHAnsi" w:hAnsiTheme="minorHAnsi" w:cstheme="minorHAnsi"/>
          <w:sz w:val="22"/>
          <w:szCs w:val="22"/>
        </w:rPr>
        <w:t xml:space="preserve"> </w:t>
      </w:r>
    </w:p>
    <w:p w14:paraId="2F7329F3" w14:textId="77777777" w:rsidR="00A209A9" w:rsidRPr="008D6964" w:rsidRDefault="00A209A9" w:rsidP="00A209A9">
      <w:pPr>
        <w:jc w:val="both"/>
        <w:rPr>
          <w:rFonts w:asciiTheme="minorHAnsi" w:hAnsiTheme="minorHAnsi" w:cstheme="minorHAnsi"/>
          <w:sz w:val="22"/>
          <w:szCs w:val="22"/>
        </w:rPr>
      </w:pPr>
    </w:p>
    <w:p w14:paraId="701D2E0F" w14:textId="77777777" w:rsidR="00A209A9" w:rsidRPr="008D6964" w:rsidRDefault="00A209A9" w:rsidP="002F6C52">
      <w:pPr>
        <w:pStyle w:val="Odsekzoznamu"/>
        <w:numPr>
          <w:ilvl w:val="1"/>
          <w:numId w:val="29"/>
        </w:numPr>
        <w:ind w:left="567" w:hanging="567"/>
        <w:contextualSpacing/>
        <w:jc w:val="both"/>
        <w:rPr>
          <w:rFonts w:asciiTheme="minorHAnsi" w:hAnsiTheme="minorHAnsi" w:cstheme="minorHAnsi"/>
          <w:sz w:val="22"/>
          <w:szCs w:val="22"/>
        </w:rPr>
      </w:pPr>
      <w:r w:rsidRPr="008D6964">
        <w:rPr>
          <w:rFonts w:asciiTheme="minorHAnsi" w:hAnsiTheme="minorHAnsi" w:cstheme="minorHAnsi"/>
          <w:sz w:val="22"/>
          <w:szCs w:val="22"/>
        </w:rPr>
        <w:t>Manažér životného prostredia</w:t>
      </w:r>
    </w:p>
    <w:p w14:paraId="2A7CED09" w14:textId="77777777" w:rsidR="00A209A9" w:rsidRPr="008D6964" w:rsidRDefault="00A209A9" w:rsidP="00A209A9">
      <w:pPr>
        <w:ind w:firstLine="567"/>
        <w:jc w:val="both"/>
        <w:rPr>
          <w:rFonts w:asciiTheme="minorHAnsi" w:hAnsiTheme="minorHAnsi" w:cstheme="minorHAnsi"/>
          <w:sz w:val="22"/>
          <w:szCs w:val="22"/>
        </w:rPr>
      </w:pPr>
      <w:r w:rsidRPr="008D6964">
        <w:rPr>
          <w:rFonts w:asciiTheme="minorHAnsi" w:hAnsiTheme="minorHAnsi" w:cstheme="minorHAnsi"/>
          <w:sz w:val="22"/>
          <w:szCs w:val="22"/>
        </w:rPr>
        <w:t>Mgr. Alexandra Mayerová</w:t>
      </w:r>
    </w:p>
    <w:p w14:paraId="159E4837" w14:textId="211EE69C" w:rsidR="00A209A9" w:rsidRPr="008D6964" w:rsidRDefault="00A209A9" w:rsidP="00A209A9">
      <w:pPr>
        <w:ind w:firstLine="567"/>
        <w:jc w:val="both"/>
        <w:rPr>
          <w:rFonts w:asciiTheme="minorHAnsi" w:hAnsiTheme="minorHAnsi" w:cstheme="minorHAnsi"/>
          <w:sz w:val="22"/>
          <w:szCs w:val="22"/>
        </w:rPr>
      </w:pPr>
      <w:r w:rsidRPr="008D6964">
        <w:rPr>
          <w:rFonts w:asciiTheme="minorHAnsi" w:hAnsiTheme="minorHAnsi" w:cstheme="minorHAnsi"/>
          <w:sz w:val="22"/>
          <w:szCs w:val="22"/>
        </w:rPr>
        <w:t>tel. č. + 421</w:t>
      </w:r>
      <w:r w:rsidR="00024A0F">
        <w:rPr>
          <w:rFonts w:asciiTheme="minorHAnsi" w:hAnsiTheme="minorHAnsi" w:cstheme="minorHAnsi"/>
          <w:sz w:val="22"/>
          <w:szCs w:val="22"/>
        </w:rPr>
        <w:t> 908 910 039</w:t>
      </w:r>
    </w:p>
    <w:p w14:paraId="74452691" w14:textId="77777777" w:rsidR="00A209A9" w:rsidRPr="004E172D" w:rsidRDefault="00A209A9" w:rsidP="00A209A9">
      <w:pPr>
        <w:ind w:firstLine="567"/>
        <w:jc w:val="both"/>
        <w:rPr>
          <w:rFonts w:asciiTheme="minorHAnsi" w:hAnsiTheme="minorHAnsi" w:cstheme="minorHAnsi"/>
          <w:sz w:val="22"/>
          <w:szCs w:val="22"/>
        </w:rPr>
      </w:pPr>
      <w:r w:rsidRPr="008D6964">
        <w:rPr>
          <w:rFonts w:asciiTheme="minorHAnsi" w:hAnsiTheme="minorHAnsi" w:cstheme="minorHAnsi"/>
          <w:sz w:val="22"/>
          <w:szCs w:val="22"/>
        </w:rPr>
        <w:t xml:space="preserve">e-mail: </w:t>
      </w:r>
      <w:hyperlink r:id="rId19" w:history="1">
        <w:r w:rsidRPr="008D6964">
          <w:rPr>
            <w:rStyle w:val="Hypertextovprepojenie"/>
            <w:rFonts w:asciiTheme="minorHAnsi" w:eastAsia="Calibri" w:hAnsiTheme="minorHAnsi" w:cstheme="minorHAnsi"/>
            <w:sz w:val="22"/>
            <w:szCs w:val="22"/>
          </w:rPr>
          <w:t>alexandra.mayerova@mhth.sk</w:t>
        </w:r>
      </w:hyperlink>
    </w:p>
    <w:p w14:paraId="6F2E1619" w14:textId="6A31B7FA" w:rsidR="00271ED9" w:rsidRDefault="00271ED9" w:rsidP="009728BC">
      <w:pPr>
        <w:autoSpaceDE w:val="0"/>
        <w:autoSpaceDN w:val="0"/>
        <w:adjustRightInd w:val="0"/>
        <w:jc w:val="both"/>
        <w:rPr>
          <w:rFonts w:asciiTheme="minorHAnsi" w:hAnsiTheme="minorHAnsi" w:cstheme="minorHAnsi"/>
          <w:sz w:val="22"/>
          <w:szCs w:val="22"/>
        </w:rPr>
      </w:pPr>
    </w:p>
    <w:p w14:paraId="602410A1" w14:textId="77777777" w:rsidR="008D7DC8" w:rsidRDefault="008D7DC8" w:rsidP="009728BC">
      <w:pPr>
        <w:autoSpaceDE w:val="0"/>
        <w:autoSpaceDN w:val="0"/>
        <w:adjustRightInd w:val="0"/>
        <w:jc w:val="both"/>
        <w:rPr>
          <w:rFonts w:asciiTheme="minorHAnsi" w:hAnsiTheme="minorHAnsi" w:cstheme="minorHAnsi"/>
          <w:sz w:val="22"/>
          <w:szCs w:val="22"/>
        </w:rPr>
      </w:pPr>
    </w:p>
    <w:p w14:paraId="04D70EA8" w14:textId="77777777" w:rsidR="003748F6" w:rsidRDefault="003748F6" w:rsidP="009728BC">
      <w:pPr>
        <w:autoSpaceDE w:val="0"/>
        <w:autoSpaceDN w:val="0"/>
        <w:adjustRightInd w:val="0"/>
        <w:jc w:val="both"/>
        <w:rPr>
          <w:rFonts w:asciiTheme="minorHAnsi" w:hAnsiTheme="minorHAnsi" w:cstheme="minorHAnsi"/>
          <w:sz w:val="22"/>
          <w:szCs w:val="22"/>
        </w:rPr>
      </w:pPr>
    </w:p>
    <w:p w14:paraId="1A83B436" w14:textId="77777777" w:rsidR="003748F6" w:rsidRDefault="003748F6" w:rsidP="009728BC">
      <w:pPr>
        <w:autoSpaceDE w:val="0"/>
        <w:autoSpaceDN w:val="0"/>
        <w:adjustRightInd w:val="0"/>
        <w:jc w:val="both"/>
        <w:rPr>
          <w:rFonts w:asciiTheme="minorHAnsi" w:hAnsiTheme="minorHAnsi" w:cstheme="minorHAnsi"/>
          <w:sz w:val="22"/>
          <w:szCs w:val="22"/>
        </w:rPr>
      </w:pPr>
    </w:p>
    <w:p w14:paraId="65340D8A" w14:textId="77777777" w:rsidR="003748F6" w:rsidRDefault="003748F6" w:rsidP="009728BC">
      <w:pPr>
        <w:autoSpaceDE w:val="0"/>
        <w:autoSpaceDN w:val="0"/>
        <w:adjustRightInd w:val="0"/>
        <w:jc w:val="both"/>
        <w:rPr>
          <w:rFonts w:asciiTheme="minorHAnsi" w:hAnsiTheme="minorHAnsi" w:cstheme="minorHAnsi"/>
          <w:sz w:val="22"/>
          <w:szCs w:val="22"/>
        </w:rPr>
      </w:pPr>
    </w:p>
    <w:p w14:paraId="0845D219" w14:textId="77777777" w:rsidR="003748F6" w:rsidRDefault="003748F6" w:rsidP="009728BC">
      <w:pPr>
        <w:autoSpaceDE w:val="0"/>
        <w:autoSpaceDN w:val="0"/>
        <w:adjustRightInd w:val="0"/>
        <w:jc w:val="both"/>
        <w:rPr>
          <w:rFonts w:asciiTheme="minorHAnsi" w:hAnsiTheme="minorHAnsi" w:cstheme="minorHAnsi"/>
          <w:sz w:val="22"/>
          <w:szCs w:val="22"/>
        </w:rPr>
      </w:pPr>
    </w:p>
    <w:p w14:paraId="17FAE19C" w14:textId="77777777" w:rsidR="003748F6" w:rsidRDefault="003748F6" w:rsidP="009728BC">
      <w:pPr>
        <w:autoSpaceDE w:val="0"/>
        <w:autoSpaceDN w:val="0"/>
        <w:adjustRightInd w:val="0"/>
        <w:jc w:val="both"/>
        <w:rPr>
          <w:rFonts w:asciiTheme="minorHAnsi" w:hAnsiTheme="minorHAnsi" w:cstheme="minorHAnsi"/>
          <w:sz w:val="22"/>
          <w:szCs w:val="22"/>
        </w:rPr>
      </w:pPr>
    </w:p>
    <w:p w14:paraId="3EAD5FEC" w14:textId="77777777" w:rsidR="003748F6" w:rsidRDefault="003748F6" w:rsidP="009728BC">
      <w:pPr>
        <w:autoSpaceDE w:val="0"/>
        <w:autoSpaceDN w:val="0"/>
        <w:adjustRightInd w:val="0"/>
        <w:jc w:val="both"/>
        <w:rPr>
          <w:rFonts w:asciiTheme="minorHAnsi" w:hAnsiTheme="minorHAnsi" w:cstheme="minorHAnsi"/>
          <w:sz w:val="22"/>
          <w:szCs w:val="22"/>
        </w:rPr>
      </w:pPr>
    </w:p>
    <w:p w14:paraId="3B721B4C" w14:textId="77777777" w:rsidR="003748F6" w:rsidRDefault="003748F6" w:rsidP="009728BC">
      <w:pPr>
        <w:autoSpaceDE w:val="0"/>
        <w:autoSpaceDN w:val="0"/>
        <w:adjustRightInd w:val="0"/>
        <w:jc w:val="both"/>
        <w:rPr>
          <w:rFonts w:asciiTheme="minorHAnsi" w:hAnsiTheme="minorHAnsi" w:cstheme="minorHAnsi"/>
          <w:sz w:val="22"/>
          <w:szCs w:val="22"/>
        </w:rPr>
      </w:pPr>
    </w:p>
    <w:p w14:paraId="1AD3F136" w14:textId="77777777" w:rsidR="003748F6" w:rsidRDefault="003748F6" w:rsidP="009728BC">
      <w:pPr>
        <w:autoSpaceDE w:val="0"/>
        <w:autoSpaceDN w:val="0"/>
        <w:adjustRightInd w:val="0"/>
        <w:jc w:val="both"/>
        <w:rPr>
          <w:rFonts w:asciiTheme="minorHAnsi" w:hAnsiTheme="minorHAnsi" w:cstheme="minorHAnsi"/>
          <w:sz w:val="22"/>
          <w:szCs w:val="22"/>
        </w:rPr>
      </w:pPr>
    </w:p>
    <w:p w14:paraId="629385AE" w14:textId="77777777" w:rsidR="003748F6" w:rsidRDefault="003748F6" w:rsidP="009728BC">
      <w:pPr>
        <w:autoSpaceDE w:val="0"/>
        <w:autoSpaceDN w:val="0"/>
        <w:adjustRightInd w:val="0"/>
        <w:jc w:val="both"/>
        <w:rPr>
          <w:rFonts w:asciiTheme="minorHAnsi" w:hAnsiTheme="minorHAnsi" w:cstheme="minorHAnsi"/>
          <w:sz w:val="22"/>
          <w:szCs w:val="22"/>
        </w:rPr>
      </w:pPr>
    </w:p>
    <w:p w14:paraId="4A344115" w14:textId="77777777" w:rsidR="003748F6" w:rsidRDefault="003748F6" w:rsidP="009728BC">
      <w:pPr>
        <w:autoSpaceDE w:val="0"/>
        <w:autoSpaceDN w:val="0"/>
        <w:adjustRightInd w:val="0"/>
        <w:jc w:val="both"/>
        <w:rPr>
          <w:rFonts w:asciiTheme="minorHAnsi" w:hAnsiTheme="minorHAnsi" w:cstheme="minorHAnsi"/>
          <w:sz w:val="22"/>
          <w:szCs w:val="22"/>
        </w:rPr>
      </w:pPr>
    </w:p>
    <w:p w14:paraId="27422874" w14:textId="77777777" w:rsidR="003748F6" w:rsidRDefault="003748F6" w:rsidP="009728BC">
      <w:pPr>
        <w:autoSpaceDE w:val="0"/>
        <w:autoSpaceDN w:val="0"/>
        <w:adjustRightInd w:val="0"/>
        <w:jc w:val="both"/>
        <w:rPr>
          <w:rFonts w:asciiTheme="minorHAnsi" w:hAnsiTheme="minorHAnsi" w:cstheme="minorHAnsi"/>
          <w:sz w:val="22"/>
          <w:szCs w:val="22"/>
        </w:rPr>
      </w:pPr>
    </w:p>
    <w:p w14:paraId="6FE98149" w14:textId="032FEA04" w:rsidR="008D7DC8" w:rsidRPr="00AE4E75" w:rsidRDefault="008D7DC8" w:rsidP="00AE4E75">
      <w:pPr>
        <w:autoSpaceDE w:val="0"/>
        <w:autoSpaceDN w:val="0"/>
        <w:adjustRightInd w:val="0"/>
        <w:jc w:val="center"/>
        <w:rPr>
          <w:rFonts w:asciiTheme="minorHAnsi" w:hAnsiTheme="minorHAnsi" w:cstheme="minorHAnsi"/>
          <w:b/>
          <w:sz w:val="22"/>
          <w:szCs w:val="22"/>
        </w:rPr>
      </w:pPr>
      <w:r w:rsidRPr="00AE4E75">
        <w:rPr>
          <w:rFonts w:asciiTheme="minorHAnsi" w:hAnsiTheme="minorHAnsi" w:cstheme="minorHAnsi"/>
          <w:b/>
          <w:sz w:val="22"/>
          <w:szCs w:val="22"/>
        </w:rPr>
        <w:lastRenderedPageBreak/>
        <w:t>Príloha č. 6</w:t>
      </w:r>
      <w:r w:rsidR="003748F6">
        <w:rPr>
          <w:rFonts w:asciiTheme="minorHAnsi" w:hAnsiTheme="minorHAnsi" w:cstheme="minorHAnsi"/>
          <w:b/>
          <w:sz w:val="22"/>
          <w:szCs w:val="22"/>
        </w:rPr>
        <w:t xml:space="preserve"> -</w:t>
      </w:r>
      <w:r w:rsidRPr="00AE4E75">
        <w:rPr>
          <w:rFonts w:asciiTheme="minorHAnsi" w:hAnsiTheme="minorHAnsi" w:cstheme="minorHAnsi"/>
          <w:b/>
          <w:sz w:val="22"/>
          <w:szCs w:val="22"/>
        </w:rPr>
        <w:t xml:space="preserve"> Oprávneni</w:t>
      </w:r>
      <w:r w:rsidR="003748F6">
        <w:rPr>
          <w:rFonts w:asciiTheme="minorHAnsi" w:hAnsiTheme="minorHAnsi" w:cstheme="minorHAnsi"/>
          <w:b/>
          <w:sz w:val="22"/>
          <w:szCs w:val="22"/>
        </w:rPr>
        <w:t>a</w:t>
      </w:r>
      <w:r w:rsidRPr="00AE4E75">
        <w:rPr>
          <w:rFonts w:asciiTheme="minorHAnsi" w:hAnsiTheme="minorHAnsi" w:cstheme="minorHAnsi"/>
          <w:b/>
          <w:sz w:val="22"/>
          <w:szCs w:val="22"/>
        </w:rPr>
        <w:t xml:space="preserve"> na nakladanie s odpadom</w:t>
      </w:r>
    </w:p>
    <w:p w14:paraId="67A514FB" w14:textId="77777777" w:rsidR="008D7DC8" w:rsidRDefault="008D7DC8" w:rsidP="009728BC">
      <w:pPr>
        <w:autoSpaceDE w:val="0"/>
        <w:autoSpaceDN w:val="0"/>
        <w:adjustRightInd w:val="0"/>
        <w:jc w:val="both"/>
        <w:rPr>
          <w:rFonts w:asciiTheme="minorHAnsi" w:hAnsiTheme="minorHAnsi" w:cstheme="minorHAnsi"/>
          <w:sz w:val="22"/>
          <w:szCs w:val="22"/>
        </w:rPr>
      </w:pPr>
    </w:p>
    <w:p w14:paraId="58209797" w14:textId="77777777" w:rsidR="008D7DC8" w:rsidRDefault="008D7DC8" w:rsidP="009728BC">
      <w:pPr>
        <w:autoSpaceDE w:val="0"/>
        <w:autoSpaceDN w:val="0"/>
        <w:adjustRightInd w:val="0"/>
        <w:jc w:val="both"/>
        <w:rPr>
          <w:rFonts w:asciiTheme="minorHAnsi" w:hAnsiTheme="minorHAnsi" w:cstheme="minorHAnsi"/>
          <w:sz w:val="22"/>
          <w:szCs w:val="22"/>
        </w:rPr>
      </w:pPr>
    </w:p>
    <w:p w14:paraId="646BED0D" w14:textId="77777777" w:rsidR="008D7DC8" w:rsidRDefault="008D7DC8" w:rsidP="009728BC">
      <w:pPr>
        <w:autoSpaceDE w:val="0"/>
        <w:autoSpaceDN w:val="0"/>
        <w:adjustRightInd w:val="0"/>
        <w:jc w:val="both"/>
        <w:rPr>
          <w:rFonts w:asciiTheme="minorHAnsi" w:hAnsiTheme="minorHAnsi" w:cstheme="minorHAnsi"/>
          <w:sz w:val="22"/>
          <w:szCs w:val="22"/>
        </w:rPr>
      </w:pPr>
    </w:p>
    <w:p w14:paraId="43B87A9F" w14:textId="77777777" w:rsidR="008D7DC8" w:rsidRDefault="008D7DC8" w:rsidP="009728BC">
      <w:pPr>
        <w:autoSpaceDE w:val="0"/>
        <w:autoSpaceDN w:val="0"/>
        <w:adjustRightInd w:val="0"/>
        <w:jc w:val="both"/>
        <w:rPr>
          <w:rFonts w:asciiTheme="minorHAnsi" w:hAnsiTheme="minorHAnsi" w:cstheme="minorHAnsi"/>
          <w:sz w:val="22"/>
          <w:szCs w:val="22"/>
        </w:rPr>
      </w:pPr>
    </w:p>
    <w:p w14:paraId="4A417409" w14:textId="77777777" w:rsidR="008D7DC8" w:rsidRDefault="008D7DC8" w:rsidP="009728BC">
      <w:pPr>
        <w:autoSpaceDE w:val="0"/>
        <w:autoSpaceDN w:val="0"/>
        <w:adjustRightInd w:val="0"/>
        <w:jc w:val="both"/>
        <w:rPr>
          <w:rFonts w:asciiTheme="minorHAnsi" w:hAnsiTheme="minorHAnsi" w:cstheme="minorHAnsi"/>
          <w:sz w:val="22"/>
          <w:szCs w:val="22"/>
        </w:rPr>
      </w:pPr>
    </w:p>
    <w:p w14:paraId="34C88C72" w14:textId="77777777" w:rsidR="008D7DC8" w:rsidRDefault="008D7DC8" w:rsidP="009728BC">
      <w:pPr>
        <w:autoSpaceDE w:val="0"/>
        <w:autoSpaceDN w:val="0"/>
        <w:adjustRightInd w:val="0"/>
        <w:jc w:val="both"/>
        <w:rPr>
          <w:rFonts w:asciiTheme="minorHAnsi" w:hAnsiTheme="minorHAnsi" w:cstheme="minorHAnsi"/>
          <w:sz w:val="22"/>
          <w:szCs w:val="22"/>
        </w:rPr>
      </w:pPr>
    </w:p>
    <w:p w14:paraId="26000575" w14:textId="77777777" w:rsidR="008D7DC8" w:rsidRDefault="008D7DC8" w:rsidP="009728BC">
      <w:pPr>
        <w:autoSpaceDE w:val="0"/>
        <w:autoSpaceDN w:val="0"/>
        <w:adjustRightInd w:val="0"/>
        <w:jc w:val="both"/>
        <w:rPr>
          <w:rFonts w:asciiTheme="minorHAnsi" w:hAnsiTheme="minorHAnsi" w:cstheme="minorHAnsi"/>
          <w:sz w:val="22"/>
          <w:szCs w:val="22"/>
        </w:rPr>
      </w:pPr>
    </w:p>
    <w:p w14:paraId="0393EE14" w14:textId="77777777" w:rsidR="008D7DC8" w:rsidRDefault="008D7DC8" w:rsidP="009728BC">
      <w:pPr>
        <w:autoSpaceDE w:val="0"/>
        <w:autoSpaceDN w:val="0"/>
        <w:adjustRightInd w:val="0"/>
        <w:jc w:val="both"/>
        <w:rPr>
          <w:rFonts w:asciiTheme="minorHAnsi" w:hAnsiTheme="minorHAnsi" w:cstheme="minorHAnsi"/>
          <w:sz w:val="22"/>
          <w:szCs w:val="22"/>
        </w:rPr>
      </w:pPr>
    </w:p>
    <w:p w14:paraId="19A10DA9" w14:textId="77777777" w:rsidR="008D7DC8" w:rsidRDefault="008D7DC8" w:rsidP="009728BC">
      <w:pPr>
        <w:autoSpaceDE w:val="0"/>
        <w:autoSpaceDN w:val="0"/>
        <w:adjustRightInd w:val="0"/>
        <w:jc w:val="both"/>
        <w:rPr>
          <w:rFonts w:asciiTheme="minorHAnsi" w:hAnsiTheme="minorHAnsi" w:cstheme="minorHAnsi"/>
          <w:sz w:val="22"/>
          <w:szCs w:val="22"/>
        </w:rPr>
      </w:pPr>
    </w:p>
    <w:p w14:paraId="469EECC2" w14:textId="77777777" w:rsidR="008D7DC8" w:rsidRDefault="008D7DC8" w:rsidP="009728BC">
      <w:pPr>
        <w:autoSpaceDE w:val="0"/>
        <w:autoSpaceDN w:val="0"/>
        <w:adjustRightInd w:val="0"/>
        <w:jc w:val="both"/>
        <w:rPr>
          <w:rFonts w:asciiTheme="minorHAnsi" w:hAnsiTheme="minorHAnsi" w:cstheme="minorHAnsi"/>
          <w:sz w:val="22"/>
          <w:szCs w:val="22"/>
        </w:rPr>
      </w:pPr>
    </w:p>
    <w:p w14:paraId="07C38B1B" w14:textId="77777777" w:rsidR="008D7DC8" w:rsidRDefault="008D7DC8" w:rsidP="009728BC">
      <w:pPr>
        <w:autoSpaceDE w:val="0"/>
        <w:autoSpaceDN w:val="0"/>
        <w:adjustRightInd w:val="0"/>
        <w:jc w:val="both"/>
        <w:rPr>
          <w:rFonts w:asciiTheme="minorHAnsi" w:hAnsiTheme="minorHAnsi" w:cstheme="minorHAnsi"/>
          <w:sz w:val="22"/>
          <w:szCs w:val="22"/>
        </w:rPr>
      </w:pPr>
    </w:p>
    <w:p w14:paraId="147AE86A" w14:textId="77777777" w:rsidR="008D7DC8" w:rsidRDefault="008D7DC8" w:rsidP="009728BC">
      <w:pPr>
        <w:autoSpaceDE w:val="0"/>
        <w:autoSpaceDN w:val="0"/>
        <w:adjustRightInd w:val="0"/>
        <w:jc w:val="both"/>
        <w:rPr>
          <w:rFonts w:asciiTheme="minorHAnsi" w:hAnsiTheme="minorHAnsi" w:cstheme="minorHAnsi"/>
          <w:sz w:val="22"/>
          <w:szCs w:val="22"/>
        </w:rPr>
      </w:pPr>
    </w:p>
    <w:p w14:paraId="26413C4F" w14:textId="77777777" w:rsidR="008D7DC8" w:rsidRDefault="008D7DC8" w:rsidP="009728BC">
      <w:pPr>
        <w:autoSpaceDE w:val="0"/>
        <w:autoSpaceDN w:val="0"/>
        <w:adjustRightInd w:val="0"/>
        <w:jc w:val="both"/>
        <w:rPr>
          <w:rFonts w:asciiTheme="minorHAnsi" w:hAnsiTheme="minorHAnsi" w:cstheme="minorHAnsi"/>
          <w:sz w:val="22"/>
          <w:szCs w:val="22"/>
        </w:rPr>
      </w:pPr>
    </w:p>
    <w:p w14:paraId="59DF06C6" w14:textId="77777777" w:rsidR="008D7DC8" w:rsidRDefault="008D7DC8" w:rsidP="009728BC">
      <w:pPr>
        <w:autoSpaceDE w:val="0"/>
        <w:autoSpaceDN w:val="0"/>
        <w:adjustRightInd w:val="0"/>
        <w:jc w:val="both"/>
        <w:rPr>
          <w:rFonts w:asciiTheme="minorHAnsi" w:hAnsiTheme="minorHAnsi" w:cstheme="minorHAnsi"/>
          <w:sz w:val="22"/>
          <w:szCs w:val="22"/>
        </w:rPr>
      </w:pPr>
    </w:p>
    <w:p w14:paraId="7D4B828F" w14:textId="77777777" w:rsidR="008D7DC8" w:rsidRDefault="008D7DC8" w:rsidP="009728BC">
      <w:pPr>
        <w:autoSpaceDE w:val="0"/>
        <w:autoSpaceDN w:val="0"/>
        <w:adjustRightInd w:val="0"/>
        <w:jc w:val="both"/>
        <w:rPr>
          <w:rFonts w:asciiTheme="minorHAnsi" w:hAnsiTheme="minorHAnsi" w:cstheme="minorHAnsi"/>
          <w:sz w:val="22"/>
          <w:szCs w:val="22"/>
        </w:rPr>
      </w:pPr>
    </w:p>
    <w:p w14:paraId="44A7D24E" w14:textId="77777777" w:rsidR="008D7DC8" w:rsidRDefault="008D7DC8" w:rsidP="009728BC">
      <w:pPr>
        <w:autoSpaceDE w:val="0"/>
        <w:autoSpaceDN w:val="0"/>
        <w:adjustRightInd w:val="0"/>
        <w:jc w:val="both"/>
        <w:rPr>
          <w:rFonts w:asciiTheme="minorHAnsi" w:hAnsiTheme="minorHAnsi" w:cstheme="minorHAnsi"/>
          <w:sz w:val="22"/>
          <w:szCs w:val="22"/>
        </w:rPr>
      </w:pPr>
    </w:p>
    <w:p w14:paraId="753BF19A" w14:textId="77777777" w:rsidR="008D7DC8" w:rsidRDefault="008D7DC8" w:rsidP="009728BC">
      <w:pPr>
        <w:autoSpaceDE w:val="0"/>
        <w:autoSpaceDN w:val="0"/>
        <w:adjustRightInd w:val="0"/>
        <w:jc w:val="both"/>
        <w:rPr>
          <w:rFonts w:asciiTheme="minorHAnsi" w:hAnsiTheme="minorHAnsi" w:cstheme="minorHAnsi"/>
          <w:sz w:val="22"/>
          <w:szCs w:val="22"/>
        </w:rPr>
      </w:pPr>
    </w:p>
    <w:p w14:paraId="2E322376" w14:textId="77777777" w:rsidR="008D7DC8" w:rsidRDefault="008D7DC8" w:rsidP="009728BC">
      <w:pPr>
        <w:autoSpaceDE w:val="0"/>
        <w:autoSpaceDN w:val="0"/>
        <w:adjustRightInd w:val="0"/>
        <w:jc w:val="both"/>
        <w:rPr>
          <w:rFonts w:asciiTheme="minorHAnsi" w:hAnsiTheme="minorHAnsi" w:cstheme="minorHAnsi"/>
          <w:sz w:val="22"/>
          <w:szCs w:val="22"/>
        </w:rPr>
      </w:pPr>
    </w:p>
    <w:p w14:paraId="1BF993AE" w14:textId="77777777" w:rsidR="008D7DC8" w:rsidRDefault="008D7DC8" w:rsidP="009728BC">
      <w:pPr>
        <w:autoSpaceDE w:val="0"/>
        <w:autoSpaceDN w:val="0"/>
        <w:adjustRightInd w:val="0"/>
        <w:jc w:val="both"/>
        <w:rPr>
          <w:rFonts w:asciiTheme="minorHAnsi" w:hAnsiTheme="minorHAnsi" w:cstheme="minorHAnsi"/>
          <w:sz w:val="22"/>
          <w:szCs w:val="22"/>
        </w:rPr>
      </w:pPr>
    </w:p>
    <w:p w14:paraId="2FA6243C" w14:textId="77777777" w:rsidR="008D7DC8" w:rsidRDefault="008D7DC8" w:rsidP="009728BC">
      <w:pPr>
        <w:autoSpaceDE w:val="0"/>
        <w:autoSpaceDN w:val="0"/>
        <w:adjustRightInd w:val="0"/>
        <w:jc w:val="both"/>
        <w:rPr>
          <w:rFonts w:asciiTheme="minorHAnsi" w:hAnsiTheme="minorHAnsi" w:cstheme="minorHAnsi"/>
          <w:sz w:val="22"/>
          <w:szCs w:val="22"/>
        </w:rPr>
      </w:pPr>
    </w:p>
    <w:p w14:paraId="40C1F629" w14:textId="77777777" w:rsidR="008D7DC8" w:rsidRDefault="008D7DC8" w:rsidP="009728BC">
      <w:pPr>
        <w:autoSpaceDE w:val="0"/>
        <w:autoSpaceDN w:val="0"/>
        <w:adjustRightInd w:val="0"/>
        <w:jc w:val="both"/>
        <w:rPr>
          <w:rFonts w:asciiTheme="minorHAnsi" w:hAnsiTheme="minorHAnsi" w:cstheme="minorHAnsi"/>
          <w:sz w:val="22"/>
          <w:szCs w:val="22"/>
        </w:rPr>
      </w:pPr>
    </w:p>
    <w:p w14:paraId="7313BBD4" w14:textId="77777777" w:rsidR="008D7DC8" w:rsidRDefault="008D7DC8" w:rsidP="009728BC">
      <w:pPr>
        <w:autoSpaceDE w:val="0"/>
        <w:autoSpaceDN w:val="0"/>
        <w:adjustRightInd w:val="0"/>
        <w:jc w:val="both"/>
        <w:rPr>
          <w:rFonts w:asciiTheme="minorHAnsi" w:hAnsiTheme="minorHAnsi" w:cstheme="minorHAnsi"/>
          <w:sz w:val="22"/>
          <w:szCs w:val="22"/>
        </w:rPr>
      </w:pPr>
    </w:p>
    <w:p w14:paraId="4F8C6ECB" w14:textId="77777777" w:rsidR="008D7DC8" w:rsidRDefault="008D7DC8" w:rsidP="009728BC">
      <w:pPr>
        <w:autoSpaceDE w:val="0"/>
        <w:autoSpaceDN w:val="0"/>
        <w:adjustRightInd w:val="0"/>
        <w:jc w:val="both"/>
        <w:rPr>
          <w:rFonts w:asciiTheme="minorHAnsi" w:hAnsiTheme="minorHAnsi" w:cstheme="minorHAnsi"/>
          <w:sz w:val="22"/>
          <w:szCs w:val="22"/>
        </w:rPr>
      </w:pPr>
    </w:p>
    <w:p w14:paraId="3A92484C" w14:textId="77777777" w:rsidR="008D7DC8" w:rsidRDefault="008D7DC8" w:rsidP="009728BC">
      <w:pPr>
        <w:autoSpaceDE w:val="0"/>
        <w:autoSpaceDN w:val="0"/>
        <w:adjustRightInd w:val="0"/>
        <w:jc w:val="both"/>
        <w:rPr>
          <w:rFonts w:asciiTheme="minorHAnsi" w:hAnsiTheme="minorHAnsi" w:cstheme="minorHAnsi"/>
          <w:sz w:val="22"/>
          <w:szCs w:val="22"/>
        </w:rPr>
      </w:pPr>
    </w:p>
    <w:p w14:paraId="5A5C7F4D" w14:textId="77777777" w:rsidR="008D7DC8" w:rsidRDefault="008D7DC8" w:rsidP="009728BC">
      <w:pPr>
        <w:autoSpaceDE w:val="0"/>
        <w:autoSpaceDN w:val="0"/>
        <w:adjustRightInd w:val="0"/>
        <w:jc w:val="both"/>
        <w:rPr>
          <w:rFonts w:asciiTheme="minorHAnsi" w:hAnsiTheme="minorHAnsi" w:cstheme="minorHAnsi"/>
          <w:sz w:val="22"/>
          <w:szCs w:val="22"/>
        </w:rPr>
      </w:pPr>
    </w:p>
    <w:p w14:paraId="3FF9FB6F" w14:textId="77777777" w:rsidR="008D7DC8" w:rsidRDefault="008D7DC8" w:rsidP="009728BC">
      <w:pPr>
        <w:autoSpaceDE w:val="0"/>
        <w:autoSpaceDN w:val="0"/>
        <w:adjustRightInd w:val="0"/>
        <w:jc w:val="both"/>
        <w:rPr>
          <w:rFonts w:asciiTheme="minorHAnsi" w:hAnsiTheme="minorHAnsi" w:cstheme="minorHAnsi"/>
          <w:sz w:val="22"/>
          <w:szCs w:val="22"/>
        </w:rPr>
      </w:pPr>
    </w:p>
    <w:p w14:paraId="49973FF9" w14:textId="77777777" w:rsidR="008D7DC8" w:rsidRDefault="008D7DC8" w:rsidP="009728BC">
      <w:pPr>
        <w:autoSpaceDE w:val="0"/>
        <w:autoSpaceDN w:val="0"/>
        <w:adjustRightInd w:val="0"/>
        <w:jc w:val="both"/>
        <w:rPr>
          <w:rFonts w:asciiTheme="minorHAnsi" w:hAnsiTheme="minorHAnsi" w:cstheme="minorHAnsi"/>
          <w:sz w:val="22"/>
          <w:szCs w:val="22"/>
        </w:rPr>
      </w:pPr>
    </w:p>
    <w:p w14:paraId="4C924DF9" w14:textId="77777777" w:rsidR="008D7DC8" w:rsidRDefault="008D7DC8" w:rsidP="009728BC">
      <w:pPr>
        <w:autoSpaceDE w:val="0"/>
        <w:autoSpaceDN w:val="0"/>
        <w:adjustRightInd w:val="0"/>
        <w:jc w:val="both"/>
        <w:rPr>
          <w:rFonts w:asciiTheme="minorHAnsi" w:hAnsiTheme="minorHAnsi" w:cstheme="minorHAnsi"/>
          <w:sz w:val="22"/>
          <w:szCs w:val="22"/>
        </w:rPr>
      </w:pPr>
    </w:p>
    <w:p w14:paraId="262B4C01" w14:textId="77777777" w:rsidR="008D7DC8" w:rsidRDefault="008D7DC8" w:rsidP="009728BC">
      <w:pPr>
        <w:autoSpaceDE w:val="0"/>
        <w:autoSpaceDN w:val="0"/>
        <w:adjustRightInd w:val="0"/>
        <w:jc w:val="both"/>
        <w:rPr>
          <w:rFonts w:asciiTheme="minorHAnsi" w:hAnsiTheme="minorHAnsi" w:cstheme="minorHAnsi"/>
          <w:sz w:val="22"/>
          <w:szCs w:val="22"/>
        </w:rPr>
      </w:pPr>
    </w:p>
    <w:p w14:paraId="7EFD1147" w14:textId="77777777" w:rsidR="008D7DC8" w:rsidRDefault="008D7DC8" w:rsidP="009728BC">
      <w:pPr>
        <w:autoSpaceDE w:val="0"/>
        <w:autoSpaceDN w:val="0"/>
        <w:adjustRightInd w:val="0"/>
        <w:jc w:val="both"/>
        <w:rPr>
          <w:rFonts w:asciiTheme="minorHAnsi" w:hAnsiTheme="minorHAnsi" w:cstheme="minorHAnsi"/>
          <w:sz w:val="22"/>
          <w:szCs w:val="22"/>
        </w:rPr>
      </w:pPr>
    </w:p>
    <w:p w14:paraId="4785DE17" w14:textId="77777777" w:rsidR="008D7DC8" w:rsidRDefault="008D7DC8" w:rsidP="009728BC">
      <w:pPr>
        <w:autoSpaceDE w:val="0"/>
        <w:autoSpaceDN w:val="0"/>
        <w:adjustRightInd w:val="0"/>
        <w:jc w:val="both"/>
        <w:rPr>
          <w:rFonts w:asciiTheme="minorHAnsi" w:hAnsiTheme="minorHAnsi" w:cstheme="minorHAnsi"/>
          <w:sz w:val="22"/>
          <w:szCs w:val="22"/>
        </w:rPr>
      </w:pPr>
    </w:p>
    <w:p w14:paraId="030DDF19" w14:textId="77777777" w:rsidR="008D7DC8" w:rsidRDefault="008D7DC8" w:rsidP="009728BC">
      <w:pPr>
        <w:autoSpaceDE w:val="0"/>
        <w:autoSpaceDN w:val="0"/>
        <w:adjustRightInd w:val="0"/>
        <w:jc w:val="both"/>
        <w:rPr>
          <w:rFonts w:asciiTheme="minorHAnsi" w:hAnsiTheme="minorHAnsi" w:cstheme="minorHAnsi"/>
          <w:sz w:val="22"/>
          <w:szCs w:val="22"/>
        </w:rPr>
      </w:pPr>
    </w:p>
    <w:p w14:paraId="7E8D6BB9" w14:textId="77777777" w:rsidR="008D7DC8" w:rsidRDefault="008D7DC8" w:rsidP="009728BC">
      <w:pPr>
        <w:autoSpaceDE w:val="0"/>
        <w:autoSpaceDN w:val="0"/>
        <w:adjustRightInd w:val="0"/>
        <w:jc w:val="both"/>
        <w:rPr>
          <w:rFonts w:asciiTheme="minorHAnsi" w:hAnsiTheme="minorHAnsi" w:cstheme="minorHAnsi"/>
          <w:sz w:val="22"/>
          <w:szCs w:val="22"/>
        </w:rPr>
      </w:pPr>
    </w:p>
    <w:p w14:paraId="3C63701A" w14:textId="77777777" w:rsidR="008D7DC8" w:rsidRDefault="008D7DC8" w:rsidP="009728BC">
      <w:pPr>
        <w:autoSpaceDE w:val="0"/>
        <w:autoSpaceDN w:val="0"/>
        <w:adjustRightInd w:val="0"/>
        <w:jc w:val="both"/>
        <w:rPr>
          <w:rFonts w:asciiTheme="minorHAnsi" w:hAnsiTheme="minorHAnsi" w:cstheme="minorHAnsi"/>
          <w:sz w:val="22"/>
          <w:szCs w:val="22"/>
        </w:rPr>
      </w:pPr>
    </w:p>
    <w:p w14:paraId="5BC89A5A" w14:textId="77777777" w:rsidR="008D7DC8" w:rsidRDefault="008D7DC8" w:rsidP="009728BC">
      <w:pPr>
        <w:autoSpaceDE w:val="0"/>
        <w:autoSpaceDN w:val="0"/>
        <w:adjustRightInd w:val="0"/>
        <w:jc w:val="both"/>
        <w:rPr>
          <w:rFonts w:asciiTheme="minorHAnsi" w:hAnsiTheme="minorHAnsi" w:cstheme="minorHAnsi"/>
          <w:sz w:val="22"/>
          <w:szCs w:val="22"/>
        </w:rPr>
      </w:pPr>
    </w:p>
    <w:p w14:paraId="741E1394" w14:textId="77777777" w:rsidR="008D7DC8" w:rsidRDefault="008D7DC8" w:rsidP="009728BC">
      <w:pPr>
        <w:autoSpaceDE w:val="0"/>
        <w:autoSpaceDN w:val="0"/>
        <w:adjustRightInd w:val="0"/>
        <w:jc w:val="both"/>
        <w:rPr>
          <w:rFonts w:asciiTheme="minorHAnsi" w:hAnsiTheme="minorHAnsi" w:cstheme="minorHAnsi"/>
          <w:sz w:val="22"/>
          <w:szCs w:val="22"/>
        </w:rPr>
      </w:pPr>
    </w:p>
    <w:p w14:paraId="6A6CA24E" w14:textId="77777777" w:rsidR="008D7DC8" w:rsidRDefault="008D7DC8" w:rsidP="009728BC">
      <w:pPr>
        <w:autoSpaceDE w:val="0"/>
        <w:autoSpaceDN w:val="0"/>
        <w:adjustRightInd w:val="0"/>
        <w:jc w:val="both"/>
        <w:rPr>
          <w:rFonts w:asciiTheme="minorHAnsi" w:hAnsiTheme="minorHAnsi" w:cstheme="minorHAnsi"/>
          <w:sz w:val="22"/>
          <w:szCs w:val="22"/>
        </w:rPr>
      </w:pPr>
    </w:p>
    <w:p w14:paraId="621C31C1" w14:textId="77777777" w:rsidR="008D7DC8" w:rsidRDefault="008D7DC8" w:rsidP="009728BC">
      <w:pPr>
        <w:autoSpaceDE w:val="0"/>
        <w:autoSpaceDN w:val="0"/>
        <w:adjustRightInd w:val="0"/>
        <w:jc w:val="both"/>
        <w:rPr>
          <w:rFonts w:asciiTheme="minorHAnsi" w:hAnsiTheme="minorHAnsi" w:cstheme="minorHAnsi"/>
          <w:sz w:val="22"/>
          <w:szCs w:val="22"/>
        </w:rPr>
      </w:pPr>
    </w:p>
    <w:p w14:paraId="10D74D26" w14:textId="77777777" w:rsidR="008D7DC8" w:rsidRDefault="008D7DC8" w:rsidP="009728BC">
      <w:pPr>
        <w:autoSpaceDE w:val="0"/>
        <w:autoSpaceDN w:val="0"/>
        <w:adjustRightInd w:val="0"/>
        <w:jc w:val="both"/>
        <w:rPr>
          <w:rFonts w:asciiTheme="minorHAnsi" w:hAnsiTheme="minorHAnsi" w:cstheme="minorHAnsi"/>
          <w:sz w:val="22"/>
          <w:szCs w:val="22"/>
        </w:rPr>
      </w:pPr>
    </w:p>
    <w:p w14:paraId="482C6F82" w14:textId="77777777" w:rsidR="008D7DC8" w:rsidRDefault="008D7DC8" w:rsidP="009728BC">
      <w:pPr>
        <w:autoSpaceDE w:val="0"/>
        <w:autoSpaceDN w:val="0"/>
        <w:adjustRightInd w:val="0"/>
        <w:jc w:val="both"/>
        <w:rPr>
          <w:rFonts w:asciiTheme="minorHAnsi" w:hAnsiTheme="minorHAnsi" w:cstheme="minorHAnsi"/>
          <w:sz w:val="22"/>
          <w:szCs w:val="22"/>
        </w:rPr>
      </w:pPr>
    </w:p>
    <w:p w14:paraId="133E9C92" w14:textId="77777777" w:rsidR="008D7DC8" w:rsidRDefault="008D7DC8" w:rsidP="009728BC">
      <w:pPr>
        <w:autoSpaceDE w:val="0"/>
        <w:autoSpaceDN w:val="0"/>
        <w:adjustRightInd w:val="0"/>
        <w:jc w:val="both"/>
        <w:rPr>
          <w:rFonts w:asciiTheme="minorHAnsi" w:hAnsiTheme="minorHAnsi" w:cstheme="minorHAnsi"/>
          <w:sz w:val="22"/>
          <w:szCs w:val="22"/>
        </w:rPr>
      </w:pPr>
    </w:p>
    <w:p w14:paraId="1DD45380" w14:textId="77777777" w:rsidR="008D7DC8" w:rsidRDefault="008D7DC8" w:rsidP="009728BC">
      <w:pPr>
        <w:autoSpaceDE w:val="0"/>
        <w:autoSpaceDN w:val="0"/>
        <w:adjustRightInd w:val="0"/>
        <w:jc w:val="both"/>
        <w:rPr>
          <w:rFonts w:asciiTheme="minorHAnsi" w:hAnsiTheme="minorHAnsi" w:cstheme="minorHAnsi"/>
          <w:sz w:val="22"/>
          <w:szCs w:val="22"/>
        </w:rPr>
      </w:pPr>
    </w:p>
    <w:p w14:paraId="010CB238" w14:textId="77777777" w:rsidR="008D7DC8" w:rsidRDefault="008D7DC8" w:rsidP="009728BC">
      <w:pPr>
        <w:autoSpaceDE w:val="0"/>
        <w:autoSpaceDN w:val="0"/>
        <w:adjustRightInd w:val="0"/>
        <w:jc w:val="both"/>
        <w:rPr>
          <w:rFonts w:asciiTheme="minorHAnsi" w:hAnsiTheme="minorHAnsi" w:cstheme="minorHAnsi"/>
          <w:sz w:val="22"/>
          <w:szCs w:val="22"/>
        </w:rPr>
      </w:pPr>
    </w:p>
    <w:p w14:paraId="02888085" w14:textId="77777777" w:rsidR="008D7DC8" w:rsidRDefault="008D7DC8" w:rsidP="009728BC">
      <w:pPr>
        <w:autoSpaceDE w:val="0"/>
        <w:autoSpaceDN w:val="0"/>
        <w:adjustRightInd w:val="0"/>
        <w:jc w:val="both"/>
        <w:rPr>
          <w:rFonts w:asciiTheme="minorHAnsi" w:hAnsiTheme="minorHAnsi" w:cstheme="minorHAnsi"/>
          <w:sz w:val="22"/>
          <w:szCs w:val="22"/>
        </w:rPr>
      </w:pPr>
    </w:p>
    <w:p w14:paraId="4C7F061F" w14:textId="77777777" w:rsidR="008D7DC8" w:rsidRDefault="008D7DC8" w:rsidP="009728BC">
      <w:pPr>
        <w:autoSpaceDE w:val="0"/>
        <w:autoSpaceDN w:val="0"/>
        <w:adjustRightInd w:val="0"/>
        <w:jc w:val="both"/>
        <w:rPr>
          <w:rFonts w:asciiTheme="minorHAnsi" w:hAnsiTheme="minorHAnsi" w:cstheme="minorHAnsi"/>
          <w:sz w:val="22"/>
          <w:szCs w:val="22"/>
        </w:rPr>
      </w:pPr>
    </w:p>
    <w:p w14:paraId="43650DBD" w14:textId="77777777" w:rsidR="008D7DC8" w:rsidRDefault="008D7DC8" w:rsidP="009728BC">
      <w:pPr>
        <w:autoSpaceDE w:val="0"/>
        <w:autoSpaceDN w:val="0"/>
        <w:adjustRightInd w:val="0"/>
        <w:jc w:val="both"/>
        <w:rPr>
          <w:rFonts w:asciiTheme="minorHAnsi" w:hAnsiTheme="minorHAnsi" w:cstheme="minorHAnsi"/>
          <w:sz w:val="22"/>
          <w:szCs w:val="22"/>
        </w:rPr>
      </w:pPr>
    </w:p>
    <w:p w14:paraId="0886BD60" w14:textId="77777777" w:rsidR="008D7DC8" w:rsidRDefault="008D7DC8" w:rsidP="009728BC">
      <w:pPr>
        <w:autoSpaceDE w:val="0"/>
        <w:autoSpaceDN w:val="0"/>
        <w:adjustRightInd w:val="0"/>
        <w:jc w:val="both"/>
        <w:rPr>
          <w:rFonts w:asciiTheme="minorHAnsi" w:hAnsiTheme="minorHAnsi" w:cstheme="minorHAnsi"/>
          <w:sz w:val="22"/>
          <w:szCs w:val="22"/>
        </w:rPr>
      </w:pPr>
    </w:p>
    <w:p w14:paraId="77234217" w14:textId="77777777" w:rsidR="008D7DC8" w:rsidRDefault="008D7DC8" w:rsidP="009728BC">
      <w:pPr>
        <w:autoSpaceDE w:val="0"/>
        <w:autoSpaceDN w:val="0"/>
        <w:adjustRightInd w:val="0"/>
        <w:jc w:val="both"/>
        <w:rPr>
          <w:rFonts w:asciiTheme="minorHAnsi" w:hAnsiTheme="minorHAnsi" w:cstheme="minorHAnsi"/>
          <w:sz w:val="22"/>
          <w:szCs w:val="22"/>
        </w:rPr>
      </w:pPr>
    </w:p>
    <w:p w14:paraId="16B158A0" w14:textId="77777777" w:rsidR="008D7DC8" w:rsidRDefault="008D7DC8" w:rsidP="009728BC">
      <w:pPr>
        <w:autoSpaceDE w:val="0"/>
        <w:autoSpaceDN w:val="0"/>
        <w:adjustRightInd w:val="0"/>
        <w:jc w:val="both"/>
        <w:rPr>
          <w:rFonts w:asciiTheme="minorHAnsi" w:hAnsiTheme="minorHAnsi" w:cstheme="minorHAnsi"/>
          <w:sz w:val="22"/>
          <w:szCs w:val="22"/>
        </w:rPr>
      </w:pPr>
    </w:p>
    <w:p w14:paraId="119820BE" w14:textId="77777777" w:rsidR="003748F6" w:rsidRDefault="003748F6" w:rsidP="009728BC">
      <w:pPr>
        <w:autoSpaceDE w:val="0"/>
        <w:autoSpaceDN w:val="0"/>
        <w:adjustRightInd w:val="0"/>
        <w:jc w:val="both"/>
        <w:rPr>
          <w:rFonts w:asciiTheme="minorHAnsi" w:hAnsiTheme="minorHAnsi" w:cstheme="minorHAnsi"/>
          <w:sz w:val="22"/>
          <w:szCs w:val="22"/>
        </w:rPr>
      </w:pPr>
    </w:p>
    <w:p w14:paraId="4DF1B7F4" w14:textId="77777777" w:rsidR="008D7DC8" w:rsidRDefault="008D7DC8" w:rsidP="009728BC">
      <w:pPr>
        <w:autoSpaceDE w:val="0"/>
        <w:autoSpaceDN w:val="0"/>
        <w:adjustRightInd w:val="0"/>
        <w:jc w:val="both"/>
        <w:rPr>
          <w:rFonts w:asciiTheme="minorHAnsi" w:hAnsiTheme="minorHAnsi" w:cstheme="minorHAnsi"/>
          <w:sz w:val="22"/>
          <w:szCs w:val="22"/>
        </w:rPr>
      </w:pPr>
    </w:p>
    <w:p w14:paraId="38663211" w14:textId="6EF1A35E" w:rsidR="001F5A0D" w:rsidRDefault="008D7DC8" w:rsidP="001F5A0D">
      <w:pPr>
        <w:pStyle w:val="Nadpis1"/>
        <w:tabs>
          <w:tab w:val="clear" w:pos="705"/>
        </w:tabs>
        <w:jc w:val="center"/>
      </w:pPr>
      <w:r w:rsidRPr="000C3070">
        <w:lastRenderedPageBreak/>
        <w:t xml:space="preserve">Príloha </w:t>
      </w:r>
      <w:r>
        <w:t>č.</w:t>
      </w:r>
      <w:r w:rsidRPr="000C3070">
        <w:t xml:space="preserve"> </w:t>
      </w:r>
      <w:r w:rsidR="00AE4E75">
        <w:t xml:space="preserve">7 </w:t>
      </w:r>
      <w:r w:rsidR="001F5A0D" w:rsidRPr="000C3070">
        <w:t>–</w:t>
      </w:r>
      <w:r w:rsidRPr="000C3070">
        <w:t xml:space="preserve"> Zoznam subdodávateľov</w:t>
      </w:r>
      <w:r w:rsidR="001F5A0D" w:rsidRPr="000C3070">
        <w:t xml:space="preserve"> </w:t>
      </w:r>
    </w:p>
    <w:p w14:paraId="16889259" w14:textId="77777777" w:rsidR="003748F6" w:rsidRPr="003748F6" w:rsidRDefault="003748F6" w:rsidP="003748F6">
      <w:pPr>
        <w:rPr>
          <w:lang w:eastAsia="cs-CZ"/>
        </w:rPr>
      </w:pPr>
    </w:p>
    <w:tbl>
      <w:tblPr>
        <w:tblStyle w:val="Mriekatabuky"/>
        <w:tblW w:w="0" w:type="auto"/>
        <w:tblInd w:w="137" w:type="dxa"/>
        <w:tblLook w:val="04A0" w:firstRow="1" w:lastRow="0" w:firstColumn="1" w:lastColumn="0" w:noHBand="0" w:noVBand="1"/>
      </w:tblPr>
      <w:tblGrid>
        <w:gridCol w:w="423"/>
        <w:gridCol w:w="1129"/>
        <w:gridCol w:w="1695"/>
        <w:gridCol w:w="1807"/>
        <w:gridCol w:w="1895"/>
        <w:gridCol w:w="1895"/>
      </w:tblGrid>
      <w:tr w:rsidR="001F5A0D" w:rsidRPr="00430569" w14:paraId="131D6534" w14:textId="77777777" w:rsidTr="003748F6">
        <w:trPr>
          <w:trHeight w:val="2570"/>
        </w:trPr>
        <w:tc>
          <w:tcPr>
            <w:tcW w:w="420" w:type="dxa"/>
            <w:textDirection w:val="btLr"/>
            <w:vAlign w:val="center"/>
          </w:tcPr>
          <w:p w14:paraId="439B7710" w14:textId="77777777" w:rsidR="001F5A0D" w:rsidRPr="00430569" w:rsidRDefault="001F5A0D">
            <w:pPr>
              <w:ind w:left="113" w:right="113"/>
              <w:rPr>
                <w:rFonts w:asciiTheme="minorHAnsi" w:hAnsiTheme="minorHAnsi" w:cstheme="minorHAnsi"/>
                <w:sz w:val="16"/>
                <w:szCs w:val="16"/>
              </w:rPr>
            </w:pPr>
          </w:p>
        </w:tc>
        <w:tc>
          <w:tcPr>
            <w:tcW w:w="1129" w:type="dxa"/>
            <w:textDirection w:val="btLr"/>
            <w:vAlign w:val="center"/>
          </w:tcPr>
          <w:p w14:paraId="3E338631" w14:textId="77777777" w:rsidR="001F5A0D" w:rsidRPr="00430569" w:rsidRDefault="001F5A0D">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 xml:space="preserve">Osoba oprávnená konať v mene subdodávateľa meno priezvisko, trvalý pobyt funkcia </w:t>
            </w:r>
          </w:p>
        </w:tc>
        <w:tc>
          <w:tcPr>
            <w:tcW w:w="1695" w:type="dxa"/>
            <w:textDirection w:val="btLr"/>
          </w:tcPr>
          <w:p w14:paraId="59AFD66C" w14:textId="77777777" w:rsidR="001F5A0D" w:rsidRPr="00430569" w:rsidRDefault="001F5A0D">
            <w:pPr>
              <w:ind w:left="113" w:right="113"/>
              <w:rPr>
                <w:rFonts w:asciiTheme="minorHAnsi" w:hAnsiTheme="minorHAnsi" w:cstheme="minorHAnsi"/>
                <w:b/>
                <w:bCs/>
                <w:sz w:val="16"/>
                <w:szCs w:val="16"/>
              </w:rPr>
            </w:pPr>
          </w:p>
        </w:tc>
        <w:tc>
          <w:tcPr>
            <w:tcW w:w="1807" w:type="dxa"/>
            <w:textDirection w:val="btLr"/>
          </w:tcPr>
          <w:p w14:paraId="49C1D828"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2C8E5817"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6BD630DC" w14:textId="77777777" w:rsidR="001F5A0D" w:rsidRPr="00430569" w:rsidRDefault="001F5A0D">
            <w:pPr>
              <w:ind w:left="113" w:right="113"/>
              <w:rPr>
                <w:rFonts w:asciiTheme="minorHAnsi" w:hAnsiTheme="minorHAnsi" w:cstheme="minorHAnsi"/>
                <w:b/>
                <w:bCs/>
                <w:sz w:val="16"/>
                <w:szCs w:val="16"/>
              </w:rPr>
            </w:pPr>
          </w:p>
        </w:tc>
      </w:tr>
      <w:tr w:rsidR="001F5A0D" w:rsidRPr="00430569" w14:paraId="40D17C2E" w14:textId="77777777" w:rsidTr="003748F6">
        <w:trPr>
          <w:trHeight w:val="2570"/>
        </w:trPr>
        <w:tc>
          <w:tcPr>
            <w:tcW w:w="420" w:type="dxa"/>
            <w:vMerge w:val="restart"/>
            <w:textDirection w:val="btLr"/>
            <w:vAlign w:val="center"/>
          </w:tcPr>
          <w:p w14:paraId="69C04A57" w14:textId="77777777" w:rsidR="001F5A0D" w:rsidRPr="00430569" w:rsidRDefault="001F5A0D">
            <w:pPr>
              <w:ind w:left="113" w:right="113"/>
              <w:rPr>
                <w:rFonts w:asciiTheme="minorHAnsi" w:hAnsiTheme="minorHAnsi" w:cstheme="minorHAnsi"/>
                <w:b/>
                <w:bCs/>
                <w:sz w:val="16"/>
                <w:szCs w:val="16"/>
              </w:rPr>
            </w:pPr>
            <w:r w:rsidRPr="00430569">
              <w:rPr>
                <w:rFonts w:asciiTheme="minorHAnsi" w:hAnsiTheme="minorHAnsi" w:cstheme="minorHAnsi"/>
                <w:sz w:val="16"/>
                <w:szCs w:val="16"/>
              </w:rPr>
              <w:t>Zoznam subdodávateľov podľa zákona o registri (v tejto prílohe ďalej len „</w:t>
            </w:r>
            <w:r w:rsidRPr="00430569">
              <w:rPr>
                <w:rFonts w:asciiTheme="minorHAnsi" w:hAnsiTheme="minorHAnsi" w:cstheme="minorHAnsi"/>
                <w:b/>
                <w:bCs/>
                <w:sz w:val="16"/>
                <w:szCs w:val="16"/>
              </w:rPr>
              <w:t>subdodávateľ</w:t>
            </w:r>
            <w:r w:rsidRPr="00430569">
              <w:rPr>
                <w:rFonts w:asciiTheme="minorHAnsi" w:hAnsiTheme="minorHAnsi" w:cstheme="minorHAnsi"/>
                <w:sz w:val="16"/>
                <w:szCs w:val="16"/>
              </w:rPr>
              <w:t>)</w:t>
            </w:r>
          </w:p>
        </w:tc>
        <w:tc>
          <w:tcPr>
            <w:tcW w:w="1129" w:type="dxa"/>
            <w:textDirection w:val="btLr"/>
            <w:vAlign w:val="center"/>
          </w:tcPr>
          <w:p w14:paraId="10F0CC44" w14:textId="77777777" w:rsidR="001F5A0D" w:rsidRPr="00430569" w:rsidRDefault="001F5A0D">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Údaj o predpokladaných finančných plneniach v prospech subdodávateľa [€]</w:t>
            </w:r>
          </w:p>
        </w:tc>
        <w:tc>
          <w:tcPr>
            <w:tcW w:w="1695" w:type="dxa"/>
            <w:textDirection w:val="btLr"/>
          </w:tcPr>
          <w:p w14:paraId="00D90C52" w14:textId="77777777" w:rsidR="001F5A0D" w:rsidRPr="00430569" w:rsidRDefault="001F5A0D">
            <w:pPr>
              <w:ind w:left="113" w:right="113"/>
              <w:rPr>
                <w:rFonts w:asciiTheme="minorHAnsi" w:hAnsiTheme="minorHAnsi" w:cstheme="minorHAnsi"/>
                <w:b/>
                <w:bCs/>
                <w:sz w:val="16"/>
                <w:szCs w:val="16"/>
              </w:rPr>
            </w:pPr>
          </w:p>
        </w:tc>
        <w:tc>
          <w:tcPr>
            <w:tcW w:w="1807" w:type="dxa"/>
            <w:textDirection w:val="btLr"/>
          </w:tcPr>
          <w:p w14:paraId="21BA616F"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0638A949"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46C2F8D9" w14:textId="77777777" w:rsidR="001F5A0D" w:rsidRPr="00430569" w:rsidRDefault="001F5A0D">
            <w:pPr>
              <w:ind w:left="113" w:right="113"/>
              <w:rPr>
                <w:rFonts w:asciiTheme="minorHAnsi" w:hAnsiTheme="minorHAnsi" w:cstheme="minorHAnsi"/>
                <w:b/>
                <w:bCs/>
                <w:sz w:val="16"/>
                <w:szCs w:val="16"/>
              </w:rPr>
            </w:pPr>
          </w:p>
        </w:tc>
      </w:tr>
      <w:tr w:rsidR="001F5A0D" w:rsidRPr="00430569" w14:paraId="3B488371" w14:textId="77777777" w:rsidTr="003748F6">
        <w:trPr>
          <w:trHeight w:val="3349"/>
        </w:trPr>
        <w:tc>
          <w:tcPr>
            <w:tcW w:w="420" w:type="dxa"/>
            <w:vMerge/>
            <w:textDirection w:val="btLr"/>
          </w:tcPr>
          <w:p w14:paraId="3F95BCB0" w14:textId="77777777" w:rsidR="001F5A0D" w:rsidRPr="00430569" w:rsidRDefault="001F5A0D">
            <w:pPr>
              <w:ind w:left="113" w:right="113"/>
              <w:rPr>
                <w:rFonts w:asciiTheme="minorHAnsi" w:hAnsiTheme="minorHAnsi" w:cstheme="minorHAnsi"/>
                <w:b/>
                <w:bCs/>
                <w:sz w:val="16"/>
                <w:szCs w:val="16"/>
              </w:rPr>
            </w:pPr>
          </w:p>
        </w:tc>
        <w:tc>
          <w:tcPr>
            <w:tcW w:w="1129" w:type="dxa"/>
            <w:textDirection w:val="btLr"/>
            <w:vAlign w:val="center"/>
          </w:tcPr>
          <w:p w14:paraId="6E748CD1" w14:textId="77777777" w:rsidR="001F5A0D" w:rsidRPr="00430569" w:rsidRDefault="001F5A0D">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Označenie (zvyčajne obchodného) registra, v ktorom je subdodávateľ zapísaný, a číslo zápisu</w:t>
            </w:r>
          </w:p>
        </w:tc>
        <w:tc>
          <w:tcPr>
            <w:tcW w:w="1695" w:type="dxa"/>
            <w:textDirection w:val="btLr"/>
          </w:tcPr>
          <w:p w14:paraId="084B28D0" w14:textId="77777777" w:rsidR="001F5A0D" w:rsidRPr="00430569" w:rsidRDefault="001F5A0D">
            <w:pPr>
              <w:ind w:left="113" w:right="113"/>
              <w:rPr>
                <w:rFonts w:asciiTheme="minorHAnsi" w:hAnsiTheme="minorHAnsi" w:cstheme="minorHAnsi"/>
                <w:b/>
                <w:bCs/>
                <w:sz w:val="16"/>
                <w:szCs w:val="16"/>
              </w:rPr>
            </w:pPr>
          </w:p>
        </w:tc>
        <w:tc>
          <w:tcPr>
            <w:tcW w:w="1807" w:type="dxa"/>
            <w:textDirection w:val="btLr"/>
          </w:tcPr>
          <w:p w14:paraId="466962D8"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5401C38C"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62B7ABD9" w14:textId="77777777" w:rsidR="001F5A0D" w:rsidRPr="00430569" w:rsidRDefault="001F5A0D">
            <w:pPr>
              <w:ind w:left="113" w:right="113"/>
              <w:rPr>
                <w:rFonts w:asciiTheme="minorHAnsi" w:hAnsiTheme="minorHAnsi" w:cstheme="minorHAnsi"/>
                <w:b/>
                <w:bCs/>
                <w:sz w:val="16"/>
                <w:szCs w:val="16"/>
              </w:rPr>
            </w:pPr>
          </w:p>
        </w:tc>
      </w:tr>
      <w:tr w:rsidR="001F5A0D" w:rsidRPr="00430569" w14:paraId="0B619399" w14:textId="77777777" w:rsidTr="003748F6">
        <w:trPr>
          <w:trHeight w:val="1613"/>
        </w:trPr>
        <w:tc>
          <w:tcPr>
            <w:tcW w:w="420" w:type="dxa"/>
            <w:vMerge/>
            <w:textDirection w:val="btLr"/>
          </w:tcPr>
          <w:p w14:paraId="67E75732" w14:textId="77777777" w:rsidR="001F5A0D" w:rsidRPr="00430569" w:rsidRDefault="001F5A0D">
            <w:pPr>
              <w:ind w:left="113" w:right="113"/>
              <w:rPr>
                <w:rFonts w:asciiTheme="minorHAnsi" w:hAnsiTheme="minorHAnsi" w:cstheme="minorHAnsi"/>
                <w:b/>
                <w:bCs/>
                <w:sz w:val="16"/>
                <w:szCs w:val="16"/>
              </w:rPr>
            </w:pPr>
          </w:p>
        </w:tc>
        <w:tc>
          <w:tcPr>
            <w:tcW w:w="1129" w:type="dxa"/>
            <w:textDirection w:val="btLr"/>
            <w:vAlign w:val="center"/>
          </w:tcPr>
          <w:p w14:paraId="31090E81" w14:textId="77777777" w:rsidR="001F5A0D" w:rsidRPr="00430569" w:rsidRDefault="001F5A0D">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IČO subdodávateľa</w:t>
            </w:r>
          </w:p>
        </w:tc>
        <w:tc>
          <w:tcPr>
            <w:tcW w:w="1695" w:type="dxa"/>
            <w:textDirection w:val="btLr"/>
          </w:tcPr>
          <w:p w14:paraId="437E2F93" w14:textId="77777777" w:rsidR="001F5A0D" w:rsidRPr="00430569" w:rsidRDefault="001F5A0D">
            <w:pPr>
              <w:ind w:left="113" w:right="113"/>
              <w:rPr>
                <w:rFonts w:asciiTheme="minorHAnsi" w:hAnsiTheme="minorHAnsi" w:cstheme="minorHAnsi"/>
                <w:b/>
                <w:bCs/>
                <w:sz w:val="16"/>
                <w:szCs w:val="16"/>
              </w:rPr>
            </w:pPr>
          </w:p>
        </w:tc>
        <w:tc>
          <w:tcPr>
            <w:tcW w:w="1807" w:type="dxa"/>
            <w:textDirection w:val="btLr"/>
          </w:tcPr>
          <w:p w14:paraId="5AF3E388"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596CBD09"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3B9CD9F0" w14:textId="77777777" w:rsidR="001F5A0D" w:rsidRPr="00430569" w:rsidRDefault="001F5A0D">
            <w:pPr>
              <w:ind w:left="113" w:right="113"/>
              <w:rPr>
                <w:rFonts w:asciiTheme="minorHAnsi" w:hAnsiTheme="minorHAnsi" w:cstheme="minorHAnsi"/>
                <w:b/>
                <w:bCs/>
                <w:sz w:val="16"/>
                <w:szCs w:val="16"/>
              </w:rPr>
            </w:pPr>
          </w:p>
        </w:tc>
      </w:tr>
      <w:tr w:rsidR="001F5A0D" w:rsidRPr="00430569" w14:paraId="6C9EC9E5" w14:textId="77777777" w:rsidTr="003748F6">
        <w:trPr>
          <w:trHeight w:val="2931"/>
        </w:trPr>
        <w:tc>
          <w:tcPr>
            <w:tcW w:w="420" w:type="dxa"/>
            <w:vMerge/>
            <w:textDirection w:val="btLr"/>
          </w:tcPr>
          <w:p w14:paraId="39680C08" w14:textId="77777777" w:rsidR="001F5A0D" w:rsidRPr="00430569" w:rsidRDefault="001F5A0D">
            <w:pPr>
              <w:ind w:left="113" w:right="113"/>
              <w:rPr>
                <w:rFonts w:asciiTheme="minorHAnsi" w:hAnsiTheme="minorHAnsi" w:cstheme="minorHAnsi"/>
                <w:b/>
                <w:bCs/>
                <w:sz w:val="16"/>
                <w:szCs w:val="16"/>
              </w:rPr>
            </w:pPr>
          </w:p>
        </w:tc>
        <w:tc>
          <w:tcPr>
            <w:tcW w:w="1129" w:type="dxa"/>
            <w:textDirection w:val="btLr"/>
            <w:vAlign w:val="center"/>
          </w:tcPr>
          <w:p w14:paraId="67A25244" w14:textId="77777777" w:rsidR="001F5A0D" w:rsidRPr="00430569" w:rsidRDefault="001F5A0D">
            <w:pPr>
              <w:ind w:left="113" w:right="113"/>
              <w:jc w:val="center"/>
              <w:rPr>
                <w:rFonts w:asciiTheme="minorHAnsi" w:hAnsiTheme="minorHAnsi" w:cstheme="minorHAnsi"/>
                <w:b/>
                <w:bCs/>
                <w:sz w:val="16"/>
                <w:szCs w:val="16"/>
              </w:rPr>
            </w:pPr>
            <w:r>
              <w:rPr>
                <w:rFonts w:asciiTheme="minorHAnsi" w:hAnsiTheme="minorHAnsi" w:cstheme="minorHAnsi"/>
                <w:b/>
                <w:bCs/>
                <w:sz w:val="16"/>
                <w:szCs w:val="16"/>
              </w:rPr>
              <w:t>Obchodné meno a s</w:t>
            </w:r>
            <w:r w:rsidRPr="00430569">
              <w:rPr>
                <w:rFonts w:asciiTheme="minorHAnsi" w:hAnsiTheme="minorHAnsi" w:cstheme="minorHAnsi"/>
                <w:b/>
                <w:bCs/>
                <w:sz w:val="16"/>
                <w:szCs w:val="16"/>
              </w:rPr>
              <w:t>ídlo alebo miesto podnikania subdodávateľa</w:t>
            </w:r>
          </w:p>
        </w:tc>
        <w:tc>
          <w:tcPr>
            <w:tcW w:w="1695" w:type="dxa"/>
            <w:textDirection w:val="btLr"/>
          </w:tcPr>
          <w:p w14:paraId="593ADFDB" w14:textId="77777777" w:rsidR="001F5A0D" w:rsidRPr="00430569" w:rsidRDefault="001F5A0D">
            <w:pPr>
              <w:ind w:left="113" w:right="113"/>
              <w:rPr>
                <w:rFonts w:asciiTheme="minorHAnsi" w:hAnsiTheme="minorHAnsi" w:cstheme="minorHAnsi"/>
                <w:b/>
                <w:bCs/>
                <w:sz w:val="16"/>
                <w:szCs w:val="16"/>
              </w:rPr>
            </w:pPr>
          </w:p>
        </w:tc>
        <w:tc>
          <w:tcPr>
            <w:tcW w:w="1807" w:type="dxa"/>
            <w:textDirection w:val="btLr"/>
          </w:tcPr>
          <w:p w14:paraId="42AAB6A4"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2A2D8281" w14:textId="77777777" w:rsidR="001F5A0D" w:rsidRPr="00430569" w:rsidRDefault="001F5A0D">
            <w:pPr>
              <w:ind w:left="113" w:right="113"/>
              <w:rPr>
                <w:rFonts w:asciiTheme="minorHAnsi" w:hAnsiTheme="minorHAnsi" w:cstheme="minorHAnsi"/>
                <w:b/>
                <w:bCs/>
                <w:sz w:val="16"/>
                <w:szCs w:val="16"/>
              </w:rPr>
            </w:pPr>
          </w:p>
        </w:tc>
        <w:tc>
          <w:tcPr>
            <w:tcW w:w="1895" w:type="dxa"/>
            <w:textDirection w:val="btLr"/>
          </w:tcPr>
          <w:p w14:paraId="2EF448EF" w14:textId="77777777" w:rsidR="001F5A0D" w:rsidRPr="00430569" w:rsidRDefault="001F5A0D">
            <w:pPr>
              <w:ind w:left="113" w:right="113"/>
              <w:rPr>
                <w:rFonts w:asciiTheme="minorHAnsi" w:hAnsiTheme="minorHAnsi" w:cstheme="minorHAnsi"/>
                <w:b/>
                <w:bCs/>
                <w:sz w:val="16"/>
                <w:szCs w:val="16"/>
              </w:rPr>
            </w:pPr>
          </w:p>
        </w:tc>
      </w:tr>
    </w:tbl>
    <w:p w14:paraId="58D8C5F4" w14:textId="242CDEBF" w:rsidR="00271ED9" w:rsidRPr="0017593D" w:rsidRDefault="00271ED9" w:rsidP="003748F6">
      <w:pPr>
        <w:autoSpaceDE w:val="0"/>
        <w:autoSpaceDN w:val="0"/>
        <w:adjustRightInd w:val="0"/>
        <w:jc w:val="both"/>
        <w:rPr>
          <w:rFonts w:asciiTheme="minorHAnsi" w:hAnsiTheme="minorHAnsi" w:cstheme="minorHAnsi"/>
          <w:sz w:val="22"/>
          <w:szCs w:val="22"/>
        </w:rPr>
      </w:pPr>
    </w:p>
    <w:sectPr w:rsidR="00271ED9" w:rsidRPr="0017593D" w:rsidSect="0058447A">
      <w:headerReference w:type="default" r:id="rId20"/>
      <w:footerReference w:type="even"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218B" w14:textId="77777777" w:rsidR="00E72196" w:rsidRDefault="00E72196">
      <w:r>
        <w:separator/>
      </w:r>
    </w:p>
  </w:endnote>
  <w:endnote w:type="continuationSeparator" w:id="0">
    <w:p w14:paraId="3831929F" w14:textId="77777777" w:rsidR="00E72196" w:rsidRDefault="00E72196">
      <w:r>
        <w:continuationSeparator/>
      </w:r>
    </w:p>
  </w:endnote>
  <w:endnote w:type="continuationNotice" w:id="1">
    <w:p w14:paraId="0E5BE650" w14:textId="77777777" w:rsidR="00E72196" w:rsidRDefault="00E72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imes New Roman CYR">
    <w:altName w:val="Times New Roman"/>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E76B6" w:rsidRDefault="005E76B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16</w:t>
    </w:r>
    <w:r>
      <w:rPr>
        <w:rStyle w:val="slostrany"/>
      </w:rPr>
      <w:fldChar w:fldCharType="end"/>
    </w:r>
  </w:p>
  <w:p w14:paraId="60718B1B" w14:textId="77777777" w:rsidR="005E76B6" w:rsidRDefault="005E76B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2E007A59" w:rsidR="005E76B6" w:rsidRDefault="005E76B6">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6A3918">
      <w:rPr>
        <w:rFonts w:ascii="Calibri" w:hAnsi="Calibri" w:cs="Calibri"/>
        <w:b/>
        <w:noProof/>
        <w:sz w:val="20"/>
        <w:szCs w:val="20"/>
      </w:rPr>
      <w:t>18</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6A3918">
      <w:rPr>
        <w:rFonts w:ascii="Calibri" w:hAnsi="Calibri" w:cs="Calibri"/>
        <w:b/>
        <w:noProof/>
        <w:sz w:val="20"/>
        <w:szCs w:val="20"/>
      </w:rPr>
      <w:t>19</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77E2" w14:textId="77777777" w:rsidR="00E72196" w:rsidRDefault="00E72196">
      <w:r>
        <w:separator/>
      </w:r>
    </w:p>
  </w:footnote>
  <w:footnote w:type="continuationSeparator" w:id="0">
    <w:p w14:paraId="409876C4" w14:textId="77777777" w:rsidR="00E72196" w:rsidRDefault="00E72196">
      <w:r>
        <w:continuationSeparator/>
      </w:r>
    </w:p>
  </w:footnote>
  <w:footnote w:type="continuationNotice" w:id="1">
    <w:p w14:paraId="0E631609" w14:textId="77777777" w:rsidR="00E72196" w:rsidRDefault="00E72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6B73E6DD" w:rsidR="005E76B6" w:rsidRPr="006C53D7" w:rsidRDefault="005E76B6">
    <w:pPr>
      <w:pStyle w:val="Hlavika"/>
      <w:rPr>
        <w:rFonts w:ascii="Calibri" w:hAnsi="Calibri" w:cs="Calibri"/>
        <w:sz w:val="20"/>
        <w:szCs w:val="20"/>
      </w:rPr>
    </w:pPr>
    <w:r w:rsidRPr="006C53D7">
      <w:rPr>
        <w:rFonts w:ascii="Calibri" w:hAnsi="Calibri" w:cs="Calibri"/>
        <w:sz w:val="20"/>
        <w:szCs w:val="20"/>
      </w:rPr>
      <w:t>č. zmluvy</w:t>
    </w:r>
    <w:r w:rsidR="00B609A1">
      <w:rPr>
        <w:rFonts w:ascii="Calibri" w:hAnsi="Calibri" w:cs="Calibri"/>
        <w:sz w:val="20"/>
        <w:szCs w:val="20"/>
      </w:rPr>
      <w:t xml:space="preserve"> objednávateľa</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C5C56"/>
    <w:multiLevelType w:val="hybridMultilevel"/>
    <w:tmpl w:val="6222281E"/>
    <w:lvl w:ilvl="0" w:tplc="8CA2B3E6">
      <w:start w:val="1"/>
      <w:numFmt w:val="lowerLetter"/>
      <w:lvlText w:val="%1)"/>
      <w:lvlJc w:val="left"/>
      <w:pPr>
        <w:tabs>
          <w:tab w:val="num" w:pos="1080"/>
        </w:tabs>
        <w:ind w:left="108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07685861"/>
    <w:multiLevelType w:val="hybridMultilevel"/>
    <w:tmpl w:val="C89C9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C8275C"/>
    <w:multiLevelType w:val="multilevel"/>
    <w:tmpl w:val="72D02C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AF578D"/>
    <w:multiLevelType w:val="multilevel"/>
    <w:tmpl w:val="25DCD212"/>
    <w:lvl w:ilvl="0">
      <w:start w:val="1"/>
      <w:numFmt w:val="lowerLetter"/>
      <w:lvlText w:val="%1)"/>
      <w:lvlJc w:val="left"/>
      <w:pPr>
        <w:tabs>
          <w:tab w:val="num" w:pos="720"/>
        </w:tabs>
        <w:ind w:left="720" w:hanging="360"/>
      </w:pPr>
    </w:lvl>
    <w:lvl w:ilvl="1">
      <w:start w:val="12"/>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98E171C"/>
    <w:multiLevelType w:val="hybridMultilevel"/>
    <w:tmpl w:val="9C04F3E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123BE2"/>
    <w:multiLevelType w:val="multilevel"/>
    <w:tmpl w:val="D6D8CCC2"/>
    <w:lvl w:ilvl="0">
      <w:start w:val="2"/>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1CA761AD"/>
    <w:multiLevelType w:val="multilevel"/>
    <w:tmpl w:val="D158BDC4"/>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color w:val="auto"/>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4"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F17AC0"/>
    <w:multiLevelType w:val="multilevel"/>
    <w:tmpl w:val="B8AAC116"/>
    <w:lvl w:ilvl="0">
      <w:start w:val="15"/>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8312B13"/>
    <w:multiLevelType w:val="multilevel"/>
    <w:tmpl w:val="5242405C"/>
    <w:lvl w:ilvl="0">
      <w:start w:val="1"/>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28353788"/>
    <w:multiLevelType w:val="hybridMultilevel"/>
    <w:tmpl w:val="2AB4BD9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394AA1"/>
    <w:multiLevelType w:val="multilevel"/>
    <w:tmpl w:val="9D1CEBEE"/>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9" w15:restartNumberingAfterBreak="0">
    <w:nsid w:val="2D9979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AB7243"/>
    <w:multiLevelType w:val="multilevel"/>
    <w:tmpl w:val="91469604"/>
    <w:lvl w:ilvl="0">
      <w:start w:val="9"/>
      <w:numFmt w:val="decimal"/>
      <w:lvlText w:val="%1"/>
      <w:lvlJc w:val="left"/>
      <w:pPr>
        <w:ind w:left="360" w:hanging="360"/>
      </w:pPr>
      <w:rPr>
        <w:rFonts w:hint="default"/>
        <w:color w:val="212121"/>
      </w:rPr>
    </w:lvl>
    <w:lvl w:ilvl="1">
      <w:start w:val="1"/>
      <w:numFmt w:val="decimal"/>
      <w:lvlText w:val="%1.%2"/>
      <w:lvlJc w:val="left"/>
      <w:pPr>
        <w:ind w:left="502" w:hanging="360"/>
      </w:pPr>
      <w:rPr>
        <w:rFonts w:hint="default"/>
        <w:b w:val="0"/>
        <w:bCs/>
        <w:color w:val="212121"/>
      </w:rPr>
    </w:lvl>
    <w:lvl w:ilvl="2">
      <w:start w:val="1"/>
      <w:numFmt w:val="decimal"/>
      <w:lvlText w:val="%1.%2.%3"/>
      <w:lvlJc w:val="left"/>
      <w:pPr>
        <w:ind w:left="1003" w:hanging="720"/>
      </w:pPr>
      <w:rPr>
        <w:rFonts w:hint="default"/>
        <w:color w:val="212121"/>
      </w:rPr>
    </w:lvl>
    <w:lvl w:ilvl="3">
      <w:start w:val="1"/>
      <w:numFmt w:val="decimal"/>
      <w:lvlText w:val="%1.%2.%3.%4"/>
      <w:lvlJc w:val="left"/>
      <w:pPr>
        <w:ind w:left="2421" w:hanging="720"/>
      </w:pPr>
      <w:rPr>
        <w:rFonts w:hint="default"/>
        <w:color w:val="212121"/>
      </w:rPr>
    </w:lvl>
    <w:lvl w:ilvl="4">
      <w:start w:val="1"/>
      <w:numFmt w:val="decimal"/>
      <w:lvlText w:val="%1.%2.%3.%4.%5"/>
      <w:lvlJc w:val="left"/>
      <w:pPr>
        <w:ind w:left="3348" w:hanging="1080"/>
      </w:pPr>
      <w:rPr>
        <w:rFonts w:hint="default"/>
        <w:color w:val="212121"/>
      </w:rPr>
    </w:lvl>
    <w:lvl w:ilvl="5">
      <w:start w:val="1"/>
      <w:numFmt w:val="decimal"/>
      <w:lvlText w:val="%1.%2.%3.%4.%5.%6"/>
      <w:lvlJc w:val="left"/>
      <w:pPr>
        <w:ind w:left="3915" w:hanging="1080"/>
      </w:pPr>
      <w:rPr>
        <w:rFonts w:hint="default"/>
        <w:color w:val="212121"/>
      </w:rPr>
    </w:lvl>
    <w:lvl w:ilvl="6">
      <w:start w:val="1"/>
      <w:numFmt w:val="decimal"/>
      <w:lvlText w:val="%1.%2.%3.%4.%5.%6.%7"/>
      <w:lvlJc w:val="left"/>
      <w:pPr>
        <w:ind w:left="4842" w:hanging="1440"/>
      </w:pPr>
      <w:rPr>
        <w:rFonts w:hint="default"/>
        <w:color w:val="212121"/>
      </w:rPr>
    </w:lvl>
    <w:lvl w:ilvl="7">
      <w:start w:val="1"/>
      <w:numFmt w:val="decimal"/>
      <w:lvlText w:val="%1.%2.%3.%4.%5.%6.%7.%8"/>
      <w:lvlJc w:val="left"/>
      <w:pPr>
        <w:ind w:left="5409" w:hanging="1440"/>
      </w:pPr>
      <w:rPr>
        <w:rFonts w:hint="default"/>
        <w:color w:val="212121"/>
      </w:rPr>
    </w:lvl>
    <w:lvl w:ilvl="8">
      <w:start w:val="1"/>
      <w:numFmt w:val="decimal"/>
      <w:lvlText w:val="%1.%2.%3.%4.%5.%6.%7.%8.%9"/>
      <w:lvlJc w:val="left"/>
      <w:pPr>
        <w:ind w:left="5976" w:hanging="1440"/>
      </w:pPr>
      <w:rPr>
        <w:rFonts w:hint="default"/>
        <w:color w:val="212121"/>
      </w:rPr>
    </w:lvl>
  </w:abstractNum>
  <w:abstractNum w:abstractNumId="21" w15:restartNumberingAfterBreak="0">
    <w:nsid w:val="33E75A8E"/>
    <w:multiLevelType w:val="multilevel"/>
    <w:tmpl w:val="894A4D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0B39B5"/>
    <w:multiLevelType w:val="multilevel"/>
    <w:tmpl w:val="0598F3DA"/>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lowerLetter"/>
      <w:lvlText w:val="%3)"/>
      <w:lvlJc w:val="left"/>
      <w:pPr>
        <w:ind w:left="360" w:hanging="360"/>
      </w:pPr>
      <w:rPr>
        <w:rFonts w:asciiTheme="minorHAnsi" w:eastAsiaTheme="minorEastAsia" w:hAnsiTheme="minorHAnsi" w:cstheme="minorBidi"/>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3" w15:restartNumberingAfterBreak="0">
    <w:nsid w:val="343C1AC7"/>
    <w:multiLevelType w:val="multilevel"/>
    <w:tmpl w:val="76622F2C"/>
    <w:lvl w:ilvl="0">
      <w:start w:val="2"/>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654623D"/>
    <w:multiLevelType w:val="multilevel"/>
    <w:tmpl w:val="F71C749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B8473FA"/>
    <w:multiLevelType w:val="hybridMultilevel"/>
    <w:tmpl w:val="C128BE48"/>
    <w:lvl w:ilvl="0" w:tplc="4CF4B09C">
      <w:start w:val="1"/>
      <w:numFmt w:val="lowerLetter"/>
      <w:lvlText w:val="%1)"/>
      <w:lvlJc w:val="left"/>
      <w:pPr>
        <w:tabs>
          <w:tab w:val="num" w:pos="1136"/>
        </w:tabs>
        <w:ind w:left="1136" w:hanging="427"/>
      </w:pPr>
      <w:rPr>
        <w:rFonts w:hint="default"/>
      </w:rPr>
    </w:lvl>
    <w:lvl w:ilvl="1" w:tplc="67861648">
      <w:start w:val="1"/>
      <w:numFmt w:val="decimal"/>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C001D97"/>
    <w:multiLevelType w:val="multilevel"/>
    <w:tmpl w:val="3BD815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937FA3"/>
    <w:multiLevelType w:val="multilevel"/>
    <w:tmpl w:val="93E2D30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4249A0"/>
    <w:multiLevelType w:val="hybridMultilevel"/>
    <w:tmpl w:val="95625064"/>
    <w:styleLink w:val="tl1"/>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763C5D6E">
      <w:start w:val="1"/>
      <w:numFmt w:val="lowerLetter"/>
      <w:lvlText w:val="%3)"/>
      <w:lvlJc w:val="right"/>
      <w:pPr>
        <w:tabs>
          <w:tab w:val="num" w:pos="1913"/>
        </w:tabs>
        <w:ind w:left="1913" w:hanging="180"/>
      </w:pPr>
      <w:rPr>
        <w:rFonts w:ascii="Arial" w:eastAsia="Times New Roman" w:hAnsi="Arial" w:cs="Arial"/>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9"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30" w15:restartNumberingAfterBreak="0">
    <w:nsid w:val="423102B0"/>
    <w:multiLevelType w:val="multilevel"/>
    <w:tmpl w:val="19261D18"/>
    <w:lvl w:ilvl="0">
      <w:start w:val="2"/>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2.%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2E508E6"/>
    <w:multiLevelType w:val="multilevel"/>
    <w:tmpl w:val="B3845304"/>
    <w:lvl w:ilvl="0">
      <w:start w:val="4"/>
      <w:numFmt w:val="decimal"/>
      <w:lvlText w:val="%1"/>
      <w:lvlJc w:val="left"/>
      <w:pPr>
        <w:ind w:left="390" w:hanging="390"/>
      </w:pPr>
      <w:rPr>
        <w:rFonts w:ascii="Calibri" w:hAnsi="Calibri" w:cs="Calibri" w:hint="default"/>
      </w:rPr>
    </w:lvl>
    <w:lvl w:ilvl="1">
      <w:start w:val="13"/>
      <w:numFmt w:val="decimal"/>
      <w:lvlText w:val="%1.%2"/>
      <w:lvlJc w:val="left"/>
      <w:pPr>
        <w:ind w:left="674" w:hanging="390"/>
      </w:pPr>
      <w:rPr>
        <w:rFonts w:asciiTheme="minorHAnsi" w:hAnsiTheme="minorHAnsi" w:cstheme="minorHAnsi" w:hint="default"/>
        <w:sz w:val="22"/>
        <w:szCs w:val="22"/>
      </w:rPr>
    </w:lvl>
    <w:lvl w:ilvl="2">
      <w:start w:val="1"/>
      <w:numFmt w:val="decimal"/>
      <w:lvlText w:val="%1.%2.%3"/>
      <w:lvlJc w:val="left"/>
      <w:pPr>
        <w:ind w:left="1288" w:hanging="720"/>
      </w:pPr>
      <w:rPr>
        <w:rFonts w:ascii="Calibri" w:hAnsi="Calibri" w:cs="Calibri" w:hint="default"/>
      </w:rPr>
    </w:lvl>
    <w:lvl w:ilvl="3">
      <w:start w:val="1"/>
      <w:numFmt w:val="decimal"/>
      <w:lvlText w:val="%1.%2.%3.%4"/>
      <w:lvlJc w:val="left"/>
      <w:pPr>
        <w:ind w:left="1572" w:hanging="720"/>
      </w:pPr>
      <w:rPr>
        <w:rFonts w:ascii="Calibri" w:hAnsi="Calibri" w:cs="Calibri" w:hint="default"/>
      </w:rPr>
    </w:lvl>
    <w:lvl w:ilvl="4">
      <w:start w:val="1"/>
      <w:numFmt w:val="decimal"/>
      <w:lvlText w:val="%1.%2.%3.%4.%5"/>
      <w:lvlJc w:val="left"/>
      <w:pPr>
        <w:ind w:left="2216" w:hanging="1080"/>
      </w:pPr>
      <w:rPr>
        <w:rFonts w:ascii="Calibri" w:hAnsi="Calibri" w:cs="Calibri" w:hint="default"/>
      </w:rPr>
    </w:lvl>
    <w:lvl w:ilvl="5">
      <w:start w:val="1"/>
      <w:numFmt w:val="decimal"/>
      <w:lvlText w:val="%1.%2.%3.%4.%5.%6"/>
      <w:lvlJc w:val="left"/>
      <w:pPr>
        <w:ind w:left="2500" w:hanging="1080"/>
      </w:pPr>
      <w:rPr>
        <w:rFonts w:ascii="Calibri" w:hAnsi="Calibri" w:cs="Calibri" w:hint="default"/>
      </w:rPr>
    </w:lvl>
    <w:lvl w:ilvl="6">
      <w:start w:val="1"/>
      <w:numFmt w:val="decimal"/>
      <w:lvlText w:val="%1.%2.%3.%4.%5.%6.%7"/>
      <w:lvlJc w:val="left"/>
      <w:pPr>
        <w:ind w:left="3144" w:hanging="1440"/>
      </w:pPr>
      <w:rPr>
        <w:rFonts w:ascii="Calibri" w:hAnsi="Calibri" w:cs="Calibri" w:hint="default"/>
      </w:rPr>
    </w:lvl>
    <w:lvl w:ilvl="7">
      <w:start w:val="1"/>
      <w:numFmt w:val="decimal"/>
      <w:lvlText w:val="%1.%2.%3.%4.%5.%6.%7.%8"/>
      <w:lvlJc w:val="left"/>
      <w:pPr>
        <w:ind w:left="3428" w:hanging="1440"/>
      </w:pPr>
      <w:rPr>
        <w:rFonts w:ascii="Calibri" w:hAnsi="Calibri" w:cs="Calibri" w:hint="default"/>
      </w:rPr>
    </w:lvl>
    <w:lvl w:ilvl="8">
      <w:start w:val="1"/>
      <w:numFmt w:val="decimal"/>
      <w:lvlText w:val="%1.%2.%3.%4.%5.%6.%7.%8.%9"/>
      <w:lvlJc w:val="left"/>
      <w:pPr>
        <w:ind w:left="3712" w:hanging="1440"/>
      </w:pPr>
      <w:rPr>
        <w:rFonts w:ascii="Calibri" w:hAnsi="Calibri" w:cs="Calibri" w:hint="default"/>
      </w:rPr>
    </w:lvl>
  </w:abstractNum>
  <w:abstractNum w:abstractNumId="32" w15:restartNumberingAfterBreak="0">
    <w:nsid w:val="48D84623"/>
    <w:multiLevelType w:val="multilevel"/>
    <w:tmpl w:val="D1BA50D0"/>
    <w:lvl w:ilvl="0">
      <w:start w:val="14"/>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4B3B5EE6"/>
    <w:multiLevelType w:val="multilevel"/>
    <w:tmpl w:val="7C0C760E"/>
    <w:lvl w:ilvl="0">
      <w:start w:val="14"/>
      <w:numFmt w:val="decimal"/>
      <w:lvlText w:val="%1"/>
      <w:lvlJc w:val="left"/>
      <w:pPr>
        <w:ind w:left="384" w:hanging="384"/>
      </w:pPr>
      <w:rPr>
        <w:rFonts w:hint="default"/>
        <w:color w:val="000000"/>
      </w:rPr>
    </w:lvl>
    <w:lvl w:ilvl="1">
      <w:start w:val="1"/>
      <w:numFmt w:val="decimal"/>
      <w:lvlText w:val="%1.%2"/>
      <w:lvlJc w:val="left"/>
      <w:pPr>
        <w:ind w:left="384" w:hanging="384"/>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4DE766E0"/>
    <w:multiLevelType w:val="multilevel"/>
    <w:tmpl w:val="915876B0"/>
    <w:lvl w:ilvl="0">
      <w:start w:val="15"/>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AC44AA"/>
    <w:multiLevelType w:val="multilevel"/>
    <w:tmpl w:val="10E4537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8015A96"/>
    <w:multiLevelType w:val="hybridMultilevel"/>
    <w:tmpl w:val="C610E7CC"/>
    <w:lvl w:ilvl="0" w:tplc="041B0017">
      <w:start w:val="1"/>
      <w:numFmt w:val="lowerLetter"/>
      <w:lvlText w:val="%1)"/>
      <w:lvlJc w:val="left"/>
      <w:pPr>
        <w:ind w:left="786"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F9728B"/>
    <w:multiLevelType w:val="multilevel"/>
    <w:tmpl w:val="280E280E"/>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9" w15:restartNumberingAfterBreak="0">
    <w:nsid w:val="5E6513F7"/>
    <w:multiLevelType w:val="hybridMultilevel"/>
    <w:tmpl w:val="DE66A7B0"/>
    <w:lvl w:ilvl="0" w:tplc="92EE5B1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4370"/>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1" w15:restartNumberingAfterBreak="0">
    <w:nsid w:val="62911923"/>
    <w:multiLevelType w:val="multilevel"/>
    <w:tmpl w:val="15F83646"/>
    <w:lvl w:ilvl="0">
      <w:start w:val="1"/>
      <w:numFmt w:val="decimal"/>
      <w:lvlText w:val="%1"/>
      <w:lvlJc w:val="left"/>
      <w:pPr>
        <w:ind w:left="360" w:hanging="360"/>
      </w:pPr>
      <w:rPr>
        <w:rFonts w:asciiTheme="minorHAnsi" w:hAnsiTheme="minorHAnsi" w:cstheme="minorBidi" w:hint="default"/>
        <w:color w:val="auto"/>
        <w:sz w:val="22"/>
      </w:rPr>
    </w:lvl>
    <w:lvl w:ilvl="1">
      <w:start w:val="2"/>
      <w:numFmt w:val="decimal"/>
      <w:lvlText w:val="%1.%2"/>
      <w:lvlJc w:val="left"/>
      <w:pPr>
        <w:ind w:left="744" w:hanging="360"/>
      </w:pPr>
      <w:rPr>
        <w:rFonts w:asciiTheme="minorHAnsi" w:hAnsiTheme="minorHAnsi" w:cstheme="minorBidi" w:hint="default"/>
        <w:color w:val="auto"/>
        <w:sz w:val="22"/>
      </w:rPr>
    </w:lvl>
    <w:lvl w:ilvl="2">
      <w:start w:val="1"/>
      <w:numFmt w:val="decimal"/>
      <w:lvlText w:val="%1.%2.%3"/>
      <w:lvlJc w:val="left"/>
      <w:pPr>
        <w:ind w:left="1488" w:hanging="720"/>
      </w:pPr>
      <w:rPr>
        <w:rFonts w:asciiTheme="minorHAnsi" w:hAnsiTheme="minorHAnsi" w:cstheme="minorBidi" w:hint="default"/>
        <w:color w:val="auto"/>
        <w:sz w:val="22"/>
      </w:rPr>
    </w:lvl>
    <w:lvl w:ilvl="3">
      <w:start w:val="1"/>
      <w:numFmt w:val="decimal"/>
      <w:lvlText w:val="%1.%2.%3.%4"/>
      <w:lvlJc w:val="left"/>
      <w:pPr>
        <w:ind w:left="1872" w:hanging="720"/>
      </w:pPr>
      <w:rPr>
        <w:rFonts w:asciiTheme="minorHAnsi" w:hAnsiTheme="minorHAnsi" w:cstheme="minorBidi" w:hint="default"/>
        <w:color w:val="auto"/>
        <w:sz w:val="22"/>
      </w:rPr>
    </w:lvl>
    <w:lvl w:ilvl="4">
      <w:start w:val="1"/>
      <w:numFmt w:val="decimal"/>
      <w:lvlText w:val="%1.%2.%3.%4.%5"/>
      <w:lvlJc w:val="left"/>
      <w:pPr>
        <w:ind w:left="2616" w:hanging="1080"/>
      </w:pPr>
      <w:rPr>
        <w:rFonts w:asciiTheme="minorHAnsi" w:hAnsiTheme="minorHAnsi" w:cstheme="minorBidi" w:hint="default"/>
        <w:color w:val="auto"/>
        <w:sz w:val="22"/>
      </w:rPr>
    </w:lvl>
    <w:lvl w:ilvl="5">
      <w:start w:val="1"/>
      <w:numFmt w:val="decimal"/>
      <w:lvlText w:val="%1.%2.%3.%4.%5.%6"/>
      <w:lvlJc w:val="left"/>
      <w:pPr>
        <w:ind w:left="3000" w:hanging="1080"/>
      </w:pPr>
      <w:rPr>
        <w:rFonts w:asciiTheme="minorHAnsi" w:hAnsiTheme="minorHAnsi" w:cstheme="minorBidi" w:hint="default"/>
        <w:color w:val="auto"/>
        <w:sz w:val="22"/>
      </w:rPr>
    </w:lvl>
    <w:lvl w:ilvl="6">
      <w:start w:val="1"/>
      <w:numFmt w:val="decimal"/>
      <w:lvlText w:val="%1.%2.%3.%4.%5.%6.%7"/>
      <w:lvlJc w:val="left"/>
      <w:pPr>
        <w:ind w:left="3744" w:hanging="1440"/>
      </w:pPr>
      <w:rPr>
        <w:rFonts w:asciiTheme="minorHAnsi" w:hAnsiTheme="minorHAnsi" w:cstheme="minorBidi" w:hint="default"/>
        <w:color w:val="auto"/>
        <w:sz w:val="22"/>
      </w:rPr>
    </w:lvl>
    <w:lvl w:ilvl="7">
      <w:start w:val="1"/>
      <w:numFmt w:val="decimal"/>
      <w:lvlText w:val="%1.%2.%3.%4.%5.%6.%7.%8"/>
      <w:lvlJc w:val="left"/>
      <w:pPr>
        <w:ind w:left="4128" w:hanging="1440"/>
      </w:pPr>
      <w:rPr>
        <w:rFonts w:asciiTheme="minorHAnsi" w:hAnsiTheme="minorHAnsi" w:cstheme="minorBidi" w:hint="default"/>
        <w:color w:val="auto"/>
        <w:sz w:val="22"/>
      </w:rPr>
    </w:lvl>
    <w:lvl w:ilvl="8">
      <w:start w:val="1"/>
      <w:numFmt w:val="decimal"/>
      <w:lvlText w:val="%1.%2.%3.%4.%5.%6.%7.%8.%9"/>
      <w:lvlJc w:val="left"/>
      <w:pPr>
        <w:ind w:left="4872" w:hanging="1800"/>
      </w:pPr>
      <w:rPr>
        <w:rFonts w:asciiTheme="minorHAnsi" w:hAnsiTheme="minorHAnsi" w:cstheme="minorBidi" w:hint="default"/>
        <w:color w:val="auto"/>
        <w:sz w:val="22"/>
      </w:rPr>
    </w:lvl>
  </w:abstractNum>
  <w:abstractNum w:abstractNumId="42" w15:restartNumberingAfterBreak="0">
    <w:nsid w:val="65721E03"/>
    <w:multiLevelType w:val="multilevel"/>
    <w:tmpl w:val="B8BCA4A8"/>
    <w:lvl w:ilvl="0">
      <w:start w:val="1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89D09F0"/>
    <w:multiLevelType w:val="multilevel"/>
    <w:tmpl w:val="525AB270"/>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69FD59DF"/>
    <w:multiLevelType w:val="multilevel"/>
    <w:tmpl w:val="F5EC0F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6"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7" w15:restartNumberingAfterBreak="0">
    <w:nsid w:val="7545492C"/>
    <w:multiLevelType w:val="hybridMultilevel"/>
    <w:tmpl w:val="E85825CC"/>
    <w:lvl w:ilvl="0" w:tplc="8FF082C8">
      <w:start w:val="1"/>
      <w:numFmt w:val="lowerLetter"/>
      <w:lvlText w:val="%1)"/>
      <w:lvlJc w:val="left"/>
      <w:pPr>
        <w:ind w:left="720" w:hanging="360"/>
      </w:pPr>
      <w:rPr>
        <w:rFonts w:asciiTheme="minorHAnsi" w:hAnsiTheme="minorHAnsi" w:cstheme="minorHAnsi" w:hint="default"/>
        <w:sz w:val="22"/>
        <w:szCs w:val="22"/>
      </w:rPr>
    </w:lvl>
    <w:lvl w:ilvl="1" w:tplc="AD10F54E">
      <w:start w:val="1"/>
      <w:numFmt w:val="lowerLetter"/>
      <w:lvlText w:val="%2."/>
      <w:lvlJc w:val="left"/>
      <w:pPr>
        <w:ind w:left="1440" w:hanging="360"/>
      </w:pPr>
    </w:lvl>
    <w:lvl w:ilvl="2" w:tplc="35F44826">
      <w:start w:val="1"/>
      <w:numFmt w:val="lowerRoman"/>
      <w:lvlText w:val="%3."/>
      <w:lvlJc w:val="right"/>
      <w:pPr>
        <w:ind w:left="2160" w:hanging="180"/>
      </w:pPr>
    </w:lvl>
    <w:lvl w:ilvl="3" w:tplc="3912F098">
      <w:start w:val="1"/>
      <w:numFmt w:val="decimal"/>
      <w:lvlText w:val="%4."/>
      <w:lvlJc w:val="left"/>
      <w:pPr>
        <w:ind w:left="2880" w:hanging="360"/>
      </w:pPr>
    </w:lvl>
    <w:lvl w:ilvl="4" w:tplc="A83EFA1C">
      <w:start w:val="1"/>
      <w:numFmt w:val="lowerLetter"/>
      <w:lvlText w:val="%5."/>
      <w:lvlJc w:val="left"/>
      <w:pPr>
        <w:ind w:left="3600" w:hanging="360"/>
      </w:pPr>
    </w:lvl>
    <w:lvl w:ilvl="5" w:tplc="908CC33E">
      <w:start w:val="1"/>
      <w:numFmt w:val="lowerRoman"/>
      <w:lvlText w:val="%6."/>
      <w:lvlJc w:val="right"/>
      <w:pPr>
        <w:ind w:left="4320" w:hanging="180"/>
      </w:pPr>
    </w:lvl>
    <w:lvl w:ilvl="6" w:tplc="D0EA26E6">
      <w:start w:val="1"/>
      <w:numFmt w:val="decimal"/>
      <w:lvlText w:val="%7."/>
      <w:lvlJc w:val="left"/>
      <w:pPr>
        <w:ind w:left="5040" w:hanging="360"/>
      </w:pPr>
    </w:lvl>
    <w:lvl w:ilvl="7" w:tplc="BE10DDA8">
      <w:start w:val="1"/>
      <w:numFmt w:val="lowerLetter"/>
      <w:lvlText w:val="%8."/>
      <w:lvlJc w:val="left"/>
      <w:pPr>
        <w:ind w:left="5760" w:hanging="360"/>
      </w:pPr>
    </w:lvl>
    <w:lvl w:ilvl="8" w:tplc="06F09F18">
      <w:start w:val="1"/>
      <w:numFmt w:val="lowerRoman"/>
      <w:lvlText w:val="%9."/>
      <w:lvlJc w:val="right"/>
      <w:pPr>
        <w:ind w:left="6480" w:hanging="180"/>
      </w:pPr>
    </w:lvl>
  </w:abstractNum>
  <w:abstractNum w:abstractNumId="48"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9" w15:restartNumberingAfterBreak="0">
    <w:nsid w:val="7CDD03F3"/>
    <w:multiLevelType w:val="multilevel"/>
    <w:tmpl w:val="4E5C90B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169951621">
    <w:abstractNumId w:val="22"/>
  </w:num>
  <w:num w:numId="2" w16cid:durableId="1829445186">
    <w:abstractNumId w:val="0"/>
    <w:lvlOverride w:ilvl="0">
      <w:startOverride w:val="1"/>
      <w:lvl w:ilvl="0">
        <w:start w:val="1"/>
        <w:numFmt w:val="decimal"/>
        <w:pStyle w:val="Quick1"/>
        <w:lvlText w:val="%1."/>
        <w:lvlJc w:val="left"/>
      </w:lvl>
    </w:lvlOverride>
  </w:num>
  <w:num w:numId="3" w16cid:durableId="192034043">
    <w:abstractNumId w:val="1"/>
  </w:num>
  <w:num w:numId="4" w16cid:durableId="1279525593">
    <w:abstractNumId w:val="3"/>
  </w:num>
  <w:num w:numId="5" w16cid:durableId="1167942730">
    <w:abstractNumId w:val="13"/>
  </w:num>
  <w:num w:numId="6" w16cid:durableId="482894753">
    <w:abstractNumId w:val="29"/>
  </w:num>
  <w:num w:numId="7" w16cid:durableId="1589381632">
    <w:abstractNumId w:val="39"/>
  </w:num>
  <w:num w:numId="8" w16cid:durableId="1748965043">
    <w:abstractNumId w:val="41"/>
  </w:num>
  <w:num w:numId="9" w16cid:durableId="1317954594">
    <w:abstractNumId w:val="7"/>
  </w:num>
  <w:num w:numId="10" w16cid:durableId="397095934">
    <w:abstractNumId w:val="5"/>
  </w:num>
  <w:num w:numId="11" w16cid:durableId="1460344622">
    <w:abstractNumId w:val="44"/>
  </w:num>
  <w:num w:numId="12" w16cid:durableId="974676337">
    <w:abstractNumId w:val="16"/>
  </w:num>
  <w:num w:numId="13" w16cid:durableId="1757047660">
    <w:abstractNumId w:val="36"/>
  </w:num>
  <w:num w:numId="14" w16cid:durableId="1601796202">
    <w:abstractNumId w:val="31"/>
  </w:num>
  <w:num w:numId="15" w16cid:durableId="316736313">
    <w:abstractNumId w:val="6"/>
  </w:num>
  <w:num w:numId="16" w16cid:durableId="734932049">
    <w:abstractNumId w:val="24"/>
  </w:num>
  <w:num w:numId="17" w16cid:durableId="1377119947">
    <w:abstractNumId w:val="26"/>
  </w:num>
  <w:num w:numId="18" w16cid:durableId="703292083">
    <w:abstractNumId w:val="20"/>
  </w:num>
  <w:num w:numId="19" w16cid:durableId="1388262535">
    <w:abstractNumId w:val="43"/>
  </w:num>
  <w:num w:numId="20" w16cid:durableId="1114059420">
    <w:abstractNumId w:val="4"/>
  </w:num>
  <w:num w:numId="21" w16cid:durableId="336929842">
    <w:abstractNumId w:val="8"/>
  </w:num>
  <w:num w:numId="22" w16cid:durableId="1662731309">
    <w:abstractNumId w:val="19"/>
  </w:num>
  <w:num w:numId="23" w16cid:durableId="1905721821">
    <w:abstractNumId w:val="23"/>
  </w:num>
  <w:num w:numId="24" w16cid:durableId="894388570">
    <w:abstractNumId w:val="30"/>
  </w:num>
  <w:num w:numId="25" w16cid:durableId="1600285476">
    <w:abstractNumId w:val="9"/>
  </w:num>
  <w:num w:numId="26" w16cid:durableId="1287346746">
    <w:abstractNumId w:val="17"/>
  </w:num>
  <w:num w:numId="27" w16cid:durableId="972099292">
    <w:abstractNumId w:val="35"/>
  </w:num>
  <w:num w:numId="28" w16cid:durableId="1465734630">
    <w:abstractNumId w:val="10"/>
  </w:num>
  <w:num w:numId="29" w16cid:durableId="238370404">
    <w:abstractNumId w:val="21"/>
  </w:num>
  <w:num w:numId="30" w16cid:durableId="1947879274">
    <w:abstractNumId w:val="25"/>
  </w:num>
  <w:num w:numId="31" w16cid:durableId="598101725">
    <w:abstractNumId w:val="45"/>
  </w:num>
  <w:num w:numId="32" w16cid:durableId="2002392857">
    <w:abstractNumId w:val="28"/>
  </w:num>
  <w:num w:numId="33" w16cid:durableId="18314908">
    <w:abstractNumId w:val="37"/>
  </w:num>
  <w:num w:numId="34" w16cid:durableId="871304313">
    <w:abstractNumId w:val="48"/>
  </w:num>
  <w:num w:numId="35" w16cid:durableId="1973289810">
    <w:abstractNumId w:val="12"/>
  </w:num>
  <w:num w:numId="36" w16cid:durableId="212935382">
    <w:abstractNumId w:val="2"/>
  </w:num>
  <w:num w:numId="37" w16cid:durableId="971518777">
    <w:abstractNumId w:val="46"/>
  </w:num>
  <w:num w:numId="38" w16cid:durableId="291785401">
    <w:abstractNumId w:val="11"/>
  </w:num>
  <w:num w:numId="39" w16cid:durableId="404425040">
    <w:abstractNumId w:val="49"/>
  </w:num>
  <w:num w:numId="40" w16cid:durableId="880630855">
    <w:abstractNumId w:val="27"/>
  </w:num>
  <w:num w:numId="41" w16cid:durableId="1594825565">
    <w:abstractNumId w:val="32"/>
  </w:num>
  <w:num w:numId="42" w16cid:durableId="80610375">
    <w:abstractNumId w:val="42"/>
  </w:num>
  <w:num w:numId="43" w16cid:durableId="1592665984">
    <w:abstractNumId w:val="40"/>
  </w:num>
  <w:num w:numId="44" w16cid:durableId="88696821">
    <w:abstractNumId w:val="33"/>
  </w:num>
  <w:num w:numId="45" w16cid:durableId="99835878">
    <w:abstractNumId w:val="15"/>
  </w:num>
  <w:num w:numId="46" w16cid:durableId="628324346">
    <w:abstractNumId w:val="34"/>
  </w:num>
  <w:num w:numId="47" w16cid:durableId="1822236694">
    <w:abstractNumId w:val="38"/>
  </w:num>
  <w:num w:numId="48" w16cid:durableId="2059352739">
    <w:abstractNumId w:val="47"/>
  </w:num>
  <w:num w:numId="49" w16cid:durableId="570819196">
    <w:abstractNumId w:val="14"/>
  </w:num>
  <w:num w:numId="50" w16cid:durableId="1468859993">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15FC"/>
    <w:rsid w:val="00002901"/>
    <w:rsid w:val="0000439D"/>
    <w:rsid w:val="00005282"/>
    <w:rsid w:val="000056E3"/>
    <w:rsid w:val="00005919"/>
    <w:rsid w:val="00006050"/>
    <w:rsid w:val="00006117"/>
    <w:rsid w:val="00006615"/>
    <w:rsid w:val="00007F08"/>
    <w:rsid w:val="0001329F"/>
    <w:rsid w:val="00013BF5"/>
    <w:rsid w:val="0001430D"/>
    <w:rsid w:val="00015090"/>
    <w:rsid w:val="000151C6"/>
    <w:rsid w:val="00015692"/>
    <w:rsid w:val="00016193"/>
    <w:rsid w:val="000165CD"/>
    <w:rsid w:val="00016AE9"/>
    <w:rsid w:val="00017103"/>
    <w:rsid w:val="00017AA7"/>
    <w:rsid w:val="00020583"/>
    <w:rsid w:val="0002171F"/>
    <w:rsid w:val="00021A6D"/>
    <w:rsid w:val="00022A3F"/>
    <w:rsid w:val="00022C2F"/>
    <w:rsid w:val="000232B6"/>
    <w:rsid w:val="00023BC1"/>
    <w:rsid w:val="00023CD3"/>
    <w:rsid w:val="000243CF"/>
    <w:rsid w:val="00024A0F"/>
    <w:rsid w:val="000269DC"/>
    <w:rsid w:val="0002733D"/>
    <w:rsid w:val="00031331"/>
    <w:rsid w:val="00033B46"/>
    <w:rsid w:val="00033B7B"/>
    <w:rsid w:val="00033BA8"/>
    <w:rsid w:val="00033E5B"/>
    <w:rsid w:val="0004023D"/>
    <w:rsid w:val="00040674"/>
    <w:rsid w:val="00040CA1"/>
    <w:rsid w:val="00041043"/>
    <w:rsid w:val="000426B3"/>
    <w:rsid w:val="000435E4"/>
    <w:rsid w:val="00043687"/>
    <w:rsid w:val="00043969"/>
    <w:rsid w:val="00043BED"/>
    <w:rsid w:val="00044643"/>
    <w:rsid w:val="0004474D"/>
    <w:rsid w:val="00044E90"/>
    <w:rsid w:val="0004563A"/>
    <w:rsid w:val="000464EF"/>
    <w:rsid w:val="0004701B"/>
    <w:rsid w:val="00047444"/>
    <w:rsid w:val="000501AA"/>
    <w:rsid w:val="00050AC7"/>
    <w:rsid w:val="00050AD8"/>
    <w:rsid w:val="00050FEE"/>
    <w:rsid w:val="00051435"/>
    <w:rsid w:val="000525E2"/>
    <w:rsid w:val="00052BE0"/>
    <w:rsid w:val="00053DA5"/>
    <w:rsid w:val="0005410C"/>
    <w:rsid w:val="000553EB"/>
    <w:rsid w:val="00055561"/>
    <w:rsid w:val="00055D87"/>
    <w:rsid w:val="00056199"/>
    <w:rsid w:val="00056971"/>
    <w:rsid w:val="00061913"/>
    <w:rsid w:val="00061D95"/>
    <w:rsid w:val="000622BC"/>
    <w:rsid w:val="00063813"/>
    <w:rsid w:val="00063E5A"/>
    <w:rsid w:val="00064B33"/>
    <w:rsid w:val="00065235"/>
    <w:rsid w:val="000658E3"/>
    <w:rsid w:val="00065A47"/>
    <w:rsid w:val="00065EC0"/>
    <w:rsid w:val="00066010"/>
    <w:rsid w:val="00066310"/>
    <w:rsid w:val="00066E3F"/>
    <w:rsid w:val="000706C3"/>
    <w:rsid w:val="00071460"/>
    <w:rsid w:val="000717ED"/>
    <w:rsid w:val="00071E1C"/>
    <w:rsid w:val="000724CF"/>
    <w:rsid w:val="00073276"/>
    <w:rsid w:val="000748ED"/>
    <w:rsid w:val="0007574A"/>
    <w:rsid w:val="000757E9"/>
    <w:rsid w:val="000762D0"/>
    <w:rsid w:val="00076E82"/>
    <w:rsid w:val="00077BF6"/>
    <w:rsid w:val="00077D1C"/>
    <w:rsid w:val="000812F6"/>
    <w:rsid w:val="00082026"/>
    <w:rsid w:val="000825B6"/>
    <w:rsid w:val="000826C1"/>
    <w:rsid w:val="00082ECB"/>
    <w:rsid w:val="00084471"/>
    <w:rsid w:val="00085A3B"/>
    <w:rsid w:val="000864DC"/>
    <w:rsid w:val="000869A3"/>
    <w:rsid w:val="00086C26"/>
    <w:rsid w:val="00087A6F"/>
    <w:rsid w:val="00087C2E"/>
    <w:rsid w:val="0009051F"/>
    <w:rsid w:val="000915EE"/>
    <w:rsid w:val="000917DA"/>
    <w:rsid w:val="000918F7"/>
    <w:rsid w:val="00091EA0"/>
    <w:rsid w:val="0009329C"/>
    <w:rsid w:val="00095FD8"/>
    <w:rsid w:val="00096826"/>
    <w:rsid w:val="00096A0B"/>
    <w:rsid w:val="00096F16"/>
    <w:rsid w:val="000971E7"/>
    <w:rsid w:val="00097CA1"/>
    <w:rsid w:val="000A0580"/>
    <w:rsid w:val="000A0CDF"/>
    <w:rsid w:val="000A14E3"/>
    <w:rsid w:val="000A1944"/>
    <w:rsid w:val="000A2248"/>
    <w:rsid w:val="000A2339"/>
    <w:rsid w:val="000A2528"/>
    <w:rsid w:val="000A2569"/>
    <w:rsid w:val="000A26AA"/>
    <w:rsid w:val="000A3E53"/>
    <w:rsid w:val="000A429B"/>
    <w:rsid w:val="000A457A"/>
    <w:rsid w:val="000A4D1F"/>
    <w:rsid w:val="000A57EB"/>
    <w:rsid w:val="000A664E"/>
    <w:rsid w:val="000A73E0"/>
    <w:rsid w:val="000B0183"/>
    <w:rsid w:val="000B150A"/>
    <w:rsid w:val="000B1834"/>
    <w:rsid w:val="000B23CB"/>
    <w:rsid w:val="000B2CAF"/>
    <w:rsid w:val="000B383E"/>
    <w:rsid w:val="000B3EB9"/>
    <w:rsid w:val="000B433B"/>
    <w:rsid w:val="000B4582"/>
    <w:rsid w:val="000B48ED"/>
    <w:rsid w:val="000B4E87"/>
    <w:rsid w:val="000B5A38"/>
    <w:rsid w:val="000C0E81"/>
    <w:rsid w:val="000C1B11"/>
    <w:rsid w:val="000C248A"/>
    <w:rsid w:val="000C2689"/>
    <w:rsid w:val="000C377F"/>
    <w:rsid w:val="000C3B7E"/>
    <w:rsid w:val="000C3F8A"/>
    <w:rsid w:val="000C6797"/>
    <w:rsid w:val="000C6CC5"/>
    <w:rsid w:val="000C71A1"/>
    <w:rsid w:val="000C7ACF"/>
    <w:rsid w:val="000D046A"/>
    <w:rsid w:val="000D0649"/>
    <w:rsid w:val="000D0D2A"/>
    <w:rsid w:val="000D263C"/>
    <w:rsid w:val="000D27F8"/>
    <w:rsid w:val="000D288B"/>
    <w:rsid w:val="000D2E62"/>
    <w:rsid w:val="000D3308"/>
    <w:rsid w:val="000D3335"/>
    <w:rsid w:val="000D342F"/>
    <w:rsid w:val="000D3609"/>
    <w:rsid w:val="000D3BF2"/>
    <w:rsid w:val="000D3EB9"/>
    <w:rsid w:val="000D4D5C"/>
    <w:rsid w:val="000D5556"/>
    <w:rsid w:val="000D6E0E"/>
    <w:rsid w:val="000D7365"/>
    <w:rsid w:val="000D73C7"/>
    <w:rsid w:val="000E053B"/>
    <w:rsid w:val="000E0848"/>
    <w:rsid w:val="000E0952"/>
    <w:rsid w:val="000E1FCE"/>
    <w:rsid w:val="000E2072"/>
    <w:rsid w:val="000E2A18"/>
    <w:rsid w:val="000E3B45"/>
    <w:rsid w:val="000E3DB0"/>
    <w:rsid w:val="000E433A"/>
    <w:rsid w:val="000E560E"/>
    <w:rsid w:val="000E6F80"/>
    <w:rsid w:val="000F076D"/>
    <w:rsid w:val="000F0D5F"/>
    <w:rsid w:val="000F120A"/>
    <w:rsid w:val="000F1F41"/>
    <w:rsid w:val="000F26AC"/>
    <w:rsid w:val="000F610F"/>
    <w:rsid w:val="000F6A94"/>
    <w:rsid w:val="000F7359"/>
    <w:rsid w:val="000F775D"/>
    <w:rsid w:val="000F7D64"/>
    <w:rsid w:val="00101123"/>
    <w:rsid w:val="0010190F"/>
    <w:rsid w:val="00102079"/>
    <w:rsid w:val="00102584"/>
    <w:rsid w:val="00102EB5"/>
    <w:rsid w:val="00103355"/>
    <w:rsid w:val="001049B2"/>
    <w:rsid w:val="00105355"/>
    <w:rsid w:val="001059E5"/>
    <w:rsid w:val="00105F17"/>
    <w:rsid w:val="00106E35"/>
    <w:rsid w:val="00110956"/>
    <w:rsid w:val="001114DB"/>
    <w:rsid w:val="001125AD"/>
    <w:rsid w:val="00112801"/>
    <w:rsid w:val="00114B34"/>
    <w:rsid w:val="001159C3"/>
    <w:rsid w:val="00115A09"/>
    <w:rsid w:val="00115F38"/>
    <w:rsid w:val="001172B1"/>
    <w:rsid w:val="00117345"/>
    <w:rsid w:val="00120052"/>
    <w:rsid w:val="001209E5"/>
    <w:rsid w:val="00120F96"/>
    <w:rsid w:val="00121294"/>
    <w:rsid w:val="001218E3"/>
    <w:rsid w:val="0012221D"/>
    <w:rsid w:val="00122616"/>
    <w:rsid w:val="00123009"/>
    <w:rsid w:val="0012374E"/>
    <w:rsid w:val="00124FD3"/>
    <w:rsid w:val="001276FF"/>
    <w:rsid w:val="00127FE9"/>
    <w:rsid w:val="0013069F"/>
    <w:rsid w:val="00131CC2"/>
    <w:rsid w:val="00132236"/>
    <w:rsid w:val="00133536"/>
    <w:rsid w:val="0013370A"/>
    <w:rsid w:val="00134912"/>
    <w:rsid w:val="001349CA"/>
    <w:rsid w:val="00134EDC"/>
    <w:rsid w:val="0013572B"/>
    <w:rsid w:val="00135C9A"/>
    <w:rsid w:val="00135D65"/>
    <w:rsid w:val="00136C7F"/>
    <w:rsid w:val="00137700"/>
    <w:rsid w:val="001419A4"/>
    <w:rsid w:val="00141A8F"/>
    <w:rsid w:val="00141F4D"/>
    <w:rsid w:val="00142911"/>
    <w:rsid w:val="0014317E"/>
    <w:rsid w:val="00143C9F"/>
    <w:rsid w:val="00143D34"/>
    <w:rsid w:val="00143F44"/>
    <w:rsid w:val="00145223"/>
    <w:rsid w:val="00145668"/>
    <w:rsid w:val="00145BCA"/>
    <w:rsid w:val="0014670E"/>
    <w:rsid w:val="00147505"/>
    <w:rsid w:val="00147D3C"/>
    <w:rsid w:val="001507B1"/>
    <w:rsid w:val="001525D6"/>
    <w:rsid w:val="00153636"/>
    <w:rsid w:val="0015397A"/>
    <w:rsid w:val="0015426B"/>
    <w:rsid w:val="001545F2"/>
    <w:rsid w:val="0015511C"/>
    <w:rsid w:val="00156C90"/>
    <w:rsid w:val="00161DE1"/>
    <w:rsid w:val="0016218A"/>
    <w:rsid w:val="0016222F"/>
    <w:rsid w:val="001626E1"/>
    <w:rsid w:val="00163509"/>
    <w:rsid w:val="00164070"/>
    <w:rsid w:val="001644B3"/>
    <w:rsid w:val="00165496"/>
    <w:rsid w:val="00165EDF"/>
    <w:rsid w:val="00166902"/>
    <w:rsid w:val="001705F0"/>
    <w:rsid w:val="0017152B"/>
    <w:rsid w:val="00171AE4"/>
    <w:rsid w:val="00172477"/>
    <w:rsid w:val="0017593D"/>
    <w:rsid w:val="001760EA"/>
    <w:rsid w:val="0018005A"/>
    <w:rsid w:val="00180183"/>
    <w:rsid w:val="00180CD0"/>
    <w:rsid w:val="00180E02"/>
    <w:rsid w:val="0018137A"/>
    <w:rsid w:val="001813E1"/>
    <w:rsid w:val="001813EE"/>
    <w:rsid w:val="001819A3"/>
    <w:rsid w:val="00181E6C"/>
    <w:rsid w:val="00182886"/>
    <w:rsid w:val="00182D78"/>
    <w:rsid w:val="00183AD3"/>
    <w:rsid w:val="00184737"/>
    <w:rsid w:val="001850B3"/>
    <w:rsid w:val="00187DC8"/>
    <w:rsid w:val="0019057F"/>
    <w:rsid w:val="00190983"/>
    <w:rsid w:val="00190B9D"/>
    <w:rsid w:val="00190C3B"/>
    <w:rsid w:val="00191679"/>
    <w:rsid w:val="00191FC1"/>
    <w:rsid w:val="0019253D"/>
    <w:rsid w:val="00192BA0"/>
    <w:rsid w:val="0019335B"/>
    <w:rsid w:val="00193AC1"/>
    <w:rsid w:val="00193B1E"/>
    <w:rsid w:val="00193DC4"/>
    <w:rsid w:val="00193E71"/>
    <w:rsid w:val="00196354"/>
    <w:rsid w:val="001967E0"/>
    <w:rsid w:val="00196824"/>
    <w:rsid w:val="00197354"/>
    <w:rsid w:val="0019736C"/>
    <w:rsid w:val="001A18BC"/>
    <w:rsid w:val="001A2C3A"/>
    <w:rsid w:val="001A693E"/>
    <w:rsid w:val="001A794E"/>
    <w:rsid w:val="001A7F58"/>
    <w:rsid w:val="001B073E"/>
    <w:rsid w:val="001B0D72"/>
    <w:rsid w:val="001B0FE4"/>
    <w:rsid w:val="001B196A"/>
    <w:rsid w:val="001B5177"/>
    <w:rsid w:val="001B541A"/>
    <w:rsid w:val="001B5CED"/>
    <w:rsid w:val="001B60ED"/>
    <w:rsid w:val="001B6672"/>
    <w:rsid w:val="001B670F"/>
    <w:rsid w:val="001B725E"/>
    <w:rsid w:val="001C006B"/>
    <w:rsid w:val="001C1465"/>
    <w:rsid w:val="001C14B1"/>
    <w:rsid w:val="001C27CC"/>
    <w:rsid w:val="001C3636"/>
    <w:rsid w:val="001C3674"/>
    <w:rsid w:val="001C3BC5"/>
    <w:rsid w:val="001C4C93"/>
    <w:rsid w:val="001C4CA2"/>
    <w:rsid w:val="001C6732"/>
    <w:rsid w:val="001C6BA7"/>
    <w:rsid w:val="001C6C84"/>
    <w:rsid w:val="001D1D3F"/>
    <w:rsid w:val="001D1EAF"/>
    <w:rsid w:val="001D2284"/>
    <w:rsid w:val="001D229B"/>
    <w:rsid w:val="001D306C"/>
    <w:rsid w:val="001D4411"/>
    <w:rsid w:val="001D4966"/>
    <w:rsid w:val="001D5F88"/>
    <w:rsid w:val="001D6080"/>
    <w:rsid w:val="001D6348"/>
    <w:rsid w:val="001D63FC"/>
    <w:rsid w:val="001D64EF"/>
    <w:rsid w:val="001D7914"/>
    <w:rsid w:val="001D7F28"/>
    <w:rsid w:val="001E0647"/>
    <w:rsid w:val="001E0A69"/>
    <w:rsid w:val="001E121C"/>
    <w:rsid w:val="001E14AE"/>
    <w:rsid w:val="001E2725"/>
    <w:rsid w:val="001E3672"/>
    <w:rsid w:val="001E379A"/>
    <w:rsid w:val="001E3FEF"/>
    <w:rsid w:val="001E529A"/>
    <w:rsid w:val="001E59F0"/>
    <w:rsid w:val="001E5D15"/>
    <w:rsid w:val="001E7185"/>
    <w:rsid w:val="001F0ED1"/>
    <w:rsid w:val="001F130E"/>
    <w:rsid w:val="001F1933"/>
    <w:rsid w:val="001F2092"/>
    <w:rsid w:val="001F295B"/>
    <w:rsid w:val="001F2D8E"/>
    <w:rsid w:val="001F38B7"/>
    <w:rsid w:val="001F3D72"/>
    <w:rsid w:val="001F465A"/>
    <w:rsid w:val="001F5009"/>
    <w:rsid w:val="001F53BB"/>
    <w:rsid w:val="001F5A0D"/>
    <w:rsid w:val="001F6337"/>
    <w:rsid w:val="001F6D00"/>
    <w:rsid w:val="001F706E"/>
    <w:rsid w:val="001F7706"/>
    <w:rsid w:val="0020003D"/>
    <w:rsid w:val="002014EC"/>
    <w:rsid w:val="002018A7"/>
    <w:rsid w:val="00201E4F"/>
    <w:rsid w:val="00204FD5"/>
    <w:rsid w:val="00205574"/>
    <w:rsid w:val="0020578D"/>
    <w:rsid w:val="00205B94"/>
    <w:rsid w:val="00205D78"/>
    <w:rsid w:val="00206DBF"/>
    <w:rsid w:val="002105D9"/>
    <w:rsid w:val="00211520"/>
    <w:rsid w:val="0021371B"/>
    <w:rsid w:val="002144D9"/>
    <w:rsid w:val="00214628"/>
    <w:rsid w:val="002147CB"/>
    <w:rsid w:val="00215229"/>
    <w:rsid w:val="002158F6"/>
    <w:rsid w:val="002166E5"/>
    <w:rsid w:val="002172E1"/>
    <w:rsid w:val="00220F32"/>
    <w:rsid w:val="00222903"/>
    <w:rsid w:val="00222EB0"/>
    <w:rsid w:val="00223366"/>
    <w:rsid w:val="00223924"/>
    <w:rsid w:val="00223C9D"/>
    <w:rsid w:val="00223FE4"/>
    <w:rsid w:val="002248F1"/>
    <w:rsid w:val="00225154"/>
    <w:rsid w:val="0022555A"/>
    <w:rsid w:val="00226388"/>
    <w:rsid w:val="00226795"/>
    <w:rsid w:val="002268E3"/>
    <w:rsid w:val="00227EC7"/>
    <w:rsid w:val="00230AAB"/>
    <w:rsid w:val="00231EE1"/>
    <w:rsid w:val="002321EF"/>
    <w:rsid w:val="00232E03"/>
    <w:rsid w:val="002330B1"/>
    <w:rsid w:val="0023475A"/>
    <w:rsid w:val="00236064"/>
    <w:rsid w:val="00236B40"/>
    <w:rsid w:val="00237529"/>
    <w:rsid w:val="002376DF"/>
    <w:rsid w:val="00237857"/>
    <w:rsid w:val="0023790F"/>
    <w:rsid w:val="00237A01"/>
    <w:rsid w:val="00240B3A"/>
    <w:rsid w:val="00241863"/>
    <w:rsid w:val="002435FB"/>
    <w:rsid w:val="00243BEF"/>
    <w:rsid w:val="00244538"/>
    <w:rsid w:val="0024467F"/>
    <w:rsid w:val="00244AD7"/>
    <w:rsid w:val="00244F9C"/>
    <w:rsid w:val="002455A0"/>
    <w:rsid w:val="002456D2"/>
    <w:rsid w:val="00245DFA"/>
    <w:rsid w:val="002472E9"/>
    <w:rsid w:val="00252463"/>
    <w:rsid w:val="00253EC3"/>
    <w:rsid w:val="00255027"/>
    <w:rsid w:val="002562CF"/>
    <w:rsid w:val="00256BE6"/>
    <w:rsid w:val="002570E9"/>
    <w:rsid w:val="00257929"/>
    <w:rsid w:val="00260A5D"/>
    <w:rsid w:val="00260B2D"/>
    <w:rsid w:val="00260B3C"/>
    <w:rsid w:val="00260EBD"/>
    <w:rsid w:val="00261C53"/>
    <w:rsid w:val="00261CD2"/>
    <w:rsid w:val="00261F91"/>
    <w:rsid w:val="00262288"/>
    <w:rsid w:val="00262F93"/>
    <w:rsid w:val="002633B9"/>
    <w:rsid w:val="00263FAC"/>
    <w:rsid w:val="0026478F"/>
    <w:rsid w:val="0026525C"/>
    <w:rsid w:val="0026700C"/>
    <w:rsid w:val="00271B3C"/>
    <w:rsid w:val="00271EC3"/>
    <w:rsid w:val="00271ED9"/>
    <w:rsid w:val="0027205B"/>
    <w:rsid w:val="00272151"/>
    <w:rsid w:val="002729F5"/>
    <w:rsid w:val="00272AE1"/>
    <w:rsid w:val="00272CF3"/>
    <w:rsid w:val="00272FCC"/>
    <w:rsid w:val="00273619"/>
    <w:rsid w:val="0027394D"/>
    <w:rsid w:val="00275EE3"/>
    <w:rsid w:val="00276ABA"/>
    <w:rsid w:val="00276ECD"/>
    <w:rsid w:val="00277ECC"/>
    <w:rsid w:val="0028094D"/>
    <w:rsid w:val="002819B0"/>
    <w:rsid w:val="00281D6A"/>
    <w:rsid w:val="002824DF"/>
    <w:rsid w:val="00282C1C"/>
    <w:rsid w:val="00283AFC"/>
    <w:rsid w:val="002842D0"/>
    <w:rsid w:val="00284791"/>
    <w:rsid w:val="00287E33"/>
    <w:rsid w:val="002906E8"/>
    <w:rsid w:val="00290C98"/>
    <w:rsid w:val="00291134"/>
    <w:rsid w:val="002916A0"/>
    <w:rsid w:val="00292868"/>
    <w:rsid w:val="00292DE8"/>
    <w:rsid w:val="00293DD6"/>
    <w:rsid w:val="00296A81"/>
    <w:rsid w:val="00296AC9"/>
    <w:rsid w:val="00296BC5"/>
    <w:rsid w:val="00297631"/>
    <w:rsid w:val="002977D4"/>
    <w:rsid w:val="002978F1"/>
    <w:rsid w:val="00297B5D"/>
    <w:rsid w:val="002A0571"/>
    <w:rsid w:val="002A21EA"/>
    <w:rsid w:val="002A2FBE"/>
    <w:rsid w:val="002A374D"/>
    <w:rsid w:val="002A3D64"/>
    <w:rsid w:val="002A4644"/>
    <w:rsid w:val="002A4E5A"/>
    <w:rsid w:val="002A5013"/>
    <w:rsid w:val="002A53AF"/>
    <w:rsid w:val="002A66DC"/>
    <w:rsid w:val="002A73F9"/>
    <w:rsid w:val="002A7EC9"/>
    <w:rsid w:val="002B05F4"/>
    <w:rsid w:val="002B060B"/>
    <w:rsid w:val="002B1CF9"/>
    <w:rsid w:val="002B1F4C"/>
    <w:rsid w:val="002B3515"/>
    <w:rsid w:val="002B3F64"/>
    <w:rsid w:val="002B47F5"/>
    <w:rsid w:val="002B5059"/>
    <w:rsid w:val="002B60DE"/>
    <w:rsid w:val="002B634D"/>
    <w:rsid w:val="002B6D21"/>
    <w:rsid w:val="002B72F6"/>
    <w:rsid w:val="002B7A6A"/>
    <w:rsid w:val="002C0AA6"/>
    <w:rsid w:val="002C1125"/>
    <w:rsid w:val="002C2C41"/>
    <w:rsid w:val="002C495D"/>
    <w:rsid w:val="002C553D"/>
    <w:rsid w:val="002C64C6"/>
    <w:rsid w:val="002C7768"/>
    <w:rsid w:val="002D05CA"/>
    <w:rsid w:val="002D0EBD"/>
    <w:rsid w:val="002D1E25"/>
    <w:rsid w:val="002D31AA"/>
    <w:rsid w:val="002D32FA"/>
    <w:rsid w:val="002D60F5"/>
    <w:rsid w:val="002D6373"/>
    <w:rsid w:val="002D74C7"/>
    <w:rsid w:val="002E05AB"/>
    <w:rsid w:val="002E05C5"/>
    <w:rsid w:val="002E0BB6"/>
    <w:rsid w:val="002E0D18"/>
    <w:rsid w:val="002E1453"/>
    <w:rsid w:val="002E15BA"/>
    <w:rsid w:val="002E16C0"/>
    <w:rsid w:val="002E4ADD"/>
    <w:rsid w:val="002E4C70"/>
    <w:rsid w:val="002E4DBA"/>
    <w:rsid w:val="002E5464"/>
    <w:rsid w:val="002E5990"/>
    <w:rsid w:val="002E60DF"/>
    <w:rsid w:val="002E63AE"/>
    <w:rsid w:val="002E6BAC"/>
    <w:rsid w:val="002E77C5"/>
    <w:rsid w:val="002F14FF"/>
    <w:rsid w:val="002F1D07"/>
    <w:rsid w:val="002F1DBD"/>
    <w:rsid w:val="002F21FB"/>
    <w:rsid w:val="002F22D3"/>
    <w:rsid w:val="002F32B6"/>
    <w:rsid w:val="002F389D"/>
    <w:rsid w:val="002F3F4A"/>
    <w:rsid w:val="002F5D13"/>
    <w:rsid w:val="002F6C52"/>
    <w:rsid w:val="002F7704"/>
    <w:rsid w:val="002F7CB4"/>
    <w:rsid w:val="002F7CD7"/>
    <w:rsid w:val="003002F4"/>
    <w:rsid w:val="0030048E"/>
    <w:rsid w:val="00300C7A"/>
    <w:rsid w:val="00300DB3"/>
    <w:rsid w:val="003012E1"/>
    <w:rsid w:val="00301369"/>
    <w:rsid w:val="003013F3"/>
    <w:rsid w:val="003015A3"/>
    <w:rsid w:val="003015AC"/>
    <w:rsid w:val="0030338C"/>
    <w:rsid w:val="003043E3"/>
    <w:rsid w:val="00305C3A"/>
    <w:rsid w:val="00306425"/>
    <w:rsid w:val="003073F6"/>
    <w:rsid w:val="003075CA"/>
    <w:rsid w:val="0031001A"/>
    <w:rsid w:val="003103A0"/>
    <w:rsid w:val="00312435"/>
    <w:rsid w:val="003135A4"/>
    <w:rsid w:val="0031361C"/>
    <w:rsid w:val="003139E1"/>
    <w:rsid w:val="0031456C"/>
    <w:rsid w:val="003149B5"/>
    <w:rsid w:val="00314E95"/>
    <w:rsid w:val="00314EF5"/>
    <w:rsid w:val="00315AA8"/>
    <w:rsid w:val="003160DB"/>
    <w:rsid w:val="0031617F"/>
    <w:rsid w:val="003162FA"/>
    <w:rsid w:val="00317036"/>
    <w:rsid w:val="003171C1"/>
    <w:rsid w:val="0031752E"/>
    <w:rsid w:val="00317A94"/>
    <w:rsid w:val="0031D17F"/>
    <w:rsid w:val="00320CB3"/>
    <w:rsid w:val="003210E4"/>
    <w:rsid w:val="0032158E"/>
    <w:rsid w:val="003223FE"/>
    <w:rsid w:val="00324017"/>
    <w:rsid w:val="003241AC"/>
    <w:rsid w:val="00324B29"/>
    <w:rsid w:val="00324D2F"/>
    <w:rsid w:val="00325572"/>
    <w:rsid w:val="00325587"/>
    <w:rsid w:val="003266F4"/>
    <w:rsid w:val="00326DC8"/>
    <w:rsid w:val="00330F39"/>
    <w:rsid w:val="00331E95"/>
    <w:rsid w:val="0033364F"/>
    <w:rsid w:val="00333B6D"/>
    <w:rsid w:val="00333C9B"/>
    <w:rsid w:val="00333F02"/>
    <w:rsid w:val="0033421B"/>
    <w:rsid w:val="00334E99"/>
    <w:rsid w:val="0033681B"/>
    <w:rsid w:val="00337E4A"/>
    <w:rsid w:val="00337FAC"/>
    <w:rsid w:val="00340193"/>
    <w:rsid w:val="003424D6"/>
    <w:rsid w:val="00342DB8"/>
    <w:rsid w:val="00342F00"/>
    <w:rsid w:val="00343D10"/>
    <w:rsid w:val="00344D88"/>
    <w:rsid w:val="0034546B"/>
    <w:rsid w:val="003454F6"/>
    <w:rsid w:val="0034613B"/>
    <w:rsid w:val="00347315"/>
    <w:rsid w:val="00347433"/>
    <w:rsid w:val="00347C29"/>
    <w:rsid w:val="00350D36"/>
    <w:rsid w:val="00351577"/>
    <w:rsid w:val="003526EA"/>
    <w:rsid w:val="00353051"/>
    <w:rsid w:val="003533B1"/>
    <w:rsid w:val="00353A6B"/>
    <w:rsid w:val="0035408A"/>
    <w:rsid w:val="0035414E"/>
    <w:rsid w:val="0035541F"/>
    <w:rsid w:val="00356B63"/>
    <w:rsid w:val="00357F4C"/>
    <w:rsid w:val="00360F65"/>
    <w:rsid w:val="00361208"/>
    <w:rsid w:val="00361492"/>
    <w:rsid w:val="003615B9"/>
    <w:rsid w:val="00361BA2"/>
    <w:rsid w:val="00363902"/>
    <w:rsid w:val="00363C7C"/>
    <w:rsid w:val="00364929"/>
    <w:rsid w:val="00364C60"/>
    <w:rsid w:val="00365AAF"/>
    <w:rsid w:val="00367A88"/>
    <w:rsid w:val="0037015E"/>
    <w:rsid w:val="00370794"/>
    <w:rsid w:val="00370D41"/>
    <w:rsid w:val="00371258"/>
    <w:rsid w:val="0037204D"/>
    <w:rsid w:val="00373475"/>
    <w:rsid w:val="0037370C"/>
    <w:rsid w:val="00373982"/>
    <w:rsid w:val="0037458B"/>
    <w:rsid w:val="003747CA"/>
    <w:rsid w:val="003748F6"/>
    <w:rsid w:val="00374B10"/>
    <w:rsid w:val="003750B3"/>
    <w:rsid w:val="00375133"/>
    <w:rsid w:val="00375590"/>
    <w:rsid w:val="0037596D"/>
    <w:rsid w:val="00375A39"/>
    <w:rsid w:val="00376D8A"/>
    <w:rsid w:val="00377A76"/>
    <w:rsid w:val="00377F59"/>
    <w:rsid w:val="003811C7"/>
    <w:rsid w:val="003813D5"/>
    <w:rsid w:val="003815E9"/>
    <w:rsid w:val="00381749"/>
    <w:rsid w:val="00381F54"/>
    <w:rsid w:val="0038295E"/>
    <w:rsid w:val="003832B7"/>
    <w:rsid w:val="00384A4D"/>
    <w:rsid w:val="00385363"/>
    <w:rsid w:val="00385ED8"/>
    <w:rsid w:val="00386457"/>
    <w:rsid w:val="003869C0"/>
    <w:rsid w:val="00387838"/>
    <w:rsid w:val="0038786A"/>
    <w:rsid w:val="0039083E"/>
    <w:rsid w:val="003913DC"/>
    <w:rsid w:val="003921E3"/>
    <w:rsid w:val="003940E2"/>
    <w:rsid w:val="003947B5"/>
    <w:rsid w:val="003949BD"/>
    <w:rsid w:val="003965E1"/>
    <w:rsid w:val="00396CC4"/>
    <w:rsid w:val="00396CD5"/>
    <w:rsid w:val="00396CFE"/>
    <w:rsid w:val="00397CA1"/>
    <w:rsid w:val="00397EA2"/>
    <w:rsid w:val="003A1EB0"/>
    <w:rsid w:val="003A266C"/>
    <w:rsid w:val="003A4112"/>
    <w:rsid w:val="003A5263"/>
    <w:rsid w:val="003A5ADB"/>
    <w:rsid w:val="003A6432"/>
    <w:rsid w:val="003A7BFF"/>
    <w:rsid w:val="003B1041"/>
    <w:rsid w:val="003B1060"/>
    <w:rsid w:val="003B1969"/>
    <w:rsid w:val="003B1DF5"/>
    <w:rsid w:val="003B1E16"/>
    <w:rsid w:val="003B1E3C"/>
    <w:rsid w:val="003B206B"/>
    <w:rsid w:val="003B3C08"/>
    <w:rsid w:val="003B40E6"/>
    <w:rsid w:val="003B482D"/>
    <w:rsid w:val="003B6809"/>
    <w:rsid w:val="003B6B84"/>
    <w:rsid w:val="003C08F2"/>
    <w:rsid w:val="003C0D3C"/>
    <w:rsid w:val="003C3E1E"/>
    <w:rsid w:val="003C4A15"/>
    <w:rsid w:val="003C4BF4"/>
    <w:rsid w:val="003C517D"/>
    <w:rsid w:val="003C5396"/>
    <w:rsid w:val="003C608E"/>
    <w:rsid w:val="003C68A1"/>
    <w:rsid w:val="003C6B56"/>
    <w:rsid w:val="003D06FD"/>
    <w:rsid w:val="003D0E1F"/>
    <w:rsid w:val="003D209E"/>
    <w:rsid w:val="003D4322"/>
    <w:rsid w:val="003D4401"/>
    <w:rsid w:val="003D55B3"/>
    <w:rsid w:val="003D57B4"/>
    <w:rsid w:val="003D5A53"/>
    <w:rsid w:val="003D5CA8"/>
    <w:rsid w:val="003D62B4"/>
    <w:rsid w:val="003D6C56"/>
    <w:rsid w:val="003D7446"/>
    <w:rsid w:val="003D79DF"/>
    <w:rsid w:val="003E0559"/>
    <w:rsid w:val="003E254A"/>
    <w:rsid w:val="003E2ED7"/>
    <w:rsid w:val="003E3155"/>
    <w:rsid w:val="003E475A"/>
    <w:rsid w:val="003E4A3D"/>
    <w:rsid w:val="003E4D50"/>
    <w:rsid w:val="003E5411"/>
    <w:rsid w:val="003E541B"/>
    <w:rsid w:val="003E545D"/>
    <w:rsid w:val="003E56C0"/>
    <w:rsid w:val="003E7AD8"/>
    <w:rsid w:val="003E7F65"/>
    <w:rsid w:val="003F0405"/>
    <w:rsid w:val="003F0CD0"/>
    <w:rsid w:val="003F0FBC"/>
    <w:rsid w:val="003F10D4"/>
    <w:rsid w:val="003F213B"/>
    <w:rsid w:val="003F2E78"/>
    <w:rsid w:val="003F32A9"/>
    <w:rsid w:val="003F46A7"/>
    <w:rsid w:val="003F4787"/>
    <w:rsid w:val="003F4EAA"/>
    <w:rsid w:val="003F4FC7"/>
    <w:rsid w:val="003F4FE0"/>
    <w:rsid w:val="003F5C33"/>
    <w:rsid w:val="003F6D46"/>
    <w:rsid w:val="00400DA0"/>
    <w:rsid w:val="0040144A"/>
    <w:rsid w:val="0040200E"/>
    <w:rsid w:val="00402093"/>
    <w:rsid w:val="004027E2"/>
    <w:rsid w:val="00404609"/>
    <w:rsid w:val="00404808"/>
    <w:rsid w:val="00404AEE"/>
    <w:rsid w:val="00404BED"/>
    <w:rsid w:val="00404F2F"/>
    <w:rsid w:val="00405BEC"/>
    <w:rsid w:val="004068B4"/>
    <w:rsid w:val="00406BAE"/>
    <w:rsid w:val="004074ED"/>
    <w:rsid w:val="00407794"/>
    <w:rsid w:val="00411809"/>
    <w:rsid w:val="00414B81"/>
    <w:rsid w:val="00415427"/>
    <w:rsid w:val="0041600E"/>
    <w:rsid w:val="004171FE"/>
    <w:rsid w:val="00417D35"/>
    <w:rsid w:val="00420174"/>
    <w:rsid w:val="00420768"/>
    <w:rsid w:val="00420EDD"/>
    <w:rsid w:val="00421550"/>
    <w:rsid w:val="0042172F"/>
    <w:rsid w:val="00421971"/>
    <w:rsid w:val="00422D91"/>
    <w:rsid w:val="004231B2"/>
    <w:rsid w:val="00423212"/>
    <w:rsid w:val="0042331C"/>
    <w:rsid w:val="00423A49"/>
    <w:rsid w:val="00423A5C"/>
    <w:rsid w:val="00425A57"/>
    <w:rsid w:val="00426ADE"/>
    <w:rsid w:val="00426DDB"/>
    <w:rsid w:val="00427B00"/>
    <w:rsid w:val="00430614"/>
    <w:rsid w:val="0043147D"/>
    <w:rsid w:val="004324DC"/>
    <w:rsid w:val="004328BA"/>
    <w:rsid w:val="00433337"/>
    <w:rsid w:val="004342EC"/>
    <w:rsid w:val="004349AC"/>
    <w:rsid w:val="004354D2"/>
    <w:rsid w:val="00435E0A"/>
    <w:rsid w:val="0043666C"/>
    <w:rsid w:val="00437B62"/>
    <w:rsid w:val="00442BC3"/>
    <w:rsid w:val="00443BB1"/>
    <w:rsid w:val="00443C6E"/>
    <w:rsid w:val="00443CD3"/>
    <w:rsid w:val="004440A3"/>
    <w:rsid w:val="00444714"/>
    <w:rsid w:val="00444F6F"/>
    <w:rsid w:val="00444FD2"/>
    <w:rsid w:val="00445125"/>
    <w:rsid w:val="00445A81"/>
    <w:rsid w:val="00445D17"/>
    <w:rsid w:val="00446156"/>
    <w:rsid w:val="00446F73"/>
    <w:rsid w:val="004507CB"/>
    <w:rsid w:val="0045080B"/>
    <w:rsid w:val="00450C6D"/>
    <w:rsid w:val="004521AB"/>
    <w:rsid w:val="0045342F"/>
    <w:rsid w:val="00453F4B"/>
    <w:rsid w:val="004544C5"/>
    <w:rsid w:val="00454CB2"/>
    <w:rsid w:val="00455789"/>
    <w:rsid w:val="0045590B"/>
    <w:rsid w:val="00455B05"/>
    <w:rsid w:val="004563C0"/>
    <w:rsid w:val="00457306"/>
    <w:rsid w:val="00460BE5"/>
    <w:rsid w:val="004610F1"/>
    <w:rsid w:val="00461557"/>
    <w:rsid w:val="004625A9"/>
    <w:rsid w:val="00462906"/>
    <w:rsid w:val="00462FD1"/>
    <w:rsid w:val="004636D2"/>
    <w:rsid w:val="00463A6F"/>
    <w:rsid w:val="0046513C"/>
    <w:rsid w:val="0046641A"/>
    <w:rsid w:val="004667B1"/>
    <w:rsid w:val="00467636"/>
    <w:rsid w:val="004706BC"/>
    <w:rsid w:val="00471032"/>
    <w:rsid w:val="004713FA"/>
    <w:rsid w:val="00471A87"/>
    <w:rsid w:val="00471C6F"/>
    <w:rsid w:val="0047346B"/>
    <w:rsid w:val="00473513"/>
    <w:rsid w:val="0047404E"/>
    <w:rsid w:val="00474CA1"/>
    <w:rsid w:val="00475D2E"/>
    <w:rsid w:val="00475FC0"/>
    <w:rsid w:val="00476EE1"/>
    <w:rsid w:val="00477030"/>
    <w:rsid w:val="004770CD"/>
    <w:rsid w:val="004805EC"/>
    <w:rsid w:val="00481C41"/>
    <w:rsid w:val="00481E67"/>
    <w:rsid w:val="00482237"/>
    <w:rsid w:val="00482A5D"/>
    <w:rsid w:val="004845C8"/>
    <w:rsid w:val="00485373"/>
    <w:rsid w:val="004858F0"/>
    <w:rsid w:val="00485E24"/>
    <w:rsid w:val="0048653B"/>
    <w:rsid w:val="00486EA6"/>
    <w:rsid w:val="00490E00"/>
    <w:rsid w:val="00490E3A"/>
    <w:rsid w:val="00490EA4"/>
    <w:rsid w:val="004913C8"/>
    <w:rsid w:val="0049361B"/>
    <w:rsid w:val="00493AD0"/>
    <w:rsid w:val="00493D60"/>
    <w:rsid w:val="0049481B"/>
    <w:rsid w:val="00495421"/>
    <w:rsid w:val="00496218"/>
    <w:rsid w:val="00497255"/>
    <w:rsid w:val="004A0865"/>
    <w:rsid w:val="004A12BA"/>
    <w:rsid w:val="004A1AEB"/>
    <w:rsid w:val="004A20BC"/>
    <w:rsid w:val="004A3309"/>
    <w:rsid w:val="004A5673"/>
    <w:rsid w:val="004A623E"/>
    <w:rsid w:val="004A74AD"/>
    <w:rsid w:val="004B03E2"/>
    <w:rsid w:val="004B0657"/>
    <w:rsid w:val="004B1BE3"/>
    <w:rsid w:val="004B1FD7"/>
    <w:rsid w:val="004B2901"/>
    <w:rsid w:val="004B3801"/>
    <w:rsid w:val="004B3BBC"/>
    <w:rsid w:val="004B4D71"/>
    <w:rsid w:val="004B5E9A"/>
    <w:rsid w:val="004B7310"/>
    <w:rsid w:val="004C004E"/>
    <w:rsid w:val="004C04C3"/>
    <w:rsid w:val="004C0569"/>
    <w:rsid w:val="004C091C"/>
    <w:rsid w:val="004C1DB1"/>
    <w:rsid w:val="004C2485"/>
    <w:rsid w:val="004C2B02"/>
    <w:rsid w:val="004C37DC"/>
    <w:rsid w:val="004C3B32"/>
    <w:rsid w:val="004C4358"/>
    <w:rsid w:val="004C49EA"/>
    <w:rsid w:val="004C56B4"/>
    <w:rsid w:val="004C5865"/>
    <w:rsid w:val="004C6A24"/>
    <w:rsid w:val="004C7149"/>
    <w:rsid w:val="004D09C4"/>
    <w:rsid w:val="004D1124"/>
    <w:rsid w:val="004D1798"/>
    <w:rsid w:val="004D1F13"/>
    <w:rsid w:val="004D1FB2"/>
    <w:rsid w:val="004D2C1B"/>
    <w:rsid w:val="004D2C97"/>
    <w:rsid w:val="004D3D0F"/>
    <w:rsid w:val="004D3D41"/>
    <w:rsid w:val="004D5B02"/>
    <w:rsid w:val="004D7A4E"/>
    <w:rsid w:val="004E051F"/>
    <w:rsid w:val="004E2B23"/>
    <w:rsid w:val="004E2E24"/>
    <w:rsid w:val="004E37DB"/>
    <w:rsid w:val="004E5019"/>
    <w:rsid w:val="004E7289"/>
    <w:rsid w:val="004F0282"/>
    <w:rsid w:val="004F0C69"/>
    <w:rsid w:val="004F0E09"/>
    <w:rsid w:val="004F1290"/>
    <w:rsid w:val="004F1F30"/>
    <w:rsid w:val="004F2662"/>
    <w:rsid w:val="004F29F5"/>
    <w:rsid w:val="004F3A70"/>
    <w:rsid w:val="004F4612"/>
    <w:rsid w:val="004F467E"/>
    <w:rsid w:val="004F48BB"/>
    <w:rsid w:val="004F4D3E"/>
    <w:rsid w:val="004F5198"/>
    <w:rsid w:val="004F531F"/>
    <w:rsid w:val="004F68A1"/>
    <w:rsid w:val="004F73B0"/>
    <w:rsid w:val="00501424"/>
    <w:rsid w:val="005015D0"/>
    <w:rsid w:val="00503677"/>
    <w:rsid w:val="00505411"/>
    <w:rsid w:val="005058A4"/>
    <w:rsid w:val="00506FA7"/>
    <w:rsid w:val="0050708B"/>
    <w:rsid w:val="005079ED"/>
    <w:rsid w:val="00510185"/>
    <w:rsid w:val="005101CB"/>
    <w:rsid w:val="00511216"/>
    <w:rsid w:val="00513BDA"/>
    <w:rsid w:val="00515424"/>
    <w:rsid w:val="005155BB"/>
    <w:rsid w:val="005156B1"/>
    <w:rsid w:val="005157A0"/>
    <w:rsid w:val="00515BF5"/>
    <w:rsid w:val="00515E9E"/>
    <w:rsid w:val="00516308"/>
    <w:rsid w:val="00516E0D"/>
    <w:rsid w:val="00517110"/>
    <w:rsid w:val="00517145"/>
    <w:rsid w:val="005176D1"/>
    <w:rsid w:val="00517C2A"/>
    <w:rsid w:val="00517C7F"/>
    <w:rsid w:val="00520D9C"/>
    <w:rsid w:val="00521403"/>
    <w:rsid w:val="005223C3"/>
    <w:rsid w:val="005225EF"/>
    <w:rsid w:val="00522B91"/>
    <w:rsid w:val="00523306"/>
    <w:rsid w:val="005241C7"/>
    <w:rsid w:val="005248E7"/>
    <w:rsid w:val="00525724"/>
    <w:rsid w:val="00525AFD"/>
    <w:rsid w:val="00525C73"/>
    <w:rsid w:val="005263A1"/>
    <w:rsid w:val="00527513"/>
    <w:rsid w:val="00531739"/>
    <w:rsid w:val="00531D74"/>
    <w:rsid w:val="00531F07"/>
    <w:rsid w:val="0053227F"/>
    <w:rsid w:val="00532948"/>
    <w:rsid w:val="00532EDC"/>
    <w:rsid w:val="005334BC"/>
    <w:rsid w:val="00533A55"/>
    <w:rsid w:val="00533B05"/>
    <w:rsid w:val="00534937"/>
    <w:rsid w:val="00534E7A"/>
    <w:rsid w:val="005354CD"/>
    <w:rsid w:val="00535E71"/>
    <w:rsid w:val="00537559"/>
    <w:rsid w:val="005376AE"/>
    <w:rsid w:val="00537807"/>
    <w:rsid w:val="00537C8A"/>
    <w:rsid w:val="00537D0A"/>
    <w:rsid w:val="005407AF"/>
    <w:rsid w:val="00540C1D"/>
    <w:rsid w:val="00540E36"/>
    <w:rsid w:val="00541D47"/>
    <w:rsid w:val="00544264"/>
    <w:rsid w:val="00544891"/>
    <w:rsid w:val="00544E01"/>
    <w:rsid w:val="00545416"/>
    <w:rsid w:val="00545D64"/>
    <w:rsid w:val="0054604F"/>
    <w:rsid w:val="00546F26"/>
    <w:rsid w:val="00547B25"/>
    <w:rsid w:val="00547B8D"/>
    <w:rsid w:val="00547F27"/>
    <w:rsid w:val="005522EB"/>
    <w:rsid w:val="00552357"/>
    <w:rsid w:val="00552577"/>
    <w:rsid w:val="00553A71"/>
    <w:rsid w:val="00553DD7"/>
    <w:rsid w:val="005541B9"/>
    <w:rsid w:val="005548C0"/>
    <w:rsid w:val="005548F9"/>
    <w:rsid w:val="0055588C"/>
    <w:rsid w:val="00556773"/>
    <w:rsid w:val="00557A06"/>
    <w:rsid w:val="00560A30"/>
    <w:rsid w:val="00562730"/>
    <w:rsid w:val="005629B8"/>
    <w:rsid w:val="005631D2"/>
    <w:rsid w:val="005634A9"/>
    <w:rsid w:val="005640C4"/>
    <w:rsid w:val="0056455C"/>
    <w:rsid w:val="005651D7"/>
    <w:rsid w:val="005659D2"/>
    <w:rsid w:val="00565A33"/>
    <w:rsid w:val="00566512"/>
    <w:rsid w:val="00566A66"/>
    <w:rsid w:val="00566D59"/>
    <w:rsid w:val="0056760F"/>
    <w:rsid w:val="00570ADE"/>
    <w:rsid w:val="0057220B"/>
    <w:rsid w:val="00572370"/>
    <w:rsid w:val="0057248A"/>
    <w:rsid w:val="0057268A"/>
    <w:rsid w:val="005727ED"/>
    <w:rsid w:val="005737CD"/>
    <w:rsid w:val="00574139"/>
    <w:rsid w:val="00574395"/>
    <w:rsid w:val="0057644B"/>
    <w:rsid w:val="00576A18"/>
    <w:rsid w:val="00576C17"/>
    <w:rsid w:val="00577704"/>
    <w:rsid w:val="005779E9"/>
    <w:rsid w:val="00577A17"/>
    <w:rsid w:val="00577DC8"/>
    <w:rsid w:val="00577E69"/>
    <w:rsid w:val="00580189"/>
    <w:rsid w:val="00580896"/>
    <w:rsid w:val="00580A25"/>
    <w:rsid w:val="00580FAC"/>
    <w:rsid w:val="00581195"/>
    <w:rsid w:val="005815C5"/>
    <w:rsid w:val="005816E6"/>
    <w:rsid w:val="00582F7D"/>
    <w:rsid w:val="00583344"/>
    <w:rsid w:val="0058447A"/>
    <w:rsid w:val="00584DAE"/>
    <w:rsid w:val="0058586F"/>
    <w:rsid w:val="0058666A"/>
    <w:rsid w:val="00586868"/>
    <w:rsid w:val="005902E5"/>
    <w:rsid w:val="00592411"/>
    <w:rsid w:val="00592858"/>
    <w:rsid w:val="00592A34"/>
    <w:rsid w:val="00592B22"/>
    <w:rsid w:val="0059302D"/>
    <w:rsid w:val="00593453"/>
    <w:rsid w:val="00594CEE"/>
    <w:rsid w:val="00594DE6"/>
    <w:rsid w:val="00595014"/>
    <w:rsid w:val="00595437"/>
    <w:rsid w:val="00595E40"/>
    <w:rsid w:val="00596300"/>
    <w:rsid w:val="005963D9"/>
    <w:rsid w:val="005969A4"/>
    <w:rsid w:val="00597683"/>
    <w:rsid w:val="0059783F"/>
    <w:rsid w:val="00597AC0"/>
    <w:rsid w:val="005A0171"/>
    <w:rsid w:val="005A056F"/>
    <w:rsid w:val="005A0937"/>
    <w:rsid w:val="005A1B18"/>
    <w:rsid w:val="005A236A"/>
    <w:rsid w:val="005A3386"/>
    <w:rsid w:val="005A4598"/>
    <w:rsid w:val="005A45F8"/>
    <w:rsid w:val="005A4C1E"/>
    <w:rsid w:val="005A4DE4"/>
    <w:rsid w:val="005A504A"/>
    <w:rsid w:val="005A53B1"/>
    <w:rsid w:val="005A559F"/>
    <w:rsid w:val="005A620D"/>
    <w:rsid w:val="005A6973"/>
    <w:rsid w:val="005A7014"/>
    <w:rsid w:val="005A7D84"/>
    <w:rsid w:val="005B0B8E"/>
    <w:rsid w:val="005B18CE"/>
    <w:rsid w:val="005B2559"/>
    <w:rsid w:val="005B3419"/>
    <w:rsid w:val="005C0327"/>
    <w:rsid w:val="005C0DC6"/>
    <w:rsid w:val="005C12CB"/>
    <w:rsid w:val="005C1499"/>
    <w:rsid w:val="005C1AAA"/>
    <w:rsid w:val="005C3F81"/>
    <w:rsid w:val="005C3F85"/>
    <w:rsid w:val="005C4637"/>
    <w:rsid w:val="005C5076"/>
    <w:rsid w:val="005C6CA6"/>
    <w:rsid w:val="005D05E9"/>
    <w:rsid w:val="005D10D1"/>
    <w:rsid w:val="005D2118"/>
    <w:rsid w:val="005D21AF"/>
    <w:rsid w:val="005D260B"/>
    <w:rsid w:val="005D2A1B"/>
    <w:rsid w:val="005D2F3D"/>
    <w:rsid w:val="005D3188"/>
    <w:rsid w:val="005D53F4"/>
    <w:rsid w:val="005D5A32"/>
    <w:rsid w:val="005D5DD2"/>
    <w:rsid w:val="005D6481"/>
    <w:rsid w:val="005E0565"/>
    <w:rsid w:val="005E084F"/>
    <w:rsid w:val="005E0B50"/>
    <w:rsid w:val="005E1CD1"/>
    <w:rsid w:val="005E29FA"/>
    <w:rsid w:val="005E3527"/>
    <w:rsid w:val="005E4301"/>
    <w:rsid w:val="005E4414"/>
    <w:rsid w:val="005E4D69"/>
    <w:rsid w:val="005E5D6C"/>
    <w:rsid w:val="005E61F3"/>
    <w:rsid w:val="005E621B"/>
    <w:rsid w:val="005E6654"/>
    <w:rsid w:val="005E734E"/>
    <w:rsid w:val="005E76B6"/>
    <w:rsid w:val="005E77C3"/>
    <w:rsid w:val="005F21B4"/>
    <w:rsid w:val="005F26F0"/>
    <w:rsid w:val="005F29E4"/>
    <w:rsid w:val="005F3106"/>
    <w:rsid w:val="005F31CD"/>
    <w:rsid w:val="005F33AD"/>
    <w:rsid w:val="005F348F"/>
    <w:rsid w:val="005F35AF"/>
    <w:rsid w:val="005F4421"/>
    <w:rsid w:val="005F44E1"/>
    <w:rsid w:val="005F5509"/>
    <w:rsid w:val="005F67A1"/>
    <w:rsid w:val="005F728F"/>
    <w:rsid w:val="005F7856"/>
    <w:rsid w:val="00600546"/>
    <w:rsid w:val="00600B4E"/>
    <w:rsid w:val="006017B1"/>
    <w:rsid w:val="00601909"/>
    <w:rsid w:val="00601D7A"/>
    <w:rsid w:val="006036D6"/>
    <w:rsid w:val="006037A5"/>
    <w:rsid w:val="00603F14"/>
    <w:rsid w:val="00605272"/>
    <w:rsid w:val="00606790"/>
    <w:rsid w:val="00611C6B"/>
    <w:rsid w:val="0061258E"/>
    <w:rsid w:val="006125F4"/>
    <w:rsid w:val="006129AC"/>
    <w:rsid w:val="00612B93"/>
    <w:rsid w:val="006138F1"/>
    <w:rsid w:val="006141EE"/>
    <w:rsid w:val="006175B3"/>
    <w:rsid w:val="00620327"/>
    <w:rsid w:val="00620E25"/>
    <w:rsid w:val="0062135A"/>
    <w:rsid w:val="00621530"/>
    <w:rsid w:val="00622205"/>
    <w:rsid w:val="00622837"/>
    <w:rsid w:val="00622C0B"/>
    <w:rsid w:val="00622C31"/>
    <w:rsid w:val="00622CF3"/>
    <w:rsid w:val="0062382A"/>
    <w:rsid w:val="006267DF"/>
    <w:rsid w:val="0062688A"/>
    <w:rsid w:val="00626A0A"/>
    <w:rsid w:val="00626CC7"/>
    <w:rsid w:val="00626F6A"/>
    <w:rsid w:val="00627B19"/>
    <w:rsid w:val="00630266"/>
    <w:rsid w:val="00630CC1"/>
    <w:rsid w:val="00630DDD"/>
    <w:rsid w:val="00630EFE"/>
    <w:rsid w:val="00631550"/>
    <w:rsid w:val="00631A97"/>
    <w:rsid w:val="00631CF2"/>
    <w:rsid w:val="006331D7"/>
    <w:rsid w:val="00633352"/>
    <w:rsid w:val="00633A6E"/>
    <w:rsid w:val="0063453F"/>
    <w:rsid w:val="00635AC4"/>
    <w:rsid w:val="00635F25"/>
    <w:rsid w:val="0063624C"/>
    <w:rsid w:val="00636AD5"/>
    <w:rsid w:val="00637003"/>
    <w:rsid w:val="0063754B"/>
    <w:rsid w:val="00637CF4"/>
    <w:rsid w:val="00640503"/>
    <w:rsid w:val="0064053D"/>
    <w:rsid w:val="006412CC"/>
    <w:rsid w:val="00641751"/>
    <w:rsid w:val="00641B40"/>
    <w:rsid w:val="006427D4"/>
    <w:rsid w:val="00642B30"/>
    <w:rsid w:val="006448CD"/>
    <w:rsid w:val="00646090"/>
    <w:rsid w:val="0064640F"/>
    <w:rsid w:val="00646865"/>
    <w:rsid w:val="00647629"/>
    <w:rsid w:val="0065047B"/>
    <w:rsid w:val="00650641"/>
    <w:rsid w:val="00651109"/>
    <w:rsid w:val="00651714"/>
    <w:rsid w:val="00651E32"/>
    <w:rsid w:val="00651E51"/>
    <w:rsid w:val="00652085"/>
    <w:rsid w:val="00652C36"/>
    <w:rsid w:val="0065312B"/>
    <w:rsid w:val="00654F11"/>
    <w:rsid w:val="00655B59"/>
    <w:rsid w:val="006569D7"/>
    <w:rsid w:val="00657A2C"/>
    <w:rsid w:val="006606D6"/>
    <w:rsid w:val="00661815"/>
    <w:rsid w:val="006621D0"/>
    <w:rsid w:val="00662E19"/>
    <w:rsid w:val="00663070"/>
    <w:rsid w:val="006637CB"/>
    <w:rsid w:val="006638C1"/>
    <w:rsid w:val="00664170"/>
    <w:rsid w:val="00664718"/>
    <w:rsid w:val="00664EB8"/>
    <w:rsid w:val="0066535D"/>
    <w:rsid w:val="00665526"/>
    <w:rsid w:val="00665B1C"/>
    <w:rsid w:val="00665D45"/>
    <w:rsid w:val="006660C6"/>
    <w:rsid w:val="00666328"/>
    <w:rsid w:val="00670B5A"/>
    <w:rsid w:val="00670B77"/>
    <w:rsid w:val="00670D58"/>
    <w:rsid w:val="006715FC"/>
    <w:rsid w:val="0067176E"/>
    <w:rsid w:val="006748ED"/>
    <w:rsid w:val="00674AEC"/>
    <w:rsid w:val="00674C7D"/>
    <w:rsid w:val="00674E04"/>
    <w:rsid w:val="00676AE0"/>
    <w:rsid w:val="00676CB1"/>
    <w:rsid w:val="00676E85"/>
    <w:rsid w:val="006779EE"/>
    <w:rsid w:val="0068075A"/>
    <w:rsid w:val="00680D3B"/>
    <w:rsid w:val="00681B46"/>
    <w:rsid w:val="00681F41"/>
    <w:rsid w:val="00682EAE"/>
    <w:rsid w:val="0068332B"/>
    <w:rsid w:val="0068424A"/>
    <w:rsid w:val="00684A87"/>
    <w:rsid w:val="00684C3B"/>
    <w:rsid w:val="00685B30"/>
    <w:rsid w:val="006867B9"/>
    <w:rsid w:val="00686A6E"/>
    <w:rsid w:val="00690454"/>
    <w:rsid w:val="00691ECB"/>
    <w:rsid w:val="00692AE5"/>
    <w:rsid w:val="00693967"/>
    <w:rsid w:val="00694093"/>
    <w:rsid w:val="00695EB7"/>
    <w:rsid w:val="00696622"/>
    <w:rsid w:val="006969A9"/>
    <w:rsid w:val="00697515"/>
    <w:rsid w:val="006A105C"/>
    <w:rsid w:val="006A3918"/>
    <w:rsid w:val="006A4205"/>
    <w:rsid w:val="006A461F"/>
    <w:rsid w:val="006A5381"/>
    <w:rsid w:val="006A654A"/>
    <w:rsid w:val="006A6855"/>
    <w:rsid w:val="006A729C"/>
    <w:rsid w:val="006A737D"/>
    <w:rsid w:val="006B1174"/>
    <w:rsid w:val="006B1B51"/>
    <w:rsid w:val="006B291F"/>
    <w:rsid w:val="006B36D6"/>
    <w:rsid w:val="006B3A8B"/>
    <w:rsid w:val="006B3C66"/>
    <w:rsid w:val="006B45B6"/>
    <w:rsid w:val="006B51ED"/>
    <w:rsid w:val="006B5300"/>
    <w:rsid w:val="006B56E1"/>
    <w:rsid w:val="006B6C91"/>
    <w:rsid w:val="006B6DBB"/>
    <w:rsid w:val="006B6F47"/>
    <w:rsid w:val="006B74EC"/>
    <w:rsid w:val="006B77E5"/>
    <w:rsid w:val="006B7CF0"/>
    <w:rsid w:val="006C1CA6"/>
    <w:rsid w:val="006C1E1D"/>
    <w:rsid w:val="006C3FDB"/>
    <w:rsid w:val="006C41E0"/>
    <w:rsid w:val="006C51F5"/>
    <w:rsid w:val="006C53D7"/>
    <w:rsid w:val="006C5691"/>
    <w:rsid w:val="006C6218"/>
    <w:rsid w:val="006C622A"/>
    <w:rsid w:val="006C71FE"/>
    <w:rsid w:val="006C7F26"/>
    <w:rsid w:val="006D1C87"/>
    <w:rsid w:val="006D1F4E"/>
    <w:rsid w:val="006D2311"/>
    <w:rsid w:val="006D315F"/>
    <w:rsid w:val="006D3BD6"/>
    <w:rsid w:val="006D51D7"/>
    <w:rsid w:val="006D5453"/>
    <w:rsid w:val="006D547B"/>
    <w:rsid w:val="006D6425"/>
    <w:rsid w:val="006D75A4"/>
    <w:rsid w:val="006D7E98"/>
    <w:rsid w:val="006E0F63"/>
    <w:rsid w:val="006E1133"/>
    <w:rsid w:val="006E175F"/>
    <w:rsid w:val="006E19EA"/>
    <w:rsid w:val="006E23B1"/>
    <w:rsid w:val="006E301B"/>
    <w:rsid w:val="006E45C4"/>
    <w:rsid w:val="006E4762"/>
    <w:rsid w:val="006E6D5D"/>
    <w:rsid w:val="006E6E28"/>
    <w:rsid w:val="006E7C47"/>
    <w:rsid w:val="006E7C68"/>
    <w:rsid w:val="006E7CF8"/>
    <w:rsid w:val="006F0392"/>
    <w:rsid w:val="006F0AB7"/>
    <w:rsid w:val="006F196A"/>
    <w:rsid w:val="006F19C2"/>
    <w:rsid w:val="006F36F8"/>
    <w:rsid w:val="006F4A83"/>
    <w:rsid w:val="006F4FFB"/>
    <w:rsid w:val="006F5377"/>
    <w:rsid w:val="006F57FA"/>
    <w:rsid w:val="006F5EF8"/>
    <w:rsid w:val="006F6513"/>
    <w:rsid w:val="006F6550"/>
    <w:rsid w:val="006F6684"/>
    <w:rsid w:val="006F728C"/>
    <w:rsid w:val="00700523"/>
    <w:rsid w:val="007009C9"/>
    <w:rsid w:val="00700A87"/>
    <w:rsid w:val="00700FDB"/>
    <w:rsid w:val="00703321"/>
    <w:rsid w:val="00703CA6"/>
    <w:rsid w:val="00704708"/>
    <w:rsid w:val="00705531"/>
    <w:rsid w:val="00705B8E"/>
    <w:rsid w:val="00705EED"/>
    <w:rsid w:val="00706276"/>
    <w:rsid w:val="007062A5"/>
    <w:rsid w:val="007064D0"/>
    <w:rsid w:val="00707BF4"/>
    <w:rsid w:val="00707D9C"/>
    <w:rsid w:val="007108A5"/>
    <w:rsid w:val="0071148E"/>
    <w:rsid w:val="0071169C"/>
    <w:rsid w:val="00711865"/>
    <w:rsid w:val="00712A85"/>
    <w:rsid w:val="00713E8B"/>
    <w:rsid w:val="00714321"/>
    <w:rsid w:val="00714518"/>
    <w:rsid w:val="00714B2C"/>
    <w:rsid w:val="00714C61"/>
    <w:rsid w:val="00715494"/>
    <w:rsid w:val="00715A2C"/>
    <w:rsid w:val="00715CCF"/>
    <w:rsid w:val="00716AEB"/>
    <w:rsid w:val="00716E08"/>
    <w:rsid w:val="007217C7"/>
    <w:rsid w:val="00721CFA"/>
    <w:rsid w:val="0072207A"/>
    <w:rsid w:val="00722CEF"/>
    <w:rsid w:val="00723087"/>
    <w:rsid w:val="0072315A"/>
    <w:rsid w:val="00725884"/>
    <w:rsid w:val="00725AC6"/>
    <w:rsid w:val="00726286"/>
    <w:rsid w:val="007267ED"/>
    <w:rsid w:val="007278AB"/>
    <w:rsid w:val="007305BD"/>
    <w:rsid w:val="0073088D"/>
    <w:rsid w:val="00731095"/>
    <w:rsid w:val="0073152A"/>
    <w:rsid w:val="00731EC1"/>
    <w:rsid w:val="00731EE1"/>
    <w:rsid w:val="007328ED"/>
    <w:rsid w:val="00732ED6"/>
    <w:rsid w:val="00735670"/>
    <w:rsid w:val="007362B9"/>
    <w:rsid w:val="00736C76"/>
    <w:rsid w:val="007405DD"/>
    <w:rsid w:val="00740D98"/>
    <w:rsid w:val="0074226E"/>
    <w:rsid w:val="00743B72"/>
    <w:rsid w:val="00743B9C"/>
    <w:rsid w:val="00745896"/>
    <w:rsid w:val="00745BC4"/>
    <w:rsid w:val="007461AC"/>
    <w:rsid w:val="00746595"/>
    <w:rsid w:val="0074690B"/>
    <w:rsid w:val="0075039F"/>
    <w:rsid w:val="00750B1F"/>
    <w:rsid w:val="00750C23"/>
    <w:rsid w:val="007510A4"/>
    <w:rsid w:val="007522B4"/>
    <w:rsid w:val="00753592"/>
    <w:rsid w:val="00753789"/>
    <w:rsid w:val="00755904"/>
    <w:rsid w:val="00756C3A"/>
    <w:rsid w:val="00756E41"/>
    <w:rsid w:val="00756ECF"/>
    <w:rsid w:val="007570D4"/>
    <w:rsid w:val="00757B41"/>
    <w:rsid w:val="007600EE"/>
    <w:rsid w:val="007610BA"/>
    <w:rsid w:val="007611C3"/>
    <w:rsid w:val="00763DF9"/>
    <w:rsid w:val="00764072"/>
    <w:rsid w:val="0076590B"/>
    <w:rsid w:val="00766048"/>
    <w:rsid w:val="00766119"/>
    <w:rsid w:val="0076660D"/>
    <w:rsid w:val="00766A32"/>
    <w:rsid w:val="00766A54"/>
    <w:rsid w:val="00766CF4"/>
    <w:rsid w:val="007701B4"/>
    <w:rsid w:val="00770299"/>
    <w:rsid w:val="007706FB"/>
    <w:rsid w:val="00770DE8"/>
    <w:rsid w:val="00771D5F"/>
    <w:rsid w:val="00771D6F"/>
    <w:rsid w:val="00773854"/>
    <w:rsid w:val="00773951"/>
    <w:rsid w:val="00774CD7"/>
    <w:rsid w:val="00776AA7"/>
    <w:rsid w:val="0077724F"/>
    <w:rsid w:val="00781107"/>
    <w:rsid w:val="00782633"/>
    <w:rsid w:val="007828E1"/>
    <w:rsid w:val="007836CC"/>
    <w:rsid w:val="00783FC5"/>
    <w:rsid w:val="007852C8"/>
    <w:rsid w:val="00785C34"/>
    <w:rsid w:val="0078606F"/>
    <w:rsid w:val="0078620D"/>
    <w:rsid w:val="00786CA7"/>
    <w:rsid w:val="00787B97"/>
    <w:rsid w:val="0079007B"/>
    <w:rsid w:val="007912B3"/>
    <w:rsid w:val="00791962"/>
    <w:rsid w:val="00791C88"/>
    <w:rsid w:val="00791CF6"/>
    <w:rsid w:val="00792F5B"/>
    <w:rsid w:val="0079347B"/>
    <w:rsid w:val="00794529"/>
    <w:rsid w:val="00794A12"/>
    <w:rsid w:val="007951BD"/>
    <w:rsid w:val="007953FC"/>
    <w:rsid w:val="007A0093"/>
    <w:rsid w:val="007A0470"/>
    <w:rsid w:val="007A0FCA"/>
    <w:rsid w:val="007A1D20"/>
    <w:rsid w:val="007A2804"/>
    <w:rsid w:val="007A3265"/>
    <w:rsid w:val="007A3F20"/>
    <w:rsid w:val="007A3F22"/>
    <w:rsid w:val="007A4C12"/>
    <w:rsid w:val="007A5940"/>
    <w:rsid w:val="007A7097"/>
    <w:rsid w:val="007A7374"/>
    <w:rsid w:val="007A7611"/>
    <w:rsid w:val="007B1232"/>
    <w:rsid w:val="007B1C9E"/>
    <w:rsid w:val="007B2389"/>
    <w:rsid w:val="007B3E01"/>
    <w:rsid w:val="007B3FC3"/>
    <w:rsid w:val="007B402C"/>
    <w:rsid w:val="007B4DA4"/>
    <w:rsid w:val="007B61DD"/>
    <w:rsid w:val="007B6C15"/>
    <w:rsid w:val="007B70CD"/>
    <w:rsid w:val="007B7DAC"/>
    <w:rsid w:val="007C0510"/>
    <w:rsid w:val="007C0552"/>
    <w:rsid w:val="007C1202"/>
    <w:rsid w:val="007C17E6"/>
    <w:rsid w:val="007C1B57"/>
    <w:rsid w:val="007C1B6E"/>
    <w:rsid w:val="007C208D"/>
    <w:rsid w:val="007C35D3"/>
    <w:rsid w:val="007C3AF8"/>
    <w:rsid w:val="007C480A"/>
    <w:rsid w:val="007C49EB"/>
    <w:rsid w:val="007C6478"/>
    <w:rsid w:val="007C76F9"/>
    <w:rsid w:val="007C7A9D"/>
    <w:rsid w:val="007C7AAA"/>
    <w:rsid w:val="007D02F7"/>
    <w:rsid w:val="007D0863"/>
    <w:rsid w:val="007D133B"/>
    <w:rsid w:val="007D21CA"/>
    <w:rsid w:val="007D221F"/>
    <w:rsid w:val="007D241F"/>
    <w:rsid w:val="007D37CB"/>
    <w:rsid w:val="007D4041"/>
    <w:rsid w:val="007D40D5"/>
    <w:rsid w:val="007D4A7F"/>
    <w:rsid w:val="007D517F"/>
    <w:rsid w:val="007D5553"/>
    <w:rsid w:val="007D5695"/>
    <w:rsid w:val="007D5EF2"/>
    <w:rsid w:val="007D5FEF"/>
    <w:rsid w:val="007D640B"/>
    <w:rsid w:val="007D6B64"/>
    <w:rsid w:val="007D731A"/>
    <w:rsid w:val="007E0365"/>
    <w:rsid w:val="007E0A8F"/>
    <w:rsid w:val="007E0AEF"/>
    <w:rsid w:val="007E29D7"/>
    <w:rsid w:val="007E4095"/>
    <w:rsid w:val="007E4E13"/>
    <w:rsid w:val="007E5D61"/>
    <w:rsid w:val="007E6591"/>
    <w:rsid w:val="007E678F"/>
    <w:rsid w:val="007E75E1"/>
    <w:rsid w:val="007F0F64"/>
    <w:rsid w:val="007F152E"/>
    <w:rsid w:val="007F1C7C"/>
    <w:rsid w:val="007F2248"/>
    <w:rsid w:val="007F27E7"/>
    <w:rsid w:val="007F298F"/>
    <w:rsid w:val="007F2E78"/>
    <w:rsid w:val="007F3CDC"/>
    <w:rsid w:val="007F3DE4"/>
    <w:rsid w:val="007F495F"/>
    <w:rsid w:val="007F4F94"/>
    <w:rsid w:val="007F5513"/>
    <w:rsid w:val="007F5F07"/>
    <w:rsid w:val="007F6CF3"/>
    <w:rsid w:val="007F6F8C"/>
    <w:rsid w:val="007F7B4E"/>
    <w:rsid w:val="00800433"/>
    <w:rsid w:val="00800B5D"/>
    <w:rsid w:val="008036E7"/>
    <w:rsid w:val="0080371F"/>
    <w:rsid w:val="00804F3D"/>
    <w:rsid w:val="00805678"/>
    <w:rsid w:val="00805FC3"/>
    <w:rsid w:val="008107AB"/>
    <w:rsid w:val="008112D7"/>
    <w:rsid w:val="008118E1"/>
    <w:rsid w:val="00812733"/>
    <w:rsid w:val="00812EAA"/>
    <w:rsid w:val="00815CEC"/>
    <w:rsid w:val="00815FF0"/>
    <w:rsid w:val="00816434"/>
    <w:rsid w:val="0081682B"/>
    <w:rsid w:val="008207C9"/>
    <w:rsid w:val="00821333"/>
    <w:rsid w:val="00821C6A"/>
    <w:rsid w:val="008223F4"/>
    <w:rsid w:val="00823F24"/>
    <w:rsid w:val="0082411F"/>
    <w:rsid w:val="00825553"/>
    <w:rsid w:val="00825958"/>
    <w:rsid w:val="00826BBB"/>
    <w:rsid w:val="00827A6F"/>
    <w:rsid w:val="00831BCB"/>
    <w:rsid w:val="008326F7"/>
    <w:rsid w:val="00832833"/>
    <w:rsid w:val="00832B8F"/>
    <w:rsid w:val="00833C80"/>
    <w:rsid w:val="00833EF4"/>
    <w:rsid w:val="00834AF4"/>
    <w:rsid w:val="00834F84"/>
    <w:rsid w:val="008352B8"/>
    <w:rsid w:val="0083530A"/>
    <w:rsid w:val="00836914"/>
    <w:rsid w:val="00836A0C"/>
    <w:rsid w:val="00837CC5"/>
    <w:rsid w:val="00837DD9"/>
    <w:rsid w:val="008406E2"/>
    <w:rsid w:val="00840BD9"/>
    <w:rsid w:val="00841023"/>
    <w:rsid w:val="00841441"/>
    <w:rsid w:val="00841CB2"/>
    <w:rsid w:val="00841EAA"/>
    <w:rsid w:val="00842686"/>
    <w:rsid w:val="0084293B"/>
    <w:rsid w:val="00842960"/>
    <w:rsid w:val="00843183"/>
    <w:rsid w:val="00844964"/>
    <w:rsid w:val="008458A8"/>
    <w:rsid w:val="00846328"/>
    <w:rsid w:val="00850057"/>
    <w:rsid w:val="00850331"/>
    <w:rsid w:val="00850B92"/>
    <w:rsid w:val="008510AB"/>
    <w:rsid w:val="008516C7"/>
    <w:rsid w:val="008526BA"/>
    <w:rsid w:val="008536E2"/>
    <w:rsid w:val="00853906"/>
    <w:rsid w:val="00853E44"/>
    <w:rsid w:val="008550A3"/>
    <w:rsid w:val="00856542"/>
    <w:rsid w:val="008577E0"/>
    <w:rsid w:val="00857881"/>
    <w:rsid w:val="00857B3D"/>
    <w:rsid w:val="008611DF"/>
    <w:rsid w:val="00861221"/>
    <w:rsid w:val="0086138C"/>
    <w:rsid w:val="00861570"/>
    <w:rsid w:val="0086256E"/>
    <w:rsid w:val="00863B17"/>
    <w:rsid w:val="00863B53"/>
    <w:rsid w:val="00863E09"/>
    <w:rsid w:val="008644E4"/>
    <w:rsid w:val="00864B3E"/>
    <w:rsid w:val="008656BB"/>
    <w:rsid w:val="008669F4"/>
    <w:rsid w:val="00866CBD"/>
    <w:rsid w:val="008677D0"/>
    <w:rsid w:val="00867C05"/>
    <w:rsid w:val="00870BFE"/>
    <w:rsid w:val="00870DED"/>
    <w:rsid w:val="0087122F"/>
    <w:rsid w:val="00871283"/>
    <w:rsid w:val="00871644"/>
    <w:rsid w:val="008724ED"/>
    <w:rsid w:val="00872A22"/>
    <w:rsid w:val="00872C64"/>
    <w:rsid w:val="00872E01"/>
    <w:rsid w:val="008746E2"/>
    <w:rsid w:val="008749C8"/>
    <w:rsid w:val="00874D08"/>
    <w:rsid w:val="00876203"/>
    <w:rsid w:val="00876618"/>
    <w:rsid w:val="00877203"/>
    <w:rsid w:val="008773F3"/>
    <w:rsid w:val="00880458"/>
    <w:rsid w:val="0088186B"/>
    <w:rsid w:val="008820EE"/>
    <w:rsid w:val="00884FC7"/>
    <w:rsid w:val="00884FDB"/>
    <w:rsid w:val="00887400"/>
    <w:rsid w:val="00887FC9"/>
    <w:rsid w:val="0089029D"/>
    <w:rsid w:val="008902AC"/>
    <w:rsid w:val="00890312"/>
    <w:rsid w:val="00890580"/>
    <w:rsid w:val="00891ADB"/>
    <w:rsid w:val="00891E5C"/>
    <w:rsid w:val="0089284C"/>
    <w:rsid w:val="00893012"/>
    <w:rsid w:val="00894380"/>
    <w:rsid w:val="008944E2"/>
    <w:rsid w:val="00894DA0"/>
    <w:rsid w:val="0089569E"/>
    <w:rsid w:val="00896025"/>
    <w:rsid w:val="00896B8D"/>
    <w:rsid w:val="00896EC4"/>
    <w:rsid w:val="00897953"/>
    <w:rsid w:val="00897B02"/>
    <w:rsid w:val="008A00B7"/>
    <w:rsid w:val="008A1539"/>
    <w:rsid w:val="008A4970"/>
    <w:rsid w:val="008A4A76"/>
    <w:rsid w:val="008A56BA"/>
    <w:rsid w:val="008A6ED3"/>
    <w:rsid w:val="008A6FBE"/>
    <w:rsid w:val="008A71AB"/>
    <w:rsid w:val="008A734A"/>
    <w:rsid w:val="008A7431"/>
    <w:rsid w:val="008A759F"/>
    <w:rsid w:val="008A7854"/>
    <w:rsid w:val="008A798E"/>
    <w:rsid w:val="008A7D3D"/>
    <w:rsid w:val="008A7FF0"/>
    <w:rsid w:val="008B0177"/>
    <w:rsid w:val="008B0804"/>
    <w:rsid w:val="008B1646"/>
    <w:rsid w:val="008B1D63"/>
    <w:rsid w:val="008B2024"/>
    <w:rsid w:val="008B2566"/>
    <w:rsid w:val="008B2938"/>
    <w:rsid w:val="008B2F22"/>
    <w:rsid w:val="008B612B"/>
    <w:rsid w:val="008B7504"/>
    <w:rsid w:val="008B7724"/>
    <w:rsid w:val="008B7B99"/>
    <w:rsid w:val="008B7FCA"/>
    <w:rsid w:val="008B7FF3"/>
    <w:rsid w:val="008C0661"/>
    <w:rsid w:val="008C1421"/>
    <w:rsid w:val="008C1900"/>
    <w:rsid w:val="008C1B0A"/>
    <w:rsid w:val="008C1C57"/>
    <w:rsid w:val="008C27F2"/>
    <w:rsid w:val="008C28B5"/>
    <w:rsid w:val="008C2B60"/>
    <w:rsid w:val="008C2E1E"/>
    <w:rsid w:val="008C30ED"/>
    <w:rsid w:val="008C32E7"/>
    <w:rsid w:val="008C3FAB"/>
    <w:rsid w:val="008C424F"/>
    <w:rsid w:val="008C4B44"/>
    <w:rsid w:val="008C59C6"/>
    <w:rsid w:val="008C61D8"/>
    <w:rsid w:val="008C6465"/>
    <w:rsid w:val="008C6827"/>
    <w:rsid w:val="008C7885"/>
    <w:rsid w:val="008C7C4B"/>
    <w:rsid w:val="008C7E22"/>
    <w:rsid w:val="008D0FBD"/>
    <w:rsid w:val="008D1D62"/>
    <w:rsid w:val="008D30C3"/>
    <w:rsid w:val="008D3E9D"/>
    <w:rsid w:val="008D45C1"/>
    <w:rsid w:val="008D46F9"/>
    <w:rsid w:val="008D565A"/>
    <w:rsid w:val="008D5E6F"/>
    <w:rsid w:val="008D67B4"/>
    <w:rsid w:val="008D6DD6"/>
    <w:rsid w:val="008D6E14"/>
    <w:rsid w:val="008D7DC8"/>
    <w:rsid w:val="008D7EFE"/>
    <w:rsid w:val="008E073A"/>
    <w:rsid w:val="008E0D89"/>
    <w:rsid w:val="008E19EF"/>
    <w:rsid w:val="008E2083"/>
    <w:rsid w:val="008E24AF"/>
    <w:rsid w:val="008E41AF"/>
    <w:rsid w:val="008E495F"/>
    <w:rsid w:val="008E4E85"/>
    <w:rsid w:val="008E6AB1"/>
    <w:rsid w:val="008E6D44"/>
    <w:rsid w:val="008E6E73"/>
    <w:rsid w:val="008E7530"/>
    <w:rsid w:val="008F01EA"/>
    <w:rsid w:val="008F0DD6"/>
    <w:rsid w:val="008F1EB2"/>
    <w:rsid w:val="008F45FC"/>
    <w:rsid w:val="008F57A2"/>
    <w:rsid w:val="008F5918"/>
    <w:rsid w:val="008F5BA8"/>
    <w:rsid w:val="008F6046"/>
    <w:rsid w:val="008F76D3"/>
    <w:rsid w:val="008F7C1D"/>
    <w:rsid w:val="0090172E"/>
    <w:rsid w:val="00901DC1"/>
    <w:rsid w:val="0090201A"/>
    <w:rsid w:val="009030DE"/>
    <w:rsid w:val="00903AAA"/>
    <w:rsid w:val="00905A7A"/>
    <w:rsid w:val="00906DEE"/>
    <w:rsid w:val="0090734B"/>
    <w:rsid w:val="00907E08"/>
    <w:rsid w:val="00910AF6"/>
    <w:rsid w:val="00910E68"/>
    <w:rsid w:val="009125C0"/>
    <w:rsid w:val="0091282B"/>
    <w:rsid w:val="00912B38"/>
    <w:rsid w:val="00913451"/>
    <w:rsid w:val="00913856"/>
    <w:rsid w:val="009140D0"/>
    <w:rsid w:val="00914957"/>
    <w:rsid w:val="00914D77"/>
    <w:rsid w:val="009153E5"/>
    <w:rsid w:val="0091587F"/>
    <w:rsid w:val="00915924"/>
    <w:rsid w:val="00915C79"/>
    <w:rsid w:val="00916661"/>
    <w:rsid w:val="009169D5"/>
    <w:rsid w:val="00917C95"/>
    <w:rsid w:val="0092008B"/>
    <w:rsid w:val="00920B38"/>
    <w:rsid w:val="00922718"/>
    <w:rsid w:val="009228D2"/>
    <w:rsid w:val="0092415C"/>
    <w:rsid w:val="00924719"/>
    <w:rsid w:val="00930256"/>
    <w:rsid w:val="00931B0C"/>
    <w:rsid w:val="00932279"/>
    <w:rsid w:val="0093321A"/>
    <w:rsid w:val="009333D5"/>
    <w:rsid w:val="00933C7E"/>
    <w:rsid w:val="00934F3A"/>
    <w:rsid w:val="00935235"/>
    <w:rsid w:val="00935867"/>
    <w:rsid w:val="009358D1"/>
    <w:rsid w:val="009368E6"/>
    <w:rsid w:val="00936906"/>
    <w:rsid w:val="009404C4"/>
    <w:rsid w:val="00941E51"/>
    <w:rsid w:val="00943018"/>
    <w:rsid w:val="00943A78"/>
    <w:rsid w:val="00943D32"/>
    <w:rsid w:val="0094492A"/>
    <w:rsid w:val="00945D78"/>
    <w:rsid w:val="009469B8"/>
    <w:rsid w:val="00946D26"/>
    <w:rsid w:val="00947430"/>
    <w:rsid w:val="0094774B"/>
    <w:rsid w:val="0095009C"/>
    <w:rsid w:val="00951353"/>
    <w:rsid w:val="00951B79"/>
    <w:rsid w:val="00951BD1"/>
    <w:rsid w:val="009534AA"/>
    <w:rsid w:val="00953B6B"/>
    <w:rsid w:val="0095448A"/>
    <w:rsid w:val="0095538A"/>
    <w:rsid w:val="00955F28"/>
    <w:rsid w:val="0095636D"/>
    <w:rsid w:val="0095663F"/>
    <w:rsid w:val="00960BCA"/>
    <w:rsid w:val="00961D46"/>
    <w:rsid w:val="0096222F"/>
    <w:rsid w:val="00962A1D"/>
    <w:rsid w:val="0096426D"/>
    <w:rsid w:val="009710BB"/>
    <w:rsid w:val="00971115"/>
    <w:rsid w:val="00971EB1"/>
    <w:rsid w:val="0097241F"/>
    <w:rsid w:val="009728BC"/>
    <w:rsid w:val="009740C6"/>
    <w:rsid w:val="00974124"/>
    <w:rsid w:val="00974AF3"/>
    <w:rsid w:val="00975506"/>
    <w:rsid w:val="00975C33"/>
    <w:rsid w:val="00976C56"/>
    <w:rsid w:val="00977235"/>
    <w:rsid w:val="0097782F"/>
    <w:rsid w:val="009802C2"/>
    <w:rsid w:val="009807D0"/>
    <w:rsid w:val="00980B7A"/>
    <w:rsid w:val="00981E25"/>
    <w:rsid w:val="00981F5A"/>
    <w:rsid w:val="0098222B"/>
    <w:rsid w:val="009829A2"/>
    <w:rsid w:val="00983D9B"/>
    <w:rsid w:val="0098481A"/>
    <w:rsid w:val="009860B0"/>
    <w:rsid w:val="00986832"/>
    <w:rsid w:val="0098695E"/>
    <w:rsid w:val="00986A0B"/>
    <w:rsid w:val="009907B6"/>
    <w:rsid w:val="00990870"/>
    <w:rsid w:val="00991885"/>
    <w:rsid w:val="00991F5F"/>
    <w:rsid w:val="009921A9"/>
    <w:rsid w:val="0099310F"/>
    <w:rsid w:val="00994490"/>
    <w:rsid w:val="009953FB"/>
    <w:rsid w:val="009962E5"/>
    <w:rsid w:val="009979B0"/>
    <w:rsid w:val="009A017F"/>
    <w:rsid w:val="009A2527"/>
    <w:rsid w:val="009A29FA"/>
    <w:rsid w:val="009A3003"/>
    <w:rsid w:val="009A343D"/>
    <w:rsid w:val="009A4E53"/>
    <w:rsid w:val="009A4FBE"/>
    <w:rsid w:val="009A7127"/>
    <w:rsid w:val="009A7160"/>
    <w:rsid w:val="009A74CA"/>
    <w:rsid w:val="009A7CFF"/>
    <w:rsid w:val="009B015C"/>
    <w:rsid w:val="009B07F1"/>
    <w:rsid w:val="009B1BA0"/>
    <w:rsid w:val="009B2CF0"/>
    <w:rsid w:val="009B3244"/>
    <w:rsid w:val="009B346D"/>
    <w:rsid w:val="009B34A4"/>
    <w:rsid w:val="009B41CF"/>
    <w:rsid w:val="009B6760"/>
    <w:rsid w:val="009B75A3"/>
    <w:rsid w:val="009C02AF"/>
    <w:rsid w:val="009C12EF"/>
    <w:rsid w:val="009C15CE"/>
    <w:rsid w:val="009C216F"/>
    <w:rsid w:val="009C3EFA"/>
    <w:rsid w:val="009C3F56"/>
    <w:rsid w:val="009C43F1"/>
    <w:rsid w:val="009C4870"/>
    <w:rsid w:val="009C4E4E"/>
    <w:rsid w:val="009C5D82"/>
    <w:rsid w:val="009C6852"/>
    <w:rsid w:val="009C6AFB"/>
    <w:rsid w:val="009C6D7B"/>
    <w:rsid w:val="009C768E"/>
    <w:rsid w:val="009D19D4"/>
    <w:rsid w:val="009D2270"/>
    <w:rsid w:val="009D2729"/>
    <w:rsid w:val="009D2B03"/>
    <w:rsid w:val="009D2C73"/>
    <w:rsid w:val="009D2E09"/>
    <w:rsid w:val="009D2FDE"/>
    <w:rsid w:val="009D3B19"/>
    <w:rsid w:val="009D44F9"/>
    <w:rsid w:val="009D45AB"/>
    <w:rsid w:val="009D525A"/>
    <w:rsid w:val="009D55F5"/>
    <w:rsid w:val="009D6AAB"/>
    <w:rsid w:val="009D6EF2"/>
    <w:rsid w:val="009D78AC"/>
    <w:rsid w:val="009E08DD"/>
    <w:rsid w:val="009E0EC8"/>
    <w:rsid w:val="009E0F02"/>
    <w:rsid w:val="009E196E"/>
    <w:rsid w:val="009E1B1D"/>
    <w:rsid w:val="009E24C3"/>
    <w:rsid w:val="009E2D70"/>
    <w:rsid w:val="009E2E72"/>
    <w:rsid w:val="009E328D"/>
    <w:rsid w:val="009E3975"/>
    <w:rsid w:val="009E3CDC"/>
    <w:rsid w:val="009E3DF2"/>
    <w:rsid w:val="009E4E4B"/>
    <w:rsid w:val="009E5DB6"/>
    <w:rsid w:val="009E6907"/>
    <w:rsid w:val="009E6BF0"/>
    <w:rsid w:val="009E71DF"/>
    <w:rsid w:val="009E7920"/>
    <w:rsid w:val="009E7A54"/>
    <w:rsid w:val="009E7A58"/>
    <w:rsid w:val="009F0ABE"/>
    <w:rsid w:val="009F0EF6"/>
    <w:rsid w:val="009F15AF"/>
    <w:rsid w:val="009F1B9B"/>
    <w:rsid w:val="009F1E14"/>
    <w:rsid w:val="009F204F"/>
    <w:rsid w:val="009F231D"/>
    <w:rsid w:val="009F3832"/>
    <w:rsid w:val="009F46FA"/>
    <w:rsid w:val="009F5076"/>
    <w:rsid w:val="009F5705"/>
    <w:rsid w:val="009F60B6"/>
    <w:rsid w:val="009F63A3"/>
    <w:rsid w:val="00A00CD0"/>
    <w:rsid w:val="00A01444"/>
    <w:rsid w:val="00A0217D"/>
    <w:rsid w:val="00A022A3"/>
    <w:rsid w:val="00A03732"/>
    <w:rsid w:val="00A05AF6"/>
    <w:rsid w:val="00A066C3"/>
    <w:rsid w:val="00A073B5"/>
    <w:rsid w:val="00A103C6"/>
    <w:rsid w:val="00A1065F"/>
    <w:rsid w:val="00A107B4"/>
    <w:rsid w:val="00A109DA"/>
    <w:rsid w:val="00A11350"/>
    <w:rsid w:val="00A12AF5"/>
    <w:rsid w:val="00A13203"/>
    <w:rsid w:val="00A141A3"/>
    <w:rsid w:val="00A14365"/>
    <w:rsid w:val="00A14906"/>
    <w:rsid w:val="00A14953"/>
    <w:rsid w:val="00A14F81"/>
    <w:rsid w:val="00A15B21"/>
    <w:rsid w:val="00A16545"/>
    <w:rsid w:val="00A169C5"/>
    <w:rsid w:val="00A16FC3"/>
    <w:rsid w:val="00A17086"/>
    <w:rsid w:val="00A177F8"/>
    <w:rsid w:val="00A204E1"/>
    <w:rsid w:val="00A20993"/>
    <w:rsid w:val="00A209A9"/>
    <w:rsid w:val="00A20FAD"/>
    <w:rsid w:val="00A218BD"/>
    <w:rsid w:val="00A23404"/>
    <w:rsid w:val="00A23C55"/>
    <w:rsid w:val="00A244A9"/>
    <w:rsid w:val="00A244B2"/>
    <w:rsid w:val="00A24D07"/>
    <w:rsid w:val="00A26154"/>
    <w:rsid w:val="00A276A0"/>
    <w:rsid w:val="00A27755"/>
    <w:rsid w:val="00A30344"/>
    <w:rsid w:val="00A30C04"/>
    <w:rsid w:val="00A310E7"/>
    <w:rsid w:val="00A3193A"/>
    <w:rsid w:val="00A321B4"/>
    <w:rsid w:val="00A332F3"/>
    <w:rsid w:val="00A33571"/>
    <w:rsid w:val="00A33620"/>
    <w:rsid w:val="00A345EF"/>
    <w:rsid w:val="00A348FF"/>
    <w:rsid w:val="00A3597F"/>
    <w:rsid w:val="00A35D50"/>
    <w:rsid w:val="00A36784"/>
    <w:rsid w:val="00A37ADB"/>
    <w:rsid w:val="00A37DA4"/>
    <w:rsid w:val="00A40595"/>
    <w:rsid w:val="00A405A6"/>
    <w:rsid w:val="00A4180F"/>
    <w:rsid w:val="00A41C36"/>
    <w:rsid w:val="00A41F17"/>
    <w:rsid w:val="00A42010"/>
    <w:rsid w:val="00A43FFA"/>
    <w:rsid w:val="00A4409B"/>
    <w:rsid w:val="00A44794"/>
    <w:rsid w:val="00A448B2"/>
    <w:rsid w:val="00A44DB0"/>
    <w:rsid w:val="00A47212"/>
    <w:rsid w:val="00A47834"/>
    <w:rsid w:val="00A47D80"/>
    <w:rsid w:val="00A50C51"/>
    <w:rsid w:val="00A5180A"/>
    <w:rsid w:val="00A51F54"/>
    <w:rsid w:val="00A52081"/>
    <w:rsid w:val="00A52428"/>
    <w:rsid w:val="00A52E1E"/>
    <w:rsid w:val="00A535E0"/>
    <w:rsid w:val="00A53B88"/>
    <w:rsid w:val="00A5415E"/>
    <w:rsid w:val="00A54A6E"/>
    <w:rsid w:val="00A54E92"/>
    <w:rsid w:val="00A565B1"/>
    <w:rsid w:val="00A56A5F"/>
    <w:rsid w:val="00A56EC3"/>
    <w:rsid w:val="00A5735D"/>
    <w:rsid w:val="00A57468"/>
    <w:rsid w:val="00A579EB"/>
    <w:rsid w:val="00A6006C"/>
    <w:rsid w:val="00A60176"/>
    <w:rsid w:val="00A6119F"/>
    <w:rsid w:val="00A61FA8"/>
    <w:rsid w:val="00A6312C"/>
    <w:rsid w:val="00A643A9"/>
    <w:rsid w:val="00A66029"/>
    <w:rsid w:val="00A66258"/>
    <w:rsid w:val="00A6675B"/>
    <w:rsid w:val="00A66DF4"/>
    <w:rsid w:val="00A70332"/>
    <w:rsid w:val="00A70346"/>
    <w:rsid w:val="00A705E3"/>
    <w:rsid w:val="00A708F3"/>
    <w:rsid w:val="00A70A5D"/>
    <w:rsid w:val="00A70FCF"/>
    <w:rsid w:val="00A716B5"/>
    <w:rsid w:val="00A72C8B"/>
    <w:rsid w:val="00A73313"/>
    <w:rsid w:val="00A73724"/>
    <w:rsid w:val="00A73AC6"/>
    <w:rsid w:val="00A7401A"/>
    <w:rsid w:val="00A7475E"/>
    <w:rsid w:val="00A74B25"/>
    <w:rsid w:val="00A753C3"/>
    <w:rsid w:val="00A75A79"/>
    <w:rsid w:val="00A75D33"/>
    <w:rsid w:val="00A76B2D"/>
    <w:rsid w:val="00A774D7"/>
    <w:rsid w:val="00A777BF"/>
    <w:rsid w:val="00A80869"/>
    <w:rsid w:val="00A808A9"/>
    <w:rsid w:val="00A80B12"/>
    <w:rsid w:val="00A80D74"/>
    <w:rsid w:val="00A80F7F"/>
    <w:rsid w:val="00A814D4"/>
    <w:rsid w:val="00A815FF"/>
    <w:rsid w:val="00A82629"/>
    <w:rsid w:val="00A8295F"/>
    <w:rsid w:val="00A82E3F"/>
    <w:rsid w:val="00A82FA5"/>
    <w:rsid w:val="00A83720"/>
    <w:rsid w:val="00A83FDA"/>
    <w:rsid w:val="00A85793"/>
    <w:rsid w:val="00A85D6D"/>
    <w:rsid w:val="00A865CD"/>
    <w:rsid w:val="00A867C1"/>
    <w:rsid w:val="00A87239"/>
    <w:rsid w:val="00A907B1"/>
    <w:rsid w:val="00A908CC"/>
    <w:rsid w:val="00A91AB0"/>
    <w:rsid w:val="00A91C1A"/>
    <w:rsid w:val="00A922B5"/>
    <w:rsid w:val="00A9304F"/>
    <w:rsid w:val="00A94802"/>
    <w:rsid w:val="00A94F87"/>
    <w:rsid w:val="00A958E8"/>
    <w:rsid w:val="00A95FED"/>
    <w:rsid w:val="00AA0A41"/>
    <w:rsid w:val="00AA0A42"/>
    <w:rsid w:val="00AA136A"/>
    <w:rsid w:val="00AA16F8"/>
    <w:rsid w:val="00AA1ED7"/>
    <w:rsid w:val="00AA22C1"/>
    <w:rsid w:val="00AA272D"/>
    <w:rsid w:val="00AA2AC2"/>
    <w:rsid w:val="00AA3363"/>
    <w:rsid w:val="00AA3F83"/>
    <w:rsid w:val="00AA42A7"/>
    <w:rsid w:val="00AA496E"/>
    <w:rsid w:val="00AA5414"/>
    <w:rsid w:val="00AA57FC"/>
    <w:rsid w:val="00AA5ECB"/>
    <w:rsid w:val="00AA69FE"/>
    <w:rsid w:val="00AA7079"/>
    <w:rsid w:val="00AA750E"/>
    <w:rsid w:val="00AA7A96"/>
    <w:rsid w:val="00AA7F74"/>
    <w:rsid w:val="00AB04C1"/>
    <w:rsid w:val="00AB07FE"/>
    <w:rsid w:val="00AB0CE5"/>
    <w:rsid w:val="00AB11E3"/>
    <w:rsid w:val="00AB11E4"/>
    <w:rsid w:val="00AB17B5"/>
    <w:rsid w:val="00AB2A8B"/>
    <w:rsid w:val="00AB396E"/>
    <w:rsid w:val="00AB4408"/>
    <w:rsid w:val="00AB792E"/>
    <w:rsid w:val="00AB7CEF"/>
    <w:rsid w:val="00AC0665"/>
    <w:rsid w:val="00AC08A1"/>
    <w:rsid w:val="00AC1624"/>
    <w:rsid w:val="00AC1B2A"/>
    <w:rsid w:val="00AC1FBE"/>
    <w:rsid w:val="00AC2589"/>
    <w:rsid w:val="00AC2A14"/>
    <w:rsid w:val="00AC2D6E"/>
    <w:rsid w:val="00AC3F84"/>
    <w:rsid w:val="00AC457A"/>
    <w:rsid w:val="00AC6239"/>
    <w:rsid w:val="00AC690C"/>
    <w:rsid w:val="00AC78D2"/>
    <w:rsid w:val="00AC793A"/>
    <w:rsid w:val="00AC7A92"/>
    <w:rsid w:val="00AD1EF2"/>
    <w:rsid w:val="00AD28D6"/>
    <w:rsid w:val="00AD408B"/>
    <w:rsid w:val="00AD47B2"/>
    <w:rsid w:val="00AD4C32"/>
    <w:rsid w:val="00AD5CAB"/>
    <w:rsid w:val="00AD5F50"/>
    <w:rsid w:val="00AD620F"/>
    <w:rsid w:val="00AD69FD"/>
    <w:rsid w:val="00AD778C"/>
    <w:rsid w:val="00AE042D"/>
    <w:rsid w:val="00AE0D2E"/>
    <w:rsid w:val="00AE2BCA"/>
    <w:rsid w:val="00AE3A2C"/>
    <w:rsid w:val="00AE4194"/>
    <w:rsid w:val="00AE4E75"/>
    <w:rsid w:val="00AE5521"/>
    <w:rsid w:val="00AE5607"/>
    <w:rsid w:val="00AE7725"/>
    <w:rsid w:val="00AF048D"/>
    <w:rsid w:val="00AF1B2A"/>
    <w:rsid w:val="00AF2717"/>
    <w:rsid w:val="00AF2A87"/>
    <w:rsid w:val="00AF30C5"/>
    <w:rsid w:val="00AF3176"/>
    <w:rsid w:val="00AF33C8"/>
    <w:rsid w:val="00AF37D6"/>
    <w:rsid w:val="00AF3D07"/>
    <w:rsid w:val="00AF4A3A"/>
    <w:rsid w:val="00AF55F9"/>
    <w:rsid w:val="00AF57E4"/>
    <w:rsid w:val="00AF5BEC"/>
    <w:rsid w:val="00AF6135"/>
    <w:rsid w:val="00AF63BF"/>
    <w:rsid w:val="00AF6A1D"/>
    <w:rsid w:val="00AF6BB9"/>
    <w:rsid w:val="00AF7923"/>
    <w:rsid w:val="00AF7B36"/>
    <w:rsid w:val="00B0082F"/>
    <w:rsid w:val="00B0221A"/>
    <w:rsid w:val="00B02355"/>
    <w:rsid w:val="00B024BE"/>
    <w:rsid w:val="00B02833"/>
    <w:rsid w:val="00B03A38"/>
    <w:rsid w:val="00B03A80"/>
    <w:rsid w:val="00B046F2"/>
    <w:rsid w:val="00B054D8"/>
    <w:rsid w:val="00B05DEB"/>
    <w:rsid w:val="00B06A1C"/>
    <w:rsid w:val="00B06C0B"/>
    <w:rsid w:val="00B078E9"/>
    <w:rsid w:val="00B07CFA"/>
    <w:rsid w:val="00B1009C"/>
    <w:rsid w:val="00B103EC"/>
    <w:rsid w:val="00B10D7B"/>
    <w:rsid w:val="00B1113B"/>
    <w:rsid w:val="00B1125C"/>
    <w:rsid w:val="00B117D6"/>
    <w:rsid w:val="00B123BC"/>
    <w:rsid w:val="00B13746"/>
    <w:rsid w:val="00B13DBC"/>
    <w:rsid w:val="00B16946"/>
    <w:rsid w:val="00B17330"/>
    <w:rsid w:val="00B22365"/>
    <w:rsid w:val="00B22655"/>
    <w:rsid w:val="00B31C35"/>
    <w:rsid w:val="00B31F2D"/>
    <w:rsid w:val="00B3306F"/>
    <w:rsid w:val="00B33659"/>
    <w:rsid w:val="00B33C87"/>
    <w:rsid w:val="00B34BB8"/>
    <w:rsid w:val="00B34D8E"/>
    <w:rsid w:val="00B35057"/>
    <w:rsid w:val="00B35070"/>
    <w:rsid w:val="00B35090"/>
    <w:rsid w:val="00B36016"/>
    <w:rsid w:val="00B36E09"/>
    <w:rsid w:val="00B37F44"/>
    <w:rsid w:val="00B40500"/>
    <w:rsid w:val="00B41AF1"/>
    <w:rsid w:val="00B41BD3"/>
    <w:rsid w:val="00B42668"/>
    <w:rsid w:val="00B42CE8"/>
    <w:rsid w:val="00B43053"/>
    <w:rsid w:val="00B4305C"/>
    <w:rsid w:val="00B43B60"/>
    <w:rsid w:val="00B44CC3"/>
    <w:rsid w:val="00B4571C"/>
    <w:rsid w:val="00B46BF9"/>
    <w:rsid w:val="00B47A6F"/>
    <w:rsid w:val="00B52307"/>
    <w:rsid w:val="00B52E45"/>
    <w:rsid w:val="00B5325C"/>
    <w:rsid w:val="00B5349D"/>
    <w:rsid w:val="00B53566"/>
    <w:rsid w:val="00B54C2F"/>
    <w:rsid w:val="00B56D4F"/>
    <w:rsid w:val="00B5723D"/>
    <w:rsid w:val="00B6049D"/>
    <w:rsid w:val="00B609A1"/>
    <w:rsid w:val="00B60BD9"/>
    <w:rsid w:val="00B60DE7"/>
    <w:rsid w:val="00B61AB2"/>
    <w:rsid w:val="00B62EB4"/>
    <w:rsid w:val="00B63164"/>
    <w:rsid w:val="00B631A7"/>
    <w:rsid w:val="00B63518"/>
    <w:rsid w:val="00B64AA6"/>
    <w:rsid w:val="00B6561C"/>
    <w:rsid w:val="00B65CAD"/>
    <w:rsid w:val="00B6626A"/>
    <w:rsid w:val="00B66706"/>
    <w:rsid w:val="00B670CF"/>
    <w:rsid w:val="00B673D0"/>
    <w:rsid w:val="00B679D8"/>
    <w:rsid w:val="00B67E30"/>
    <w:rsid w:val="00B70025"/>
    <w:rsid w:val="00B70960"/>
    <w:rsid w:val="00B709E7"/>
    <w:rsid w:val="00B70C85"/>
    <w:rsid w:val="00B7164C"/>
    <w:rsid w:val="00B72453"/>
    <w:rsid w:val="00B734E5"/>
    <w:rsid w:val="00B7356E"/>
    <w:rsid w:val="00B73DB8"/>
    <w:rsid w:val="00B74A49"/>
    <w:rsid w:val="00B75153"/>
    <w:rsid w:val="00B75DE2"/>
    <w:rsid w:val="00B75F7E"/>
    <w:rsid w:val="00B76E27"/>
    <w:rsid w:val="00B80266"/>
    <w:rsid w:val="00B8056B"/>
    <w:rsid w:val="00B82364"/>
    <w:rsid w:val="00B827A5"/>
    <w:rsid w:val="00B82A81"/>
    <w:rsid w:val="00B82F9F"/>
    <w:rsid w:val="00B83888"/>
    <w:rsid w:val="00B83C7A"/>
    <w:rsid w:val="00B84474"/>
    <w:rsid w:val="00B846C3"/>
    <w:rsid w:val="00B84B7A"/>
    <w:rsid w:val="00B8562A"/>
    <w:rsid w:val="00B85F0D"/>
    <w:rsid w:val="00B8716C"/>
    <w:rsid w:val="00B877D8"/>
    <w:rsid w:val="00B90A9C"/>
    <w:rsid w:val="00B90EEF"/>
    <w:rsid w:val="00B91101"/>
    <w:rsid w:val="00B924BD"/>
    <w:rsid w:val="00B92E84"/>
    <w:rsid w:val="00B9474F"/>
    <w:rsid w:val="00B9475E"/>
    <w:rsid w:val="00B95627"/>
    <w:rsid w:val="00B966DF"/>
    <w:rsid w:val="00B97AFC"/>
    <w:rsid w:val="00BA09D8"/>
    <w:rsid w:val="00BA38D2"/>
    <w:rsid w:val="00BA40BA"/>
    <w:rsid w:val="00BA57F3"/>
    <w:rsid w:val="00BA5D68"/>
    <w:rsid w:val="00BA6AA9"/>
    <w:rsid w:val="00BA6CB3"/>
    <w:rsid w:val="00BA7017"/>
    <w:rsid w:val="00BA77BC"/>
    <w:rsid w:val="00BA7CF9"/>
    <w:rsid w:val="00BB028F"/>
    <w:rsid w:val="00BB1835"/>
    <w:rsid w:val="00BB2956"/>
    <w:rsid w:val="00BB2E43"/>
    <w:rsid w:val="00BB3B9B"/>
    <w:rsid w:val="00BB3E2F"/>
    <w:rsid w:val="00BB48DB"/>
    <w:rsid w:val="00BB5B19"/>
    <w:rsid w:val="00BB6E19"/>
    <w:rsid w:val="00BB7343"/>
    <w:rsid w:val="00BB7ED1"/>
    <w:rsid w:val="00BC0069"/>
    <w:rsid w:val="00BC0747"/>
    <w:rsid w:val="00BC0894"/>
    <w:rsid w:val="00BC0BD1"/>
    <w:rsid w:val="00BC1064"/>
    <w:rsid w:val="00BC2B31"/>
    <w:rsid w:val="00BC37B5"/>
    <w:rsid w:val="00BC4F6B"/>
    <w:rsid w:val="00BC4FCA"/>
    <w:rsid w:val="00BC584B"/>
    <w:rsid w:val="00BC5E3E"/>
    <w:rsid w:val="00BC6C0C"/>
    <w:rsid w:val="00BD097D"/>
    <w:rsid w:val="00BD0DC0"/>
    <w:rsid w:val="00BD115C"/>
    <w:rsid w:val="00BD125C"/>
    <w:rsid w:val="00BD24BC"/>
    <w:rsid w:val="00BD277F"/>
    <w:rsid w:val="00BD31C9"/>
    <w:rsid w:val="00BD3C56"/>
    <w:rsid w:val="00BD4051"/>
    <w:rsid w:val="00BD4415"/>
    <w:rsid w:val="00BD5CAF"/>
    <w:rsid w:val="00BD5D81"/>
    <w:rsid w:val="00BD6441"/>
    <w:rsid w:val="00BE0218"/>
    <w:rsid w:val="00BE0B9D"/>
    <w:rsid w:val="00BE1135"/>
    <w:rsid w:val="00BE143D"/>
    <w:rsid w:val="00BE1447"/>
    <w:rsid w:val="00BE212D"/>
    <w:rsid w:val="00BE29A4"/>
    <w:rsid w:val="00BE32E5"/>
    <w:rsid w:val="00BE32FE"/>
    <w:rsid w:val="00BE3A2E"/>
    <w:rsid w:val="00BE486C"/>
    <w:rsid w:val="00BE4882"/>
    <w:rsid w:val="00BE5298"/>
    <w:rsid w:val="00BE5DDD"/>
    <w:rsid w:val="00BE6483"/>
    <w:rsid w:val="00BE690D"/>
    <w:rsid w:val="00BE6953"/>
    <w:rsid w:val="00BE6AD6"/>
    <w:rsid w:val="00BE6D05"/>
    <w:rsid w:val="00BE6F40"/>
    <w:rsid w:val="00BE71B8"/>
    <w:rsid w:val="00BE7A49"/>
    <w:rsid w:val="00BF1230"/>
    <w:rsid w:val="00BF242A"/>
    <w:rsid w:val="00BF2685"/>
    <w:rsid w:val="00BF2F61"/>
    <w:rsid w:val="00BF2FA9"/>
    <w:rsid w:val="00BF3775"/>
    <w:rsid w:val="00BF37B3"/>
    <w:rsid w:val="00BF5453"/>
    <w:rsid w:val="00BF560C"/>
    <w:rsid w:val="00BF5AE9"/>
    <w:rsid w:val="00BF5B48"/>
    <w:rsid w:val="00BF5F7D"/>
    <w:rsid w:val="00BF63CE"/>
    <w:rsid w:val="00BF6A23"/>
    <w:rsid w:val="00BF6FDC"/>
    <w:rsid w:val="00BF7837"/>
    <w:rsid w:val="00BF79A0"/>
    <w:rsid w:val="00C00196"/>
    <w:rsid w:val="00C00D6A"/>
    <w:rsid w:val="00C00F21"/>
    <w:rsid w:val="00C01B0B"/>
    <w:rsid w:val="00C01E6E"/>
    <w:rsid w:val="00C03695"/>
    <w:rsid w:val="00C03CC5"/>
    <w:rsid w:val="00C045E2"/>
    <w:rsid w:val="00C04F2A"/>
    <w:rsid w:val="00C05655"/>
    <w:rsid w:val="00C06AA6"/>
    <w:rsid w:val="00C06C65"/>
    <w:rsid w:val="00C079AE"/>
    <w:rsid w:val="00C10AA4"/>
    <w:rsid w:val="00C10B2D"/>
    <w:rsid w:val="00C10BAA"/>
    <w:rsid w:val="00C11042"/>
    <w:rsid w:val="00C11857"/>
    <w:rsid w:val="00C128F5"/>
    <w:rsid w:val="00C12AE6"/>
    <w:rsid w:val="00C13794"/>
    <w:rsid w:val="00C1386F"/>
    <w:rsid w:val="00C13D21"/>
    <w:rsid w:val="00C13D3E"/>
    <w:rsid w:val="00C1463C"/>
    <w:rsid w:val="00C14649"/>
    <w:rsid w:val="00C15071"/>
    <w:rsid w:val="00C1526B"/>
    <w:rsid w:val="00C15830"/>
    <w:rsid w:val="00C158A5"/>
    <w:rsid w:val="00C16DDE"/>
    <w:rsid w:val="00C203E9"/>
    <w:rsid w:val="00C203EC"/>
    <w:rsid w:val="00C20DD6"/>
    <w:rsid w:val="00C219F7"/>
    <w:rsid w:val="00C21C53"/>
    <w:rsid w:val="00C2315C"/>
    <w:rsid w:val="00C232C1"/>
    <w:rsid w:val="00C24AA0"/>
    <w:rsid w:val="00C263FC"/>
    <w:rsid w:val="00C264B7"/>
    <w:rsid w:val="00C26636"/>
    <w:rsid w:val="00C26DDA"/>
    <w:rsid w:val="00C273BE"/>
    <w:rsid w:val="00C307F2"/>
    <w:rsid w:val="00C309E7"/>
    <w:rsid w:val="00C30C87"/>
    <w:rsid w:val="00C31B99"/>
    <w:rsid w:val="00C32206"/>
    <w:rsid w:val="00C332C0"/>
    <w:rsid w:val="00C33AA0"/>
    <w:rsid w:val="00C33ADE"/>
    <w:rsid w:val="00C33BC6"/>
    <w:rsid w:val="00C35CC7"/>
    <w:rsid w:val="00C3684A"/>
    <w:rsid w:val="00C37116"/>
    <w:rsid w:val="00C37569"/>
    <w:rsid w:val="00C37AF3"/>
    <w:rsid w:val="00C37EE4"/>
    <w:rsid w:val="00C43852"/>
    <w:rsid w:val="00C45131"/>
    <w:rsid w:val="00C455D5"/>
    <w:rsid w:val="00C45692"/>
    <w:rsid w:val="00C458AB"/>
    <w:rsid w:val="00C45DA8"/>
    <w:rsid w:val="00C46248"/>
    <w:rsid w:val="00C467BF"/>
    <w:rsid w:val="00C46AFF"/>
    <w:rsid w:val="00C46EF0"/>
    <w:rsid w:val="00C473C0"/>
    <w:rsid w:val="00C479CC"/>
    <w:rsid w:val="00C479CE"/>
    <w:rsid w:val="00C51645"/>
    <w:rsid w:val="00C51F2C"/>
    <w:rsid w:val="00C52DA5"/>
    <w:rsid w:val="00C53236"/>
    <w:rsid w:val="00C53319"/>
    <w:rsid w:val="00C545AF"/>
    <w:rsid w:val="00C55346"/>
    <w:rsid w:val="00C56821"/>
    <w:rsid w:val="00C56EAA"/>
    <w:rsid w:val="00C57013"/>
    <w:rsid w:val="00C573E2"/>
    <w:rsid w:val="00C60EB6"/>
    <w:rsid w:val="00C61380"/>
    <w:rsid w:val="00C61F06"/>
    <w:rsid w:val="00C626F0"/>
    <w:rsid w:val="00C629C9"/>
    <w:rsid w:val="00C62ED7"/>
    <w:rsid w:val="00C63173"/>
    <w:rsid w:val="00C634AC"/>
    <w:rsid w:val="00C64A76"/>
    <w:rsid w:val="00C6525D"/>
    <w:rsid w:val="00C66357"/>
    <w:rsid w:val="00C663D7"/>
    <w:rsid w:val="00C665F3"/>
    <w:rsid w:val="00C6671E"/>
    <w:rsid w:val="00C66BC1"/>
    <w:rsid w:val="00C67854"/>
    <w:rsid w:val="00C67DBF"/>
    <w:rsid w:val="00C704C4"/>
    <w:rsid w:val="00C71CCE"/>
    <w:rsid w:val="00C71FF5"/>
    <w:rsid w:val="00C7407B"/>
    <w:rsid w:val="00C74224"/>
    <w:rsid w:val="00C74EFF"/>
    <w:rsid w:val="00C753E1"/>
    <w:rsid w:val="00C7559B"/>
    <w:rsid w:val="00C75AF2"/>
    <w:rsid w:val="00C766AE"/>
    <w:rsid w:val="00C76B2D"/>
    <w:rsid w:val="00C77144"/>
    <w:rsid w:val="00C7749B"/>
    <w:rsid w:val="00C81CB2"/>
    <w:rsid w:val="00C826E2"/>
    <w:rsid w:val="00C830D3"/>
    <w:rsid w:val="00C832DF"/>
    <w:rsid w:val="00C83A25"/>
    <w:rsid w:val="00C83BBE"/>
    <w:rsid w:val="00C8437B"/>
    <w:rsid w:val="00C85406"/>
    <w:rsid w:val="00C86837"/>
    <w:rsid w:val="00C87627"/>
    <w:rsid w:val="00C87DCF"/>
    <w:rsid w:val="00C90521"/>
    <w:rsid w:val="00C91C5A"/>
    <w:rsid w:val="00C91F69"/>
    <w:rsid w:val="00C93696"/>
    <w:rsid w:val="00C93CAF"/>
    <w:rsid w:val="00C94233"/>
    <w:rsid w:val="00C945E6"/>
    <w:rsid w:val="00C946B2"/>
    <w:rsid w:val="00C9643E"/>
    <w:rsid w:val="00C9651B"/>
    <w:rsid w:val="00C9700D"/>
    <w:rsid w:val="00C97D17"/>
    <w:rsid w:val="00CA088A"/>
    <w:rsid w:val="00CA0F79"/>
    <w:rsid w:val="00CA12E3"/>
    <w:rsid w:val="00CA138B"/>
    <w:rsid w:val="00CA1980"/>
    <w:rsid w:val="00CA1C91"/>
    <w:rsid w:val="00CA20B2"/>
    <w:rsid w:val="00CA2777"/>
    <w:rsid w:val="00CA2B8C"/>
    <w:rsid w:val="00CA2CF3"/>
    <w:rsid w:val="00CA3472"/>
    <w:rsid w:val="00CA40C0"/>
    <w:rsid w:val="00CA51D2"/>
    <w:rsid w:val="00CA5A89"/>
    <w:rsid w:val="00CA6394"/>
    <w:rsid w:val="00CA729A"/>
    <w:rsid w:val="00CA7393"/>
    <w:rsid w:val="00CA74E7"/>
    <w:rsid w:val="00CB0213"/>
    <w:rsid w:val="00CB0EF5"/>
    <w:rsid w:val="00CB19B7"/>
    <w:rsid w:val="00CB1FC6"/>
    <w:rsid w:val="00CB2413"/>
    <w:rsid w:val="00CB3D9D"/>
    <w:rsid w:val="00CB4623"/>
    <w:rsid w:val="00CB6791"/>
    <w:rsid w:val="00CB7494"/>
    <w:rsid w:val="00CC0445"/>
    <w:rsid w:val="00CC08C8"/>
    <w:rsid w:val="00CC0DC4"/>
    <w:rsid w:val="00CC2007"/>
    <w:rsid w:val="00CC30FC"/>
    <w:rsid w:val="00CC359F"/>
    <w:rsid w:val="00CC5451"/>
    <w:rsid w:val="00CC59F9"/>
    <w:rsid w:val="00CC5D17"/>
    <w:rsid w:val="00CC6706"/>
    <w:rsid w:val="00CC6CCD"/>
    <w:rsid w:val="00CC739F"/>
    <w:rsid w:val="00CD0565"/>
    <w:rsid w:val="00CD0643"/>
    <w:rsid w:val="00CD09C6"/>
    <w:rsid w:val="00CD0B4C"/>
    <w:rsid w:val="00CD11A3"/>
    <w:rsid w:val="00CD1E27"/>
    <w:rsid w:val="00CD20B8"/>
    <w:rsid w:val="00CD21FD"/>
    <w:rsid w:val="00CD2CD2"/>
    <w:rsid w:val="00CD313F"/>
    <w:rsid w:val="00CD4889"/>
    <w:rsid w:val="00CD5145"/>
    <w:rsid w:val="00CD630B"/>
    <w:rsid w:val="00CD63BC"/>
    <w:rsid w:val="00CD65B8"/>
    <w:rsid w:val="00CD725B"/>
    <w:rsid w:val="00CD72D4"/>
    <w:rsid w:val="00CD797C"/>
    <w:rsid w:val="00CE03F1"/>
    <w:rsid w:val="00CE042B"/>
    <w:rsid w:val="00CE0D58"/>
    <w:rsid w:val="00CE14AE"/>
    <w:rsid w:val="00CE1CB9"/>
    <w:rsid w:val="00CE31DF"/>
    <w:rsid w:val="00CE3A2B"/>
    <w:rsid w:val="00CE3FEC"/>
    <w:rsid w:val="00CE496D"/>
    <w:rsid w:val="00CE5C36"/>
    <w:rsid w:val="00CE5EFB"/>
    <w:rsid w:val="00CE6074"/>
    <w:rsid w:val="00CE6374"/>
    <w:rsid w:val="00CE6A87"/>
    <w:rsid w:val="00CE713B"/>
    <w:rsid w:val="00CE79DF"/>
    <w:rsid w:val="00CE7CEB"/>
    <w:rsid w:val="00CF1069"/>
    <w:rsid w:val="00CF13C9"/>
    <w:rsid w:val="00CF1D93"/>
    <w:rsid w:val="00CF2169"/>
    <w:rsid w:val="00CF2630"/>
    <w:rsid w:val="00CF304A"/>
    <w:rsid w:val="00CF3242"/>
    <w:rsid w:val="00CF388C"/>
    <w:rsid w:val="00CF3BAC"/>
    <w:rsid w:val="00CF41B5"/>
    <w:rsid w:val="00CF4B02"/>
    <w:rsid w:val="00CF4E2C"/>
    <w:rsid w:val="00CF4FA2"/>
    <w:rsid w:val="00CF51E5"/>
    <w:rsid w:val="00CF6388"/>
    <w:rsid w:val="00CF6570"/>
    <w:rsid w:val="00CF6721"/>
    <w:rsid w:val="00CF6EA0"/>
    <w:rsid w:val="00CF70A0"/>
    <w:rsid w:val="00CF72CD"/>
    <w:rsid w:val="00D00007"/>
    <w:rsid w:val="00D00124"/>
    <w:rsid w:val="00D00403"/>
    <w:rsid w:val="00D004AB"/>
    <w:rsid w:val="00D01C64"/>
    <w:rsid w:val="00D01DFD"/>
    <w:rsid w:val="00D021C1"/>
    <w:rsid w:val="00D02482"/>
    <w:rsid w:val="00D03293"/>
    <w:rsid w:val="00D037A4"/>
    <w:rsid w:val="00D039BC"/>
    <w:rsid w:val="00D04E88"/>
    <w:rsid w:val="00D05226"/>
    <w:rsid w:val="00D05B2F"/>
    <w:rsid w:val="00D0623B"/>
    <w:rsid w:val="00D0689B"/>
    <w:rsid w:val="00D06EC8"/>
    <w:rsid w:val="00D10F2E"/>
    <w:rsid w:val="00D1296F"/>
    <w:rsid w:val="00D15B8E"/>
    <w:rsid w:val="00D160D9"/>
    <w:rsid w:val="00D16A86"/>
    <w:rsid w:val="00D20292"/>
    <w:rsid w:val="00D20A40"/>
    <w:rsid w:val="00D20BB0"/>
    <w:rsid w:val="00D20DDD"/>
    <w:rsid w:val="00D20EA5"/>
    <w:rsid w:val="00D20EC8"/>
    <w:rsid w:val="00D2166E"/>
    <w:rsid w:val="00D22B7E"/>
    <w:rsid w:val="00D22CAC"/>
    <w:rsid w:val="00D23321"/>
    <w:rsid w:val="00D23F7A"/>
    <w:rsid w:val="00D25D2C"/>
    <w:rsid w:val="00D2629B"/>
    <w:rsid w:val="00D27D24"/>
    <w:rsid w:val="00D30026"/>
    <w:rsid w:val="00D3019D"/>
    <w:rsid w:val="00D3119E"/>
    <w:rsid w:val="00D32A72"/>
    <w:rsid w:val="00D339D5"/>
    <w:rsid w:val="00D3513A"/>
    <w:rsid w:val="00D354A8"/>
    <w:rsid w:val="00D3593C"/>
    <w:rsid w:val="00D36553"/>
    <w:rsid w:val="00D36DD8"/>
    <w:rsid w:val="00D377F7"/>
    <w:rsid w:val="00D37B78"/>
    <w:rsid w:val="00D37CFC"/>
    <w:rsid w:val="00D37D3E"/>
    <w:rsid w:val="00D37E67"/>
    <w:rsid w:val="00D40051"/>
    <w:rsid w:val="00D40AD6"/>
    <w:rsid w:val="00D412AC"/>
    <w:rsid w:val="00D4171A"/>
    <w:rsid w:val="00D41DEE"/>
    <w:rsid w:val="00D43B12"/>
    <w:rsid w:val="00D43F9D"/>
    <w:rsid w:val="00D44261"/>
    <w:rsid w:val="00D45C36"/>
    <w:rsid w:val="00D46BA9"/>
    <w:rsid w:val="00D472EB"/>
    <w:rsid w:val="00D47546"/>
    <w:rsid w:val="00D5000B"/>
    <w:rsid w:val="00D506E4"/>
    <w:rsid w:val="00D51566"/>
    <w:rsid w:val="00D515CF"/>
    <w:rsid w:val="00D5170A"/>
    <w:rsid w:val="00D5177A"/>
    <w:rsid w:val="00D51A9F"/>
    <w:rsid w:val="00D53225"/>
    <w:rsid w:val="00D53E38"/>
    <w:rsid w:val="00D54BAF"/>
    <w:rsid w:val="00D54E4A"/>
    <w:rsid w:val="00D55072"/>
    <w:rsid w:val="00D55C07"/>
    <w:rsid w:val="00D55E0C"/>
    <w:rsid w:val="00D5661A"/>
    <w:rsid w:val="00D5724B"/>
    <w:rsid w:val="00D60428"/>
    <w:rsid w:val="00D608CA"/>
    <w:rsid w:val="00D60B4E"/>
    <w:rsid w:val="00D60C45"/>
    <w:rsid w:val="00D6176B"/>
    <w:rsid w:val="00D61DE0"/>
    <w:rsid w:val="00D61FEE"/>
    <w:rsid w:val="00D6219A"/>
    <w:rsid w:val="00D64472"/>
    <w:rsid w:val="00D65707"/>
    <w:rsid w:val="00D659AA"/>
    <w:rsid w:val="00D6648C"/>
    <w:rsid w:val="00D679F6"/>
    <w:rsid w:val="00D7046C"/>
    <w:rsid w:val="00D70F5C"/>
    <w:rsid w:val="00D71000"/>
    <w:rsid w:val="00D71363"/>
    <w:rsid w:val="00D72503"/>
    <w:rsid w:val="00D728E3"/>
    <w:rsid w:val="00D7317F"/>
    <w:rsid w:val="00D735E3"/>
    <w:rsid w:val="00D73D02"/>
    <w:rsid w:val="00D746CF"/>
    <w:rsid w:val="00D7539C"/>
    <w:rsid w:val="00D778AD"/>
    <w:rsid w:val="00D808A1"/>
    <w:rsid w:val="00D80CD7"/>
    <w:rsid w:val="00D80E66"/>
    <w:rsid w:val="00D8104E"/>
    <w:rsid w:val="00D81331"/>
    <w:rsid w:val="00D823D5"/>
    <w:rsid w:val="00D82520"/>
    <w:rsid w:val="00D82A49"/>
    <w:rsid w:val="00D82BA7"/>
    <w:rsid w:val="00D83109"/>
    <w:rsid w:val="00D833BE"/>
    <w:rsid w:val="00D836FA"/>
    <w:rsid w:val="00D83C64"/>
    <w:rsid w:val="00D83CF6"/>
    <w:rsid w:val="00D84D8F"/>
    <w:rsid w:val="00D85FE2"/>
    <w:rsid w:val="00D863BA"/>
    <w:rsid w:val="00D86940"/>
    <w:rsid w:val="00D875EA"/>
    <w:rsid w:val="00D877C5"/>
    <w:rsid w:val="00D87F93"/>
    <w:rsid w:val="00D90015"/>
    <w:rsid w:val="00D907F5"/>
    <w:rsid w:val="00D91021"/>
    <w:rsid w:val="00D91F80"/>
    <w:rsid w:val="00D92C28"/>
    <w:rsid w:val="00D935EC"/>
    <w:rsid w:val="00D93677"/>
    <w:rsid w:val="00D949E6"/>
    <w:rsid w:val="00D94CBC"/>
    <w:rsid w:val="00D95231"/>
    <w:rsid w:val="00D9599D"/>
    <w:rsid w:val="00D962D0"/>
    <w:rsid w:val="00D96393"/>
    <w:rsid w:val="00D970E0"/>
    <w:rsid w:val="00D97718"/>
    <w:rsid w:val="00DA3652"/>
    <w:rsid w:val="00DA3DE1"/>
    <w:rsid w:val="00DA56AF"/>
    <w:rsid w:val="00DA67D4"/>
    <w:rsid w:val="00DB01E2"/>
    <w:rsid w:val="00DB09FF"/>
    <w:rsid w:val="00DB0A54"/>
    <w:rsid w:val="00DB1995"/>
    <w:rsid w:val="00DB322F"/>
    <w:rsid w:val="00DB33BD"/>
    <w:rsid w:val="00DB3F15"/>
    <w:rsid w:val="00DB439F"/>
    <w:rsid w:val="00DB517E"/>
    <w:rsid w:val="00DB57A6"/>
    <w:rsid w:val="00DB6738"/>
    <w:rsid w:val="00DB7108"/>
    <w:rsid w:val="00DB7928"/>
    <w:rsid w:val="00DB7E28"/>
    <w:rsid w:val="00DC0747"/>
    <w:rsid w:val="00DC15F8"/>
    <w:rsid w:val="00DC20F0"/>
    <w:rsid w:val="00DC2E73"/>
    <w:rsid w:val="00DC3122"/>
    <w:rsid w:val="00DC3B3D"/>
    <w:rsid w:val="00DC40BE"/>
    <w:rsid w:val="00DC4371"/>
    <w:rsid w:val="00DC5259"/>
    <w:rsid w:val="00DC5DEC"/>
    <w:rsid w:val="00DC5EEC"/>
    <w:rsid w:val="00DC684F"/>
    <w:rsid w:val="00DC715A"/>
    <w:rsid w:val="00DC762F"/>
    <w:rsid w:val="00DC7980"/>
    <w:rsid w:val="00DC7985"/>
    <w:rsid w:val="00DC7B08"/>
    <w:rsid w:val="00DD0E76"/>
    <w:rsid w:val="00DD1E3D"/>
    <w:rsid w:val="00DD2BE2"/>
    <w:rsid w:val="00DD3481"/>
    <w:rsid w:val="00DD45C6"/>
    <w:rsid w:val="00DD49EB"/>
    <w:rsid w:val="00DD4DDB"/>
    <w:rsid w:val="00DD56E8"/>
    <w:rsid w:val="00DD6F9A"/>
    <w:rsid w:val="00DE0E15"/>
    <w:rsid w:val="00DE129A"/>
    <w:rsid w:val="00DE15F2"/>
    <w:rsid w:val="00DE489B"/>
    <w:rsid w:val="00DE605D"/>
    <w:rsid w:val="00DE678E"/>
    <w:rsid w:val="00DE6E35"/>
    <w:rsid w:val="00DE77FA"/>
    <w:rsid w:val="00DE7FAA"/>
    <w:rsid w:val="00DF067F"/>
    <w:rsid w:val="00DF205F"/>
    <w:rsid w:val="00DF27D9"/>
    <w:rsid w:val="00DF375C"/>
    <w:rsid w:val="00DF402E"/>
    <w:rsid w:val="00DF4A89"/>
    <w:rsid w:val="00DF4AC4"/>
    <w:rsid w:val="00DF5BCB"/>
    <w:rsid w:val="00DF5E85"/>
    <w:rsid w:val="00DF5FA2"/>
    <w:rsid w:val="00DF6DD9"/>
    <w:rsid w:val="00DF7492"/>
    <w:rsid w:val="00DF769B"/>
    <w:rsid w:val="00DF7DDB"/>
    <w:rsid w:val="00E01A66"/>
    <w:rsid w:val="00E02736"/>
    <w:rsid w:val="00E02C16"/>
    <w:rsid w:val="00E02D9F"/>
    <w:rsid w:val="00E03331"/>
    <w:rsid w:val="00E03C37"/>
    <w:rsid w:val="00E03D34"/>
    <w:rsid w:val="00E103DE"/>
    <w:rsid w:val="00E107BB"/>
    <w:rsid w:val="00E10937"/>
    <w:rsid w:val="00E10DD3"/>
    <w:rsid w:val="00E12921"/>
    <w:rsid w:val="00E12F0A"/>
    <w:rsid w:val="00E1321A"/>
    <w:rsid w:val="00E13433"/>
    <w:rsid w:val="00E13E99"/>
    <w:rsid w:val="00E143B9"/>
    <w:rsid w:val="00E16C85"/>
    <w:rsid w:val="00E17884"/>
    <w:rsid w:val="00E204E8"/>
    <w:rsid w:val="00E20C52"/>
    <w:rsid w:val="00E20D9A"/>
    <w:rsid w:val="00E20F86"/>
    <w:rsid w:val="00E21B9B"/>
    <w:rsid w:val="00E22534"/>
    <w:rsid w:val="00E225A3"/>
    <w:rsid w:val="00E2306A"/>
    <w:rsid w:val="00E2379C"/>
    <w:rsid w:val="00E2438F"/>
    <w:rsid w:val="00E24934"/>
    <w:rsid w:val="00E249F7"/>
    <w:rsid w:val="00E2512D"/>
    <w:rsid w:val="00E26E41"/>
    <w:rsid w:val="00E270C0"/>
    <w:rsid w:val="00E30CF5"/>
    <w:rsid w:val="00E31DAB"/>
    <w:rsid w:val="00E32082"/>
    <w:rsid w:val="00E327BB"/>
    <w:rsid w:val="00E32AEF"/>
    <w:rsid w:val="00E32CC9"/>
    <w:rsid w:val="00E32D89"/>
    <w:rsid w:val="00E32F4F"/>
    <w:rsid w:val="00E32FCF"/>
    <w:rsid w:val="00E3405B"/>
    <w:rsid w:val="00E342C4"/>
    <w:rsid w:val="00E357A6"/>
    <w:rsid w:val="00E36952"/>
    <w:rsid w:val="00E36B2F"/>
    <w:rsid w:val="00E375C6"/>
    <w:rsid w:val="00E37A5A"/>
    <w:rsid w:val="00E37E51"/>
    <w:rsid w:val="00E42484"/>
    <w:rsid w:val="00E43D1E"/>
    <w:rsid w:val="00E43EBF"/>
    <w:rsid w:val="00E45693"/>
    <w:rsid w:val="00E45F39"/>
    <w:rsid w:val="00E4672A"/>
    <w:rsid w:val="00E475F2"/>
    <w:rsid w:val="00E55986"/>
    <w:rsid w:val="00E55AE1"/>
    <w:rsid w:val="00E55E7D"/>
    <w:rsid w:val="00E5616C"/>
    <w:rsid w:val="00E56466"/>
    <w:rsid w:val="00E56D0C"/>
    <w:rsid w:val="00E603B6"/>
    <w:rsid w:val="00E605B7"/>
    <w:rsid w:val="00E605FC"/>
    <w:rsid w:val="00E60DDC"/>
    <w:rsid w:val="00E62F05"/>
    <w:rsid w:val="00E632DF"/>
    <w:rsid w:val="00E64D0C"/>
    <w:rsid w:val="00E6541F"/>
    <w:rsid w:val="00E66080"/>
    <w:rsid w:val="00E66106"/>
    <w:rsid w:val="00E67285"/>
    <w:rsid w:val="00E67D5D"/>
    <w:rsid w:val="00E71604"/>
    <w:rsid w:val="00E72196"/>
    <w:rsid w:val="00E728F8"/>
    <w:rsid w:val="00E739C0"/>
    <w:rsid w:val="00E746C7"/>
    <w:rsid w:val="00E75834"/>
    <w:rsid w:val="00E77544"/>
    <w:rsid w:val="00E779BA"/>
    <w:rsid w:val="00E80682"/>
    <w:rsid w:val="00E80B55"/>
    <w:rsid w:val="00E81F2E"/>
    <w:rsid w:val="00E820F4"/>
    <w:rsid w:val="00E8340B"/>
    <w:rsid w:val="00E83615"/>
    <w:rsid w:val="00E83C32"/>
    <w:rsid w:val="00E84757"/>
    <w:rsid w:val="00E84E75"/>
    <w:rsid w:val="00E85503"/>
    <w:rsid w:val="00E85F97"/>
    <w:rsid w:val="00E86ABB"/>
    <w:rsid w:val="00E87390"/>
    <w:rsid w:val="00E87AA2"/>
    <w:rsid w:val="00E901A8"/>
    <w:rsid w:val="00E91983"/>
    <w:rsid w:val="00E919E9"/>
    <w:rsid w:val="00E92E6D"/>
    <w:rsid w:val="00E9315A"/>
    <w:rsid w:val="00E93807"/>
    <w:rsid w:val="00E942D9"/>
    <w:rsid w:val="00E964C8"/>
    <w:rsid w:val="00E966FE"/>
    <w:rsid w:val="00E96C23"/>
    <w:rsid w:val="00E96D36"/>
    <w:rsid w:val="00E972E9"/>
    <w:rsid w:val="00EA0D29"/>
    <w:rsid w:val="00EA3A15"/>
    <w:rsid w:val="00EA3A1D"/>
    <w:rsid w:val="00EA3D6B"/>
    <w:rsid w:val="00EA415D"/>
    <w:rsid w:val="00EA4E57"/>
    <w:rsid w:val="00EA5852"/>
    <w:rsid w:val="00EA7497"/>
    <w:rsid w:val="00EB0B3E"/>
    <w:rsid w:val="00EB1340"/>
    <w:rsid w:val="00EB1FBC"/>
    <w:rsid w:val="00EB2770"/>
    <w:rsid w:val="00EB34B0"/>
    <w:rsid w:val="00EB4E3E"/>
    <w:rsid w:val="00EB55DC"/>
    <w:rsid w:val="00EB590F"/>
    <w:rsid w:val="00EB5C30"/>
    <w:rsid w:val="00EB7041"/>
    <w:rsid w:val="00EC07D9"/>
    <w:rsid w:val="00EC0CE4"/>
    <w:rsid w:val="00EC13B6"/>
    <w:rsid w:val="00EC184B"/>
    <w:rsid w:val="00EC23FE"/>
    <w:rsid w:val="00EC24D4"/>
    <w:rsid w:val="00EC3434"/>
    <w:rsid w:val="00EC392D"/>
    <w:rsid w:val="00EC3A87"/>
    <w:rsid w:val="00EC3C0B"/>
    <w:rsid w:val="00EC4C59"/>
    <w:rsid w:val="00EC4D27"/>
    <w:rsid w:val="00EC5446"/>
    <w:rsid w:val="00EC54AD"/>
    <w:rsid w:val="00EC581C"/>
    <w:rsid w:val="00EC5A1F"/>
    <w:rsid w:val="00EC7FC6"/>
    <w:rsid w:val="00ED03F7"/>
    <w:rsid w:val="00ED0AD6"/>
    <w:rsid w:val="00ED0C77"/>
    <w:rsid w:val="00ED15D6"/>
    <w:rsid w:val="00ED247E"/>
    <w:rsid w:val="00ED286F"/>
    <w:rsid w:val="00ED2A33"/>
    <w:rsid w:val="00ED2B93"/>
    <w:rsid w:val="00ED3264"/>
    <w:rsid w:val="00ED3B30"/>
    <w:rsid w:val="00ED4571"/>
    <w:rsid w:val="00ED5B83"/>
    <w:rsid w:val="00ED67BE"/>
    <w:rsid w:val="00ED6ABA"/>
    <w:rsid w:val="00ED6B62"/>
    <w:rsid w:val="00ED6CCD"/>
    <w:rsid w:val="00ED71ED"/>
    <w:rsid w:val="00ED72A0"/>
    <w:rsid w:val="00ED7EB6"/>
    <w:rsid w:val="00EE1B01"/>
    <w:rsid w:val="00EE221F"/>
    <w:rsid w:val="00EE2CA4"/>
    <w:rsid w:val="00EE2E52"/>
    <w:rsid w:val="00EE4138"/>
    <w:rsid w:val="00EE4C73"/>
    <w:rsid w:val="00EE4E54"/>
    <w:rsid w:val="00EE522D"/>
    <w:rsid w:val="00EE5698"/>
    <w:rsid w:val="00EE6816"/>
    <w:rsid w:val="00EE6919"/>
    <w:rsid w:val="00EE71AE"/>
    <w:rsid w:val="00EE7E0B"/>
    <w:rsid w:val="00EF0219"/>
    <w:rsid w:val="00EF0E55"/>
    <w:rsid w:val="00EF1201"/>
    <w:rsid w:val="00EF174F"/>
    <w:rsid w:val="00EF1922"/>
    <w:rsid w:val="00EF288D"/>
    <w:rsid w:val="00EF2A96"/>
    <w:rsid w:val="00EF2B28"/>
    <w:rsid w:val="00EF2F97"/>
    <w:rsid w:val="00EF31D1"/>
    <w:rsid w:val="00EF5CBD"/>
    <w:rsid w:val="00EF671A"/>
    <w:rsid w:val="00EF7939"/>
    <w:rsid w:val="00EF7DC1"/>
    <w:rsid w:val="00F0010F"/>
    <w:rsid w:val="00F0079A"/>
    <w:rsid w:val="00F00836"/>
    <w:rsid w:val="00F012F6"/>
    <w:rsid w:val="00F018BF"/>
    <w:rsid w:val="00F01AB6"/>
    <w:rsid w:val="00F021F7"/>
    <w:rsid w:val="00F03B87"/>
    <w:rsid w:val="00F043B6"/>
    <w:rsid w:val="00F0693E"/>
    <w:rsid w:val="00F07444"/>
    <w:rsid w:val="00F100D9"/>
    <w:rsid w:val="00F1070C"/>
    <w:rsid w:val="00F10C9B"/>
    <w:rsid w:val="00F11557"/>
    <w:rsid w:val="00F11916"/>
    <w:rsid w:val="00F13C2D"/>
    <w:rsid w:val="00F15012"/>
    <w:rsid w:val="00F15BB5"/>
    <w:rsid w:val="00F15DD1"/>
    <w:rsid w:val="00F17127"/>
    <w:rsid w:val="00F17655"/>
    <w:rsid w:val="00F2043D"/>
    <w:rsid w:val="00F20AA5"/>
    <w:rsid w:val="00F223A9"/>
    <w:rsid w:val="00F22708"/>
    <w:rsid w:val="00F23182"/>
    <w:rsid w:val="00F24072"/>
    <w:rsid w:val="00F24D64"/>
    <w:rsid w:val="00F25A58"/>
    <w:rsid w:val="00F26393"/>
    <w:rsid w:val="00F263A5"/>
    <w:rsid w:val="00F26ED9"/>
    <w:rsid w:val="00F27414"/>
    <w:rsid w:val="00F30992"/>
    <w:rsid w:val="00F31151"/>
    <w:rsid w:val="00F312FC"/>
    <w:rsid w:val="00F31351"/>
    <w:rsid w:val="00F31494"/>
    <w:rsid w:val="00F3190B"/>
    <w:rsid w:val="00F31DF3"/>
    <w:rsid w:val="00F3391F"/>
    <w:rsid w:val="00F33C24"/>
    <w:rsid w:val="00F340A5"/>
    <w:rsid w:val="00F34177"/>
    <w:rsid w:val="00F346D9"/>
    <w:rsid w:val="00F352BE"/>
    <w:rsid w:val="00F35CC1"/>
    <w:rsid w:val="00F35D4A"/>
    <w:rsid w:val="00F35EC4"/>
    <w:rsid w:val="00F36497"/>
    <w:rsid w:val="00F368D8"/>
    <w:rsid w:val="00F37311"/>
    <w:rsid w:val="00F37AF2"/>
    <w:rsid w:val="00F407E5"/>
    <w:rsid w:val="00F40BD4"/>
    <w:rsid w:val="00F4163E"/>
    <w:rsid w:val="00F417CA"/>
    <w:rsid w:val="00F41CA4"/>
    <w:rsid w:val="00F429E2"/>
    <w:rsid w:val="00F42B31"/>
    <w:rsid w:val="00F434A1"/>
    <w:rsid w:val="00F44DDE"/>
    <w:rsid w:val="00F45738"/>
    <w:rsid w:val="00F4597D"/>
    <w:rsid w:val="00F45DDF"/>
    <w:rsid w:val="00F46197"/>
    <w:rsid w:val="00F476A0"/>
    <w:rsid w:val="00F523FE"/>
    <w:rsid w:val="00F535CD"/>
    <w:rsid w:val="00F544C5"/>
    <w:rsid w:val="00F54AA6"/>
    <w:rsid w:val="00F555F4"/>
    <w:rsid w:val="00F56500"/>
    <w:rsid w:val="00F572DD"/>
    <w:rsid w:val="00F57559"/>
    <w:rsid w:val="00F612D9"/>
    <w:rsid w:val="00F6181F"/>
    <w:rsid w:val="00F6388C"/>
    <w:rsid w:val="00F63B67"/>
    <w:rsid w:val="00F654AB"/>
    <w:rsid w:val="00F654CF"/>
    <w:rsid w:val="00F65C2B"/>
    <w:rsid w:val="00F65FE2"/>
    <w:rsid w:val="00F66326"/>
    <w:rsid w:val="00F6741B"/>
    <w:rsid w:val="00F6749F"/>
    <w:rsid w:val="00F676FB"/>
    <w:rsid w:val="00F678BD"/>
    <w:rsid w:val="00F67987"/>
    <w:rsid w:val="00F70980"/>
    <w:rsid w:val="00F70D16"/>
    <w:rsid w:val="00F70DA9"/>
    <w:rsid w:val="00F72220"/>
    <w:rsid w:val="00F7297F"/>
    <w:rsid w:val="00F72CBE"/>
    <w:rsid w:val="00F73663"/>
    <w:rsid w:val="00F74C6A"/>
    <w:rsid w:val="00F75B06"/>
    <w:rsid w:val="00F764BF"/>
    <w:rsid w:val="00F76DD0"/>
    <w:rsid w:val="00F76F1B"/>
    <w:rsid w:val="00F77C0B"/>
    <w:rsid w:val="00F8108F"/>
    <w:rsid w:val="00F81E39"/>
    <w:rsid w:val="00F82951"/>
    <w:rsid w:val="00F84F93"/>
    <w:rsid w:val="00F85539"/>
    <w:rsid w:val="00F8598F"/>
    <w:rsid w:val="00F85CA4"/>
    <w:rsid w:val="00F86142"/>
    <w:rsid w:val="00F873C3"/>
    <w:rsid w:val="00F900EE"/>
    <w:rsid w:val="00F909E2"/>
    <w:rsid w:val="00F91102"/>
    <w:rsid w:val="00F91235"/>
    <w:rsid w:val="00F921D4"/>
    <w:rsid w:val="00F93298"/>
    <w:rsid w:val="00F93E3F"/>
    <w:rsid w:val="00F948B5"/>
    <w:rsid w:val="00F95303"/>
    <w:rsid w:val="00F96075"/>
    <w:rsid w:val="00F9645C"/>
    <w:rsid w:val="00F96879"/>
    <w:rsid w:val="00F96C5B"/>
    <w:rsid w:val="00F96E5C"/>
    <w:rsid w:val="00F97175"/>
    <w:rsid w:val="00F97363"/>
    <w:rsid w:val="00F97AB6"/>
    <w:rsid w:val="00F97B4A"/>
    <w:rsid w:val="00FA0FD7"/>
    <w:rsid w:val="00FA1044"/>
    <w:rsid w:val="00FA1520"/>
    <w:rsid w:val="00FA154E"/>
    <w:rsid w:val="00FA1581"/>
    <w:rsid w:val="00FA1FEF"/>
    <w:rsid w:val="00FA2174"/>
    <w:rsid w:val="00FA3619"/>
    <w:rsid w:val="00FA37F1"/>
    <w:rsid w:val="00FA3FD8"/>
    <w:rsid w:val="00FA502A"/>
    <w:rsid w:val="00FA53A2"/>
    <w:rsid w:val="00FA55F6"/>
    <w:rsid w:val="00FA5787"/>
    <w:rsid w:val="00FA5AFD"/>
    <w:rsid w:val="00FA5C15"/>
    <w:rsid w:val="00FA6705"/>
    <w:rsid w:val="00FA731E"/>
    <w:rsid w:val="00FA76ED"/>
    <w:rsid w:val="00FB07E3"/>
    <w:rsid w:val="00FB1486"/>
    <w:rsid w:val="00FB1826"/>
    <w:rsid w:val="00FB2002"/>
    <w:rsid w:val="00FB38D0"/>
    <w:rsid w:val="00FB41B2"/>
    <w:rsid w:val="00FB520A"/>
    <w:rsid w:val="00FB544E"/>
    <w:rsid w:val="00FB5D83"/>
    <w:rsid w:val="00FB7080"/>
    <w:rsid w:val="00FB7323"/>
    <w:rsid w:val="00FC0F79"/>
    <w:rsid w:val="00FC0F97"/>
    <w:rsid w:val="00FC2C13"/>
    <w:rsid w:val="00FC3CF5"/>
    <w:rsid w:val="00FC5ADD"/>
    <w:rsid w:val="00FC609B"/>
    <w:rsid w:val="00FC61A3"/>
    <w:rsid w:val="00FC6413"/>
    <w:rsid w:val="00FC73F1"/>
    <w:rsid w:val="00FD0D45"/>
    <w:rsid w:val="00FD0E29"/>
    <w:rsid w:val="00FD2734"/>
    <w:rsid w:val="00FD2F67"/>
    <w:rsid w:val="00FD3305"/>
    <w:rsid w:val="00FD35E5"/>
    <w:rsid w:val="00FD3885"/>
    <w:rsid w:val="00FD4016"/>
    <w:rsid w:val="00FD482F"/>
    <w:rsid w:val="00FD6217"/>
    <w:rsid w:val="00FD633A"/>
    <w:rsid w:val="00FD638D"/>
    <w:rsid w:val="00FD697C"/>
    <w:rsid w:val="00FD6F6C"/>
    <w:rsid w:val="00FD7377"/>
    <w:rsid w:val="00FD771F"/>
    <w:rsid w:val="00FD7ECE"/>
    <w:rsid w:val="00FE0C8D"/>
    <w:rsid w:val="00FE0FD9"/>
    <w:rsid w:val="00FE1046"/>
    <w:rsid w:val="00FE1250"/>
    <w:rsid w:val="00FE1E3D"/>
    <w:rsid w:val="00FE1EC6"/>
    <w:rsid w:val="00FE310F"/>
    <w:rsid w:val="00FE3133"/>
    <w:rsid w:val="00FE39C2"/>
    <w:rsid w:val="00FE3A88"/>
    <w:rsid w:val="00FE4317"/>
    <w:rsid w:val="00FE4412"/>
    <w:rsid w:val="00FE4472"/>
    <w:rsid w:val="00FE4BD2"/>
    <w:rsid w:val="00FE4FDB"/>
    <w:rsid w:val="00FE5163"/>
    <w:rsid w:val="00FE56E5"/>
    <w:rsid w:val="00FE638A"/>
    <w:rsid w:val="00FE6B2C"/>
    <w:rsid w:val="00FF0335"/>
    <w:rsid w:val="00FF0676"/>
    <w:rsid w:val="00FF1867"/>
    <w:rsid w:val="00FF1A7A"/>
    <w:rsid w:val="00FF22AE"/>
    <w:rsid w:val="00FF2F27"/>
    <w:rsid w:val="00FF2FBA"/>
    <w:rsid w:val="00FF3A05"/>
    <w:rsid w:val="00FF4A50"/>
    <w:rsid w:val="00FF4E27"/>
    <w:rsid w:val="00FF570C"/>
    <w:rsid w:val="00FF5A91"/>
    <w:rsid w:val="00FF650F"/>
    <w:rsid w:val="00FF65BB"/>
    <w:rsid w:val="00FF66A4"/>
    <w:rsid w:val="00FF679C"/>
    <w:rsid w:val="00FF78C4"/>
    <w:rsid w:val="00FF7938"/>
    <w:rsid w:val="00FF7BE3"/>
    <w:rsid w:val="0388112B"/>
    <w:rsid w:val="03E80455"/>
    <w:rsid w:val="03E8B452"/>
    <w:rsid w:val="041CB7A2"/>
    <w:rsid w:val="04F3FFEC"/>
    <w:rsid w:val="04F4785B"/>
    <w:rsid w:val="0502FFA8"/>
    <w:rsid w:val="05859778"/>
    <w:rsid w:val="07206AD4"/>
    <w:rsid w:val="07578D5E"/>
    <w:rsid w:val="086E878D"/>
    <w:rsid w:val="08869E7C"/>
    <w:rsid w:val="0922AB29"/>
    <w:rsid w:val="098EA549"/>
    <w:rsid w:val="0B03CDAF"/>
    <w:rsid w:val="0B5CB7BA"/>
    <w:rsid w:val="0C81067D"/>
    <w:rsid w:val="0DC233EB"/>
    <w:rsid w:val="0E81BD81"/>
    <w:rsid w:val="0F7239FB"/>
    <w:rsid w:val="11AA5A81"/>
    <w:rsid w:val="11ACCB80"/>
    <w:rsid w:val="134E4756"/>
    <w:rsid w:val="13642AB4"/>
    <w:rsid w:val="1372FE0E"/>
    <w:rsid w:val="14DA8577"/>
    <w:rsid w:val="15F32690"/>
    <w:rsid w:val="166B3787"/>
    <w:rsid w:val="167655D8"/>
    <w:rsid w:val="171C949D"/>
    <w:rsid w:val="178EF6F1"/>
    <w:rsid w:val="188D165C"/>
    <w:rsid w:val="188F3C9C"/>
    <w:rsid w:val="18C2ECCD"/>
    <w:rsid w:val="18D9B4F8"/>
    <w:rsid w:val="19191C41"/>
    <w:rsid w:val="1985EE23"/>
    <w:rsid w:val="1A02FDF2"/>
    <w:rsid w:val="1A22768F"/>
    <w:rsid w:val="1B64E796"/>
    <w:rsid w:val="1C1B3F9B"/>
    <w:rsid w:val="1D00B7F7"/>
    <w:rsid w:val="1D84EBC4"/>
    <w:rsid w:val="1E336D67"/>
    <w:rsid w:val="1E37001A"/>
    <w:rsid w:val="1EABC994"/>
    <w:rsid w:val="1ECDD499"/>
    <w:rsid w:val="1F8504C1"/>
    <w:rsid w:val="20250A58"/>
    <w:rsid w:val="21ADEA2E"/>
    <w:rsid w:val="2236B375"/>
    <w:rsid w:val="253A7DD2"/>
    <w:rsid w:val="254AC4B2"/>
    <w:rsid w:val="26F172DB"/>
    <w:rsid w:val="272C9ED1"/>
    <w:rsid w:val="27540861"/>
    <w:rsid w:val="28303789"/>
    <w:rsid w:val="289FB718"/>
    <w:rsid w:val="29121C17"/>
    <w:rsid w:val="2948D8A2"/>
    <w:rsid w:val="2959C974"/>
    <w:rsid w:val="298F1DDB"/>
    <w:rsid w:val="29F007E1"/>
    <w:rsid w:val="2A4212B1"/>
    <w:rsid w:val="2AE2E9E5"/>
    <w:rsid w:val="2AE600E0"/>
    <w:rsid w:val="2B8C49BA"/>
    <w:rsid w:val="2BB15B16"/>
    <w:rsid w:val="2D1795C8"/>
    <w:rsid w:val="2DF17657"/>
    <w:rsid w:val="2E1C49C5"/>
    <w:rsid w:val="2E318019"/>
    <w:rsid w:val="2F1AF073"/>
    <w:rsid w:val="2FB81A26"/>
    <w:rsid w:val="308BB446"/>
    <w:rsid w:val="31CBBD96"/>
    <w:rsid w:val="346CF2FE"/>
    <w:rsid w:val="34E51DB5"/>
    <w:rsid w:val="3535AB50"/>
    <w:rsid w:val="37250FE8"/>
    <w:rsid w:val="375702D3"/>
    <w:rsid w:val="3880A81A"/>
    <w:rsid w:val="390DEA12"/>
    <w:rsid w:val="3A7D4F6C"/>
    <w:rsid w:val="3B3438BA"/>
    <w:rsid w:val="3C2D0E6A"/>
    <w:rsid w:val="3C4401E6"/>
    <w:rsid w:val="3C97C5BF"/>
    <w:rsid w:val="3DE5B0FC"/>
    <w:rsid w:val="3F0D0825"/>
    <w:rsid w:val="3F12D6B4"/>
    <w:rsid w:val="3F8AEE97"/>
    <w:rsid w:val="4026CB4C"/>
    <w:rsid w:val="403FBF57"/>
    <w:rsid w:val="408BE6DF"/>
    <w:rsid w:val="40972D75"/>
    <w:rsid w:val="411FDF41"/>
    <w:rsid w:val="412F5B2E"/>
    <w:rsid w:val="41472869"/>
    <w:rsid w:val="41AD48B9"/>
    <w:rsid w:val="4279E7C8"/>
    <w:rsid w:val="429BA3FB"/>
    <w:rsid w:val="433194EC"/>
    <w:rsid w:val="441D1647"/>
    <w:rsid w:val="45F39474"/>
    <w:rsid w:val="45FF78F1"/>
    <w:rsid w:val="460F48B7"/>
    <w:rsid w:val="461A998C"/>
    <w:rsid w:val="468541BF"/>
    <w:rsid w:val="46A3BD21"/>
    <w:rsid w:val="47F621C8"/>
    <w:rsid w:val="48D1A79C"/>
    <w:rsid w:val="493719B3"/>
    <w:rsid w:val="49A8B2E0"/>
    <w:rsid w:val="49BFA97E"/>
    <w:rsid w:val="4A3AA650"/>
    <w:rsid w:val="4B0C5926"/>
    <w:rsid w:val="4D844D4C"/>
    <w:rsid w:val="4E2974AF"/>
    <w:rsid w:val="4EB06032"/>
    <w:rsid w:val="500F4944"/>
    <w:rsid w:val="50FA070D"/>
    <w:rsid w:val="51835378"/>
    <w:rsid w:val="51CB722B"/>
    <w:rsid w:val="528CD60D"/>
    <w:rsid w:val="52FED57E"/>
    <w:rsid w:val="545585AC"/>
    <w:rsid w:val="55097038"/>
    <w:rsid w:val="55B6EA1E"/>
    <w:rsid w:val="55FC745E"/>
    <w:rsid w:val="58BED9C1"/>
    <w:rsid w:val="59341520"/>
    <w:rsid w:val="59A4A8CB"/>
    <w:rsid w:val="59D933C6"/>
    <w:rsid w:val="5B053CC0"/>
    <w:rsid w:val="5C078671"/>
    <w:rsid w:val="5C17AD0D"/>
    <w:rsid w:val="5D70E67D"/>
    <w:rsid w:val="5EF006B8"/>
    <w:rsid w:val="5F690838"/>
    <w:rsid w:val="61C01271"/>
    <w:rsid w:val="624FEB7A"/>
    <w:rsid w:val="63D0B297"/>
    <w:rsid w:val="654C0D30"/>
    <w:rsid w:val="657DCD6F"/>
    <w:rsid w:val="659A1B59"/>
    <w:rsid w:val="6683C34B"/>
    <w:rsid w:val="6910861F"/>
    <w:rsid w:val="6A19B52F"/>
    <w:rsid w:val="6A4EA784"/>
    <w:rsid w:val="6A91D264"/>
    <w:rsid w:val="6BB58590"/>
    <w:rsid w:val="6D594DAB"/>
    <w:rsid w:val="6D826EEC"/>
    <w:rsid w:val="6E0F2AB1"/>
    <w:rsid w:val="6E17F385"/>
    <w:rsid w:val="6ED71E5D"/>
    <w:rsid w:val="6EED2652"/>
    <w:rsid w:val="71B79A37"/>
    <w:rsid w:val="73B77004"/>
    <w:rsid w:val="73F22C8C"/>
    <w:rsid w:val="74EC4465"/>
    <w:rsid w:val="7504993F"/>
    <w:rsid w:val="76524DCB"/>
    <w:rsid w:val="768814C6"/>
    <w:rsid w:val="76A365A0"/>
    <w:rsid w:val="7706C2C5"/>
    <w:rsid w:val="779A9ED2"/>
    <w:rsid w:val="7810DA1A"/>
    <w:rsid w:val="79216406"/>
    <w:rsid w:val="7B2E9075"/>
    <w:rsid w:val="7B56F3E9"/>
    <w:rsid w:val="7BF595DE"/>
    <w:rsid w:val="7C15814A"/>
    <w:rsid w:val="7C4B71EC"/>
    <w:rsid w:val="7E421451"/>
    <w:rsid w:val="7E61D0C0"/>
    <w:rsid w:val="7EA3EA84"/>
    <w:rsid w:val="7F42DF9F"/>
    <w:rsid w:val="7F69E4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EB5DEEA7-8CFA-4958-AE0D-0DF1F068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Normálny 1,Článok"/>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4"/>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2"/>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unhideWhenUsed/>
    <w:rsid w:val="00EA415D"/>
    <w:rPr>
      <w:sz w:val="16"/>
      <w:szCs w:val="16"/>
    </w:rPr>
  </w:style>
  <w:style w:type="paragraph" w:styleId="Textkomentra">
    <w:name w:val="annotation text"/>
    <w:basedOn w:val="Normlny"/>
    <w:link w:val="TextkomentraChar"/>
    <w:uiPriority w:val="99"/>
    <w:unhideWhenUsed/>
    <w:rsid w:val="00EA415D"/>
    <w:rPr>
      <w:sz w:val="20"/>
      <w:szCs w:val="20"/>
    </w:rPr>
  </w:style>
  <w:style w:type="character" w:customStyle="1" w:styleId="TextkomentraChar">
    <w:name w:val="Text komentára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Normálny 1 Char,Článok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6"/>
      </w:numPr>
      <w:tabs>
        <w:tab w:val="left" w:pos="851"/>
      </w:tabs>
      <w:spacing w:after="240"/>
      <w:ind w:left="851" w:hanging="284"/>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character" w:customStyle="1" w:styleId="Nevyrieenzmienka4">
    <w:name w:val="Nevyriešená zmienka4"/>
    <w:basedOn w:val="Predvolenpsmoodseku"/>
    <w:uiPriority w:val="99"/>
    <w:semiHidden/>
    <w:unhideWhenUsed/>
    <w:rsid w:val="00BB48DB"/>
    <w:rPr>
      <w:color w:val="605E5C"/>
      <w:shd w:val="clear" w:color="auto" w:fill="E1DFDD"/>
    </w:rPr>
  </w:style>
  <w:style w:type="character" w:customStyle="1" w:styleId="normaltextrun">
    <w:name w:val="normaltextrun"/>
    <w:basedOn w:val="Predvolenpsmoodseku"/>
    <w:rsid w:val="004845C8"/>
  </w:style>
  <w:style w:type="character" w:customStyle="1" w:styleId="eop">
    <w:name w:val="eop"/>
    <w:basedOn w:val="Predvolenpsmoodseku"/>
    <w:rsid w:val="004845C8"/>
  </w:style>
  <w:style w:type="paragraph" w:customStyle="1" w:styleId="paragraph">
    <w:name w:val="paragraph"/>
    <w:basedOn w:val="Normlny"/>
    <w:rsid w:val="00C264B7"/>
    <w:pPr>
      <w:spacing w:before="100" w:beforeAutospacing="1" w:after="100" w:afterAutospacing="1"/>
    </w:pPr>
  </w:style>
  <w:style w:type="character" w:customStyle="1" w:styleId="Zmienka1">
    <w:name w:val="Zmienka1"/>
    <w:basedOn w:val="Predvolenpsmoodseku"/>
    <w:uiPriority w:val="99"/>
    <w:unhideWhenUsed/>
    <w:rsid w:val="00C26636"/>
    <w:rPr>
      <w:color w:val="2B579A"/>
      <w:shd w:val="clear" w:color="auto" w:fill="E1DFDD"/>
    </w:rPr>
  </w:style>
  <w:style w:type="character" w:styleId="Nevyrieenzmienka">
    <w:name w:val="Unresolved Mention"/>
    <w:basedOn w:val="Predvolenpsmoodseku"/>
    <w:uiPriority w:val="99"/>
    <w:semiHidden/>
    <w:unhideWhenUsed/>
    <w:rsid w:val="000D73C7"/>
    <w:rPr>
      <w:color w:val="605E5C"/>
      <w:shd w:val="clear" w:color="auto" w:fill="E1DFDD"/>
    </w:rPr>
  </w:style>
  <w:style w:type="character" w:customStyle="1" w:styleId="cf01">
    <w:name w:val="cf01"/>
    <w:basedOn w:val="Predvolenpsmoodseku"/>
    <w:rsid w:val="006B3A8B"/>
    <w:rPr>
      <w:rFonts w:ascii="Segoe UI" w:hAnsi="Segoe UI" w:cs="Segoe UI" w:hint="default"/>
      <w:sz w:val="18"/>
      <w:szCs w:val="18"/>
    </w:rPr>
  </w:style>
  <w:style w:type="paragraph" w:customStyle="1" w:styleId="BodyTextIndent0">
    <w:name w:val="Body Text Indent0"/>
    <w:basedOn w:val="Normlny"/>
    <w:rsid w:val="000E6F80"/>
    <w:pPr>
      <w:widowControl w:val="0"/>
      <w:tabs>
        <w:tab w:val="left" w:pos="-720"/>
        <w:tab w:val="left" w:pos="0"/>
      </w:tabs>
      <w:suppressAutoHyphens/>
      <w:ind w:left="1440" w:hanging="1440"/>
      <w:jc w:val="both"/>
    </w:pPr>
    <w:rPr>
      <w:snapToGrid w:val="0"/>
      <w:kern w:val="28"/>
      <w:szCs w:val="20"/>
      <w:lang w:val="en-US"/>
    </w:rPr>
  </w:style>
  <w:style w:type="paragraph" w:customStyle="1" w:styleId="aPsmenozoznamu">
    <w:name w:val="a) Písmeno zoznamu"/>
    <w:basedOn w:val="Odsekzoznamu"/>
    <w:link w:val="aPsmenozoznamuChar"/>
    <w:qFormat/>
    <w:rsid w:val="00A209A9"/>
    <w:pPr>
      <w:numPr>
        <w:numId w:val="20"/>
      </w:numPr>
      <w:spacing w:after="240"/>
      <w:contextualSpacing/>
      <w:jc w:val="both"/>
    </w:pPr>
    <w:rPr>
      <w:rFonts w:cstheme="minorHAnsi"/>
      <w:color w:val="000000"/>
      <w:lang w:eastAsia="cs-CZ"/>
    </w:rPr>
  </w:style>
  <w:style w:type="character" w:customStyle="1" w:styleId="aPsmenozoznamuChar">
    <w:name w:val="a) Písmeno zoznamu Char"/>
    <w:basedOn w:val="OdsekzoznamuChar"/>
    <w:link w:val="aPsmenozoznamu"/>
    <w:rsid w:val="00A209A9"/>
    <w:rPr>
      <w:rFonts w:ascii="Times New Roman" w:eastAsia="Times New Roman" w:hAnsi="Times New Roman" w:cstheme="minorHAnsi"/>
      <w:color w:val="000000"/>
      <w:sz w:val="24"/>
      <w:szCs w:val="24"/>
      <w:lang w:eastAsia="cs-CZ"/>
    </w:rPr>
  </w:style>
  <w:style w:type="numbering" w:customStyle="1" w:styleId="tl1">
    <w:name w:val="Štýl1"/>
    <w:uiPriority w:val="99"/>
    <w:rsid w:val="00674AEC"/>
    <w:pPr>
      <w:numPr>
        <w:numId w:val="32"/>
      </w:numPr>
    </w:pPr>
  </w:style>
  <w:style w:type="table" w:styleId="Mriekatabuky">
    <w:name w:val="Table Grid"/>
    <w:basedOn w:val="Normlnatabuka"/>
    <w:uiPriority w:val="59"/>
    <w:rsid w:val="00D10F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613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0383">
      <w:bodyDiv w:val="1"/>
      <w:marLeft w:val="0"/>
      <w:marRight w:val="0"/>
      <w:marTop w:val="0"/>
      <w:marBottom w:val="0"/>
      <w:divBdr>
        <w:top w:val="none" w:sz="0" w:space="0" w:color="auto"/>
        <w:left w:val="none" w:sz="0" w:space="0" w:color="auto"/>
        <w:bottom w:val="none" w:sz="0" w:space="0" w:color="auto"/>
        <w:right w:val="none" w:sz="0" w:space="0" w:color="auto"/>
      </w:divBdr>
    </w:div>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481234033">
      <w:bodyDiv w:val="1"/>
      <w:marLeft w:val="0"/>
      <w:marRight w:val="0"/>
      <w:marTop w:val="0"/>
      <w:marBottom w:val="0"/>
      <w:divBdr>
        <w:top w:val="none" w:sz="0" w:space="0" w:color="auto"/>
        <w:left w:val="none" w:sz="0" w:space="0" w:color="auto"/>
        <w:bottom w:val="none" w:sz="0" w:space="0" w:color="auto"/>
        <w:right w:val="none" w:sz="0" w:space="0" w:color="auto"/>
      </w:divBdr>
      <w:divsChild>
        <w:div w:id="949975967">
          <w:marLeft w:val="0"/>
          <w:marRight w:val="0"/>
          <w:marTop w:val="0"/>
          <w:marBottom w:val="0"/>
          <w:divBdr>
            <w:top w:val="none" w:sz="0" w:space="0" w:color="auto"/>
            <w:left w:val="none" w:sz="0" w:space="0" w:color="auto"/>
            <w:bottom w:val="none" w:sz="0" w:space="0" w:color="auto"/>
            <w:right w:val="none" w:sz="0" w:space="0" w:color="auto"/>
          </w:divBdr>
        </w:div>
        <w:div w:id="1160391454">
          <w:marLeft w:val="0"/>
          <w:marRight w:val="0"/>
          <w:marTop w:val="0"/>
          <w:marBottom w:val="0"/>
          <w:divBdr>
            <w:top w:val="none" w:sz="0" w:space="0" w:color="auto"/>
            <w:left w:val="none" w:sz="0" w:space="0" w:color="auto"/>
            <w:bottom w:val="none" w:sz="0" w:space="0" w:color="auto"/>
            <w:right w:val="none" w:sz="0" w:space="0" w:color="auto"/>
          </w:divBdr>
        </w:div>
      </w:divsChild>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51463276">
      <w:bodyDiv w:val="1"/>
      <w:marLeft w:val="0"/>
      <w:marRight w:val="0"/>
      <w:marTop w:val="0"/>
      <w:marBottom w:val="0"/>
      <w:divBdr>
        <w:top w:val="none" w:sz="0" w:space="0" w:color="auto"/>
        <w:left w:val="none" w:sz="0" w:space="0" w:color="auto"/>
        <w:bottom w:val="none" w:sz="0" w:space="0" w:color="auto"/>
        <w:right w:val="none" w:sz="0" w:space="0" w:color="auto"/>
      </w:divBdr>
      <w:divsChild>
        <w:div w:id="115761174">
          <w:marLeft w:val="0"/>
          <w:marRight w:val="0"/>
          <w:marTop w:val="0"/>
          <w:marBottom w:val="0"/>
          <w:divBdr>
            <w:top w:val="none" w:sz="0" w:space="0" w:color="auto"/>
            <w:left w:val="none" w:sz="0" w:space="0" w:color="auto"/>
            <w:bottom w:val="none" w:sz="0" w:space="0" w:color="auto"/>
            <w:right w:val="none" w:sz="0" w:space="0" w:color="auto"/>
          </w:divBdr>
          <w:divsChild>
            <w:div w:id="1527987645">
              <w:marLeft w:val="0"/>
              <w:marRight w:val="0"/>
              <w:marTop w:val="0"/>
              <w:marBottom w:val="0"/>
              <w:divBdr>
                <w:top w:val="none" w:sz="0" w:space="0" w:color="auto"/>
                <w:left w:val="none" w:sz="0" w:space="0" w:color="auto"/>
                <w:bottom w:val="none" w:sz="0" w:space="0" w:color="auto"/>
                <w:right w:val="none" w:sz="0" w:space="0" w:color="auto"/>
              </w:divBdr>
            </w:div>
          </w:divsChild>
        </w:div>
        <w:div w:id="368189746">
          <w:marLeft w:val="0"/>
          <w:marRight w:val="0"/>
          <w:marTop w:val="0"/>
          <w:marBottom w:val="0"/>
          <w:divBdr>
            <w:top w:val="none" w:sz="0" w:space="0" w:color="auto"/>
            <w:left w:val="none" w:sz="0" w:space="0" w:color="auto"/>
            <w:bottom w:val="none" w:sz="0" w:space="0" w:color="auto"/>
            <w:right w:val="none" w:sz="0" w:space="0" w:color="auto"/>
          </w:divBdr>
          <w:divsChild>
            <w:div w:id="1193542627">
              <w:marLeft w:val="0"/>
              <w:marRight w:val="0"/>
              <w:marTop w:val="0"/>
              <w:marBottom w:val="0"/>
              <w:divBdr>
                <w:top w:val="none" w:sz="0" w:space="0" w:color="auto"/>
                <w:left w:val="none" w:sz="0" w:space="0" w:color="auto"/>
                <w:bottom w:val="none" w:sz="0" w:space="0" w:color="auto"/>
                <w:right w:val="none" w:sz="0" w:space="0" w:color="auto"/>
              </w:divBdr>
            </w:div>
          </w:divsChild>
        </w:div>
        <w:div w:id="460804007">
          <w:marLeft w:val="0"/>
          <w:marRight w:val="0"/>
          <w:marTop w:val="0"/>
          <w:marBottom w:val="0"/>
          <w:divBdr>
            <w:top w:val="none" w:sz="0" w:space="0" w:color="auto"/>
            <w:left w:val="none" w:sz="0" w:space="0" w:color="auto"/>
            <w:bottom w:val="none" w:sz="0" w:space="0" w:color="auto"/>
            <w:right w:val="none" w:sz="0" w:space="0" w:color="auto"/>
          </w:divBdr>
          <w:divsChild>
            <w:div w:id="1688559527">
              <w:marLeft w:val="0"/>
              <w:marRight w:val="0"/>
              <w:marTop w:val="0"/>
              <w:marBottom w:val="0"/>
              <w:divBdr>
                <w:top w:val="none" w:sz="0" w:space="0" w:color="auto"/>
                <w:left w:val="none" w:sz="0" w:space="0" w:color="auto"/>
                <w:bottom w:val="none" w:sz="0" w:space="0" w:color="auto"/>
                <w:right w:val="none" w:sz="0" w:space="0" w:color="auto"/>
              </w:divBdr>
            </w:div>
          </w:divsChild>
        </w:div>
        <w:div w:id="557206240">
          <w:marLeft w:val="0"/>
          <w:marRight w:val="0"/>
          <w:marTop w:val="0"/>
          <w:marBottom w:val="0"/>
          <w:divBdr>
            <w:top w:val="none" w:sz="0" w:space="0" w:color="auto"/>
            <w:left w:val="none" w:sz="0" w:space="0" w:color="auto"/>
            <w:bottom w:val="none" w:sz="0" w:space="0" w:color="auto"/>
            <w:right w:val="none" w:sz="0" w:space="0" w:color="auto"/>
          </w:divBdr>
          <w:divsChild>
            <w:div w:id="187985555">
              <w:marLeft w:val="0"/>
              <w:marRight w:val="0"/>
              <w:marTop w:val="0"/>
              <w:marBottom w:val="0"/>
              <w:divBdr>
                <w:top w:val="none" w:sz="0" w:space="0" w:color="auto"/>
                <w:left w:val="none" w:sz="0" w:space="0" w:color="auto"/>
                <w:bottom w:val="none" w:sz="0" w:space="0" w:color="auto"/>
                <w:right w:val="none" w:sz="0" w:space="0" w:color="auto"/>
              </w:divBdr>
            </w:div>
          </w:divsChild>
        </w:div>
        <w:div w:id="960037218">
          <w:marLeft w:val="0"/>
          <w:marRight w:val="0"/>
          <w:marTop w:val="0"/>
          <w:marBottom w:val="0"/>
          <w:divBdr>
            <w:top w:val="none" w:sz="0" w:space="0" w:color="auto"/>
            <w:left w:val="none" w:sz="0" w:space="0" w:color="auto"/>
            <w:bottom w:val="none" w:sz="0" w:space="0" w:color="auto"/>
            <w:right w:val="none" w:sz="0" w:space="0" w:color="auto"/>
          </w:divBdr>
          <w:divsChild>
            <w:div w:id="225144414">
              <w:marLeft w:val="0"/>
              <w:marRight w:val="0"/>
              <w:marTop w:val="0"/>
              <w:marBottom w:val="0"/>
              <w:divBdr>
                <w:top w:val="none" w:sz="0" w:space="0" w:color="auto"/>
                <w:left w:val="none" w:sz="0" w:space="0" w:color="auto"/>
                <w:bottom w:val="none" w:sz="0" w:space="0" w:color="auto"/>
                <w:right w:val="none" w:sz="0" w:space="0" w:color="auto"/>
              </w:divBdr>
            </w:div>
            <w:div w:id="649407818">
              <w:marLeft w:val="0"/>
              <w:marRight w:val="0"/>
              <w:marTop w:val="0"/>
              <w:marBottom w:val="0"/>
              <w:divBdr>
                <w:top w:val="none" w:sz="0" w:space="0" w:color="auto"/>
                <w:left w:val="none" w:sz="0" w:space="0" w:color="auto"/>
                <w:bottom w:val="none" w:sz="0" w:space="0" w:color="auto"/>
                <w:right w:val="none" w:sz="0" w:space="0" w:color="auto"/>
              </w:divBdr>
            </w:div>
          </w:divsChild>
        </w:div>
        <w:div w:id="974484794">
          <w:marLeft w:val="0"/>
          <w:marRight w:val="0"/>
          <w:marTop w:val="0"/>
          <w:marBottom w:val="0"/>
          <w:divBdr>
            <w:top w:val="none" w:sz="0" w:space="0" w:color="auto"/>
            <w:left w:val="none" w:sz="0" w:space="0" w:color="auto"/>
            <w:bottom w:val="none" w:sz="0" w:space="0" w:color="auto"/>
            <w:right w:val="none" w:sz="0" w:space="0" w:color="auto"/>
          </w:divBdr>
          <w:divsChild>
            <w:div w:id="679816307">
              <w:marLeft w:val="0"/>
              <w:marRight w:val="0"/>
              <w:marTop w:val="0"/>
              <w:marBottom w:val="0"/>
              <w:divBdr>
                <w:top w:val="none" w:sz="0" w:space="0" w:color="auto"/>
                <w:left w:val="none" w:sz="0" w:space="0" w:color="auto"/>
                <w:bottom w:val="none" w:sz="0" w:space="0" w:color="auto"/>
                <w:right w:val="none" w:sz="0" w:space="0" w:color="auto"/>
              </w:divBdr>
            </w:div>
          </w:divsChild>
        </w:div>
        <w:div w:id="981233527">
          <w:marLeft w:val="0"/>
          <w:marRight w:val="0"/>
          <w:marTop w:val="0"/>
          <w:marBottom w:val="0"/>
          <w:divBdr>
            <w:top w:val="none" w:sz="0" w:space="0" w:color="auto"/>
            <w:left w:val="none" w:sz="0" w:space="0" w:color="auto"/>
            <w:bottom w:val="none" w:sz="0" w:space="0" w:color="auto"/>
            <w:right w:val="none" w:sz="0" w:space="0" w:color="auto"/>
          </w:divBdr>
          <w:divsChild>
            <w:div w:id="1470240694">
              <w:marLeft w:val="0"/>
              <w:marRight w:val="0"/>
              <w:marTop w:val="0"/>
              <w:marBottom w:val="0"/>
              <w:divBdr>
                <w:top w:val="none" w:sz="0" w:space="0" w:color="auto"/>
                <w:left w:val="none" w:sz="0" w:space="0" w:color="auto"/>
                <w:bottom w:val="none" w:sz="0" w:space="0" w:color="auto"/>
                <w:right w:val="none" w:sz="0" w:space="0" w:color="auto"/>
              </w:divBdr>
            </w:div>
          </w:divsChild>
        </w:div>
        <w:div w:id="1254784242">
          <w:marLeft w:val="0"/>
          <w:marRight w:val="0"/>
          <w:marTop w:val="0"/>
          <w:marBottom w:val="0"/>
          <w:divBdr>
            <w:top w:val="none" w:sz="0" w:space="0" w:color="auto"/>
            <w:left w:val="none" w:sz="0" w:space="0" w:color="auto"/>
            <w:bottom w:val="none" w:sz="0" w:space="0" w:color="auto"/>
            <w:right w:val="none" w:sz="0" w:space="0" w:color="auto"/>
          </w:divBdr>
          <w:divsChild>
            <w:div w:id="271668509">
              <w:marLeft w:val="0"/>
              <w:marRight w:val="0"/>
              <w:marTop w:val="0"/>
              <w:marBottom w:val="0"/>
              <w:divBdr>
                <w:top w:val="none" w:sz="0" w:space="0" w:color="auto"/>
                <w:left w:val="none" w:sz="0" w:space="0" w:color="auto"/>
                <w:bottom w:val="none" w:sz="0" w:space="0" w:color="auto"/>
                <w:right w:val="none" w:sz="0" w:space="0" w:color="auto"/>
              </w:divBdr>
            </w:div>
          </w:divsChild>
        </w:div>
        <w:div w:id="1311137130">
          <w:marLeft w:val="0"/>
          <w:marRight w:val="0"/>
          <w:marTop w:val="0"/>
          <w:marBottom w:val="0"/>
          <w:divBdr>
            <w:top w:val="none" w:sz="0" w:space="0" w:color="auto"/>
            <w:left w:val="none" w:sz="0" w:space="0" w:color="auto"/>
            <w:bottom w:val="none" w:sz="0" w:space="0" w:color="auto"/>
            <w:right w:val="none" w:sz="0" w:space="0" w:color="auto"/>
          </w:divBdr>
          <w:divsChild>
            <w:div w:id="1610507703">
              <w:marLeft w:val="0"/>
              <w:marRight w:val="0"/>
              <w:marTop w:val="0"/>
              <w:marBottom w:val="0"/>
              <w:divBdr>
                <w:top w:val="none" w:sz="0" w:space="0" w:color="auto"/>
                <w:left w:val="none" w:sz="0" w:space="0" w:color="auto"/>
                <w:bottom w:val="none" w:sz="0" w:space="0" w:color="auto"/>
                <w:right w:val="none" w:sz="0" w:space="0" w:color="auto"/>
              </w:divBdr>
            </w:div>
          </w:divsChild>
        </w:div>
        <w:div w:id="1532762031">
          <w:marLeft w:val="0"/>
          <w:marRight w:val="0"/>
          <w:marTop w:val="0"/>
          <w:marBottom w:val="0"/>
          <w:divBdr>
            <w:top w:val="none" w:sz="0" w:space="0" w:color="auto"/>
            <w:left w:val="none" w:sz="0" w:space="0" w:color="auto"/>
            <w:bottom w:val="none" w:sz="0" w:space="0" w:color="auto"/>
            <w:right w:val="none" w:sz="0" w:space="0" w:color="auto"/>
          </w:divBdr>
          <w:divsChild>
            <w:div w:id="227305168">
              <w:marLeft w:val="0"/>
              <w:marRight w:val="0"/>
              <w:marTop w:val="0"/>
              <w:marBottom w:val="0"/>
              <w:divBdr>
                <w:top w:val="none" w:sz="0" w:space="0" w:color="auto"/>
                <w:left w:val="none" w:sz="0" w:space="0" w:color="auto"/>
                <w:bottom w:val="none" w:sz="0" w:space="0" w:color="auto"/>
                <w:right w:val="none" w:sz="0" w:space="0" w:color="auto"/>
              </w:divBdr>
            </w:div>
          </w:divsChild>
        </w:div>
        <w:div w:id="1764374801">
          <w:marLeft w:val="0"/>
          <w:marRight w:val="0"/>
          <w:marTop w:val="0"/>
          <w:marBottom w:val="0"/>
          <w:divBdr>
            <w:top w:val="none" w:sz="0" w:space="0" w:color="auto"/>
            <w:left w:val="none" w:sz="0" w:space="0" w:color="auto"/>
            <w:bottom w:val="none" w:sz="0" w:space="0" w:color="auto"/>
            <w:right w:val="none" w:sz="0" w:space="0" w:color="auto"/>
          </w:divBdr>
          <w:divsChild>
            <w:div w:id="496187852">
              <w:marLeft w:val="0"/>
              <w:marRight w:val="0"/>
              <w:marTop w:val="0"/>
              <w:marBottom w:val="0"/>
              <w:divBdr>
                <w:top w:val="none" w:sz="0" w:space="0" w:color="auto"/>
                <w:left w:val="none" w:sz="0" w:space="0" w:color="auto"/>
                <w:bottom w:val="none" w:sz="0" w:space="0" w:color="auto"/>
                <w:right w:val="none" w:sz="0" w:space="0" w:color="auto"/>
              </w:divBdr>
            </w:div>
          </w:divsChild>
        </w:div>
        <w:div w:id="1957985686">
          <w:marLeft w:val="0"/>
          <w:marRight w:val="0"/>
          <w:marTop w:val="0"/>
          <w:marBottom w:val="0"/>
          <w:divBdr>
            <w:top w:val="none" w:sz="0" w:space="0" w:color="auto"/>
            <w:left w:val="none" w:sz="0" w:space="0" w:color="auto"/>
            <w:bottom w:val="none" w:sz="0" w:space="0" w:color="auto"/>
            <w:right w:val="none" w:sz="0" w:space="0" w:color="auto"/>
          </w:divBdr>
          <w:divsChild>
            <w:div w:id="11859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11069321">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02503155">
      <w:bodyDiv w:val="1"/>
      <w:marLeft w:val="0"/>
      <w:marRight w:val="0"/>
      <w:marTop w:val="0"/>
      <w:marBottom w:val="0"/>
      <w:divBdr>
        <w:top w:val="none" w:sz="0" w:space="0" w:color="auto"/>
        <w:left w:val="none" w:sz="0" w:space="0" w:color="auto"/>
        <w:bottom w:val="none" w:sz="0" w:space="0" w:color="auto"/>
        <w:right w:val="none" w:sz="0" w:space="0" w:color="auto"/>
      </w:divBdr>
      <w:divsChild>
        <w:div w:id="136270040">
          <w:marLeft w:val="0"/>
          <w:marRight w:val="0"/>
          <w:marTop w:val="0"/>
          <w:marBottom w:val="0"/>
          <w:divBdr>
            <w:top w:val="none" w:sz="0" w:space="0" w:color="auto"/>
            <w:left w:val="none" w:sz="0" w:space="0" w:color="auto"/>
            <w:bottom w:val="none" w:sz="0" w:space="0" w:color="auto"/>
            <w:right w:val="none" w:sz="0" w:space="0" w:color="auto"/>
          </w:divBdr>
        </w:div>
        <w:div w:id="168519929">
          <w:marLeft w:val="0"/>
          <w:marRight w:val="0"/>
          <w:marTop w:val="0"/>
          <w:marBottom w:val="0"/>
          <w:divBdr>
            <w:top w:val="none" w:sz="0" w:space="0" w:color="auto"/>
            <w:left w:val="none" w:sz="0" w:space="0" w:color="auto"/>
            <w:bottom w:val="none" w:sz="0" w:space="0" w:color="auto"/>
            <w:right w:val="none" w:sz="0" w:space="0" w:color="auto"/>
          </w:divBdr>
        </w:div>
        <w:div w:id="209538371">
          <w:marLeft w:val="0"/>
          <w:marRight w:val="0"/>
          <w:marTop w:val="0"/>
          <w:marBottom w:val="0"/>
          <w:divBdr>
            <w:top w:val="none" w:sz="0" w:space="0" w:color="auto"/>
            <w:left w:val="none" w:sz="0" w:space="0" w:color="auto"/>
            <w:bottom w:val="none" w:sz="0" w:space="0" w:color="auto"/>
            <w:right w:val="none" w:sz="0" w:space="0" w:color="auto"/>
          </w:divBdr>
        </w:div>
        <w:div w:id="403573574">
          <w:marLeft w:val="0"/>
          <w:marRight w:val="0"/>
          <w:marTop w:val="0"/>
          <w:marBottom w:val="0"/>
          <w:divBdr>
            <w:top w:val="none" w:sz="0" w:space="0" w:color="auto"/>
            <w:left w:val="none" w:sz="0" w:space="0" w:color="auto"/>
            <w:bottom w:val="none" w:sz="0" w:space="0" w:color="auto"/>
            <w:right w:val="none" w:sz="0" w:space="0" w:color="auto"/>
          </w:divBdr>
        </w:div>
        <w:div w:id="542643637">
          <w:marLeft w:val="0"/>
          <w:marRight w:val="0"/>
          <w:marTop w:val="0"/>
          <w:marBottom w:val="0"/>
          <w:divBdr>
            <w:top w:val="none" w:sz="0" w:space="0" w:color="auto"/>
            <w:left w:val="none" w:sz="0" w:space="0" w:color="auto"/>
            <w:bottom w:val="none" w:sz="0" w:space="0" w:color="auto"/>
            <w:right w:val="none" w:sz="0" w:space="0" w:color="auto"/>
          </w:divBdr>
        </w:div>
        <w:div w:id="1081486893">
          <w:marLeft w:val="0"/>
          <w:marRight w:val="0"/>
          <w:marTop w:val="0"/>
          <w:marBottom w:val="0"/>
          <w:divBdr>
            <w:top w:val="none" w:sz="0" w:space="0" w:color="auto"/>
            <w:left w:val="none" w:sz="0" w:space="0" w:color="auto"/>
            <w:bottom w:val="none" w:sz="0" w:space="0" w:color="auto"/>
            <w:right w:val="none" w:sz="0" w:space="0" w:color="auto"/>
          </w:divBdr>
        </w:div>
        <w:div w:id="1133256169">
          <w:marLeft w:val="0"/>
          <w:marRight w:val="0"/>
          <w:marTop w:val="0"/>
          <w:marBottom w:val="0"/>
          <w:divBdr>
            <w:top w:val="none" w:sz="0" w:space="0" w:color="auto"/>
            <w:left w:val="none" w:sz="0" w:space="0" w:color="auto"/>
            <w:bottom w:val="none" w:sz="0" w:space="0" w:color="auto"/>
            <w:right w:val="none" w:sz="0" w:space="0" w:color="auto"/>
          </w:divBdr>
        </w:div>
        <w:div w:id="1639873151">
          <w:marLeft w:val="0"/>
          <w:marRight w:val="0"/>
          <w:marTop w:val="0"/>
          <w:marBottom w:val="0"/>
          <w:divBdr>
            <w:top w:val="none" w:sz="0" w:space="0" w:color="auto"/>
            <w:left w:val="none" w:sz="0" w:space="0" w:color="auto"/>
            <w:bottom w:val="none" w:sz="0" w:space="0" w:color="auto"/>
            <w:right w:val="none" w:sz="0" w:space="0" w:color="auto"/>
          </w:divBdr>
        </w:div>
        <w:div w:id="1984265664">
          <w:marLeft w:val="0"/>
          <w:marRight w:val="0"/>
          <w:marTop w:val="0"/>
          <w:marBottom w:val="0"/>
          <w:divBdr>
            <w:top w:val="none" w:sz="0" w:space="0" w:color="auto"/>
            <w:left w:val="none" w:sz="0" w:space="0" w:color="auto"/>
            <w:bottom w:val="none" w:sz="0" w:space="0" w:color="auto"/>
            <w:right w:val="none" w:sz="0" w:space="0" w:color="auto"/>
          </w:divBdr>
        </w:div>
      </w:divsChild>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miskov@mhth.sk" TargetMode="External"/><Relationship Id="rId18" Type="http://schemas.openxmlformats.org/officeDocument/2006/relationships/hyperlink" Target="mailto:michaljob@gmai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ladislav.chovanec@mhth.sk" TargetMode="External"/><Relationship Id="rId17" Type="http://schemas.openxmlformats.org/officeDocument/2006/relationships/hyperlink" Target="mailto:denisa.tisovcikova@mhth.sk" TargetMode="External"/><Relationship Id="rId2" Type="http://schemas.openxmlformats.org/officeDocument/2006/relationships/customXml" Target="../customXml/item2.xml"/><Relationship Id="rId16" Type="http://schemas.openxmlformats.org/officeDocument/2006/relationships/hyperlink" Target="mailto:jan.miskov@mhth.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a.tisovcikova@mhth.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enisa.tisovcikova@mhth.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lexandra.mayerova@mhth.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hth.sk"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02a81e2deea21212bc3fcde4d12877a1">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15ddd7fdc99ffeb17f53e068c51f7928"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2.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3.xml><?xml version="1.0" encoding="utf-8"?>
<ds:datastoreItem xmlns:ds="http://schemas.openxmlformats.org/officeDocument/2006/customXml" ds:itemID="{20B9D875-1159-4DCE-A0B5-663A3B43F328}">
  <ds:schemaRefs>
    <ds:schemaRef ds:uri="http://schemas.openxmlformats.org/officeDocument/2006/bibliography"/>
  </ds:schemaRefs>
</ds:datastoreItem>
</file>

<file path=customXml/itemProps4.xml><?xml version="1.0" encoding="utf-8"?>
<ds:datastoreItem xmlns:ds="http://schemas.openxmlformats.org/officeDocument/2006/customXml" ds:itemID="{E3990664-D53B-4DD9-8270-022E3FC60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127</TotalTime>
  <Pages>38</Pages>
  <Words>15425</Words>
  <Characters>87927</Characters>
  <Application>Microsoft Office Word</Application>
  <DocSecurity>0</DocSecurity>
  <Lines>732</Lines>
  <Paragraphs>206</Paragraphs>
  <ScaleCrop>false</ScaleCrop>
  <HeadingPairs>
    <vt:vector size="2" baseType="variant">
      <vt:variant>
        <vt:lpstr>Názov</vt:lpstr>
      </vt:variant>
      <vt:variant>
        <vt:i4>1</vt:i4>
      </vt:variant>
    </vt:vector>
  </HeadingPairs>
  <TitlesOfParts>
    <vt:vector size="1" baseType="lpstr">
      <vt:lpstr/>
    </vt:vector>
  </TitlesOfParts>
  <Company>TEKO, a.s.</Company>
  <LinksUpToDate>false</LinksUpToDate>
  <CharactersWithSpaces>103146</CharactersWithSpaces>
  <SharedDoc>false</SharedDoc>
  <HLinks>
    <vt:vector size="48" baseType="variant">
      <vt:variant>
        <vt:i4>2162769</vt:i4>
      </vt:variant>
      <vt:variant>
        <vt:i4>21</vt:i4>
      </vt:variant>
      <vt:variant>
        <vt:i4>0</vt:i4>
      </vt:variant>
      <vt:variant>
        <vt:i4>5</vt:i4>
      </vt:variant>
      <vt:variant>
        <vt:lpwstr>mailto:alexandra.mayerova@mhth.sk</vt:lpwstr>
      </vt:variant>
      <vt:variant>
        <vt:lpwstr/>
      </vt:variant>
      <vt:variant>
        <vt:i4>8257542</vt:i4>
      </vt:variant>
      <vt:variant>
        <vt:i4>18</vt:i4>
      </vt:variant>
      <vt:variant>
        <vt:i4>0</vt:i4>
      </vt:variant>
      <vt:variant>
        <vt:i4>5</vt:i4>
      </vt:variant>
      <vt:variant>
        <vt:lpwstr>mailto:denisa.tisovcikova@mhth.sk</vt:lpwstr>
      </vt:variant>
      <vt:variant>
        <vt:lpwstr/>
      </vt:variant>
      <vt:variant>
        <vt:i4>2359366</vt:i4>
      </vt:variant>
      <vt:variant>
        <vt:i4>15</vt:i4>
      </vt:variant>
      <vt:variant>
        <vt:i4>0</vt:i4>
      </vt:variant>
      <vt:variant>
        <vt:i4>5</vt:i4>
      </vt:variant>
      <vt:variant>
        <vt:lpwstr>mailto:jan.miskov@mhth.sk</vt:lpwstr>
      </vt:variant>
      <vt:variant>
        <vt:lpwstr/>
      </vt:variant>
      <vt:variant>
        <vt:i4>8257542</vt:i4>
      </vt:variant>
      <vt:variant>
        <vt:i4>12</vt:i4>
      </vt:variant>
      <vt:variant>
        <vt:i4>0</vt:i4>
      </vt:variant>
      <vt:variant>
        <vt:i4>5</vt:i4>
      </vt:variant>
      <vt:variant>
        <vt:lpwstr>mailto:denisa.tisovcikova@mhth.sk</vt:lpwstr>
      </vt:variant>
      <vt:variant>
        <vt:lpwstr/>
      </vt:variant>
      <vt:variant>
        <vt:i4>7798819</vt:i4>
      </vt:variant>
      <vt:variant>
        <vt:i4>9</vt:i4>
      </vt:variant>
      <vt:variant>
        <vt:i4>0</vt:i4>
      </vt:variant>
      <vt:variant>
        <vt:i4>5</vt:i4>
      </vt:variant>
      <vt:variant>
        <vt:lpwstr>http://www.mhth.sk/</vt:lpwstr>
      </vt:variant>
      <vt:variant>
        <vt:lpwstr/>
      </vt:variant>
      <vt:variant>
        <vt:i4>2359366</vt:i4>
      </vt:variant>
      <vt:variant>
        <vt:i4>6</vt:i4>
      </vt:variant>
      <vt:variant>
        <vt:i4>0</vt:i4>
      </vt:variant>
      <vt:variant>
        <vt:i4>5</vt:i4>
      </vt:variant>
      <vt:variant>
        <vt:lpwstr>mailto:jan.miskov@mhth.sk</vt:lpwstr>
      </vt:variant>
      <vt:variant>
        <vt:lpwstr/>
      </vt:variant>
      <vt:variant>
        <vt:i4>3997786</vt:i4>
      </vt:variant>
      <vt:variant>
        <vt:i4>3</vt:i4>
      </vt:variant>
      <vt:variant>
        <vt:i4>0</vt:i4>
      </vt:variant>
      <vt:variant>
        <vt:i4>5</vt:i4>
      </vt:variant>
      <vt:variant>
        <vt:lpwstr>mailto:vladislav.chovanec@mhth.sk</vt:lpwstr>
      </vt:variant>
      <vt:variant>
        <vt:lpwstr/>
      </vt:variant>
      <vt:variant>
        <vt:i4>8257542</vt:i4>
      </vt:variant>
      <vt:variant>
        <vt:i4>0</vt:i4>
      </vt:variant>
      <vt:variant>
        <vt:i4>0</vt:i4>
      </vt:variant>
      <vt:variant>
        <vt:i4>5</vt:i4>
      </vt:variant>
      <vt:variant>
        <vt:lpwstr>mailto:denisa.tisovcikova@mhth.sk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Turanská Ľudmila</cp:lastModifiedBy>
  <cp:revision>29</cp:revision>
  <cp:lastPrinted>2024-08-23T07:18:00Z</cp:lastPrinted>
  <dcterms:created xsi:type="dcterms:W3CDTF">2026-01-15T12:13:00Z</dcterms:created>
  <dcterms:modified xsi:type="dcterms:W3CDTF">2026-01-19T15:00:00Z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c2332907-a3a7-49f7-8c30-bde89ea6dd47_Enabled">
    <vt:lpwstr>true</vt:lpwstr>
  </property>
  <property fmtid="{D5CDD505-2E9C-101B-9397-08002B2CF9AE}" pid="4" name="MSIP_Label_c2332907-a3a7-49f7-8c30-bde89ea6dd47_SetDate">
    <vt:lpwstr>2023-09-25T12:05:25Z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3dcb3aa7-b297-4a8b-868b-45bde13a885e</vt:lpwstr>
  </property>
  <property fmtid="{D5CDD505-2E9C-101B-9397-08002B2CF9AE}" pid="9" name="MSIP_Label_c2332907-a3a7-49f7-8c30-bde89ea6dd47_ContentBits">
    <vt:lpwstr>0</vt:lpwstr>
  </property>
  <property fmtid="{D5CDD505-2E9C-101B-9397-08002B2CF9AE}" pid="10" name="ContentTypeId">
    <vt:lpwstr>0x01010042D28E12566ABE49B5FC84D0A8BFBD69</vt:lpwstr>
  </property>
</Properties>
</file>