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07D07" w14:textId="36BF190A" w:rsidR="006F6B5F" w:rsidRPr="00851AC9" w:rsidRDefault="00CA316A" w:rsidP="006F6B5F">
      <w:pPr>
        <w:pStyle w:val="Nzov"/>
        <w:rPr>
          <w:rFonts w:asciiTheme="minorHAnsi" w:hAnsiTheme="minorHAnsi" w:cstheme="minorHAnsi"/>
          <w:szCs w:val="24"/>
        </w:rPr>
      </w:pPr>
      <w:bookmarkStart w:id="0" w:name="_Hlk508980493"/>
      <w:r w:rsidRPr="00851AC9">
        <w:rPr>
          <w:rFonts w:asciiTheme="minorHAnsi" w:hAnsiTheme="minorHAnsi" w:cstheme="minorHAnsi"/>
          <w:szCs w:val="24"/>
        </w:rPr>
        <w:t>RÁMCOVÁ KÚPNA ZMLUVA</w:t>
      </w:r>
    </w:p>
    <w:p w14:paraId="5FB74610" w14:textId="2BFE60A1" w:rsidR="00CA316A" w:rsidRPr="00CA316A" w:rsidRDefault="00CA316A" w:rsidP="00CA316A">
      <w:pPr>
        <w:jc w:val="center"/>
        <w:rPr>
          <w:rFonts w:asciiTheme="minorHAnsi" w:hAnsiTheme="minorHAnsi" w:cstheme="minorHAnsi"/>
          <w:sz w:val="22"/>
          <w:szCs w:val="22"/>
        </w:rPr>
      </w:pPr>
      <w:r w:rsidRPr="00CA316A">
        <w:rPr>
          <w:rFonts w:asciiTheme="minorHAnsi" w:hAnsiTheme="minorHAnsi" w:cstheme="minorHAnsi"/>
          <w:sz w:val="22"/>
          <w:szCs w:val="22"/>
        </w:rPr>
        <w:t>uzatvorená podľa ustanovenia § 409 a </w:t>
      </w:r>
      <w:proofErr w:type="spellStart"/>
      <w:r w:rsidRPr="00CA316A">
        <w:rPr>
          <w:rFonts w:asciiTheme="minorHAnsi" w:hAnsiTheme="minorHAnsi" w:cstheme="minorHAnsi"/>
          <w:sz w:val="22"/>
          <w:szCs w:val="22"/>
        </w:rPr>
        <w:t>nasl</w:t>
      </w:r>
      <w:proofErr w:type="spellEnd"/>
      <w:r w:rsidRPr="00CA316A">
        <w:rPr>
          <w:rFonts w:asciiTheme="minorHAnsi" w:hAnsiTheme="minorHAnsi" w:cstheme="minorHAnsi"/>
          <w:sz w:val="22"/>
          <w:szCs w:val="22"/>
        </w:rPr>
        <w:t>. zákona č. 513/1991 Zb. Obchodný zákonník v znení neskorších predpisov</w:t>
      </w:r>
    </w:p>
    <w:p w14:paraId="09FEC242" w14:textId="3A29F9FF" w:rsidR="00CA316A" w:rsidRPr="00CA316A" w:rsidRDefault="00CA316A" w:rsidP="00CA316A">
      <w:pPr>
        <w:pStyle w:val="Nzov"/>
        <w:rPr>
          <w:rFonts w:asciiTheme="minorHAnsi" w:hAnsiTheme="minorHAnsi" w:cstheme="minorHAnsi"/>
          <w:sz w:val="22"/>
          <w:szCs w:val="22"/>
        </w:rPr>
      </w:pPr>
      <w:r w:rsidRPr="001F3129">
        <w:rPr>
          <w:rFonts w:asciiTheme="minorHAnsi" w:hAnsiTheme="minorHAnsi" w:cstheme="minorHAnsi"/>
          <w:b w:val="0"/>
          <w:sz w:val="22"/>
          <w:szCs w:val="22"/>
        </w:rPr>
        <w:t>(ďalej len</w:t>
      </w:r>
      <w:r w:rsidRPr="00CA316A">
        <w:rPr>
          <w:rFonts w:asciiTheme="minorHAnsi" w:hAnsiTheme="minorHAnsi" w:cstheme="minorHAnsi"/>
          <w:sz w:val="22"/>
          <w:szCs w:val="22"/>
        </w:rPr>
        <w:t xml:space="preserve"> „zmluva“</w:t>
      </w:r>
      <w:r w:rsidRPr="001F3129">
        <w:rPr>
          <w:rFonts w:asciiTheme="minorHAnsi" w:hAnsiTheme="minorHAnsi" w:cstheme="minorHAnsi"/>
          <w:b w:val="0"/>
          <w:sz w:val="22"/>
          <w:szCs w:val="22"/>
        </w:rPr>
        <w:t>)</w:t>
      </w:r>
    </w:p>
    <w:p w14:paraId="7768859F" w14:textId="77777777" w:rsidR="00CA316A" w:rsidRPr="00CA316A" w:rsidRDefault="00CA316A" w:rsidP="00CA316A">
      <w:pPr>
        <w:pStyle w:val="Nzov"/>
        <w:rPr>
          <w:rFonts w:asciiTheme="minorHAnsi" w:hAnsiTheme="minorHAnsi" w:cstheme="minorHAnsi"/>
          <w:sz w:val="22"/>
          <w:szCs w:val="22"/>
          <w:lang w:eastAsia="sk-SK"/>
        </w:rPr>
      </w:pPr>
    </w:p>
    <w:bookmarkEnd w:id="0"/>
    <w:p w14:paraId="3C09633D" w14:textId="6ECA8C69" w:rsidR="006F6B5F" w:rsidRPr="00CA316A" w:rsidRDefault="006F6B5F" w:rsidP="006F6B5F">
      <w:pPr>
        <w:jc w:val="center"/>
        <w:rPr>
          <w:rFonts w:asciiTheme="minorHAnsi" w:hAnsiTheme="minorHAnsi" w:cstheme="minorHAnsi"/>
          <w:b/>
          <w:sz w:val="22"/>
          <w:szCs w:val="22"/>
        </w:rPr>
      </w:pPr>
      <w:r w:rsidRPr="00CA316A">
        <w:rPr>
          <w:rFonts w:asciiTheme="minorHAnsi" w:hAnsiTheme="minorHAnsi" w:cstheme="minorHAnsi"/>
          <w:sz w:val="22"/>
          <w:szCs w:val="22"/>
        </w:rPr>
        <w:t>uzatvorená medzi</w:t>
      </w:r>
      <w:r w:rsidR="001F3129">
        <w:rPr>
          <w:rFonts w:asciiTheme="minorHAnsi" w:hAnsiTheme="minorHAnsi" w:cstheme="minorHAnsi"/>
          <w:sz w:val="22"/>
          <w:szCs w:val="22"/>
        </w:rPr>
        <w:t xml:space="preserve"> zmluvnými stranami</w:t>
      </w:r>
    </w:p>
    <w:p w14:paraId="4F30F200" w14:textId="77777777" w:rsidR="006F6B5F" w:rsidRPr="00CA316A" w:rsidRDefault="006F6B5F" w:rsidP="006F6B5F">
      <w:pPr>
        <w:jc w:val="both"/>
        <w:rPr>
          <w:rFonts w:asciiTheme="minorHAnsi" w:hAnsiTheme="minorHAnsi" w:cstheme="minorHAnsi"/>
          <w:b/>
          <w:bCs/>
          <w:sz w:val="22"/>
          <w:szCs w:val="22"/>
        </w:rPr>
      </w:pPr>
    </w:p>
    <w:p w14:paraId="10DA5C09" w14:textId="611E9C99" w:rsidR="00CA316A" w:rsidRDefault="00CA316A" w:rsidP="006F6B5F">
      <w:pPr>
        <w:jc w:val="both"/>
        <w:rPr>
          <w:rFonts w:asciiTheme="minorHAnsi" w:hAnsiTheme="minorHAnsi" w:cstheme="minorHAnsi"/>
          <w:b/>
          <w:bCs/>
          <w:sz w:val="22"/>
          <w:szCs w:val="22"/>
        </w:rPr>
      </w:pPr>
      <w:r w:rsidRPr="00CA316A">
        <w:rPr>
          <w:rFonts w:asciiTheme="minorHAnsi" w:hAnsiTheme="minorHAnsi" w:cstheme="minorHAnsi"/>
          <w:b/>
          <w:bCs/>
          <w:sz w:val="22"/>
          <w:szCs w:val="22"/>
        </w:rPr>
        <w:t>1.  Predávajúcim</w:t>
      </w:r>
    </w:p>
    <w:p w14:paraId="6E6A79CA" w14:textId="77777777" w:rsidR="00851AC9" w:rsidRPr="00CA316A" w:rsidRDefault="00851AC9" w:rsidP="006F6B5F">
      <w:pPr>
        <w:jc w:val="both"/>
        <w:rPr>
          <w:rFonts w:asciiTheme="minorHAnsi" w:hAnsiTheme="minorHAnsi" w:cstheme="minorHAnsi"/>
          <w:b/>
          <w:bCs/>
          <w:sz w:val="22"/>
          <w:szCs w:val="22"/>
        </w:rPr>
      </w:pPr>
    </w:p>
    <w:p w14:paraId="23C0D7D9" w14:textId="5ACFEF50" w:rsidR="006F6B5F" w:rsidRPr="00CA316A" w:rsidRDefault="001D6599" w:rsidP="006F6B5F">
      <w:pPr>
        <w:jc w:val="both"/>
        <w:rPr>
          <w:rFonts w:asciiTheme="minorHAnsi" w:hAnsiTheme="minorHAnsi" w:cstheme="minorHAnsi"/>
          <w:b/>
          <w:bCs/>
          <w:sz w:val="22"/>
          <w:szCs w:val="22"/>
        </w:rPr>
      </w:pPr>
      <w:r>
        <w:rPr>
          <w:rFonts w:asciiTheme="minorHAnsi" w:hAnsiTheme="minorHAnsi" w:cstheme="minorHAnsi"/>
          <w:b/>
          <w:bCs/>
          <w:sz w:val="22"/>
          <w:szCs w:val="22"/>
        </w:rPr>
        <w:t>...........................................</w:t>
      </w:r>
    </w:p>
    <w:p w14:paraId="38255E40" w14:textId="46E5F883" w:rsidR="006F6B5F" w:rsidRPr="00CA316A" w:rsidRDefault="006F6B5F" w:rsidP="006F6B5F">
      <w:pPr>
        <w:jc w:val="both"/>
        <w:rPr>
          <w:rFonts w:asciiTheme="minorHAnsi" w:hAnsiTheme="minorHAnsi" w:cstheme="minorHAnsi"/>
          <w:sz w:val="22"/>
          <w:szCs w:val="22"/>
        </w:rPr>
      </w:pPr>
      <w:r w:rsidRPr="00CA316A">
        <w:rPr>
          <w:rFonts w:asciiTheme="minorHAnsi" w:hAnsiTheme="minorHAnsi" w:cstheme="minorHAnsi"/>
          <w:sz w:val="22"/>
          <w:szCs w:val="22"/>
        </w:rPr>
        <w:t xml:space="preserve">so sídlom </w:t>
      </w:r>
      <w:r w:rsidR="001D6599">
        <w:rPr>
          <w:rFonts w:asciiTheme="minorHAnsi" w:hAnsiTheme="minorHAnsi" w:cstheme="minorHAnsi"/>
          <w:sz w:val="22"/>
          <w:szCs w:val="22"/>
        </w:rPr>
        <w:t xml:space="preserve"> ..................................</w:t>
      </w:r>
    </w:p>
    <w:p w14:paraId="0C9D7C7E" w14:textId="66A5C321" w:rsidR="006F6B5F" w:rsidRPr="00CA316A" w:rsidRDefault="006F6B5F" w:rsidP="006F6B5F">
      <w:pPr>
        <w:jc w:val="both"/>
        <w:rPr>
          <w:rFonts w:asciiTheme="minorHAnsi" w:hAnsiTheme="minorHAnsi" w:cstheme="minorHAnsi"/>
          <w:sz w:val="22"/>
          <w:szCs w:val="22"/>
        </w:rPr>
      </w:pPr>
      <w:r w:rsidRPr="00CA316A">
        <w:rPr>
          <w:rFonts w:asciiTheme="minorHAnsi" w:hAnsiTheme="minorHAnsi" w:cstheme="minorHAnsi"/>
          <w:sz w:val="22"/>
          <w:szCs w:val="22"/>
        </w:rPr>
        <w:t>IČO  </w:t>
      </w:r>
      <w:r w:rsidR="001D6599">
        <w:rPr>
          <w:rFonts w:asciiTheme="minorHAnsi" w:hAnsiTheme="minorHAnsi" w:cstheme="minorHAnsi"/>
          <w:sz w:val="22"/>
          <w:szCs w:val="22"/>
        </w:rPr>
        <w:t>................................</w:t>
      </w:r>
      <w:r w:rsidRPr="00CA316A">
        <w:rPr>
          <w:rFonts w:asciiTheme="minorHAnsi" w:hAnsiTheme="minorHAnsi" w:cstheme="minorHAnsi"/>
          <w:sz w:val="22"/>
          <w:szCs w:val="22"/>
        </w:rPr>
        <w:t>| DIČ</w:t>
      </w:r>
      <w:r w:rsidR="001D6599">
        <w:rPr>
          <w:rFonts w:asciiTheme="minorHAnsi" w:hAnsiTheme="minorHAnsi" w:cstheme="minorHAnsi"/>
          <w:sz w:val="22"/>
          <w:szCs w:val="22"/>
        </w:rPr>
        <w:t xml:space="preserve"> ..................................</w:t>
      </w:r>
      <w:r w:rsidRPr="00CA316A">
        <w:rPr>
          <w:rFonts w:asciiTheme="minorHAnsi" w:hAnsiTheme="minorHAnsi" w:cstheme="minorHAnsi"/>
          <w:sz w:val="22"/>
          <w:szCs w:val="22"/>
        </w:rPr>
        <w:t xml:space="preserve"> | IBAN </w:t>
      </w:r>
      <w:r w:rsidR="001D6599">
        <w:rPr>
          <w:rFonts w:asciiTheme="minorHAnsi" w:hAnsiTheme="minorHAnsi" w:cstheme="minorHAnsi"/>
          <w:sz w:val="22"/>
          <w:szCs w:val="22"/>
        </w:rPr>
        <w:t>.......................................</w:t>
      </w:r>
    </w:p>
    <w:p w14:paraId="47C1F57C" w14:textId="5DED7509" w:rsidR="00DA70EB" w:rsidRPr="00CA316A" w:rsidRDefault="00DA70EB" w:rsidP="00DA70EB">
      <w:pPr>
        <w:jc w:val="both"/>
        <w:rPr>
          <w:rFonts w:asciiTheme="minorHAnsi" w:hAnsiTheme="minorHAnsi" w:cstheme="minorHAnsi"/>
          <w:sz w:val="22"/>
          <w:szCs w:val="22"/>
        </w:rPr>
      </w:pPr>
      <w:r w:rsidRPr="00CA316A">
        <w:rPr>
          <w:rFonts w:asciiTheme="minorHAnsi" w:hAnsiTheme="minorHAnsi" w:cstheme="minorHAnsi"/>
          <w:sz w:val="22"/>
          <w:szCs w:val="22"/>
        </w:rPr>
        <w:t xml:space="preserve">zapísaná v Obchodnom registri </w:t>
      </w:r>
      <w:r w:rsidR="00A752E7">
        <w:rPr>
          <w:rFonts w:asciiTheme="minorHAnsi" w:hAnsiTheme="minorHAnsi" w:cstheme="minorHAnsi"/>
          <w:sz w:val="22"/>
          <w:szCs w:val="22"/>
        </w:rPr>
        <w:t>.........................................</w:t>
      </w:r>
    </w:p>
    <w:p w14:paraId="76F36FBC" w14:textId="3B8B03BC" w:rsidR="00DA70EB" w:rsidRDefault="00DA70EB" w:rsidP="00DA70EB">
      <w:pPr>
        <w:jc w:val="both"/>
        <w:rPr>
          <w:rFonts w:asciiTheme="minorHAnsi" w:hAnsiTheme="minorHAnsi" w:cstheme="minorHAnsi"/>
          <w:sz w:val="22"/>
          <w:szCs w:val="22"/>
        </w:rPr>
      </w:pPr>
      <w:r w:rsidRPr="00CA316A">
        <w:rPr>
          <w:rFonts w:asciiTheme="minorHAnsi" w:hAnsiTheme="minorHAnsi" w:cstheme="minorHAnsi"/>
          <w:sz w:val="22"/>
          <w:szCs w:val="22"/>
        </w:rPr>
        <w:t xml:space="preserve">v mene spoločnosti koná </w:t>
      </w:r>
      <w:r>
        <w:rPr>
          <w:rFonts w:asciiTheme="minorHAnsi" w:hAnsiTheme="minorHAnsi" w:cstheme="minorHAnsi"/>
          <w:sz w:val="22"/>
          <w:szCs w:val="22"/>
        </w:rPr>
        <w:t xml:space="preserve"> </w:t>
      </w:r>
      <w:r w:rsidR="00A752E7">
        <w:rPr>
          <w:rFonts w:asciiTheme="minorHAnsi" w:hAnsiTheme="minorHAnsi" w:cstheme="minorHAnsi"/>
          <w:sz w:val="22"/>
          <w:szCs w:val="22"/>
        </w:rPr>
        <w:t>......................</w:t>
      </w:r>
      <w:r w:rsidR="001D6599">
        <w:rPr>
          <w:rFonts w:asciiTheme="minorHAnsi" w:hAnsiTheme="minorHAnsi" w:cstheme="minorHAnsi"/>
          <w:sz w:val="22"/>
          <w:szCs w:val="22"/>
        </w:rPr>
        <w:t>.............</w:t>
      </w:r>
      <w:r w:rsidR="00A752E7">
        <w:rPr>
          <w:rFonts w:asciiTheme="minorHAnsi" w:hAnsiTheme="minorHAnsi" w:cstheme="minorHAnsi"/>
          <w:sz w:val="22"/>
          <w:szCs w:val="22"/>
        </w:rPr>
        <w:t>...</w:t>
      </w:r>
    </w:p>
    <w:p w14:paraId="783B05D4" w14:textId="77777777" w:rsidR="00CA316A" w:rsidRPr="00CA316A" w:rsidRDefault="00CA316A" w:rsidP="006F6B5F">
      <w:pPr>
        <w:rPr>
          <w:rFonts w:asciiTheme="minorHAnsi" w:hAnsiTheme="minorHAnsi" w:cstheme="minorHAnsi"/>
          <w:sz w:val="22"/>
          <w:szCs w:val="22"/>
        </w:rPr>
      </w:pPr>
    </w:p>
    <w:p w14:paraId="3C6CEF11" w14:textId="23D3323D" w:rsidR="006F6B5F" w:rsidRPr="00CA316A" w:rsidRDefault="006F6B5F" w:rsidP="006F6B5F">
      <w:pPr>
        <w:rPr>
          <w:rFonts w:asciiTheme="minorHAnsi" w:hAnsiTheme="minorHAnsi" w:cstheme="minorHAnsi"/>
          <w:sz w:val="22"/>
          <w:szCs w:val="22"/>
        </w:rPr>
      </w:pPr>
      <w:r w:rsidRPr="00CA316A">
        <w:rPr>
          <w:rFonts w:asciiTheme="minorHAnsi" w:hAnsiTheme="minorHAnsi" w:cstheme="minorHAnsi"/>
          <w:sz w:val="22"/>
          <w:szCs w:val="22"/>
        </w:rPr>
        <w:t>(ďalej len „</w:t>
      </w:r>
      <w:r w:rsidR="00CA316A" w:rsidRPr="00CA316A">
        <w:rPr>
          <w:rFonts w:asciiTheme="minorHAnsi" w:hAnsiTheme="minorHAnsi" w:cstheme="minorHAnsi"/>
          <w:b/>
          <w:sz w:val="22"/>
          <w:szCs w:val="22"/>
        </w:rPr>
        <w:t>predávajúci</w:t>
      </w:r>
      <w:r w:rsidRPr="00CA316A">
        <w:rPr>
          <w:rFonts w:asciiTheme="minorHAnsi" w:hAnsiTheme="minorHAnsi" w:cstheme="minorHAnsi"/>
          <w:sz w:val="22"/>
          <w:szCs w:val="22"/>
        </w:rPr>
        <w:t>“)</w:t>
      </w:r>
    </w:p>
    <w:p w14:paraId="3A1C417B" w14:textId="77777777" w:rsidR="006F6B5F" w:rsidRPr="00CA316A" w:rsidRDefault="006F6B5F" w:rsidP="006F6B5F">
      <w:pPr>
        <w:jc w:val="both"/>
        <w:rPr>
          <w:rFonts w:asciiTheme="minorHAnsi" w:hAnsiTheme="minorHAnsi" w:cstheme="minorHAnsi"/>
          <w:sz w:val="22"/>
          <w:szCs w:val="22"/>
        </w:rPr>
      </w:pPr>
    </w:p>
    <w:p w14:paraId="6908F182" w14:textId="46C97B11" w:rsidR="006F6B5F" w:rsidRPr="00CA316A" w:rsidRDefault="00CA316A" w:rsidP="006F6B5F">
      <w:pPr>
        <w:jc w:val="both"/>
        <w:rPr>
          <w:rFonts w:asciiTheme="minorHAnsi" w:hAnsiTheme="minorHAnsi" w:cstheme="minorHAnsi"/>
          <w:b/>
          <w:sz w:val="22"/>
          <w:szCs w:val="22"/>
        </w:rPr>
      </w:pPr>
      <w:r w:rsidRPr="00CA316A">
        <w:rPr>
          <w:rFonts w:asciiTheme="minorHAnsi" w:hAnsiTheme="minorHAnsi" w:cstheme="minorHAnsi"/>
          <w:b/>
          <w:sz w:val="22"/>
          <w:szCs w:val="22"/>
        </w:rPr>
        <w:t>a</w:t>
      </w:r>
    </w:p>
    <w:p w14:paraId="61226FD6" w14:textId="00884EED" w:rsidR="00CA316A" w:rsidRPr="00CA316A" w:rsidRDefault="00CA316A" w:rsidP="006F6B5F">
      <w:pPr>
        <w:jc w:val="both"/>
        <w:rPr>
          <w:rFonts w:asciiTheme="minorHAnsi" w:hAnsiTheme="minorHAnsi" w:cstheme="minorHAnsi"/>
          <w:b/>
          <w:sz w:val="22"/>
          <w:szCs w:val="22"/>
        </w:rPr>
      </w:pPr>
    </w:p>
    <w:p w14:paraId="08488808" w14:textId="3F870E25" w:rsidR="00CA316A" w:rsidRDefault="00CA316A" w:rsidP="006F6B5F">
      <w:pPr>
        <w:jc w:val="both"/>
        <w:rPr>
          <w:rFonts w:asciiTheme="minorHAnsi" w:hAnsiTheme="minorHAnsi" w:cstheme="minorHAnsi"/>
          <w:b/>
          <w:sz w:val="22"/>
          <w:szCs w:val="22"/>
        </w:rPr>
      </w:pPr>
      <w:r w:rsidRPr="00CA316A">
        <w:rPr>
          <w:rFonts w:asciiTheme="minorHAnsi" w:hAnsiTheme="minorHAnsi" w:cstheme="minorHAnsi"/>
          <w:b/>
          <w:sz w:val="22"/>
          <w:szCs w:val="22"/>
        </w:rPr>
        <w:t>2. Kupujúcim</w:t>
      </w:r>
    </w:p>
    <w:p w14:paraId="3B368326" w14:textId="77777777" w:rsidR="00851AC9" w:rsidRPr="00CA316A" w:rsidRDefault="00851AC9" w:rsidP="006F6B5F">
      <w:pPr>
        <w:jc w:val="both"/>
        <w:rPr>
          <w:rFonts w:asciiTheme="minorHAnsi" w:hAnsiTheme="minorHAnsi" w:cstheme="minorHAnsi"/>
          <w:b/>
          <w:sz w:val="22"/>
          <w:szCs w:val="22"/>
        </w:rPr>
      </w:pPr>
    </w:p>
    <w:p w14:paraId="36C59E93" w14:textId="77777777" w:rsidR="0002522E" w:rsidRPr="0002522E" w:rsidRDefault="0002522E" w:rsidP="0002522E">
      <w:pPr>
        <w:pStyle w:val="Zkladntext"/>
        <w:ind w:left="3261" w:hanging="3255"/>
        <w:jc w:val="both"/>
        <w:rPr>
          <w:rFonts w:asciiTheme="minorHAnsi" w:hAnsiTheme="minorHAnsi" w:cstheme="minorHAnsi"/>
          <w:b/>
          <w:bCs/>
          <w:sz w:val="22"/>
          <w:szCs w:val="22"/>
        </w:rPr>
      </w:pPr>
      <w:r w:rsidRPr="0002522E">
        <w:rPr>
          <w:rFonts w:asciiTheme="minorHAnsi" w:hAnsiTheme="minorHAnsi" w:cstheme="minorHAnsi"/>
          <w:b/>
          <w:bCs/>
          <w:sz w:val="22"/>
          <w:szCs w:val="22"/>
        </w:rPr>
        <w:t>MH Teplárenský holding, a.s.</w:t>
      </w:r>
    </w:p>
    <w:p w14:paraId="56614FDB" w14:textId="77777777" w:rsidR="0002522E" w:rsidRPr="0002522E" w:rsidRDefault="0002522E" w:rsidP="0002522E">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lang w:eastAsia="ar-SA"/>
        </w:rPr>
        <w:t xml:space="preserve">so sídlom </w:t>
      </w:r>
      <w:r w:rsidRPr="0002522E">
        <w:rPr>
          <w:rStyle w:val="ra"/>
          <w:rFonts w:asciiTheme="minorHAnsi" w:hAnsiTheme="minorHAnsi" w:cstheme="minorHAnsi"/>
          <w:sz w:val="22"/>
          <w:szCs w:val="22"/>
        </w:rPr>
        <w:t>Turbínová 3, 831 04 Bratislava – mestská časť Nové Mesto</w:t>
      </w:r>
      <w:r w:rsidRPr="0002522E">
        <w:rPr>
          <w:rFonts w:asciiTheme="minorHAnsi" w:hAnsiTheme="minorHAnsi" w:cstheme="minorHAnsi"/>
          <w:sz w:val="22"/>
          <w:szCs w:val="22"/>
        </w:rPr>
        <w:t xml:space="preserve"> </w:t>
      </w:r>
    </w:p>
    <w:p w14:paraId="6E417852" w14:textId="77777777" w:rsidR="0002522E" w:rsidRPr="0002522E" w:rsidRDefault="0002522E" w:rsidP="0002522E">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IČO  </w:t>
      </w:r>
      <w:r w:rsidRPr="0002522E">
        <w:rPr>
          <w:rStyle w:val="ra"/>
          <w:rFonts w:asciiTheme="minorHAnsi" w:hAnsiTheme="minorHAnsi" w:cstheme="minorHAnsi"/>
          <w:sz w:val="22"/>
          <w:szCs w:val="22"/>
        </w:rPr>
        <w:t>36 211 541</w:t>
      </w:r>
      <w:r w:rsidRPr="0002522E">
        <w:rPr>
          <w:rFonts w:asciiTheme="minorHAnsi" w:hAnsiTheme="minorHAnsi" w:cstheme="minorHAnsi"/>
          <w:sz w:val="22"/>
          <w:szCs w:val="22"/>
        </w:rPr>
        <w:t xml:space="preserve"> | DIČ 2020048580 | IČ DPH SK2020048580 | IBAN SK 17 1100 0000 0026 2706 4293</w:t>
      </w:r>
    </w:p>
    <w:p w14:paraId="60B1D3FA" w14:textId="729F811F" w:rsidR="0002522E" w:rsidRPr="0002522E" w:rsidRDefault="0002522E" w:rsidP="0002522E">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 xml:space="preserve">zapísaná v Obchodnom registri </w:t>
      </w:r>
      <w:r w:rsidR="00D011CB">
        <w:rPr>
          <w:rFonts w:ascii="Calibri" w:hAnsi="Calibri" w:cs="Calibri"/>
          <w:sz w:val="22"/>
          <w:szCs w:val="22"/>
        </w:rPr>
        <w:t>Mestského súdu Bratislava III</w:t>
      </w:r>
      <w:r w:rsidRPr="0002522E">
        <w:rPr>
          <w:rFonts w:asciiTheme="minorHAnsi" w:hAnsiTheme="minorHAnsi" w:cstheme="minorHAnsi"/>
          <w:sz w:val="22"/>
          <w:szCs w:val="22"/>
        </w:rPr>
        <w:t xml:space="preserve"> v oddiele Sa vo vložke č. 7386/B</w:t>
      </w:r>
    </w:p>
    <w:p w14:paraId="4CFE0818" w14:textId="77777777" w:rsidR="007321A6" w:rsidRPr="007321A6" w:rsidRDefault="00670E7F" w:rsidP="007321A6">
      <w:pPr>
        <w:jc w:val="both"/>
        <w:rPr>
          <w:rFonts w:asciiTheme="minorHAnsi" w:hAnsiTheme="minorHAnsi" w:cstheme="minorHAnsi"/>
          <w:sz w:val="22"/>
          <w:szCs w:val="22"/>
        </w:rPr>
      </w:pPr>
      <w:r w:rsidRPr="0002522E">
        <w:rPr>
          <w:rFonts w:asciiTheme="minorHAnsi" w:hAnsiTheme="minorHAnsi" w:cstheme="minorHAnsi"/>
          <w:sz w:val="22"/>
          <w:szCs w:val="22"/>
        </w:rPr>
        <w:t>v mene spoločnosti na základe poverenia koná</w:t>
      </w:r>
      <w:r>
        <w:rPr>
          <w:rFonts w:asciiTheme="minorHAnsi" w:hAnsiTheme="minorHAnsi" w:cstheme="minorHAnsi"/>
          <w:sz w:val="22"/>
          <w:szCs w:val="22"/>
        </w:rPr>
        <w:tab/>
      </w:r>
      <w:r w:rsidRPr="0002522E">
        <w:rPr>
          <w:rFonts w:asciiTheme="minorHAnsi" w:hAnsiTheme="minorHAnsi" w:cstheme="minorHAnsi"/>
          <w:sz w:val="22"/>
          <w:szCs w:val="22"/>
        </w:rPr>
        <w:t xml:space="preserve"> </w:t>
      </w:r>
      <w:bookmarkStart w:id="1" w:name="_Hlk211862836"/>
      <w:r w:rsidR="007321A6" w:rsidRPr="007321A6">
        <w:rPr>
          <w:rFonts w:asciiTheme="minorHAnsi" w:hAnsiTheme="minorHAnsi" w:cstheme="minorHAnsi"/>
          <w:sz w:val="22"/>
          <w:szCs w:val="22"/>
        </w:rPr>
        <w:t xml:space="preserve">Ing. Adrián </w:t>
      </w:r>
      <w:proofErr w:type="spellStart"/>
      <w:r w:rsidR="007321A6" w:rsidRPr="007321A6">
        <w:rPr>
          <w:rFonts w:asciiTheme="minorHAnsi" w:hAnsiTheme="minorHAnsi" w:cstheme="minorHAnsi"/>
          <w:sz w:val="22"/>
          <w:szCs w:val="22"/>
        </w:rPr>
        <w:t>Jenčo</w:t>
      </w:r>
      <w:proofErr w:type="spellEnd"/>
      <w:r w:rsidR="007321A6" w:rsidRPr="007321A6">
        <w:rPr>
          <w:rFonts w:asciiTheme="minorHAnsi" w:hAnsiTheme="minorHAnsi" w:cstheme="minorHAnsi"/>
          <w:sz w:val="22"/>
          <w:szCs w:val="22"/>
        </w:rPr>
        <w:t>, LL.M., MBA</w:t>
      </w:r>
      <w:bookmarkEnd w:id="1"/>
      <w:r w:rsidR="007321A6" w:rsidRPr="007321A6">
        <w:rPr>
          <w:rFonts w:asciiTheme="minorHAnsi" w:hAnsiTheme="minorHAnsi" w:cstheme="minorHAnsi"/>
          <w:sz w:val="22"/>
          <w:szCs w:val="22"/>
        </w:rPr>
        <w:t xml:space="preserve">, generálny riaditeľ </w:t>
      </w:r>
    </w:p>
    <w:p w14:paraId="62FCEE7A" w14:textId="2EB997BD" w:rsidR="00CA316A" w:rsidRPr="00CA316A" w:rsidRDefault="007321A6" w:rsidP="007321A6">
      <w:pPr>
        <w:jc w:val="both"/>
        <w:rPr>
          <w:rFonts w:asciiTheme="minorHAnsi" w:hAnsiTheme="minorHAnsi" w:cstheme="minorHAnsi"/>
          <w:sz w:val="22"/>
          <w:szCs w:val="22"/>
        </w:rPr>
      </w:pPr>
      <w:r w:rsidRPr="007321A6">
        <w:rPr>
          <w:rFonts w:asciiTheme="minorHAnsi" w:hAnsiTheme="minorHAnsi" w:cstheme="minorHAnsi"/>
          <w:sz w:val="22"/>
          <w:szCs w:val="22"/>
        </w:rPr>
        <w:tab/>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7321A6">
        <w:rPr>
          <w:rFonts w:asciiTheme="minorHAnsi" w:hAnsiTheme="minorHAnsi" w:cstheme="minorHAnsi"/>
          <w:sz w:val="22"/>
          <w:szCs w:val="22"/>
        </w:rPr>
        <w:t xml:space="preserve"> Ing. Juraj Mydliar, výrobný riaditeľ</w:t>
      </w:r>
    </w:p>
    <w:p w14:paraId="19EF41CC" w14:textId="77777777" w:rsidR="00593E3E" w:rsidRDefault="00593E3E" w:rsidP="00CA316A">
      <w:pPr>
        <w:jc w:val="both"/>
        <w:rPr>
          <w:rFonts w:asciiTheme="minorHAnsi" w:hAnsiTheme="minorHAnsi" w:cstheme="minorHAnsi"/>
          <w:sz w:val="22"/>
          <w:szCs w:val="22"/>
        </w:rPr>
      </w:pPr>
    </w:p>
    <w:p w14:paraId="0CA67B0C" w14:textId="79284BC2" w:rsidR="00CA316A" w:rsidRPr="00CA316A" w:rsidRDefault="006F6B5F" w:rsidP="00CA316A">
      <w:pPr>
        <w:jc w:val="both"/>
        <w:rPr>
          <w:rFonts w:asciiTheme="minorHAnsi" w:hAnsiTheme="minorHAnsi" w:cstheme="minorHAnsi"/>
          <w:sz w:val="22"/>
          <w:szCs w:val="22"/>
        </w:rPr>
      </w:pPr>
      <w:r w:rsidRPr="00CA316A">
        <w:rPr>
          <w:rFonts w:asciiTheme="minorHAnsi" w:hAnsiTheme="minorHAnsi" w:cstheme="minorHAnsi"/>
          <w:sz w:val="22"/>
          <w:szCs w:val="22"/>
        </w:rPr>
        <w:t>(ďalej len „</w:t>
      </w:r>
      <w:r w:rsidR="00CA316A" w:rsidRPr="00CA316A">
        <w:rPr>
          <w:rFonts w:asciiTheme="minorHAnsi" w:hAnsiTheme="minorHAnsi" w:cstheme="minorHAnsi"/>
          <w:b/>
          <w:sz w:val="22"/>
          <w:szCs w:val="22"/>
        </w:rPr>
        <w:t>kupujúci</w:t>
      </w:r>
      <w:r w:rsidRPr="00CA316A">
        <w:rPr>
          <w:rFonts w:asciiTheme="minorHAnsi" w:hAnsiTheme="minorHAnsi" w:cstheme="minorHAnsi"/>
          <w:sz w:val="22"/>
          <w:szCs w:val="22"/>
        </w:rPr>
        <w:t>“)</w:t>
      </w:r>
    </w:p>
    <w:p w14:paraId="2E7EEAD6" w14:textId="75BDC7CA" w:rsidR="00CA316A" w:rsidRPr="00CA316A" w:rsidRDefault="00CA316A" w:rsidP="00CA316A">
      <w:pPr>
        <w:spacing w:after="220"/>
        <w:rPr>
          <w:rFonts w:asciiTheme="minorHAnsi" w:hAnsiTheme="minorHAnsi" w:cstheme="minorHAnsi"/>
          <w:sz w:val="22"/>
          <w:szCs w:val="22"/>
          <w:lang w:eastAsia="sk-SK"/>
        </w:rPr>
      </w:pPr>
      <w:r w:rsidRPr="00CA316A">
        <w:rPr>
          <w:rFonts w:asciiTheme="minorHAnsi" w:hAnsiTheme="minorHAnsi" w:cstheme="minorHAnsi"/>
          <w:sz w:val="22"/>
          <w:szCs w:val="22"/>
          <w:lang w:eastAsia="sk-SK"/>
        </w:rPr>
        <w:t>(predávajúci a kupujúci ďalej tiež ako „</w:t>
      </w:r>
      <w:r w:rsidRPr="00CA316A">
        <w:rPr>
          <w:rFonts w:asciiTheme="minorHAnsi" w:hAnsiTheme="minorHAnsi" w:cstheme="minorHAnsi"/>
          <w:b/>
          <w:sz w:val="22"/>
          <w:szCs w:val="22"/>
          <w:lang w:eastAsia="sk-SK"/>
        </w:rPr>
        <w:t>zmluvné strany</w:t>
      </w:r>
      <w:r w:rsidRPr="00CA316A">
        <w:rPr>
          <w:rFonts w:asciiTheme="minorHAnsi" w:hAnsiTheme="minorHAnsi" w:cstheme="minorHAnsi"/>
          <w:sz w:val="22"/>
          <w:szCs w:val="22"/>
          <w:lang w:eastAsia="sk-SK"/>
        </w:rPr>
        <w:t>“)</w:t>
      </w:r>
    </w:p>
    <w:p w14:paraId="594B6F18" w14:textId="1CA18669" w:rsidR="006F6B5F" w:rsidRPr="00CA316A" w:rsidRDefault="00CA316A" w:rsidP="00CA316A">
      <w:pPr>
        <w:jc w:val="both"/>
        <w:rPr>
          <w:rFonts w:asciiTheme="minorHAnsi" w:hAnsiTheme="minorHAnsi" w:cstheme="minorHAnsi"/>
          <w:bCs/>
          <w:sz w:val="22"/>
          <w:szCs w:val="22"/>
        </w:rPr>
      </w:pPr>
      <w:r w:rsidRPr="00CA316A">
        <w:rPr>
          <w:rFonts w:asciiTheme="minorHAnsi" w:hAnsiTheme="minorHAnsi" w:cstheme="minorHAnsi"/>
          <w:bCs/>
          <w:sz w:val="22"/>
          <w:szCs w:val="22"/>
        </w:rPr>
        <w:t>nasledovne :</w:t>
      </w:r>
    </w:p>
    <w:p w14:paraId="7BAE1A52" w14:textId="22541410" w:rsidR="00CA316A" w:rsidRDefault="00CA316A" w:rsidP="00CA316A">
      <w:pPr>
        <w:jc w:val="both"/>
        <w:rPr>
          <w:rFonts w:ascii="Calibri" w:hAnsi="Calibri" w:cs="Arial"/>
          <w:b/>
          <w:sz w:val="22"/>
          <w:szCs w:val="22"/>
        </w:rPr>
      </w:pPr>
    </w:p>
    <w:p w14:paraId="0E926B61" w14:textId="77777777" w:rsidR="00593E3E" w:rsidRDefault="00593E3E" w:rsidP="00CA316A">
      <w:pPr>
        <w:jc w:val="both"/>
        <w:rPr>
          <w:rFonts w:ascii="Calibri" w:hAnsi="Calibri" w:cs="Arial"/>
          <w:b/>
          <w:sz w:val="22"/>
          <w:szCs w:val="22"/>
        </w:rPr>
      </w:pPr>
    </w:p>
    <w:p w14:paraId="3DF1CD5A" w14:textId="11AC3385" w:rsidR="006F6B5F" w:rsidRDefault="006F6B5F" w:rsidP="00574CE9">
      <w:pPr>
        <w:numPr>
          <w:ilvl w:val="0"/>
          <w:numId w:val="3"/>
        </w:numPr>
        <w:tabs>
          <w:tab w:val="num" w:pos="567"/>
        </w:tabs>
        <w:spacing w:after="240"/>
        <w:ind w:left="567" w:hanging="567"/>
        <w:jc w:val="both"/>
        <w:rPr>
          <w:rFonts w:ascii="Calibri" w:hAnsi="Calibri" w:cs="Arial"/>
          <w:b/>
          <w:sz w:val="22"/>
          <w:szCs w:val="22"/>
        </w:rPr>
      </w:pPr>
      <w:bookmarkStart w:id="2" w:name="_Ref168290327"/>
      <w:bookmarkStart w:id="3" w:name="_Ref156885972"/>
      <w:r>
        <w:rPr>
          <w:rFonts w:ascii="Calibri" w:hAnsi="Calibri" w:cs="Arial"/>
          <w:b/>
          <w:sz w:val="22"/>
          <w:szCs w:val="22"/>
        </w:rPr>
        <w:t xml:space="preserve">PREDMET </w:t>
      </w:r>
      <w:r w:rsidR="00CA316A">
        <w:rPr>
          <w:rFonts w:ascii="Calibri" w:hAnsi="Calibri" w:cs="Arial"/>
          <w:b/>
          <w:sz w:val="22"/>
          <w:szCs w:val="22"/>
        </w:rPr>
        <w:t>ZMLUVY</w:t>
      </w:r>
    </w:p>
    <w:p w14:paraId="005FC32D" w14:textId="377F3BD9" w:rsidR="006F6B5F" w:rsidRPr="00851AC9" w:rsidRDefault="00CA316A" w:rsidP="00574CE9">
      <w:pPr>
        <w:numPr>
          <w:ilvl w:val="1"/>
          <w:numId w:val="3"/>
        </w:numPr>
        <w:tabs>
          <w:tab w:val="num" w:pos="567"/>
        </w:tabs>
        <w:spacing w:after="240"/>
        <w:ind w:left="567" w:hanging="567"/>
        <w:jc w:val="both"/>
        <w:rPr>
          <w:rFonts w:asciiTheme="minorHAnsi" w:hAnsiTheme="minorHAnsi" w:cstheme="minorHAnsi"/>
          <w:bCs/>
          <w:sz w:val="22"/>
          <w:szCs w:val="22"/>
        </w:rPr>
      </w:pPr>
      <w:r w:rsidRPr="00851AC9">
        <w:rPr>
          <w:rFonts w:asciiTheme="minorHAnsi" w:hAnsiTheme="minorHAnsi" w:cstheme="minorHAnsi"/>
          <w:bCs/>
          <w:sz w:val="22"/>
          <w:szCs w:val="22"/>
        </w:rPr>
        <w:t>Zmluvné strany uzatvárajú túto zmluvu za účelom rámcovej úpravy zmluvných vzťahov, ktoré medzi zmluvnými stranami  vzniknú odo dňa podpisu tejto zmluvy obidvoma zmluvnými stranami počas celej doby jej trvania v súvislosti s</w:t>
      </w:r>
      <w:r w:rsidR="00A541E2">
        <w:rPr>
          <w:rFonts w:asciiTheme="minorHAnsi" w:hAnsiTheme="minorHAnsi" w:cstheme="minorHAnsi"/>
          <w:bCs/>
          <w:sz w:val="22"/>
          <w:szCs w:val="22"/>
        </w:rPr>
        <w:t xml:space="preserve"> dodávkou tovaru </w:t>
      </w:r>
      <w:r w:rsidR="00EB176F" w:rsidRPr="007E6D13">
        <w:rPr>
          <w:rFonts w:asciiTheme="minorHAnsi" w:hAnsiTheme="minorHAnsi" w:cstheme="minorHAnsi"/>
          <w:b/>
          <w:bCs/>
          <w:sz w:val="22"/>
          <w:szCs w:val="22"/>
        </w:rPr>
        <w:t>„Vápno pálené, nehasené“</w:t>
      </w:r>
      <w:r w:rsidR="00EB176F">
        <w:rPr>
          <w:rFonts w:asciiTheme="minorHAnsi" w:hAnsiTheme="minorHAnsi" w:cstheme="minorHAnsi"/>
          <w:bCs/>
          <w:sz w:val="22"/>
          <w:szCs w:val="22"/>
        </w:rPr>
        <w:t xml:space="preserve"> </w:t>
      </w:r>
      <w:r w:rsidR="00EB176F" w:rsidRPr="0046658A">
        <w:rPr>
          <w:rFonts w:asciiTheme="minorHAnsi" w:hAnsiTheme="minorHAnsi" w:cstheme="minorHAnsi"/>
          <w:b/>
          <w:bCs/>
          <w:sz w:val="22"/>
          <w:szCs w:val="22"/>
        </w:rPr>
        <w:t xml:space="preserve">množstvo </w:t>
      </w:r>
      <w:r w:rsidR="00F451D2">
        <w:rPr>
          <w:rFonts w:asciiTheme="minorHAnsi" w:hAnsiTheme="minorHAnsi" w:cstheme="minorHAnsi"/>
          <w:b/>
          <w:bCs/>
          <w:sz w:val="22"/>
          <w:szCs w:val="22"/>
        </w:rPr>
        <w:t>1 870</w:t>
      </w:r>
      <w:r w:rsidR="00EB176F" w:rsidRPr="0046658A">
        <w:rPr>
          <w:rFonts w:asciiTheme="minorHAnsi" w:hAnsiTheme="minorHAnsi" w:cstheme="minorHAnsi"/>
          <w:b/>
          <w:bCs/>
          <w:sz w:val="22"/>
          <w:szCs w:val="22"/>
        </w:rPr>
        <w:t xml:space="preserve"> ton </w:t>
      </w:r>
      <w:r w:rsidR="00EB176F">
        <w:rPr>
          <w:rFonts w:asciiTheme="minorHAnsi" w:hAnsiTheme="minorHAnsi" w:cstheme="minorHAnsi"/>
          <w:bCs/>
          <w:sz w:val="22"/>
          <w:szCs w:val="22"/>
        </w:rPr>
        <w:t xml:space="preserve">(tolerancia </w:t>
      </w:r>
      <w:r w:rsidR="00EB176F" w:rsidRPr="0046658A">
        <w:rPr>
          <w:rFonts w:asciiTheme="minorHAnsi" w:hAnsiTheme="minorHAnsi" w:cstheme="minorHAnsi"/>
          <w:bCs/>
          <w:sz w:val="22"/>
          <w:szCs w:val="22"/>
        </w:rPr>
        <w:t>±20 %)</w:t>
      </w:r>
      <w:r w:rsidR="00EB176F" w:rsidRPr="00851AC9">
        <w:rPr>
          <w:rFonts w:asciiTheme="minorHAnsi" w:hAnsiTheme="minorHAnsi" w:cstheme="minorHAnsi"/>
          <w:sz w:val="22"/>
          <w:szCs w:val="22"/>
        </w:rPr>
        <w:t xml:space="preserve"> </w:t>
      </w:r>
      <w:r w:rsidRPr="00851AC9">
        <w:rPr>
          <w:rFonts w:asciiTheme="minorHAnsi" w:hAnsiTheme="minorHAnsi" w:cstheme="minorHAnsi"/>
          <w:sz w:val="22"/>
          <w:szCs w:val="22"/>
        </w:rPr>
        <w:t>(ďalej len „</w:t>
      </w:r>
      <w:r w:rsidRPr="00851AC9">
        <w:rPr>
          <w:rFonts w:asciiTheme="minorHAnsi" w:hAnsiTheme="minorHAnsi" w:cstheme="minorHAnsi"/>
          <w:b/>
          <w:sz w:val="22"/>
          <w:szCs w:val="22"/>
        </w:rPr>
        <w:t>tovar</w:t>
      </w:r>
      <w:r w:rsidRPr="00851AC9">
        <w:rPr>
          <w:rFonts w:asciiTheme="minorHAnsi" w:hAnsiTheme="minorHAnsi" w:cstheme="minorHAnsi"/>
          <w:sz w:val="22"/>
          <w:szCs w:val="22"/>
        </w:rPr>
        <w:t xml:space="preserve">“), bližšie </w:t>
      </w:r>
      <w:r w:rsidR="00593E3E" w:rsidRPr="00851AC9">
        <w:rPr>
          <w:rFonts w:asciiTheme="minorHAnsi" w:hAnsiTheme="minorHAnsi" w:cstheme="minorHAnsi"/>
          <w:sz w:val="22"/>
          <w:szCs w:val="22"/>
        </w:rPr>
        <w:t>špecifikovan</w:t>
      </w:r>
      <w:r w:rsidR="00593E3E">
        <w:rPr>
          <w:rFonts w:asciiTheme="minorHAnsi" w:hAnsiTheme="minorHAnsi" w:cstheme="minorHAnsi"/>
          <w:sz w:val="22"/>
          <w:szCs w:val="22"/>
        </w:rPr>
        <w:t>ého</w:t>
      </w:r>
      <w:r w:rsidR="00593E3E" w:rsidRPr="00851AC9">
        <w:rPr>
          <w:rFonts w:asciiTheme="minorHAnsi" w:hAnsiTheme="minorHAnsi" w:cstheme="minorHAnsi"/>
          <w:sz w:val="22"/>
          <w:szCs w:val="22"/>
        </w:rPr>
        <w:t xml:space="preserve"> </w:t>
      </w:r>
      <w:r w:rsidRPr="00851AC9">
        <w:rPr>
          <w:rFonts w:asciiTheme="minorHAnsi" w:hAnsiTheme="minorHAnsi" w:cstheme="minorHAnsi"/>
          <w:sz w:val="22"/>
          <w:szCs w:val="22"/>
        </w:rPr>
        <w:t xml:space="preserve">v Prílohe č. 1 tejto zmluvy, </w:t>
      </w:r>
      <w:r w:rsidRPr="00851AC9">
        <w:rPr>
          <w:rFonts w:asciiTheme="minorHAnsi" w:hAnsiTheme="minorHAnsi" w:cstheme="minorHAnsi"/>
          <w:bCs/>
          <w:sz w:val="22"/>
          <w:szCs w:val="22"/>
        </w:rPr>
        <w:t>na základe jednotlivých prijatých objednávok kupujúceho.</w:t>
      </w:r>
    </w:p>
    <w:p w14:paraId="74CF41C7" w14:textId="1B936C85" w:rsidR="006F6B5F" w:rsidRPr="00851AC9" w:rsidRDefault="00CA316A" w:rsidP="00574CE9">
      <w:pPr>
        <w:numPr>
          <w:ilvl w:val="1"/>
          <w:numId w:val="3"/>
        </w:numPr>
        <w:tabs>
          <w:tab w:val="num" w:pos="540"/>
          <w:tab w:val="num" w:pos="567"/>
        </w:tabs>
        <w:spacing w:after="240"/>
        <w:ind w:left="567" w:hanging="567"/>
        <w:jc w:val="both"/>
        <w:rPr>
          <w:rFonts w:asciiTheme="minorHAnsi" w:hAnsiTheme="minorHAnsi" w:cstheme="minorHAnsi"/>
          <w:bCs/>
          <w:sz w:val="22"/>
          <w:szCs w:val="22"/>
        </w:rPr>
      </w:pPr>
      <w:r w:rsidRPr="00851AC9">
        <w:rPr>
          <w:rFonts w:asciiTheme="minorHAnsi" w:hAnsiTheme="minorHAnsi" w:cstheme="minorHAnsi"/>
          <w:sz w:val="22"/>
          <w:szCs w:val="22"/>
        </w:rPr>
        <w:t xml:space="preserve">Predmetom tejto zmluvy je záväzok predávajúceho dodávať na základe jednotlivých objednávok kupujúceho počas doby trvania tejto zmluvy kupujúcemu tovar, a to za podmienok podľa tejto zmluvy, riadne a včas (ďalej len </w:t>
      </w:r>
      <w:r w:rsidRPr="00851AC9">
        <w:rPr>
          <w:rFonts w:asciiTheme="minorHAnsi" w:hAnsiTheme="minorHAnsi" w:cstheme="minorHAnsi"/>
          <w:b/>
          <w:sz w:val="22"/>
          <w:szCs w:val="22"/>
        </w:rPr>
        <w:t>„predmet kúpy“</w:t>
      </w:r>
      <w:r w:rsidRPr="00851AC9">
        <w:rPr>
          <w:rFonts w:asciiTheme="minorHAnsi" w:hAnsiTheme="minorHAnsi" w:cstheme="minorHAnsi"/>
          <w:sz w:val="22"/>
          <w:szCs w:val="22"/>
        </w:rPr>
        <w:t>) a previesť na neho vlastnícke právo k predmetu kúpy za podmienok dohodnutých v tejto zmluve, ako aj záväzok kupujúceho predmet kúpy od predávajúceho prevziať a zaplatiť zaň predávajúcemu kúpnu cenu za podmienok uvedených v tejto zmluve.</w:t>
      </w:r>
    </w:p>
    <w:p w14:paraId="4E1B647B" w14:textId="0AE5495A" w:rsidR="006F6B5F" w:rsidRPr="00851AC9" w:rsidRDefault="00CA316A" w:rsidP="00574CE9">
      <w:pPr>
        <w:numPr>
          <w:ilvl w:val="1"/>
          <w:numId w:val="3"/>
        </w:numPr>
        <w:tabs>
          <w:tab w:val="num" w:pos="567"/>
        </w:tabs>
        <w:spacing w:after="240"/>
        <w:ind w:left="567" w:hanging="567"/>
        <w:jc w:val="both"/>
        <w:rPr>
          <w:rFonts w:asciiTheme="minorHAnsi" w:hAnsiTheme="minorHAnsi" w:cstheme="minorHAnsi"/>
          <w:bCs/>
          <w:sz w:val="22"/>
          <w:szCs w:val="22"/>
        </w:rPr>
      </w:pPr>
      <w:r w:rsidRPr="00851AC9">
        <w:rPr>
          <w:rFonts w:asciiTheme="minorHAnsi" w:hAnsiTheme="minorHAnsi" w:cstheme="minorHAnsi"/>
          <w:bCs/>
          <w:sz w:val="22"/>
          <w:szCs w:val="22"/>
        </w:rPr>
        <w:t>P</w:t>
      </w:r>
      <w:r w:rsidRPr="00851AC9">
        <w:rPr>
          <w:rFonts w:asciiTheme="minorHAnsi" w:hAnsiTheme="minorHAnsi" w:cstheme="minorHAnsi"/>
          <w:sz w:val="22"/>
          <w:szCs w:val="22"/>
        </w:rPr>
        <w:t>okiaľ nebude pri jednotlivej objednávke a jej prijatí dohodnuté inak v písomnej forme, platí, že zmluvné strany uzatvorili na základe prijatej jednotlivej objednávky kupujúceho medzi sebou vždy jednotlivú kúpnu zmluvu za podmienok uvedených v prijatej jednotlivej objednávke a tejto rámcovej zmluve.</w:t>
      </w:r>
    </w:p>
    <w:p w14:paraId="0BEAAE36" w14:textId="1A8DF4CF" w:rsidR="006F6B5F" w:rsidRPr="00851AC9" w:rsidRDefault="00CA316A" w:rsidP="00574CE9">
      <w:pPr>
        <w:numPr>
          <w:ilvl w:val="1"/>
          <w:numId w:val="3"/>
        </w:numPr>
        <w:tabs>
          <w:tab w:val="num" w:pos="567"/>
        </w:tabs>
        <w:spacing w:after="240"/>
        <w:ind w:left="567" w:hanging="567"/>
        <w:jc w:val="both"/>
        <w:rPr>
          <w:rFonts w:asciiTheme="minorHAnsi" w:hAnsiTheme="minorHAnsi" w:cstheme="minorHAnsi"/>
          <w:bCs/>
          <w:sz w:val="22"/>
          <w:szCs w:val="22"/>
        </w:rPr>
      </w:pPr>
      <w:r w:rsidRPr="00851AC9">
        <w:rPr>
          <w:rFonts w:asciiTheme="minorHAnsi" w:hAnsiTheme="minorHAnsi" w:cstheme="minorHAnsi"/>
          <w:bCs/>
          <w:sz w:val="22"/>
          <w:szCs w:val="22"/>
        </w:rPr>
        <w:lastRenderedPageBreak/>
        <w:t>Predávajúci sa zaväzuje dodávať kupujúcemu tovar podľa špecifikácie kvalitatívnych parametrov tovaru uvedenej v Prílohe č. 1 k tejto zmluve.</w:t>
      </w:r>
    </w:p>
    <w:p w14:paraId="7A080A59" w14:textId="28FF116F" w:rsidR="00CA316A" w:rsidRPr="00851AC9" w:rsidRDefault="00CA316A" w:rsidP="00574CE9">
      <w:pPr>
        <w:numPr>
          <w:ilvl w:val="1"/>
          <w:numId w:val="3"/>
        </w:numPr>
        <w:tabs>
          <w:tab w:val="left" w:pos="567"/>
        </w:tabs>
        <w:spacing w:after="240"/>
        <w:ind w:left="567" w:hanging="567"/>
        <w:jc w:val="both"/>
        <w:rPr>
          <w:rFonts w:asciiTheme="minorHAnsi" w:hAnsiTheme="minorHAnsi" w:cstheme="minorHAnsi"/>
          <w:bCs/>
          <w:sz w:val="22"/>
          <w:szCs w:val="22"/>
        </w:rPr>
      </w:pPr>
      <w:r w:rsidRPr="00851AC9">
        <w:rPr>
          <w:rFonts w:asciiTheme="minorHAnsi" w:hAnsiTheme="minorHAnsi" w:cstheme="minorHAnsi"/>
          <w:sz w:val="22"/>
          <w:szCs w:val="22"/>
        </w:rPr>
        <w:t xml:space="preserve">Predávajúci vyhlasuje, že sa v plnom rozsahu oboznámil s charakterom a rozsahom dodávky v zmysle podmienok stanovených kupujúcim, že sú mu známe technické, kvalitatívne a iné podmienky zmluvy a že disponuje takými odbornými znalosťami a kapacitami, ktoré sú k splneniu zmluvy </w:t>
      </w:r>
      <w:r w:rsidR="00593E3E">
        <w:rPr>
          <w:rStyle w:val="normaltextrun"/>
          <w:rFonts w:ascii="Calibri" w:hAnsi="Calibri" w:cs="Calibri"/>
          <w:color w:val="000000"/>
          <w:sz w:val="22"/>
          <w:szCs w:val="22"/>
          <w:shd w:val="clear" w:color="auto" w:fill="FFFFFF"/>
        </w:rPr>
        <w:t xml:space="preserve">a jednotlivej objednávky </w:t>
      </w:r>
      <w:r w:rsidRPr="00851AC9">
        <w:rPr>
          <w:rFonts w:asciiTheme="minorHAnsi" w:hAnsiTheme="minorHAnsi" w:cstheme="minorHAnsi"/>
          <w:sz w:val="22"/>
          <w:szCs w:val="22"/>
        </w:rPr>
        <w:t>potrebné.</w:t>
      </w:r>
    </w:p>
    <w:p w14:paraId="4529F3D5" w14:textId="1E26CF25" w:rsidR="006F6B5F" w:rsidRPr="00851AC9" w:rsidRDefault="00CA316A" w:rsidP="00574CE9">
      <w:pPr>
        <w:numPr>
          <w:ilvl w:val="1"/>
          <w:numId w:val="3"/>
        </w:numPr>
        <w:tabs>
          <w:tab w:val="left" w:pos="567"/>
        </w:tabs>
        <w:spacing w:after="240"/>
        <w:ind w:left="567" w:hanging="567"/>
        <w:jc w:val="both"/>
        <w:rPr>
          <w:rFonts w:asciiTheme="minorHAnsi" w:hAnsiTheme="minorHAnsi" w:cstheme="minorHAnsi"/>
          <w:bCs/>
          <w:sz w:val="22"/>
          <w:szCs w:val="22"/>
        </w:rPr>
      </w:pPr>
      <w:r w:rsidRPr="00851AC9">
        <w:rPr>
          <w:rFonts w:asciiTheme="minorHAnsi" w:hAnsiTheme="minorHAnsi" w:cstheme="minorHAnsi"/>
          <w:noProof/>
          <w:sz w:val="22"/>
          <w:szCs w:val="22"/>
        </w:rPr>
        <w:t xml:space="preserve">Na základe dohody zmluvných strán z tejto zmluvy nevzniká kupujúcemu povinnosť kupovať </w:t>
      </w:r>
      <w:r w:rsidR="00593E3E">
        <w:rPr>
          <w:rFonts w:asciiTheme="minorHAnsi" w:hAnsiTheme="minorHAnsi" w:cstheme="minorHAnsi"/>
          <w:noProof/>
          <w:sz w:val="22"/>
          <w:szCs w:val="22"/>
        </w:rPr>
        <w:t xml:space="preserve">– objednávať </w:t>
      </w:r>
      <w:r w:rsidRPr="00851AC9">
        <w:rPr>
          <w:rFonts w:asciiTheme="minorHAnsi" w:hAnsiTheme="minorHAnsi" w:cstheme="minorHAnsi"/>
          <w:noProof/>
          <w:sz w:val="22"/>
          <w:szCs w:val="22"/>
        </w:rPr>
        <w:t>tovar od predávajúceho</w:t>
      </w:r>
      <w:r w:rsidR="00593E3E">
        <w:rPr>
          <w:rStyle w:val="normaltextrun"/>
          <w:rFonts w:ascii="Calibri" w:hAnsi="Calibri" w:cs="Calibri"/>
          <w:color w:val="000000"/>
          <w:sz w:val="22"/>
          <w:szCs w:val="22"/>
          <w:shd w:val="clear" w:color="auto" w:fill="FFFFFF"/>
        </w:rPr>
        <w:t xml:space="preserve">, </w:t>
      </w:r>
      <w:proofErr w:type="spellStart"/>
      <w:r w:rsidR="00593E3E">
        <w:rPr>
          <w:rStyle w:val="normaltextrun"/>
          <w:rFonts w:ascii="Calibri" w:hAnsi="Calibri" w:cs="Calibri"/>
          <w:color w:val="000000"/>
          <w:sz w:val="22"/>
          <w:szCs w:val="22"/>
          <w:shd w:val="clear" w:color="auto" w:fill="FFFFFF"/>
        </w:rPr>
        <w:t>t.j</w:t>
      </w:r>
      <w:proofErr w:type="spellEnd"/>
      <w:r w:rsidR="00593E3E">
        <w:rPr>
          <w:rStyle w:val="normaltextrun"/>
          <w:rFonts w:ascii="Calibri" w:hAnsi="Calibri" w:cs="Calibri"/>
          <w:color w:val="000000"/>
          <w:sz w:val="22"/>
          <w:szCs w:val="22"/>
          <w:shd w:val="clear" w:color="auto" w:fill="FFFFFF"/>
        </w:rPr>
        <w:t xml:space="preserve">. uzatvoriť s predávajúcim jednotlivé </w:t>
      </w:r>
      <w:r w:rsidR="00A210F0">
        <w:rPr>
          <w:rStyle w:val="normaltextrun"/>
          <w:rFonts w:ascii="Calibri" w:hAnsi="Calibri" w:cs="Calibri"/>
          <w:color w:val="000000"/>
          <w:sz w:val="22"/>
          <w:szCs w:val="22"/>
          <w:shd w:val="clear" w:color="auto" w:fill="FFFFFF"/>
        </w:rPr>
        <w:t>objednávky</w:t>
      </w:r>
      <w:r w:rsidR="00593E3E">
        <w:rPr>
          <w:rStyle w:val="normaltextrun"/>
          <w:rFonts w:ascii="Calibri" w:hAnsi="Calibri" w:cs="Calibri"/>
          <w:color w:val="000000"/>
          <w:sz w:val="22"/>
          <w:szCs w:val="22"/>
          <w:shd w:val="clear" w:color="auto" w:fill="FFFFFF"/>
        </w:rPr>
        <w:t>. </w:t>
      </w:r>
    </w:p>
    <w:bookmarkEnd w:id="2"/>
    <w:bookmarkEnd w:id="3"/>
    <w:p w14:paraId="757BFE47" w14:textId="489F1374" w:rsidR="006F6B5F" w:rsidRPr="00851AC9" w:rsidRDefault="00D77AF6" w:rsidP="00574CE9">
      <w:pPr>
        <w:numPr>
          <w:ilvl w:val="0"/>
          <w:numId w:val="3"/>
        </w:numPr>
        <w:tabs>
          <w:tab w:val="num" w:pos="567"/>
        </w:tabs>
        <w:spacing w:after="240"/>
        <w:ind w:left="567" w:hanging="567"/>
        <w:jc w:val="both"/>
        <w:rPr>
          <w:rFonts w:asciiTheme="minorHAnsi" w:hAnsiTheme="minorHAnsi" w:cstheme="minorHAnsi"/>
          <w:b/>
          <w:sz w:val="22"/>
          <w:szCs w:val="22"/>
        </w:rPr>
      </w:pPr>
      <w:r w:rsidRPr="00851AC9">
        <w:rPr>
          <w:rFonts w:asciiTheme="minorHAnsi" w:hAnsiTheme="minorHAnsi" w:cstheme="minorHAnsi"/>
          <w:b/>
          <w:bCs/>
          <w:sz w:val="22"/>
          <w:szCs w:val="22"/>
        </w:rPr>
        <w:t>DOBA TRVANIA ZMLUVY</w:t>
      </w:r>
    </w:p>
    <w:p w14:paraId="30D6EA12" w14:textId="5806859B" w:rsidR="006F6B5F" w:rsidRPr="008A7A3F" w:rsidRDefault="00D77AF6" w:rsidP="00574CE9">
      <w:pPr>
        <w:numPr>
          <w:ilvl w:val="1"/>
          <w:numId w:val="3"/>
        </w:numPr>
        <w:tabs>
          <w:tab w:val="num" w:pos="567"/>
        </w:tabs>
        <w:spacing w:after="240"/>
        <w:ind w:left="567" w:hanging="567"/>
        <w:jc w:val="both"/>
        <w:rPr>
          <w:rFonts w:asciiTheme="minorHAnsi" w:hAnsiTheme="minorHAnsi" w:cstheme="minorHAnsi"/>
          <w:bCs/>
          <w:sz w:val="22"/>
          <w:szCs w:val="22"/>
        </w:rPr>
      </w:pPr>
      <w:bookmarkStart w:id="4" w:name="_Ref168166852"/>
      <w:r w:rsidRPr="00851AC9">
        <w:rPr>
          <w:rFonts w:asciiTheme="minorHAnsi" w:hAnsiTheme="minorHAnsi" w:cstheme="minorHAnsi"/>
          <w:sz w:val="22"/>
          <w:szCs w:val="22"/>
        </w:rPr>
        <w:t xml:space="preserve">Táto zmluva sa uzatvára na dobu určitú, a to na dobu </w:t>
      </w:r>
      <w:r w:rsidR="007924B5">
        <w:rPr>
          <w:rFonts w:asciiTheme="minorHAnsi" w:hAnsiTheme="minorHAnsi" w:cstheme="minorHAnsi"/>
          <w:sz w:val="22"/>
          <w:szCs w:val="22"/>
        </w:rPr>
        <w:t xml:space="preserve">do </w:t>
      </w:r>
      <w:r w:rsidR="007924B5" w:rsidRPr="007924B5">
        <w:rPr>
          <w:rFonts w:asciiTheme="minorHAnsi" w:hAnsiTheme="minorHAnsi" w:cstheme="minorHAnsi"/>
          <w:b/>
          <w:bCs/>
          <w:sz w:val="22"/>
          <w:szCs w:val="22"/>
        </w:rPr>
        <w:t>31.12.202</w:t>
      </w:r>
      <w:r w:rsidR="00200B2A">
        <w:rPr>
          <w:rFonts w:asciiTheme="minorHAnsi" w:hAnsiTheme="minorHAnsi" w:cstheme="minorHAnsi"/>
          <w:b/>
          <w:bCs/>
          <w:sz w:val="22"/>
          <w:szCs w:val="22"/>
        </w:rPr>
        <w:t>6</w:t>
      </w:r>
      <w:r w:rsidRPr="00851AC9">
        <w:rPr>
          <w:rFonts w:asciiTheme="minorHAnsi" w:hAnsiTheme="minorHAnsi" w:cstheme="minorHAnsi"/>
          <w:sz w:val="22"/>
          <w:szCs w:val="22"/>
        </w:rPr>
        <w:t xml:space="preserve"> odo dňa nadobudnutia účinnosti zmluvy. Zmluvné strany sa dohodli, že platnosť a účinnosť tejto zmluvy skončí aj pred uplynutím doby uvedenej v predchádzajúcej vete tohto bodu zmluvy, ak súčet kúpnych cien za predmet kúpy dodaný na základe príslušných objednávok kupujúceho (ďalej tiež ako „</w:t>
      </w:r>
      <w:r w:rsidRPr="00851AC9">
        <w:rPr>
          <w:rFonts w:asciiTheme="minorHAnsi" w:hAnsiTheme="minorHAnsi" w:cstheme="minorHAnsi"/>
          <w:b/>
          <w:sz w:val="22"/>
          <w:szCs w:val="22"/>
        </w:rPr>
        <w:t>kúpne ceny</w:t>
      </w:r>
      <w:r w:rsidRPr="00851AC9">
        <w:rPr>
          <w:rFonts w:asciiTheme="minorHAnsi" w:hAnsiTheme="minorHAnsi" w:cstheme="minorHAnsi"/>
          <w:sz w:val="22"/>
          <w:szCs w:val="22"/>
        </w:rPr>
        <w:t xml:space="preserve">“) dosiahne sumu vo výške </w:t>
      </w:r>
      <w:r w:rsidR="009C7023">
        <w:rPr>
          <w:rFonts w:asciiTheme="minorHAnsi" w:hAnsiTheme="minorHAnsi" w:cstheme="minorHAnsi"/>
          <w:b/>
          <w:sz w:val="22"/>
          <w:szCs w:val="22"/>
        </w:rPr>
        <w:t>3</w:t>
      </w:r>
      <w:r w:rsidR="00200B2A">
        <w:rPr>
          <w:rFonts w:asciiTheme="minorHAnsi" w:hAnsiTheme="minorHAnsi" w:cstheme="minorHAnsi"/>
          <w:b/>
          <w:sz w:val="22"/>
          <w:szCs w:val="22"/>
        </w:rPr>
        <w:t>00</w:t>
      </w:r>
      <w:r w:rsidR="009C7023">
        <w:rPr>
          <w:rFonts w:asciiTheme="minorHAnsi" w:hAnsiTheme="minorHAnsi" w:cstheme="minorHAnsi"/>
          <w:b/>
          <w:sz w:val="22"/>
          <w:szCs w:val="22"/>
        </w:rPr>
        <w:t xml:space="preserve"> 000</w:t>
      </w:r>
      <w:r w:rsidRPr="00851AC9">
        <w:rPr>
          <w:rFonts w:asciiTheme="minorHAnsi" w:hAnsiTheme="minorHAnsi" w:cstheme="minorHAnsi"/>
          <w:b/>
          <w:sz w:val="22"/>
          <w:szCs w:val="22"/>
        </w:rPr>
        <w:t xml:space="preserve"> EUR </w:t>
      </w:r>
      <w:r w:rsidRPr="00851AC9">
        <w:rPr>
          <w:rFonts w:asciiTheme="minorHAnsi" w:hAnsiTheme="minorHAnsi" w:cstheme="minorHAnsi"/>
          <w:sz w:val="22"/>
          <w:szCs w:val="22"/>
        </w:rPr>
        <w:t xml:space="preserve">(slovom: </w:t>
      </w:r>
      <w:r w:rsidR="009C7023">
        <w:rPr>
          <w:rFonts w:asciiTheme="minorHAnsi" w:hAnsiTheme="minorHAnsi" w:cstheme="minorHAnsi"/>
          <w:sz w:val="22"/>
          <w:szCs w:val="22"/>
        </w:rPr>
        <w:t>tristo</w:t>
      </w:r>
      <w:r w:rsidR="002E3EDC">
        <w:rPr>
          <w:rFonts w:asciiTheme="minorHAnsi" w:hAnsiTheme="minorHAnsi" w:cstheme="minorHAnsi"/>
          <w:sz w:val="22"/>
          <w:szCs w:val="22"/>
        </w:rPr>
        <w:t>tisíc</w:t>
      </w:r>
      <w:r w:rsidRPr="00851AC9">
        <w:rPr>
          <w:rFonts w:asciiTheme="minorHAnsi" w:hAnsiTheme="minorHAnsi" w:cstheme="minorHAnsi"/>
          <w:sz w:val="22"/>
          <w:szCs w:val="22"/>
        </w:rPr>
        <w:t xml:space="preserve"> eur</w:t>
      </w:r>
      <w:r w:rsidR="00700514">
        <w:rPr>
          <w:rFonts w:asciiTheme="minorHAnsi" w:hAnsiTheme="minorHAnsi" w:cstheme="minorHAnsi"/>
          <w:sz w:val="22"/>
          <w:szCs w:val="22"/>
        </w:rPr>
        <w:t>)</w:t>
      </w:r>
      <w:r w:rsidR="002E3EDC">
        <w:rPr>
          <w:rFonts w:asciiTheme="minorHAnsi" w:hAnsiTheme="minorHAnsi" w:cstheme="minorHAnsi"/>
          <w:sz w:val="22"/>
          <w:szCs w:val="22"/>
        </w:rPr>
        <w:t xml:space="preserve"> </w:t>
      </w:r>
      <w:r w:rsidR="002E3EDC" w:rsidRPr="002539FF">
        <w:rPr>
          <w:rFonts w:asciiTheme="minorHAnsi" w:hAnsiTheme="minorHAnsi" w:cstheme="minorHAnsi"/>
          <w:b/>
          <w:sz w:val="22"/>
          <w:szCs w:val="22"/>
        </w:rPr>
        <w:t>b</w:t>
      </w:r>
      <w:r w:rsidRPr="002539FF">
        <w:rPr>
          <w:rFonts w:asciiTheme="minorHAnsi" w:hAnsiTheme="minorHAnsi" w:cstheme="minorHAnsi"/>
          <w:b/>
          <w:sz w:val="22"/>
          <w:szCs w:val="22"/>
        </w:rPr>
        <w:t>ez DPH</w:t>
      </w:r>
      <w:r w:rsidRPr="002E3EDC">
        <w:rPr>
          <w:rFonts w:asciiTheme="minorHAnsi" w:hAnsiTheme="minorHAnsi" w:cstheme="minorHAnsi"/>
          <w:sz w:val="22"/>
          <w:szCs w:val="22"/>
        </w:rPr>
        <w:t>.</w:t>
      </w:r>
    </w:p>
    <w:p w14:paraId="0D405D35" w14:textId="0D11D731" w:rsidR="00593E3E" w:rsidRPr="00851AC9" w:rsidRDefault="00593E3E" w:rsidP="00574CE9">
      <w:pPr>
        <w:numPr>
          <w:ilvl w:val="1"/>
          <w:numId w:val="3"/>
        </w:numPr>
        <w:tabs>
          <w:tab w:val="num" w:pos="567"/>
        </w:tabs>
        <w:spacing w:after="240"/>
        <w:ind w:left="567" w:hanging="567"/>
        <w:jc w:val="both"/>
        <w:rPr>
          <w:rFonts w:asciiTheme="minorHAnsi" w:hAnsiTheme="minorHAnsi" w:cstheme="minorHAnsi"/>
          <w:bCs/>
          <w:sz w:val="22"/>
          <w:szCs w:val="22"/>
        </w:rPr>
      </w:pPr>
      <w:r>
        <w:rPr>
          <w:rStyle w:val="normaltextrun"/>
          <w:rFonts w:ascii="Calibri" w:hAnsi="Calibri" w:cs="Calibri"/>
          <w:color w:val="000000"/>
          <w:sz w:val="22"/>
          <w:szCs w:val="22"/>
          <w:shd w:val="clear" w:color="auto" w:fill="FFFFFF"/>
        </w:rPr>
        <w:t>Platnosť jednotlivej objednávky prijatej (potvrdenej) v súlade s touto zmluvou v čase platnosti a účinnosti tejto zmluvy nie je dotknutá, ak termín jej platnosti/termín dodania presahuje obdobie podľa bodu 2.1 tohto článku zmluvy. V takomto prípade sa takáto jednotlivá objednávka bude realizovať/plniť za podmienok dohodnutých v tejto zmluve. </w:t>
      </w:r>
      <w:r>
        <w:rPr>
          <w:rStyle w:val="eop"/>
          <w:rFonts w:ascii="Calibri" w:hAnsi="Calibri" w:cs="Calibri"/>
          <w:color w:val="000000"/>
          <w:sz w:val="22"/>
          <w:szCs w:val="22"/>
          <w:shd w:val="clear" w:color="auto" w:fill="FFFFFF"/>
        </w:rPr>
        <w:t> </w:t>
      </w:r>
    </w:p>
    <w:bookmarkEnd w:id="4"/>
    <w:p w14:paraId="4F56BD65" w14:textId="464A597C" w:rsidR="006F6B5F" w:rsidRPr="00851AC9" w:rsidRDefault="00D77AF6" w:rsidP="00574CE9">
      <w:pPr>
        <w:numPr>
          <w:ilvl w:val="0"/>
          <w:numId w:val="3"/>
        </w:numPr>
        <w:tabs>
          <w:tab w:val="num" w:pos="567"/>
        </w:tabs>
        <w:spacing w:after="240"/>
        <w:ind w:left="567" w:hanging="567"/>
        <w:jc w:val="both"/>
        <w:rPr>
          <w:rFonts w:asciiTheme="minorHAnsi" w:hAnsiTheme="minorHAnsi" w:cstheme="minorHAnsi"/>
          <w:b/>
          <w:sz w:val="22"/>
          <w:szCs w:val="22"/>
        </w:rPr>
      </w:pPr>
      <w:r w:rsidRPr="00851AC9">
        <w:rPr>
          <w:rFonts w:asciiTheme="minorHAnsi" w:hAnsiTheme="minorHAnsi" w:cstheme="minorHAnsi"/>
          <w:b/>
          <w:bCs/>
          <w:sz w:val="22"/>
          <w:szCs w:val="22"/>
        </w:rPr>
        <w:t>SPÔSOB, ČAS A MIESTO PLNENIA</w:t>
      </w:r>
    </w:p>
    <w:p w14:paraId="4DACBB56" w14:textId="59C1BBBC" w:rsidR="006F6B5F" w:rsidRPr="00851AC9" w:rsidRDefault="00D77AF6" w:rsidP="00574CE9">
      <w:pPr>
        <w:numPr>
          <w:ilvl w:val="1"/>
          <w:numId w:val="3"/>
        </w:numPr>
        <w:tabs>
          <w:tab w:val="num" w:pos="567"/>
        </w:tabs>
        <w:spacing w:after="240"/>
        <w:ind w:left="567" w:hanging="567"/>
        <w:jc w:val="both"/>
        <w:rPr>
          <w:rFonts w:asciiTheme="minorHAnsi" w:hAnsiTheme="minorHAnsi" w:cstheme="minorHAnsi"/>
          <w:bCs/>
          <w:sz w:val="22"/>
          <w:szCs w:val="22"/>
        </w:rPr>
      </w:pPr>
      <w:r w:rsidRPr="00851AC9">
        <w:rPr>
          <w:rFonts w:asciiTheme="minorHAnsi" w:hAnsiTheme="minorHAnsi" w:cstheme="minorHAnsi"/>
          <w:sz w:val="22"/>
          <w:szCs w:val="22"/>
        </w:rPr>
        <w:t xml:space="preserve">Plnenie predmetu tejto zmluvy je možné uskutočňovať len na základe </w:t>
      </w:r>
      <w:r w:rsidR="00593E3E">
        <w:rPr>
          <w:rFonts w:asciiTheme="minorHAnsi" w:hAnsiTheme="minorHAnsi" w:cstheme="minorHAnsi"/>
          <w:sz w:val="22"/>
          <w:szCs w:val="22"/>
        </w:rPr>
        <w:t xml:space="preserve">jednotlivých </w:t>
      </w:r>
      <w:r w:rsidRPr="00851AC9">
        <w:rPr>
          <w:rFonts w:asciiTheme="minorHAnsi" w:hAnsiTheme="minorHAnsi" w:cstheme="minorHAnsi"/>
          <w:sz w:val="22"/>
          <w:szCs w:val="22"/>
        </w:rPr>
        <w:t>objednávok vystavených kupujúcim na základe tejto zmluvy. Objednávka musí obsahovať predovšetkým označenie zmluvných strán, presnú špecifikáciu a množstvo predmetu kúpy, ktorý má byť dodaný, termín, miesto dodania a kúpnu cenu. Predávajúci sa zaväzuje akceptovať každú objednávku kupujúceho vystavenú v súlade s touto zmluvou.</w:t>
      </w:r>
    </w:p>
    <w:p w14:paraId="769B9E71" w14:textId="6D949719" w:rsidR="006F6B5F" w:rsidRPr="00851AC9" w:rsidRDefault="00D77AF6" w:rsidP="00574CE9">
      <w:pPr>
        <w:numPr>
          <w:ilvl w:val="1"/>
          <w:numId w:val="3"/>
        </w:numPr>
        <w:tabs>
          <w:tab w:val="num" w:pos="567"/>
        </w:tabs>
        <w:spacing w:after="240"/>
        <w:ind w:left="567" w:hanging="567"/>
        <w:jc w:val="both"/>
        <w:rPr>
          <w:rFonts w:asciiTheme="minorHAnsi" w:hAnsiTheme="minorHAnsi" w:cstheme="minorHAnsi"/>
          <w:bCs/>
          <w:sz w:val="22"/>
          <w:szCs w:val="22"/>
        </w:rPr>
      </w:pPr>
      <w:r w:rsidRPr="00851AC9">
        <w:rPr>
          <w:rFonts w:asciiTheme="minorHAnsi" w:hAnsiTheme="minorHAnsi" w:cstheme="minorHAnsi"/>
          <w:sz w:val="22"/>
          <w:szCs w:val="22"/>
        </w:rPr>
        <w:t xml:space="preserve">Kupujúci zašle objednávku poštou na adresu sídla predávajúceho uvedeného v záhlaví tejto zmluvy a/alebo e – mailom na e – mailovú adresu </w:t>
      </w:r>
      <w:hyperlink r:id="rId10" w:history="1">
        <w:r w:rsidR="005565AC">
          <w:rPr>
            <w:rStyle w:val="Hypertextovprepojenie"/>
            <w:rFonts w:asciiTheme="minorHAnsi" w:hAnsiTheme="minorHAnsi" w:cstheme="minorHAnsi"/>
            <w:sz w:val="22"/>
            <w:szCs w:val="22"/>
          </w:rPr>
          <w:t>................................</w:t>
        </w:r>
      </w:hyperlink>
      <w:r w:rsidRPr="00851AC9">
        <w:rPr>
          <w:rFonts w:asciiTheme="minorHAnsi" w:hAnsiTheme="minorHAnsi" w:cstheme="minorHAnsi"/>
          <w:sz w:val="22"/>
          <w:szCs w:val="22"/>
        </w:rPr>
        <w:t xml:space="preserve">. Predávajúci je povinný potvrdiť objednávku (spôsobom, z ktorého bude nesporne vyplývať </w:t>
      </w:r>
      <w:r w:rsidR="00593E3E">
        <w:rPr>
          <w:rFonts w:asciiTheme="minorHAnsi" w:hAnsiTheme="minorHAnsi" w:cstheme="minorHAnsi"/>
          <w:sz w:val="22"/>
          <w:szCs w:val="22"/>
        </w:rPr>
        <w:t xml:space="preserve">prijatie </w:t>
      </w:r>
      <w:r w:rsidRPr="00851AC9">
        <w:rPr>
          <w:rFonts w:asciiTheme="minorHAnsi" w:hAnsiTheme="minorHAnsi" w:cstheme="minorHAnsi"/>
          <w:sz w:val="22"/>
          <w:szCs w:val="22"/>
        </w:rPr>
        <w:t xml:space="preserve">objednávky) do dvoch (2) pracovných dní odo dňa jej doručenia a takto potvrdenú objednávku zaslať kupujúcemu e – mailom na adresu </w:t>
      </w:r>
      <w:r w:rsidR="005565AC">
        <w:rPr>
          <w:rStyle w:val="Hypertextovprepojenie"/>
          <w:rFonts w:asciiTheme="minorHAnsi" w:hAnsiTheme="minorHAnsi" w:cstheme="minorHAnsi"/>
          <w:sz w:val="22"/>
          <w:szCs w:val="22"/>
        </w:rPr>
        <w:t>pavol.moravcik</w:t>
      </w:r>
      <w:r w:rsidR="004D096A" w:rsidRPr="004D096A">
        <w:rPr>
          <w:rStyle w:val="Hypertextovprepojenie"/>
          <w:rFonts w:asciiTheme="minorHAnsi" w:hAnsiTheme="minorHAnsi" w:cstheme="minorHAnsi"/>
          <w:sz w:val="22"/>
          <w:szCs w:val="22"/>
        </w:rPr>
        <w:t>@mhth.sk</w:t>
      </w:r>
      <w:r w:rsidRPr="00851AC9">
        <w:rPr>
          <w:rFonts w:asciiTheme="minorHAnsi" w:hAnsiTheme="minorHAnsi" w:cstheme="minorHAnsi"/>
          <w:sz w:val="22"/>
          <w:szCs w:val="22"/>
        </w:rPr>
        <w:t xml:space="preserve"> a emailovú adresu uvedenú na objednávke alebo na akúkoľvek inú e-mailovú adresu, ktorá bude </w:t>
      </w:r>
      <w:r w:rsidR="00593E3E">
        <w:rPr>
          <w:rStyle w:val="normaltextrun"/>
          <w:rFonts w:ascii="Calibri" w:hAnsi="Calibri" w:cs="Calibri"/>
          <w:color w:val="000000"/>
          <w:sz w:val="22"/>
          <w:szCs w:val="22"/>
          <w:bdr w:val="none" w:sz="0" w:space="0" w:color="auto" w:frame="1"/>
        </w:rPr>
        <w:t xml:space="preserve">kupujúcim predávajúcemu </w:t>
      </w:r>
      <w:r w:rsidRPr="00851AC9">
        <w:rPr>
          <w:rFonts w:asciiTheme="minorHAnsi" w:hAnsiTheme="minorHAnsi" w:cstheme="minorHAnsi"/>
          <w:sz w:val="22"/>
          <w:szCs w:val="22"/>
        </w:rPr>
        <w:t>vopred písomne oznámená. Neakceptovanie objednávky do určenej lehoty sa považuje za podstatné porušenie zmluvy</w:t>
      </w:r>
      <w:r w:rsidR="00593E3E">
        <w:rPr>
          <w:rStyle w:val="normaltextrun"/>
          <w:rFonts w:ascii="Calibri" w:hAnsi="Calibri" w:cs="Calibri"/>
          <w:color w:val="000000"/>
          <w:sz w:val="22"/>
          <w:szCs w:val="22"/>
          <w:shd w:val="clear" w:color="auto" w:fill="FFFFFF"/>
        </w:rPr>
        <w:t>, s právom kupujúceho odstúpiť od tejto zmluvy</w:t>
      </w:r>
      <w:r w:rsidRPr="00851AC9">
        <w:rPr>
          <w:rFonts w:asciiTheme="minorHAnsi" w:hAnsiTheme="minorHAnsi" w:cstheme="minorHAnsi"/>
          <w:sz w:val="22"/>
          <w:szCs w:val="22"/>
        </w:rPr>
        <w:t>.</w:t>
      </w:r>
    </w:p>
    <w:p w14:paraId="4B1A4AD6" w14:textId="78758A8C" w:rsidR="006F6B5F" w:rsidRPr="00851AC9" w:rsidRDefault="00593E3E" w:rsidP="00574CE9">
      <w:pPr>
        <w:numPr>
          <w:ilvl w:val="1"/>
          <w:numId w:val="3"/>
        </w:numPr>
        <w:tabs>
          <w:tab w:val="num" w:pos="567"/>
        </w:tabs>
        <w:spacing w:after="240"/>
        <w:ind w:left="567" w:hanging="567"/>
        <w:jc w:val="both"/>
        <w:rPr>
          <w:rFonts w:asciiTheme="minorHAnsi" w:hAnsiTheme="minorHAnsi" w:cstheme="minorHAnsi"/>
          <w:bCs/>
          <w:sz w:val="22"/>
          <w:szCs w:val="22"/>
        </w:rPr>
      </w:pPr>
      <w:bookmarkStart w:id="5" w:name="_Ref166324598"/>
      <w:bookmarkStart w:id="6" w:name="_Ref508979204"/>
      <w:r>
        <w:rPr>
          <w:rFonts w:asciiTheme="minorHAnsi" w:hAnsiTheme="minorHAnsi" w:cstheme="minorHAnsi"/>
          <w:bCs/>
          <w:sz w:val="22"/>
          <w:szCs w:val="22"/>
        </w:rPr>
        <w:t>Jednotlivá o</w:t>
      </w:r>
      <w:r w:rsidRPr="00851AC9">
        <w:rPr>
          <w:rFonts w:asciiTheme="minorHAnsi" w:hAnsiTheme="minorHAnsi" w:cstheme="minorHAnsi"/>
          <w:bCs/>
          <w:sz w:val="22"/>
          <w:szCs w:val="22"/>
        </w:rPr>
        <w:t xml:space="preserve">bjednávka </w:t>
      </w:r>
      <w:r>
        <w:rPr>
          <w:rFonts w:asciiTheme="minorHAnsi" w:hAnsiTheme="minorHAnsi" w:cstheme="minorHAnsi"/>
          <w:bCs/>
          <w:sz w:val="22"/>
          <w:szCs w:val="22"/>
        </w:rPr>
        <w:t xml:space="preserve">kupujúceho </w:t>
      </w:r>
      <w:r>
        <w:rPr>
          <w:rStyle w:val="normaltextrun"/>
          <w:rFonts w:ascii="Calibri" w:hAnsi="Calibri" w:cs="Calibri"/>
          <w:color w:val="000000"/>
          <w:sz w:val="22"/>
          <w:szCs w:val="22"/>
          <w:bdr w:val="none" w:sz="0" w:space="0" w:color="auto" w:frame="1"/>
        </w:rPr>
        <w:t xml:space="preserve">zaslaná e-mailom </w:t>
      </w:r>
      <w:r w:rsidR="00D77AF6" w:rsidRPr="00851AC9">
        <w:rPr>
          <w:rFonts w:asciiTheme="minorHAnsi" w:hAnsiTheme="minorHAnsi" w:cstheme="minorHAnsi"/>
          <w:bCs/>
          <w:sz w:val="22"/>
          <w:szCs w:val="22"/>
        </w:rPr>
        <w:t xml:space="preserve">sa považuje za prijatú v momente doručenia e-mailovej správy obsahujúcej objednávku </w:t>
      </w:r>
      <w:r>
        <w:rPr>
          <w:rStyle w:val="normaltextrun"/>
          <w:rFonts w:ascii="Calibri" w:hAnsi="Calibri" w:cs="Calibri"/>
          <w:color w:val="000000"/>
          <w:sz w:val="22"/>
          <w:szCs w:val="22"/>
          <w:shd w:val="clear" w:color="auto" w:fill="FFFFFF"/>
        </w:rPr>
        <w:t xml:space="preserve">kupujúceho </w:t>
      </w:r>
      <w:r w:rsidR="00D77AF6" w:rsidRPr="00851AC9">
        <w:rPr>
          <w:rFonts w:asciiTheme="minorHAnsi" w:hAnsiTheme="minorHAnsi" w:cstheme="minorHAnsi"/>
          <w:bCs/>
          <w:sz w:val="22"/>
          <w:szCs w:val="22"/>
        </w:rPr>
        <w:t>predávajúcemu.</w:t>
      </w:r>
    </w:p>
    <w:p w14:paraId="4AB5E243" w14:textId="657CEDAE" w:rsidR="006F6B5F" w:rsidRPr="00851AC9" w:rsidRDefault="00D77AF6" w:rsidP="00574CE9">
      <w:pPr>
        <w:numPr>
          <w:ilvl w:val="1"/>
          <w:numId w:val="3"/>
        </w:numPr>
        <w:tabs>
          <w:tab w:val="num" w:pos="567"/>
        </w:tabs>
        <w:spacing w:after="240"/>
        <w:ind w:left="567" w:hanging="567"/>
        <w:jc w:val="both"/>
        <w:rPr>
          <w:rFonts w:asciiTheme="minorHAnsi" w:hAnsiTheme="minorHAnsi" w:cstheme="minorHAnsi"/>
          <w:bCs/>
          <w:sz w:val="22"/>
          <w:szCs w:val="22"/>
        </w:rPr>
      </w:pPr>
      <w:r w:rsidRPr="00851AC9">
        <w:rPr>
          <w:rFonts w:asciiTheme="minorHAnsi" w:hAnsiTheme="minorHAnsi" w:cstheme="minorHAnsi"/>
          <w:sz w:val="22"/>
          <w:szCs w:val="22"/>
        </w:rPr>
        <w:t xml:space="preserve">Predávajúci je povinný pred plnením príslušnej objednávky vopred prekontrolovať položky v nej uvedené a v prípade zistenia rozporu v položkách je povinný bez zbytočného odkladu kupujúcemu tento rozpor oznámiť na e – mailovú adresu uvedenú v bode </w:t>
      </w:r>
      <w:r w:rsidR="00973BA3">
        <w:rPr>
          <w:rFonts w:asciiTheme="minorHAnsi" w:hAnsiTheme="minorHAnsi" w:cstheme="minorHAnsi"/>
          <w:sz w:val="22"/>
          <w:szCs w:val="22"/>
        </w:rPr>
        <w:t>3.</w:t>
      </w:r>
      <w:r w:rsidRPr="00851AC9">
        <w:rPr>
          <w:rFonts w:asciiTheme="minorHAnsi" w:hAnsiTheme="minorHAnsi" w:cstheme="minorHAnsi"/>
          <w:sz w:val="22"/>
          <w:szCs w:val="22"/>
        </w:rPr>
        <w:t>2 tohto článku zmluvy.</w:t>
      </w:r>
    </w:p>
    <w:p w14:paraId="3EB5FB1B" w14:textId="173D2015" w:rsidR="006F6B5F" w:rsidRPr="00851AC9" w:rsidRDefault="00D77AF6" w:rsidP="00574CE9">
      <w:pPr>
        <w:numPr>
          <w:ilvl w:val="1"/>
          <w:numId w:val="3"/>
        </w:numPr>
        <w:tabs>
          <w:tab w:val="num" w:pos="567"/>
        </w:tabs>
        <w:spacing w:after="240"/>
        <w:ind w:left="567" w:hanging="567"/>
        <w:jc w:val="both"/>
        <w:rPr>
          <w:rFonts w:asciiTheme="minorHAnsi" w:hAnsiTheme="minorHAnsi" w:cstheme="minorHAnsi"/>
          <w:bCs/>
          <w:sz w:val="22"/>
          <w:szCs w:val="22"/>
        </w:rPr>
      </w:pPr>
      <w:r w:rsidRPr="00851AC9">
        <w:rPr>
          <w:rFonts w:asciiTheme="minorHAnsi" w:hAnsiTheme="minorHAnsi" w:cstheme="minorHAnsi"/>
          <w:sz w:val="22"/>
          <w:szCs w:val="22"/>
        </w:rPr>
        <w:t xml:space="preserve">Predávajúci je povinný dodať predmet kúpy (vrátane všetkých dokladov, ktoré sa vzťahujú na predmet kúpy uvedený </w:t>
      </w:r>
      <w:r w:rsidR="00593E3E">
        <w:rPr>
          <w:rStyle w:val="normaltextrun"/>
          <w:rFonts w:ascii="Calibri" w:hAnsi="Calibri" w:cs="Calibri"/>
          <w:color w:val="000000"/>
          <w:sz w:val="22"/>
          <w:szCs w:val="22"/>
          <w:shd w:val="clear" w:color="auto" w:fill="FFFFFF"/>
        </w:rPr>
        <w:t xml:space="preserve">v jednotlivej objednávke potrebných na prevzatie a užívanie tovaru, vrátane certifikátov kvality, atestov, </w:t>
      </w:r>
      <w:r w:rsidRPr="00851AC9">
        <w:rPr>
          <w:rFonts w:asciiTheme="minorHAnsi" w:hAnsiTheme="minorHAnsi" w:cstheme="minorHAnsi"/>
          <w:sz w:val="22"/>
          <w:szCs w:val="22"/>
        </w:rPr>
        <w:t>) kupujúcemu do 30 dní odo dňa doručenia objednávky predávajúcemu, pokiaľ nie je zmluvnými stranami dohodnuté v</w:t>
      </w:r>
      <w:r w:rsidR="008A7A3F">
        <w:rPr>
          <w:rFonts w:asciiTheme="minorHAnsi" w:hAnsiTheme="minorHAnsi" w:cstheme="minorHAnsi"/>
          <w:sz w:val="22"/>
          <w:szCs w:val="22"/>
        </w:rPr>
        <w:t xml:space="preserve"> jednotlivej </w:t>
      </w:r>
      <w:r w:rsidRPr="00851AC9">
        <w:rPr>
          <w:rFonts w:asciiTheme="minorHAnsi" w:hAnsiTheme="minorHAnsi" w:cstheme="minorHAnsi"/>
          <w:sz w:val="22"/>
          <w:szCs w:val="22"/>
        </w:rPr>
        <w:t>objednávke inak. Dokladom o odobratí a prevzatí objednaného tovaru kupujúcim je dodací list vystavený predávajúcim a potvrdený kupujúc</w:t>
      </w:r>
      <w:r w:rsidR="008A7A3F">
        <w:rPr>
          <w:rFonts w:asciiTheme="minorHAnsi" w:hAnsiTheme="minorHAnsi" w:cstheme="minorHAnsi"/>
          <w:sz w:val="22"/>
          <w:szCs w:val="22"/>
        </w:rPr>
        <w:t>im</w:t>
      </w:r>
      <w:r w:rsidRPr="00851AC9">
        <w:rPr>
          <w:rFonts w:asciiTheme="minorHAnsi" w:hAnsiTheme="minorHAnsi" w:cstheme="minorHAnsi"/>
          <w:sz w:val="22"/>
          <w:szCs w:val="22"/>
        </w:rPr>
        <w:t xml:space="preserve"> (ďalej ako </w:t>
      </w:r>
      <w:r w:rsidRPr="00851AC9">
        <w:rPr>
          <w:rFonts w:asciiTheme="minorHAnsi" w:hAnsiTheme="minorHAnsi" w:cstheme="minorHAnsi"/>
          <w:b/>
          <w:sz w:val="22"/>
          <w:szCs w:val="22"/>
        </w:rPr>
        <w:t>„dodací list“</w:t>
      </w:r>
      <w:r w:rsidRPr="00851AC9">
        <w:rPr>
          <w:rFonts w:asciiTheme="minorHAnsi" w:hAnsiTheme="minorHAnsi" w:cstheme="minorHAnsi"/>
          <w:sz w:val="22"/>
          <w:szCs w:val="22"/>
        </w:rPr>
        <w:t xml:space="preserve">). </w:t>
      </w:r>
    </w:p>
    <w:p w14:paraId="01437090" w14:textId="7A964322" w:rsidR="008A7A3F" w:rsidRPr="008A7A3F" w:rsidRDefault="008A7A3F" w:rsidP="00891A55">
      <w:pPr>
        <w:pStyle w:val="paragraph"/>
        <w:numPr>
          <w:ilvl w:val="1"/>
          <w:numId w:val="3"/>
        </w:numPr>
        <w:tabs>
          <w:tab w:val="left" w:pos="567"/>
        </w:tabs>
        <w:spacing w:before="0" w:beforeAutospacing="0" w:after="0" w:afterAutospacing="0"/>
        <w:ind w:left="567" w:hanging="567"/>
        <w:jc w:val="both"/>
        <w:textAlignment w:val="baseline"/>
        <w:rPr>
          <w:rFonts w:ascii="Calibri" w:hAnsi="Calibri" w:cs="Calibri"/>
          <w:sz w:val="22"/>
          <w:szCs w:val="22"/>
        </w:rPr>
      </w:pPr>
      <w:bookmarkStart w:id="7" w:name="_Ref168290361"/>
      <w:bookmarkEnd w:id="5"/>
      <w:bookmarkEnd w:id="6"/>
      <w:r>
        <w:rPr>
          <w:rStyle w:val="normaltextrun"/>
          <w:rFonts w:ascii="Calibri" w:hAnsi="Calibri" w:cs="Calibri"/>
          <w:sz w:val="22"/>
          <w:szCs w:val="22"/>
        </w:rPr>
        <w:lastRenderedPageBreak/>
        <w:t>Za kupujúceho sú dodávky predmetu kúpy podľa tejto zmluvy a na základe jednotlivých objednávok oprávnení preberať a podpisovať dodací list zamestnanci kupujúceho</w:t>
      </w:r>
      <w:r w:rsidR="00CA7225">
        <w:rPr>
          <w:rStyle w:val="normaltextrun"/>
          <w:rFonts w:ascii="Calibri" w:hAnsi="Calibri" w:cs="Calibri"/>
          <w:sz w:val="22"/>
          <w:szCs w:val="22"/>
        </w:rPr>
        <w:t xml:space="preserve"> – Pavol Moravčík, Ing. Vladimír Sagan</w:t>
      </w:r>
      <w:r w:rsidR="00B97CC2">
        <w:rPr>
          <w:rStyle w:val="normaltextrun"/>
          <w:rFonts w:ascii="Calibri" w:hAnsi="Calibri" w:cs="Calibri"/>
          <w:sz w:val="22"/>
          <w:szCs w:val="22"/>
        </w:rPr>
        <w:t xml:space="preserve">. </w:t>
      </w:r>
    </w:p>
    <w:p w14:paraId="239861A6" w14:textId="77777777" w:rsidR="008A7A3F" w:rsidRDefault="008A7A3F" w:rsidP="00891A55">
      <w:pPr>
        <w:pStyle w:val="paragraph"/>
        <w:spacing w:before="0" w:beforeAutospacing="0" w:after="0" w:afterAutospacing="0"/>
        <w:jc w:val="both"/>
        <w:textAlignment w:val="baseline"/>
        <w:rPr>
          <w:rStyle w:val="normaltextrun"/>
          <w:rFonts w:ascii="Calibri" w:hAnsi="Calibri" w:cs="Calibri"/>
          <w:sz w:val="22"/>
          <w:szCs w:val="22"/>
        </w:rPr>
      </w:pPr>
    </w:p>
    <w:p w14:paraId="1341F8EA" w14:textId="63CE2C04" w:rsidR="008A7A3F" w:rsidRDefault="008A7A3F" w:rsidP="00891A55">
      <w:pPr>
        <w:pStyle w:val="paragraph"/>
        <w:numPr>
          <w:ilvl w:val="1"/>
          <w:numId w:val="3"/>
        </w:numPr>
        <w:tabs>
          <w:tab w:val="left" w:pos="567"/>
        </w:tabs>
        <w:spacing w:before="0" w:beforeAutospacing="0" w:after="0" w:afterAutospacing="0"/>
        <w:ind w:left="567" w:hanging="567"/>
        <w:jc w:val="both"/>
        <w:textAlignment w:val="baseline"/>
        <w:rPr>
          <w:rStyle w:val="eop"/>
          <w:rFonts w:ascii="Calibri" w:hAnsi="Calibri" w:cs="Calibri"/>
          <w:sz w:val="22"/>
          <w:szCs w:val="22"/>
        </w:rPr>
      </w:pPr>
      <w:r>
        <w:rPr>
          <w:rStyle w:val="normaltextrun"/>
          <w:rFonts w:ascii="Calibri" w:hAnsi="Calibri" w:cs="Calibri"/>
          <w:sz w:val="22"/>
          <w:szCs w:val="22"/>
        </w:rPr>
        <w:t xml:space="preserve">Predmet kúpy musí spĺňať všetky požiadavky na kvalitu, bezpečnosť a zdravotnú </w:t>
      </w:r>
      <w:proofErr w:type="spellStart"/>
      <w:r>
        <w:rPr>
          <w:rStyle w:val="normaltextrun"/>
          <w:rFonts w:ascii="Calibri" w:hAnsi="Calibri" w:cs="Calibri"/>
          <w:sz w:val="22"/>
          <w:szCs w:val="22"/>
        </w:rPr>
        <w:t>nezávadnosť</w:t>
      </w:r>
      <w:proofErr w:type="spellEnd"/>
      <w:r>
        <w:rPr>
          <w:rStyle w:val="normaltextrun"/>
          <w:rFonts w:ascii="Calibri" w:hAnsi="Calibri" w:cs="Calibri"/>
          <w:sz w:val="22"/>
          <w:szCs w:val="22"/>
        </w:rPr>
        <w:t>, musí byť riadne certifikovaný, v súlade s požiadavkami kupujúceho, ako aj s príslušnými všeobecne záväznými právnymi predpismi, nariadeniami, technickými normami vzťahujúcim sa na daný druh tovaru (aj nezáväznými) a</w:t>
      </w:r>
      <w:r>
        <w:rPr>
          <w:rStyle w:val="normaltextrun"/>
          <w:rFonts w:ascii="Calibri" w:hAnsi="Calibri" w:cs="Calibri"/>
          <w:b/>
          <w:bCs/>
          <w:sz w:val="22"/>
          <w:szCs w:val="22"/>
        </w:rPr>
        <w:t> </w:t>
      </w:r>
      <w:r>
        <w:rPr>
          <w:rStyle w:val="normaltextrun"/>
          <w:rFonts w:ascii="Calibri" w:hAnsi="Calibri" w:cs="Calibri"/>
          <w:sz w:val="22"/>
          <w:szCs w:val="22"/>
        </w:rPr>
        <w:t>štandardmi platnými v Európskej únii a jej členských štátoch, medzinárodnými a národnými štandardmi a riadnou výrobnou praxou. Ak sa to na daný druh tovaru vzťahuje, predmet kúpy, jeho označenie nesmie porušovať práva tretích osôb, najmä patenty, obchodné známky a iné práva duševného (vrátane priemyselného) vlastníctva tretích strán.</w:t>
      </w:r>
      <w:r>
        <w:rPr>
          <w:rStyle w:val="eop"/>
          <w:rFonts w:ascii="Calibri" w:hAnsi="Calibri" w:cs="Calibri"/>
          <w:sz w:val="22"/>
          <w:szCs w:val="22"/>
        </w:rPr>
        <w:t> </w:t>
      </w:r>
    </w:p>
    <w:p w14:paraId="2BA17644" w14:textId="77777777" w:rsidR="008A7A3F" w:rsidRDefault="008A7A3F" w:rsidP="00891A55">
      <w:pPr>
        <w:pStyle w:val="Odsekzoznamu"/>
        <w:rPr>
          <w:rFonts w:ascii="Calibri" w:hAnsi="Calibri" w:cs="Calibri"/>
          <w:sz w:val="22"/>
          <w:szCs w:val="22"/>
        </w:rPr>
      </w:pPr>
    </w:p>
    <w:p w14:paraId="666F21AF" w14:textId="4BE495D9" w:rsidR="006F6B5F" w:rsidRPr="00851AC9" w:rsidRDefault="00D77AF6" w:rsidP="00574CE9">
      <w:pPr>
        <w:numPr>
          <w:ilvl w:val="1"/>
          <w:numId w:val="3"/>
        </w:numPr>
        <w:tabs>
          <w:tab w:val="num" w:pos="567"/>
        </w:tabs>
        <w:spacing w:after="240"/>
        <w:ind w:left="567" w:hanging="567"/>
        <w:jc w:val="both"/>
        <w:rPr>
          <w:rFonts w:asciiTheme="minorHAnsi" w:hAnsiTheme="minorHAnsi" w:cstheme="minorHAnsi"/>
          <w:bCs/>
          <w:sz w:val="22"/>
          <w:szCs w:val="22"/>
        </w:rPr>
      </w:pPr>
      <w:r w:rsidRPr="00851AC9">
        <w:rPr>
          <w:rFonts w:asciiTheme="minorHAnsi" w:hAnsiTheme="minorHAnsi" w:cstheme="minorHAnsi"/>
          <w:sz w:val="22"/>
          <w:szCs w:val="22"/>
        </w:rPr>
        <w:t xml:space="preserve">Záväzok predávajúceho dodať tovar na základe </w:t>
      </w:r>
      <w:r w:rsidR="008A7A3F">
        <w:rPr>
          <w:rFonts w:asciiTheme="minorHAnsi" w:hAnsiTheme="minorHAnsi" w:cstheme="minorHAnsi"/>
          <w:sz w:val="22"/>
          <w:szCs w:val="22"/>
        </w:rPr>
        <w:t xml:space="preserve">tejto zmluvy a </w:t>
      </w:r>
      <w:r w:rsidRPr="00851AC9">
        <w:rPr>
          <w:rFonts w:asciiTheme="minorHAnsi" w:hAnsiTheme="minorHAnsi" w:cstheme="minorHAnsi"/>
          <w:sz w:val="22"/>
          <w:szCs w:val="22"/>
        </w:rPr>
        <w:t xml:space="preserve">jednotlivej objednávky kupujúceho sa považuje za splnený odovzdaním predmetu kúpy kupujúcemu </w:t>
      </w:r>
      <w:r w:rsidR="008A7A3F">
        <w:rPr>
          <w:rStyle w:val="normaltextrun"/>
          <w:rFonts w:ascii="Calibri" w:hAnsi="Calibri" w:cs="Calibri"/>
          <w:color w:val="000000"/>
          <w:sz w:val="22"/>
          <w:szCs w:val="22"/>
          <w:shd w:val="clear" w:color="auto" w:fill="FFFFFF"/>
        </w:rPr>
        <w:t xml:space="preserve">(vrátane všetkých dokladov, ktoré sa vzťahujú na tovar uvedený v jednotlivej objednávke potrebných na prevzatie a užívanie tovaru) </w:t>
      </w:r>
      <w:r w:rsidRPr="00851AC9">
        <w:rPr>
          <w:rFonts w:asciiTheme="minorHAnsi" w:hAnsiTheme="minorHAnsi" w:cstheme="minorHAnsi"/>
          <w:sz w:val="22"/>
          <w:szCs w:val="22"/>
        </w:rPr>
        <w:t>v požadovanom množstve, kvalite, mieste</w:t>
      </w:r>
      <w:r w:rsidR="008A7A3F">
        <w:rPr>
          <w:rFonts w:asciiTheme="minorHAnsi" w:hAnsiTheme="minorHAnsi" w:cstheme="minorHAnsi"/>
          <w:sz w:val="22"/>
          <w:szCs w:val="22"/>
        </w:rPr>
        <w:t xml:space="preserve"> dodania</w:t>
      </w:r>
      <w:r w:rsidRPr="00851AC9">
        <w:rPr>
          <w:rFonts w:asciiTheme="minorHAnsi" w:hAnsiTheme="minorHAnsi" w:cstheme="minorHAnsi"/>
          <w:sz w:val="22"/>
          <w:szCs w:val="22"/>
        </w:rPr>
        <w:t xml:space="preserve"> </w:t>
      </w:r>
      <w:r w:rsidR="008A7A3F">
        <w:rPr>
          <w:rStyle w:val="normaltextrun"/>
          <w:rFonts w:ascii="Calibri" w:hAnsi="Calibri" w:cs="Calibri"/>
          <w:color w:val="000000"/>
          <w:sz w:val="22"/>
          <w:szCs w:val="22"/>
          <w:shd w:val="clear" w:color="auto" w:fill="FFFFFF"/>
        </w:rPr>
        <w:t xml:space="preserve">uvedenom v jednotlivej objednávke a lehote/termíne </w:t>
      </w:r>
      <w:r w:rsidRPr="00851AC9">
        <w:rPr>
          <w:rFonts w:asciiTheme="minorHAnsi" w:hAnsiTheme="minorHAnsi" w:cstheme="minorHAnsi"/>
          <w:sz w:val="22"/>
          <w:szCs w:val="22"/>
        </w:rPr>
        <w:t xml:space="preserve">uvedenom </w:t>
      </w:r>
      <w:r w:rsidR="008A7A3F">
        <w:rPr>
          <w:rStyle w:val="normaltextrun"/>
          <w:rFonts w:ascii="Calibri" w:hAnsi="Calibri" w:cs="Calibri"/>
          <w:color w:val="000000"/>
          <w:sz w:val="22"/>
          <w:szCs w:val="22"/>
          <w:shd w:val="clear" w:color="auto" w:fill="FFFFFF"/>
        </w:rPr>
        <w:t>v  tejto zmluve  resp. v  jednotlivej objednávke kupujúceho (ak v jednotlivej objednávke je uvedená iná lehota/termín dodania).</w:t>
      </w:r>
    </w:p>
    <w:p w14:paraId="3394BB37" w14:textId="08D0F94D" w:rsidR="00410E51" w:rsidRPr="00891A55" w:rsidRDefault="00410E51" w:rsidP="00410E51">
      <w:pPr>
        <w:numPr>
          <w:ilvl w:val="1"/>
          <w:numId w:val="3"/>
        </w:numPr>
        <w:tabs>
          <w:tab w:val="num" w:pos="567"/>
        </w:tabs>
        <w:spacing w:after="240"/>
        <w:ind w:left="567" w:hanging="567"/>
        <w:jc w:val="both"/>
        <w:rPr>
          <w:rFonts w:asciiTheme="minorHAnsi" w:hAnsiTheme="minorHAnsi" w:cstheme="minorHAnsi"/>
          <w:b/>
          <w:bCs/>
          <w:sz w:val="22"/>
          <w:szCs w:val="22"/>
        </w:rPr>
      </w:pPr>
      <w:bookmarkStart w:id="8" w:name="_Ref508979487"/>
      <w:r w:rsidRPr="00851AC9">
        <w:rPr>
          <w:rFonts w:asciiTheme="minorHAnsi" w:hAnsiTheme="minorHAnsi" w:cstheme="minorHAnsi"/>
          <w:sz w:val="22"/>
          <w:szCs w:val="22"/>
        </w:rPr>
        <w:t xml:space="preserve">Miestom </w:t>
      </w:r>
      <w:r w:rsidR="008A7A3F">
        <w:rPr>
          <w:rFonts w:asciiTheme="minorHAnsi" w:hAnsiTheme="minorHAnsi" w:cstheme="minorHAnsi"/>
          <w:sz w:val="22"/>
          <w:szCs w:val="22"/>
        </w:rPr>
        <w:t>dodania predmetu kúpy</w:t>
      </w:r>
      <w:r w:rsidR="008A7A3F" w:rsidRPr="00851AC9">
        <w:rPr>
          <w:rFonts w:asciiTheme="minorHAnsi" w:hAnsiTheme="minorHAnsi" w:cstheme="minorHAnsi"/>
          <w:sz w:val="22"/>
          <w:szCs w:val="22"/>
        </w:rPr>
        <w:t xml:space="preserve"> </w:t>
      </w:r>
      <w:r w:rsidRPr="00851AC9">
        <w:rPr>
          <w:rFonts w:asciiTheme="minorHAnsi" w:hAnsiTheme="minorHAnsi" w:cstheme="minorHAnsi"/>
          <w:sz w:val="22"/>
          <w:szCs w:val="22"/>
        </w:rPr>
        <w:t xml:space="preserve">je </w:t>
      </w:r>
      <w:r w:rsidRPr="00891A55">
        <w:rPr>
          <w:rFonts w:asciiTheme="minorHAnsi" w:hAnsiTheme="minorHAnsi" w:cstheme="minorHAnsi"/>
          <w:b/>
          <w:sz w:val="22"/>
          <w:szCs w:val="22"/>
        </w:rPr>
        <w:t>závod kupujúceho MH Teplárenský holding, a.s.</w:t>
      </w:r>
      <w:r w:rsidR="002011C0" w:rsidRPr="00891A55">
        <w:rPr>
          <w:rFonts w:asciiTheme="minorHAnsi" w:hAnsiTheme="minorHAnsi" w:cstheme="minorHAnsi"/>
          <w:b/>
          <w:sz w:val="22"/>
          <w:szCs w:val="22"/>
        </w:rPr>
        <w:t xml:space="preserve">, </w:t>
      </w:r>
      <w:r w:rsidRPr="00891A55">
        <w:rPr>
          <w:rFonts w:asciiTheme="minorHAnsi" w:hAnsiTheme="minorHAnsi" w:cstheme="minorHAnsi"/>
          <w:b/>
          <w:sz w:val="22"/>
          <w:szCs w:val="22"/>
        </w:rPr>
        <w:t>závod Žilina,  Košická 11, 011 87 Žilina</w:t>
      </w:r>
      <w:r w:rsidR="008A7A3F">
        <w:rPr>
          <w:rStyle w:val="normaltextrun"/>
          <w:rFonts w:ascii="Calibri" w:hAnsi="Calibri" w:cs="Calibri"/>
          <w:color w:val="000000"/>
          <w:sz w:val="22"/>
          <w:szCs w:val="22"/>
          <w:bdr w:val="none" w:sz="0" w:space="0" w:color="auto" w:frame="1"/>
        </w:rPr>
        <w:t>.</w:t>
      </w:r>
      <w:r w:rsidR="008A7A3F" w:rsidRPr="00891A55">
        <w:rPr>
          <w:rFonts w:asciiTheme="minorHAnsi" w:hAnsiTheme="minorHAnsi" w:cstheme="minorHAnsi"/>
          <w:b/>
          <w:sz w:val="22"/>
          <w:szCs w:val="22"/>
        </w:rPr>
        <w:t xml:space="preserve"> </w:t>
      </w:r>
    </w:p>
    <w:p w14:paraId="5F004A2F" w14:textId="59D3DF05" w:rsidR="006F6B5F" w:rsidRPr="00891A55" w:rsidRDefault="00D77AF6" w:rsidP="00574CE9">
      <w:pPr>
        <w:numPr>
          <w:ilvl w:val="1"/>
          <w:numId w:val="3"/>
        </w:numPr>
        <w:tabs>
          <w:tab w:val="num" w:pos="567"/>
        </w:tabs>
        <w:spacing w:after="240"/>
        <w:ind w:left="567" w:hanging="567"/>
        <w:jc w:val="both"/>
        <w:rPr>
          <w:rFonts w:asciiTheme="minorHAnsi" w:hAnsiTheme="minorHAnsi" w:cstheme="minorHAnsi"/>
          <w:b/>
          <w:bCs/>
          <w:sz w:val="22"/>
          <w:szCs w:val="22"/>
        </w:rPr>
      </w:pPr>
      <w:r w:rsidRPr="00851AC9">
        <w:rPr>
          <w:rFonts w:asciiTheme="minorHAnsi" w:hAnsiTheme="minorHAnsi" w:cstheme="minorHAnsi"/>
          <w:bCs/>
          <w:sz w:val="22"/>
          <w:szCs w:val="22"/>
        </w:rPr>
        <w:t xml:space="preserve">Predávajúci sa zaväzuje dodávať tovar </w:t>
      </w:r>
      <w:r w:rsidR="008A7A3F">
        <w:rPr>
          <w:rStyle w:val="normaltextrun"/>
          <w:rFonts w:ascii="Calibri" w:hAnsi="Calibri" w:cs="Calibri"/>
          <w:color w:val="000000"/>
          <w:sz w:val="22"/>
          <w:szCs w:val="22"/>
          <w:shd w:val="clear" w:color="auto" w:fill="FFFFFF"/>
        </w:rPr>
        <w:t xml:space="preserve">v lehote/termíne uvedenom v tejto zmluve  resp. v  jednotlivej objednávke kupujúceho (ak v jednotlivej objednávke je uvedená iná lehota/termín dodania), </w:t>
      </w:r>
      <w:r w:rsidRPr="00851AC9">
        <w:rPr>
          <w:rFonts w:asciiTheme="minorHAnsi" w:hAnsiTheme="minorHAnsi" w:cstheme="minorHAnsi"/>
          <w:bCs/>
          <w:sz w:val="22"/>
          <w:szCs w:val="22"/>
        </w:rPr>
        <w:t xml:space="preserve">a to </w:t>
      </w:r>
      <w:r w:rsidRPr="00891A55">
        <w:rPr>
          <w:rFonts w:asciiTheme="minorHAnsi" w:hAnsiTheme="minorHAnsi" w:cstheme="minorHAnsi"/>
          <w:b/>
          <w:bCs/>
          <w:sz w:val="22"/>
          <w:szCs w:val="22"/>
        </w:rPr>
        <w:t xml:space="preserve">v pracovných dňoch v čase </w:t>
      </w:r>
      <w:r w:rsidR="006D68FB" w:rsidRPr="00891A55">
        <w:rPr>
          <w:rFonts w:asciiTheme="minorHAnsi" w:hAnsiTheme="minorHAnsi" w:cstheme="minorHAnsi"/>
          <w:b/>
          <w:bCs/>
          <w:sz w:val="22"/>
          <w:szCs w:val="22"/>
        </w:rPr>
        <w:t>od 06:00 do 18:00hod.</w:t>
      </w:r>
    </w:p>
    <w:bookmarkEnd w:id="7"/>
    <w:bookmarkEnd w:id="8"/>
    <w:p w14:paraId="35877BFD" w14:textId="2D554BA9" w:rsidR="008A7A3F" w:rsidRDefault="008A7A3F" w:rsidP="00891A55">
      <w:pPr>
        <w:pStyle w:val="paragraph"/>
        <w:numPr>
          <w:ilvl w:val="1"/>
          <w:numId w:val="3"/>
        </w:numPr>
        <w:tabs>
          <w:tab w:val="left" w:pos="567"/>
        </w:tabs>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sz w:val="22"/>
          <w:szCs w:val="22"/>
        </w:rPr>
        <w:t>Pre účely preverenia kvality dodávaného predmetu kúpy je kupujúci oprávnený vykonávať kontroly. Kupujúci je oprávnený preveriť množstvo a kvalitu dodávaného tovaru alebo vykonať inú potrebnú kontrolu na mieste dodania pred prijatím plnenia (predmetu kúpy), ako aj vykonať kontrolu úplnosti sprievodných dokladov. K</w:t>
      </w:r>
      <w:r w:rsidR="001870EB">
        <w:rPr>
          <w:rStyle w:val="normaltextrun"/>
          <w:rFonts w:ascii="Calibri" w:hAnsi="Calibri" w:cs="Calibri"/>
          <w:sz w:val="22"/>
          <w:szCs w:val="22"/>
        </w:rPr>
        <w:t>upujúci je oprávnený odmietnuť predmet kúpy</w:t>
      </w:r>
      <w:r>
        <w:rPr>
          <w:rStyle w:val="normaltextrun"/>
          <w:rFonts w:ascii="Calibri" w:hAnsi="Calibri" w:cs="Calibri"/>
          <w:sz w:val="22"/>
          <w:szCs w:val="22"/>
        </w:rPr>
        <w:t xml:space="preserve"> prevziať, ak tovar nie je v súlade touto zmluvo</w:t>
      </w:r>
      <w:r w:rsidR="001870EB">
        <w:rPr>
          <w:rStyle w:val="normaltextrun"/>
          <w:rFonts w:ascii="Calibri" w:hAnsi="Calibri" w:cs="Calibri"/>
          <w:sz w:val="22"/>
          <w:szCs w:val="22"/>
        </w:rPr>
        <w:t xml:space="preserve">u a jednotlivou objednávkou </w:t>
      </w:r>
      <w:r>
        <w:rPr>
          <w:rStyle w:val="normaltextrun"/>
          <w:rFonts w:ascii="Calibri" w:hAnsi="Calibri" w:cs="Calibri"/>
          <w:sz w:val="22"/>
          <w:szCs w:val="22"/>
        </w:rPr>
        <w:t>alebo vykazuje iné zjavné vady, je nekompletný,  alebo v prípade, ak má tovar akékoľvek iné vady. Práva zo zodpovednosti za vady dodaného tovaru kupujúceho voči predávajúcemu tým nie sú dotknuté. </w:t>
      </w:r>
      <w:r>
        <w:rPr>
          <w:rStyle w:val="eop"/>
          <w:rFonts w:ascii="Calibri" w:hAnsi="Calibri" w:cs="Calibri"/>
          <w:sz w:val="22"/>
          <w:szCs w:val="22"/>
        </w:rPr>
        <w:t> </w:t>
      </w:r>
    </w:p>
    <w:p w14:paraId="0798BB88" w14:textId="77777777" w:rsidR="001870EB" w:rsidRDefault="001870EB" w:rsidP="00C528E5">
      <w:pPr>
        <w:pStyle w:val="paragraph"/>
        <w:spacing w:before="0" w:beforeAutospacing="0" w:after="0" w:afterAutospacing="0"/>
        <w:jc w:val="both"/>
        <w:textAlignment w:val="baseline"/>
        <w:rPr>
          <w:rStyle w:val="normaltextrun"/>
          <w:rFonts w:ascii="Calibri" w:hAnsi="Calibri" w:cs="Calibri"/>
          <w:sz w:val="22"/>
          <w:szCs w:val="22"/>
        </w:rPr>
      </w:pPr>
    </w:p>
    <w:p w14:paraId="0DB90C16" w14:textId="5E9442BC" w:rsidR="009A4C79" w:rsidRPr="00C528E5" w:rsidRDefault="008A7A3F" w:rsidP="009A4C79">
      <w:pPr>
        <w:numPr>
          <w:ilvl w:val="1"/>
          <w:numId w:val="3"/>
        </w:numPr>
        <w:tabs>
          <w:tab w:val="num" w:pos="567"/>
        </w:tabs>
        <w:spacing w:after="240"/>
        <w:ind w:left="567" w:hanging="567"/>
        <w:jc w:val="both"/>
        <w:rPr>
          <w:rFonts w:asciiTheme="minorHAnsi" w:hAnsiTheme="minorHAnsi" w:cstheme="minorHAnsi"/>
          <w:sz w:val="22"/>
          <w:szCs w:val="22"/>
        </w:rPr>
      </w:pPr>
      <w:r w:rsidRPr="00C528E5">
        <w:rPr>
          <w:rStyle w:val="normaltextrun"/>
          <w:rFonts w:ascii="Calibri" w:hAnsi="Calibri" w:cs="Calibri"/>
          <w:sz w:val="22"/>
          <w:szCs w:val="22"/>
        </w:rPr>
        <w:t xml:space="preserve">Predávajúci dodá tovar spôsobom, ktorý je potrebný na uchovanie a ochranu tovaru proti možnému poškodeniu, znehodnoteniu resp. zničeniu počas prepravy, naloženia, vyloženia, skladovania. </w:t>
      </w:r>
      <w:r w:rsidR="00B4132A" w:rsidRPr="00C528E5">
        <w:rPr>
          <w:rStyle w:val="normaltextrun"/>
          <w:rFonts w:ascii="Calibri" w:hAnsi="Calibri" w:cs="Calibri"/>
          <w:sz w:val="22"/>
          <w:szCs w:val="22"/>
        </w:rPr>
        <w:t>Pokiaľ nebude v jednotlivej objednávke uvedené inak, d</w:t>
      </w:r>
      <w:r w:rsidR="009A4C79" w:rsidRPr="00C528E5">
        <w:rPr>
          <w:rFonts w:asciiTheme="minorHAnsi" w:hAnsiTheme="minorHAnsi" w:cstheme="minorHAnsi"/>
          <w:sz w:val="22"/>
          <w:szCs w:val="22"/>
        </w:rPr>
        <w:t>odacie podmienky sa spravujú</w:t>
      </w:r>
      <w:r w:rsidR="00C528E5" w:rsidRPr="00C528E5">
        <w:rPr>
          <w:rFonts w:asciiTheme="minorHAnsi" w:hAnsiTheme="minorHAnsi" w:cstheme="minorHAnsi"/>
          <w:sz w:val="22"/>
          <w:szCs w:val="22"/>
        </w:rPr>
        <w:t xml:space="preserve"> podľa</w:t>
      </w:r>
      <w:r w:rsidR="009A4C79" w:rsidRPr="00C528E5">
        <w:rPr>
          <w:rFonts w:asciiTheme="minorHAnsi" w:hAnsiTheme="minorHAnsi" w:cstheme="minorHAnsi"/>
          <w:sz w:val="22"/>
          <w:szCs w:val="22"/>
        </w:rPr>
        <w:t xml:space="preserve"> INCOTERMS</w:t>
      </w:r>
      <w:r w:rsidR="005529AE" w:rsidRPr="00C528E5">
        <w:rPr>
          <w:rFonts w:asciiTheme="minorHAnsi" w:hAnsiTheme="minorHAnsi" w:cstheme="minorHAnsi"/>
          <w:sz w:val="22"/>
          <w:szCs w:val="22"/>
        </w:rPr>
        <w:t xml:space="preserve"> DDP Žilina.</w:t>
      </w:r>
    </w:p>
    <w:p w14:paraId="086658EE" w14:textId="54372160" w:rsidR="001870EB" w:rsidRPr="0093116D" w:rsidRDefault="00D77AF6" w:rsidP="00574CE9">
      <w:pPr>
        <w:numPr>
          <w:ilvl w:val="1"/>
          <w:numId w:val="3"/>
        </w:numPr>
        <w:tabs>
          <w:tab w:val="num" w:pos="567"/>
        </w:tabs>
        <w:spacing w:after="240"/>
        <w:ind w:left="567" w:hanging="567"/>
        <w:jc w:val="both"/>
        <w:rPr>
          <w:rStyle w:val="eop"/>
          <w:rFonts w:asciiTheme="minorHAnsi" w:hAnsiTheme="minorHAnsi" w:cstheme="minorHAnsi"/>
          <w:sz w:val="22"/>
          <w:szCs w:val="22"/>
        </w:rPr>
      </w:pPr>
      <w:r w:rsidRPr="00851AC9">
        <w:rPr>
          <w:rFonts w:asciiTheme="minorHAnsi" w:hAnsiTheme="minorHAnsi" w:cstheme="minorHAnsi"/>
          <w:bCs/>
          <w:sz w:val="22"/>
          <w:szCs w:val="22"/>
        </w:rPr>
        <w:t xml:space="preserve">V prípade, ak k plneniu tejto zmluvy dochádza </w:t>
      </w:r>
      <w:r w:rsidRPr="00851AC9">
        <w:rPr>
          <w:rFonts w:asciiTheme="minorHAnsi" w:hAnsiTheme="minorHAnsi" w:cstheme="minorHAnsi"/>
          <w:sz w:val="22"/>
          <w:szCs w:val="22"/>
        </w:rPr>
        <w:t>v sídle, priestoroch, objektoch  alebo na pracoviskách kupujúceho (ďalej len „</w:t>
      </w:r>
      <w:r w:rsidRPr="00851AC9">
        <w:rPr>
          <w:rFonts w:asciiTheme="minorHAnsi" w:hAnsiTheme="minorHAnsi" w:cstheme="minorHAnsi"/>
          <w:b/>
          <w:sz w:val="22"/>
          <w:szCs w:val="22"/>
        </w:rPr>
        <w:t>pracovisko</w:t>
      </w:r>
      <w:r w:rsidRPr="00851AC9">
        <w:rPr>
          <w:rFonts w:asciiTheme="minorHAnsi" w:hAnsiTheme="minorHAnsi" w:cstheme="minorHAnsi"/>
          <w:sz w:val="22"/>
          <w:szCs w:val="22"/>
        </w:rPr>
        <w:t>“), predávajúci sa zaväzuje plniť povinnosti podľa Prílohy č. 2 tejto zmluvy „</w:t>
      </w:r>
      <w:r w:rsidR="001870EB">
        <w:rPr>
          <w:rStyle w:val="normaltextrun"/>
          <w:rFonts w:ascii="Calibri" w:hAnsi="Calibri" w:cs="Calibri"/>
          <w:color w:val="000000"/>
          <w:sz w:val="22"/>
          <w:szCs w:val="22"/>
          <w:shd w:val="clear" w:color="auto" w:fill="FFFFFF"/>
        </w:rPr>
        <w:t>Osobitné ustanovenia</w:t>
      </w:r>
      <w:r w:rsidRPr="006D68FB">
        <w:rPr>
          <w:rFonts w:asciiTheme="minorHAnsi" w:hAnsiTheme="minorHAnsi" w:cstheme="minorHAnsi"/>
          <w:sz w:val="22"/>
          <w:szCs w:val="22"/>
        </w:rPr>
        <w:t xml:space="preserve">”, resp. je povinný zabezpečiť, aby tieto </w:t>
      </w:r>
      <w:r w:rsidRPr="003D7C6A">
        <w:rPr>
          <w:rFonts w:asciiTheme="minorHAnsi" w:hAnsiTheme="minorHAnsi" w:cstheme="minorHAnsi"/>
          <w:sz w:val="22"/>
          <w:szCs w:val="22"/>
        </w:rPr>
        <w:t xml:space="preserve">povinnosti predávajúceho účinne prevzal a plnil aj dopravca alebo tretia osoba, </w:t>
      </w:r>
      <w:r w:rsidR="001870EB" w:rsidRPr="003D7C6A">
        <w:rPr>
          <w:rStyle w:val="normaltextrun"/>
          <w:rFonts w:ascii="Calibri" w:hAnsi="Calibri" w:cs="Calibri"/>
          <w:color w:val="000000"/>
          <w:sz w:val="22"/>
          <w:szCs w:val="22"/>
          <w:shd w:val="clear" w:color="auto" w:fill="FFFFFF"/>
        </w:rPr>
        <w:t xml:space="preserve">ktorej bude túto zmluvu a/alebo jednotlivú objednávku na pracovisku plniť. Predávajúci je v </w:t>
      </w:r>
      <w:r w:rsidR="001870EB" w:rsidRPr="003D7C6A">
        <w:rPr>
          <w:rStyle w:val="normaltextrun"/>
          <w:rFonts w:ascii="Calibri" w:hAnsi="Calibri" w:cs="Calibri"/>
          <w:bCs/>
          <w:color w:val="000000"/>
          <w:sz w:val="22"/>
          <w:szCs w:val="22"/>
          <w:shd w:val="clear" w:color="auto" w:fill="FFFFFF"/>
        </w:rPr>
        <w:t>Prílohe č. 2</w:t>
      </w:r>
      <w:r w:rsidR="001870EB" w:rsidRPr="003D7C6A">
        <w:rPr>
          <w:rStyle w:val="normaltextrun"/>
          <w:rFonts w:ascii="Calibri" w:hAnsi="Calibri" w:cs="Calibri"/>
          <w:color w:val="000000"/>
          <w:sz w:val="22"/>
          <w:szCs w:val="22"/>
          <w:shd w:val="clear" w:color="auto" w:fill="FFFFFF"/>
        </w:rPr>
        <w:t xml:space="preserve">  tejto zmluvy </w:t>
      </w:r>
      <w:r w:rsidR="001870EB" w:rsidRPr="003049B7">
        <w:rPr>
          <w:rStyle w:val="normaltextrun"/>
          <w:rFonts w:ascii="Calibri" w:hAnsi="Calibri" w:cs="Calibri"/>
          <w:color w:val="000000"/>
          <w:sz w:val="22"/>
          <w:szCs w:val="22"/>
          <w:shd w:val="clear" w:color="auto" w:fill="FFFFFF"/>
        </w:rPr>
        <w:t xml:space="preserve">označený </w:t>
      </w:r>
      <w:r w:rsidR="003049B7">
        <w:rPr>
          <w:rStyle w:val="normaltextrun"/>
          <w:rFonts w:ascii="Calibri" w:hAnsi="Calibri" w:cs="Calibri"/>
          <w:color w:val="000000"/>
          <w:sz w:val="22"/>
          <w:szCs w:val="22"/>
          <w:shd w:val="clear" w:color="auto" w:fill="FFFFFF"/>
        </w:rPr>
        <w:t>ako zhotoviteľ</w:t>
      </w:r>
      <w:r w:rsidR="0024478A">
        <w:rPr>
          <w:rStyle w:val="normaltextrun"/>
          <w:rFonts w:ascii="Calibri" w:hAnsi="Calibri" w:cs="Calibri"/>
          <w:color w:val="000000"/>
          <w:sz w:val="22"/>
          <w:szCs w:val="22"/>
          <w:shd w:val="clear" w:color="auto" w:fill="FFFFFF"/>
        </w:rPr>
        <w:t xml:space="preserve">. </w:t>
      </w:r>
    </w:p>
    <w:p w14:paraId="6B65566D" w14:textId="73B15536" w:rsidR="006F6B5F" w:rsidRPr="00851AC9" w:rsidRDefault="00153A86" w:rsidP="00574CE9">
      <w:pPr>
        <w:numPr>
          <w:ilvl w:val="0"/>
          <w:numId w:val="3"/>
        </w:numPr>
        <w:tabs>
          <w:tab w:val="num" w:pos="567"/>
        </w:tabs>
        <w:spacing w:after="240"/>
        <w:ind w:left="567" w:hanging="567"/>
        <w:jc w:val="both"/>
        <w:rPr>
          <w:rFonts w:asciiTheme="minorHAnsi" w:hAnsiTheme="minorHAnsi" w:cstheme="minorHAnsi"/>
          <w:b/>
          <w:sz w:val="22"/>
          <w:szCs w:val="22"/>
        </w:rPr>
      </w:pPr>
      <w:r w:rsidRPr="00851AC9">
        <w:rPr>
          <w:rFonts w:asciiTheme="minorHAnsi" w:hAnsiTheme="minorHAnsi" w:cstheme="minorHAnsi"/>
          <w:b/>
          <w:bCs/>
          <w:sz w:val="22"/>
          <w:szCs w:val="22"/>
        </w:rPr>
        <w:t>NADOBUDNUTIE VLASTNÍCKEHO PRÁVA, PRECHOD NEBEZPEČENSTVA ŠKODY</w:t>
      </w:r>
    </w:p>
    <w:p w14:paraId="29B17468" w14:textId="3F6360B6" w:rsidR="006F6B5F" w:rsidRPr="00851AC9" w:rsidRDefault="00153A86" w:rsidP="00574CE9">
      <w:pPr>
        <w:numPr>
          <w:ilvl w:val="1"/>
          <w:numId w:val="3"/>
        </w:numPr>
        <w:tabs>
          <w:tab w:val="num" w:pos="567"/>
        </w:tabs>
        <w:spacing w:after="240"/>
        <w:ind w:left="567" w:hanging="567"/>
        <w:jc w:val="both"/>
        <w:rPr>
          <w:rFonts w:asciiTheme="minorHAnsi" w:hAnsiTheme="minorHAnsi" w:cstheme="minorHAnsi"/>
          <w:sz w:val="22"/>
          <w:szCs w:val="22"/>
        </w:rPr>
      </w:pPr>
      <w:r w:rsidRPr="00851AC9">
        <w:rPr>
          <w:rFonts w:asciiTheme="minorHAnsi" w:hAnsiTheme="minorHAnsi" w:cstheme="minorHAnsi"/>
          <w:sz w:val="22"/>
          <w:szCs w:val="22"/>
        </w:rPr>
        <w:t>Vlastnícke právo k predmetu kúpy nadobudne kupujúci dňom jeho prevzatia od predávajúceho, t. j. dňom uvedeným v dodacom liste</w:t>
      </w:r>
      <w:r w:rsidR="00E93A6D">
        <w:rPr>
          <w:rFonts w:asciiTheme="minorHAnsi" w:hAnsiTheme="minorHAnsi" w:cstheme="minorHAnsi"/>
          <w:sz w:val="22"/>
          <w:szCs w:val="22"/>
        </w:rPr>
        <w:t xml:space="preserve"> </w:t>
      </w:r>
      <w:r w:rsidR="00E93A6D">
        <w:rPr>
          <w:rStyle w:val="normaltextrun"/>
          <w:rFonts w:ascii="Calibri" w:hAnsi="Calibri" w:cs="Calibri"/>
          <w:color w:val="000000"/>
          <w:sz w:val="22"/>
          <w:szCs w:val="22"/>
          <w:shd w:val="clear" w:color="auto" w:fill="FFFFFF"/>
        </w:rPr>
        <w:t>podpísanom oprávneným zamestnancom kupujúceho</w:t>
      </w:r>
      <w:r w:rsidRPr="00375402">
        <w:rPr>
          <w:rFonts w:asciiTheme="minorHAnsi" w:hAnsiTheme="minorHAnsi" w:cstheme="minorHAnsi"/>
          <w:sz w:val="22"/>
          <w:szCs w:val="22"/>
        </w:rPr>
        <w:t>.</w:t>
      </w:r>
    </w:p>
    <w:p w14:paraId="17CB8756" w14:textId="4F0A0F7B" w:rsidR="006F6B5F" w:rsidRPr="00851AC9" w:rsidRDefault="00A55303" w:rsidP="00574CE9">
      <w:pPr>
        <w:numPr>
          <w:ilvl w:val="1"/>
          <w:numId w:val="3"/>
        </w:numPr>
        <w:tabs>
          <w:tab w:val="num" w:pos="567"/>
        </w:tabs>
        <w:spacing w:after="240"/>
        <w:ind w:left="567" w:hanging="567"/>
        <w:jc w:val="both"/>
        <w:rPr>
          <w:rFonts w:asciiTheme="minorHAnsi" w:hAnsiTheme="minorHAnsi" w:cstheme="minorHAnsi"/>
          <w:sz w:val="22"/>
          <w:szCs w:val="22"/>
        </w:rPr>
      </w:pPr>
      <w:r w:rsidRPr="00851AC9">
        <w:rPr>
          <w:rFonts w:asciiTheme="minorHAnsi" w:hAnsiTheme="minorHAnsi" w:cstheme="minorHAnsi"/>
          <w:sz w:val="22"/>
          <w:szCs w:val="22"/>
        </w:rPr>
        <w:t>Nebezpečenstvo škody na predmete kúpy prechádza na kupujúceho dňom jeho prevzatia od predávajúceho</w:t>
      </w:r>
      <w:r w:rsidR="00E93A6D">
        <w:rPr>
          <w:rFonts w:asciiTheme="minorHAnsi" w:hAnsiTheme="minorHAnsi" w:cstheme="minorHAnsi"/>
          <w:sz w:val="22"/>
          <w:szCs w:val="22"/>
        </w:rPr>
        <w:t xml:space="preserve"> </w:t>
      </w:r>
      <w:r w:rsidR="00E93A6D">
        <w:rPr>
          <w:rStyle w:val="normaltextrun"/>
          <w:rFonts w:ascii="Calibri" w:hAnsi="Calibri" w:cs="Calibri"/>
          <w:color w:val="000000"/>
          <w:sz w:val="22"/>
          <w:szCs w:val="22"/>
          <w:shd w:val="clear" w:color="auto" w:fill="FFFFFF"/>
        </w:rPr>
        <w:t>v mieste dodania, t. j. dňom uvedeným v dodacom liste podpísanom oprávneným zamestnancom kupujúceho</w:t>
      </w:r>
      <w:r w:rsidRPr="00851AC9">
        <w:rPr>
          <w:rFonts w:asciiTheme="minorHAnsi" w:hAnsiTheme="minorHAnsi" w:cstheme="minorHAnsi"/>
          <w:sz w:val="22"/>
          <w:szCs w:val="22"/>
        </w:rPr>
        <w:t>.</w:t>
      </w:r>
    </w:p>
    <w:p w14:paraId="7613A1A4" w14:textId="663B5DE1" w:rsidR="006F6B5F" w:rsidRPr="00851AC9" w:rsidRDefault="00A55303" w:rsidP="00574CE9">
      <w:pPr>
        <w:numPr>
          <w:ilvl w:val="0"/>
          <w:numId w:val="3"/>
        </w:numPr>
        <w:tabs>
          <w:tab w:val="num" w:pos="567"/>
        </w:tabs>
        <w:spacing w:after="240"/>
        <w:ind w:left="567" w:hanging="567"/>
        <w:jc w:val="both"/>
        <w:rPr>
          <w:rFonts w:asciiTheme="minorHAnsi" w:hAnsiTheme="minorHAnsi" w:cstheme="minorHAnsi"/>
          <w:b/>
          <w:sz w:val="22"/>
          <w:szCs w:val="22"/>
        </w:rPr>
      </w:pPr>
      <w:r w:rsidRPr="00851AC9">
        <w:rPr>
          <w:rFonts w:asciiTheme="minorHAnsi" w:hAnsiTheme="minorHAnsi" w:cstheme="minorHAnsi"/>
          <w:b/>
          <w:sz w:val="22"/>
          <w:szCs w:val="22"/>
        </w:rPr>
        <w:lastRenderedPageBreak/>
        <w:t>KÚPNA CENA</w:t>
      </w:r>
    </w:p>
    <w:p w14:paraId="6A2D01A5" w14:textId="1CD15AD1" w:rsidR="006F6B5F" w:rsidRPr="00851AC9" w:rsidRDefault="00A55303" w:rsidP="00574CE9">
      <w:pPr>
        <w:numPr>
          <w:ilvl w:val="1"/>
          <w:numId w:val="3"/>
        </w:numPr>
        <w:tabs>
          <w:tab w:val="num" w:pos="567"/>
        </w:tabs>
        <w:spacing w:after="240"/>
        <w:ind w:left="567" w:hanging="567"/>
        <w:jc w:val="both"/>
        <w:rPr>
          <w:rFonts w:asciiTheme="minorHAnsi" w:hAnsiTheme="minorHAnsi" w:cstheme="minorHAnsi"/>
          <w:sz w:val="22"/>
          <w:szCs w:val="22"/>
        </w:rPr>
      </w:pPr>
      <w:r w:rsidRPr="00851AC9">
        <w:rPr>
          <w:rFonts w:asciiTheme="minorHAnsi" w:hAnsiTheme="minorHAnsi" w:cstheme="minorHAnsi"/>
          <w:sz w:val="22"/>
          <w:szCs w:val="22"/>
        </w:rPr>
        <w:t xml:space="preserve">Zmluvné strany sa v zmysle zákona č. 18/1996 Z. z. o cenách v znení neskorších predpisov </w:t>
      </w:r>
      <w:r w:rsidRPr="00851AC9">
        <w:rPr>
          <w:rFonts w:asciiTheme="minorHAnsi" w:hAnsiTheme="minorHAnsi" w:cstheme="minorHAnsi"/>
          <w:color w:val="000000"/>
          <w:sz w:val="22"/>
          <w:szCs w:val="22"/>
        </w:rPr>
        <w:t xml:space="preserve">v spojení s vyhláškou Ministerstva financií Slovenskej republiky č. 87/1996 Z. z., ktorou sa vykonáva zákon č. 18/1996 Z. z. o cenách </w:t>
      </w:r>
      <w:r w:rsidR="00E93A6D" w:rsidRPr="00387C3E">
        <w:rPr>
          <w:rStyle w:val="normaltextrun"/>
          <w:rFonts w:ascii="Calibri" w:hAnsi="Calibri" w:cs="Calibri"/>
          <w:color w:val="000000"/>
          <w:sz w:val="22"/>
          <w:szCs w:val="22"/>
          <w:bdr w:val="none" w:sz="0" w:space="0" w:color="auto" w:frame="1"/>
        </w:rPr>
        <w:t xml:space="preserve">v znení neskorších predpisov </w:t>
      </w:r>
      <w:r w:rsidRPr="006409EE">
        <w:rPr>
          <w:rFonts w:asciiTheme="minorHAnsi" w:hAnsiTheme="minorHAnsi" w:cstheme="minorHAnsi"/>
          <w:sz w:val="22"/>
          <w:szCs w:val="22"/>
        </w:rPr>
        <w:t xml:space="preserve">dohodli, že celková kúpna cena za plnenie predmetu tejto zmluvy, teda </w:t>
      </w:r>
      <w:r w:rsidR="00E93A6D" w:rsidRPr="006409EE">
        <w:rPr>
          <w:rFonts w:asciiTheme="minorHAnsi" w:hAnsiTheme="minorHAnsi" w:cstheme="minorHAnsi"/>
          <w:sz w:val="22"/>
          <w:szCs w:val="22"/>
        </w:rPr>
        <w:t>súčin dohodnutej jednotkovej kúpnej ceny a množstva skutočne zrealizovaných jednotiek dodávok</w:t>
      </w:r>
      <w:r w:rsidRPr="006409EE">
        <w:rPr>
          <w:rFonts w:asciiTheme="minorHAnsi" w:hAnsiTheme="minorHAnsi" w:cstheme="minorHAnsi"/>
          <w:sz w:val="22"/>
          <w:szCs w:val="22"/>
        </w:rPr>
        <w:t xml:space="preserve"> predmet kúpy podľa Cenníka tvoriaceho Prílohu č. 1 tejto zmluvy a dodaných</w:t>
      </w:r>
      <w:r w:rsidRPr="00851AC9">
        <w:rPr>
          <w:rFonts w:asciiTheme="minorHAnsi" w:hAnsiTheme="minorHAnsi" w:cstheme="minorHAnsi"/>
          <w:sz w:val="22"/>
          <w:szCs w:val="22"/>
        </w:rPr>
        <w:t xml:space="preserve"> na základe </w:t>
      </w:r>
      <w:r w:rsidR="00E93A6D">
        <w:rPr>
          <w:rFonts w:asciiTheme="minorHAnsi" w:hAnsiTheme="minorHAnsi" w:cstheme="minorHAnsi"/>
          <w:sz w:val="22"/>
          <w:szCs w:val="22"/>
        </w:rPr>
        <w:t>jednotlivých</w:t>
      </w:r>
      <w:r w:rsidR="00E93A6D" w:rsidRPr="00851AC9">
        <w:rPr>
          <w:rFonts w:asciiTheme="minorHAnsi" w:hAnsiTheme="minorHAnsi" w:cstheme="minorHAnsi"/>
          <w:sz w:val="22"/>
          <w:szCs w:val="22"/>
        </w:rPr>
        <w:t xml:space="preserve"> </w:t>
      </w:r>
      <w:r w:rsidRPr="00851AC9">
        <w:rPr>
          <w:rFonts w:asciiTheme="minorHAnsi" w:hAnsiTheme="minorHAnsi" w:cstheme="minorHAnsi"/>
          <w:sz w:val="22"/>
          <w:szCs w:val="22"/>
        </w:rPr>
        <w:t xml:space="preserve">objednávok kupujúceho, nepresiahne sumu vo výške </w:t>
      </w:r>
      <w:r w:rsidR="00323EE6" w:rsidRPr="00323EE6">
        <w:rPr>
          <w:rFonts w:asciiTheme="minorHAnsi" w:hAnsiTheme="minorHAnsi" w:cstheme="minorHAnsi"/>
          <w:b/>
          <w:sz w:val="22"/>
          <w:szCs w:val="22"/>
        </w:rPr>
        <w:t>3</w:t>
      </w:r>
      <w:r w:rsidR="005565AC">
        <w:rPr>
          <w:rFonts w:asciiTheme="minorHAnsi" w:hAnsiTheme="minorHAnsi" w:cstheme="minorHAnsi"/>
          <w:b/>
          <w:sz w:val="22"/>
          <w:szCs w:val="22"/>
        </w:rPr>
        <w:t>00</w:t>
      </w:r>
      <w:r w:rsidR="00323EE6" w:rsidRPr="00323EE6">
        <w:rPr>
          <w:rFonts w:asciiTheme="minorHAnsi" w:hAnsiTheme="minorHAnsi" w:cstheme="minorHAnsi"/>
          <w:b/>
          <w:sz w:val="22"/>
          <w:szCs w:val="22"/>
        </w:rPr>
        <w:t xml:space="preserve"> 000 EUR (slovom: tristotisíc eur) bez DPH</w:t>
      </w:r>
      <w:r w:rsidRPr="00851AC9">
        <w:rPr>
          <w:rFonts w:asciiTheme="minorHAnsi" w:hAnsiTheme="minorHAnsi" w:cstheme="minorHAnsi"/>
          <w:b/>
          <w:sz w:val="22"/>
          <w:szCs w:val="22"/>
        </w:rPr>
        <w:t>.</w:t>
      </w:r>
      <w:r w:rsidR="00E93A6D">
        <w:rPr>
          <w:rFonts w:asciiTheme="minorHAnsi" w:hAnsiTheme="minorHAnsi" w:cstheme="minorHAnsi"/>
          <w:b/>
          <w:sz w:val="22"/>
          <w:szCs w:val="22"/>
        </w:rPr>
        <w:t xml:space="preserve"> </w:t>
      </w:r>
      <w:r w:rsidR="00E93A6D" w:rsidRPr="003F3415">
        <w:rPr>
          <w:rFonts w:asciiTheme="minorHAnsi" w:hAnsiTheme="minorHAnsi" w:cstheme="minorHAnsi"/>
          <w:sz w:val="22"/>
          <w:szCs w:val="22"/>
        </w:rPr>
        <w:t>Takto dohodnutá jednotková cena je pevná</w:t>
      </w:r>
      <w:r w:rsidR="00E93A6D">
        <w:rPr>
          <w:rFonts w:asciiTheme="minorHAnsi" w:hAnsiTheme="minorHAnsi" w:cstheme="minorHAnsi"/>
          <w:sz w:val="22"/>
          <w:szCs w:val="22"/>
        </w:rPr>
        <w:t xml:space="preserve"> a nemenná</w:t>
      </w:r>
      <w:r w:rsidR="00E93A6D" w:rsidRPr="003F3415">
        <w:rPr>
          <w:rFonts w:asciiTheme="minorHAnsi" w:hAnsiTheme="minorHAnsi" w:cstheme="minorHAnsi"/>
          <w:sz w:val="22"/>
          <w:szCs w:val="22"/>
        </w:rPr>
        <w:t xml:space="preserve"> po celú dobu trvania </w:t>
      </w:r>
      <w:r w:rsidR="00E93A6D">
        <w:rPr>
          <w:rFonts w:asciiTheme="minorHAnsi" w:hAnsiTheme="minorHAnsi" w:cstheme="minorHAnsi"/>
          <w:sz w:val="22"/>
          <w:szCs w:val="22"/>
        </w:rPr>
        <w:t xml:space="preserve">platnosti a účinnosti </w:t>
      </w:r>
      <w:r w:rsidR="00E93A6D" w:rsidRPr="003F3415">
        <w:rPr>
          <w:rFonts w:asciiTheme="minorHAnsi" w:hAnsiTheme="minorHAnsi" w:cstheme="minorHAnsi"/>
          <w:sz w:val="22"/>
          <w:szCs w:val="22"/>
        </w:rPr>
        <w:t>tejto zmluvy.</w:t>
      </w:r>
    </w:p>
    <w:p w14:paraId="5BA4F487" w14:textId="53F8A9FB" w:rsidR="006F6B5F" w:rsidRPr="009A4C79" w:rsidRDefault="00A55303" w:rsidP="00574CE9">
      <w:pPr>
        <w:numPr>
          <w:ilvl w:val="1"/>
          <w:numId w:val="3"/>
        </w:numPr>
        <w:tabs>
          <w:tab w:val="num" w:pos="567"/>
        </w:tabs>
        <w:spacing w:after="240"/>
        <w:ind w:left="567" w:hanging="567"/>
        <w:jc w:val="both"/>
        <w:rPr>
          <w:rFonts w:asciiTheme="minorHAnsi" w:hAnsiTheme="minorHAnsi" w:cstheme="minorHAnsi"/>
          <w:sz w:val="22"/>
          <w:szCs w:val="22"/>
        </w:rPr>
      </w:pPr>
      <w:r w:rsidRPr="00851AC9">
        <w:rPr>
          <w:rFonts w:asciiTheme="minorHAnsi" w:hAnsiTheme="minorHAnsi" w:cstheme="minorHAnsi"/>
          <w:sz w:val="22"/>
          <w:szCs w:val="22"/>
        </w:rPr>
        <w:t>Kúpne ceny budú zahŕňať všetky náklady predávajúceho spojené s plnením predmetu tejto zmluvy</w:t>
      </w:r>
      <w:r w:rsidR="00E93A6D">
        <w:rPr>
          <w:rFonts w:asciiTheme="minorHAnsi" w:hAnsiTheme="minorHAnsi" w:cstheme="minorHAnsi"/>
          <w:sz w:val="22"/>
          <w:szCs w:val="22"/>
        </w:rPr>
        <w:t xml:space="preserve"> </w:t>
      </w:r>
      <w:r w:rsidR="00E93A6D">
        <w:rPr>
          <w:rStyle w:val="normaltextrun"/>
          <w:rFonts w:ascii="Calibri" w:hAnsi="Calibri" w:cs="Calibri"/>
          <w:color w:val="000000"/>
          <w:sz w:val="22"/>
          <w:szCs w:val="22"/>
          <w:shd w:val="clear" w:color="auto" w:fill="FFFFFF"/>
        </w:rPr>
        <w:t>a jednotlivých objednávok,</w:t>
      </w:r>
      <w:r w:rsidRPr="00851AC9">
        <w:rPr>
          <w:rFonts w:asciiTheme="minorHAnsi" w:hAnsiTheme="minorHAnsi" w:cstheme="minorHAnsi"/>
          <w:sz w:val="22"/>
          <w:szCs w:val="22"/>
        </w:rPr>
        <w:t>, vrátane kompletizovania objednávok,</w:t>
      </w:r>
      <w:r w:rsidR="00E93A6D">
        <w:rPr>
          <w:rFonts w:asciiTheme="minorHAnsi" w:hAnsiTheme="minorHAnsi" w:cstheme="minorHAnsi"/>
          <w:sz w:val="22"/>
          <w:szCs w:val="22"/>
        </w:rPr>
        <w:t xml:space="preserve"> </w:t>
      </w:r>
      <w:r w:rsidRPr="00851AC9">
        <w:rPr>
          <w:rFonts w:asciiTheme="minorHAnsi" w:hAnsiTheme="minorHAnsi" w:cstheme="minorHAnsi"/>
          <w:sz w:val="22"/>
          <w:szCs w:val="22"/>
        </w:rPr>
        <w:t xml:space="preserve"> pomocného </w:t>
      </w:r>
      <w:r w:rsidRPr="009A4C79">
        <w:rPr>
          <w:rFonts w:asciiTheme="minorHAnsi" w:hAnsiTheme="minorHAnsi" w:cstheme="minorHAnsi"/>
          <w:sz w:val="22"/>
          <w:szCs w:val="22"/>
        </w:rPr>
        <w:t xml:space="preserve">materiálu </w:t>
      </w:r>
      <w:r w:rsidRPr="00A12583">
        <w:rPr>
          <w:rFonts w:asciiTheme="minorHAnsi" w:hAnsiTheme="minorHAnsi" w:cstheme="minorHAnsi"/>
          <w:sz w:val="22"/>
          <w:szCs w:val="22"/>
        </w:rPr>
        <w:t xml:space="preserve">a dopravy </w:t>
      </w:r>
      <w:r w:rsidR="009A4C79" w:rsidRPr="00A12583">
        <w:rPr>
          <w:rFonts w:asciiTheme="minorHAnsi" w:hAnsiTheme="minorHAnsi" w:cstheme="minorHAnsi"/>
          <w:sz w:val="22"/>
          <w:szCs w:val="22"/>
        </w:rPr>
        <w:t>(</w:t>
      </w:r>
      <w:r w:rsidR="009A4C79" w:rsidRPr="00A12583">
        <w:rPr>
          <w:rFonts w:asciiTheme="minorHAnsi" w:hAnsiTheme="minorHAnsi" w:cstheme="minorHAnsi"/>
          <w:color w:val="000000" w:themeColor="text1"/>
          <w:sz w:val="22"/>
          <w:szCs w:val="22"/>
        </w:rPr>
        <w:t>v zmysle INCOTERMS</w:t>
      </w:r>
      <w:r w:rsidR="006409EE" w:rsidRPr="00A12583">
        <w:rPr>
          <w:rFonts w:asciiTheme="minorHAnsi" w:hAnsiTheme="minorHAnsi" w:cstheme="minorHAnsi"/>
          <w:color w:val="000000" w:themeColor="text1"/>
          <w:sz w:val="22"/>
          <w:szCs w:val="22"/>
        </w:rPr>
        <w:t xml:space="preserve"> DDP Ž</w:t>
      </w:r>
      <w:r w:rsidR="00A12583" w:rsidRPr="00A12583">
        <w:rPr>
          <w:rFonts w:asciiTheme="minorHAnsi" w:hAnsiTheme="minorHAnsi" w:cstheme="minorHAnsi"/>
          <w:color w:val="000000" w:themeColor="text1"/>
          <w:sz w:val="22"/>
          <w:szCs w:val="22"/>
        </w:rPr>
        <w:t>ilina</w:t>
      </w:r>
      <w:r w:rsidR="009A4C79" w:rsidRPr="00A12583">
        <w:rPr>
          <w:rFonts w:asciiTheme="minorHAnsi" w:hAnsiTheme="minorHAnsi" w:cstheme="minorHAnsi"/>
          <w:color w:val="000000" w:themeColor="text1"/>
          <w:sz w:val="22"/>
          <w:szCs w:val="22"/>
        </w:rPr>
        <w:t>)</w:t>
      </w:r>
      <w:r w:rsidR="009A4C79" w:rsidRPr="009A4C79">
        <w:rPr>
          <w:rFonts w:asciiTheme="minorHAnsi" w:hAnsiTheme="minorHAnsi" w:cstheme="minorHAnsi"/>
          <w:sz w:val="22"/>
          <w:szCs w:val="22"/>
        </w:rPr>
        <w:t xml:space="preserve"> </w:t>
      </w:r>
      <w:r w:rsidRPr="009A4C79">
        <w:rPr>
          <w:rFonts w:asciiTheme="minorHAnsi" w:hAnsiTheme="minorHAnsi" w:cstheme="minorHAnsi"/>
          <w:sz w:val="22"/>
          <w:szCs w:val="22"/>
        </w:rPr>
        <w:t>na miesto dodania predmetu kúpy.</w:t>
      </w:r>
    </w:p>
    <w:p w14:paraId="6245B3DC" w14:textId="79DED154" w:rsidR="006F6B5F" w:rsidRPr="00851AC9" w:rsidRDefault="00A55303" w:rsidP="00574CE9">
      <w:pPr>
        <w:numPr>
          <w:ilvl w:val="1"/>
          <w:numId w:val="3"/>
        </w:numPr>
        <w:tabs>
          <w:tab w:val="num" w:pos="567"/>
        </w:tabs>
        <w:spacing w:after="240"/>
        <w:ind w:left="567" w:hanging="567"/>
        <w:jc w:val="both"/>
        <w:rPr>
          <w:rFonts w:asciiTheme="minorHAnsi" w:hAnsiTheme="minorHAnsi" w:cstheme="minorHAnsi"/>
          <w:sz w:val="22"/>
          <w:szCs w:val="22"/>
        </w:rPr>
      </w:pPr>
      <w:r w:rsidRPr="00851AC9">
        <w:rPr>
          <w:rFonts w:asciiTheme="minorHAnsi" w:hAnsiTheme="minorHAnsi" w:cstheme="minorHAnsi"/>
          <w:sz w:val="22"/>
          <w:szCs w:val="22"/>
        </w:rPr>
        <w:t xml:space="preserve">Kúpne ceny budú bez DPH. K kúpnym cenám bude fakturovaná DPH v zmysle zákona č. 222/2004 Z. z. o dani z pridanej hodnoty v znení neskorších predpisov </w:t>
      </w:r>
      <w:r w:rsidR="003A6EEB">
        <w:rPr>
          <w:rFonts w:asciiTheme="minorHAnsi" w:hAnsiTheme="minorHAnsi" w:cstheme="minorHAnsi"/>
          <w:sz w:val="22"/>
          <w:szCs w:val="22"/>
        </w:rPr>
        <w:t>(ďalej len „</w:t>
      </w:r>
      <w:r w:rsidR="003A6EEB" w:rsidRPr="00A12583">
        <w:rPr>
          <w:rFonts w:asciiTheme="minorHAnsi" w:hAnsiTheme="minorHAnsi" w:cstheme="minorHAnsi"/>
          <w:b/>
          <w:sz w:val="22"/>
          <w:szCs w:val="22"/>
        </w:rPr>
        <w:t>zákon č. 222/2004 Z. z.</w:t>
      </w:r>
      <w:r w:rsidR="003A6EEB">
        <w:rPr>
          <w:rFonts w:asciiTheme="minorHAnsi" w:hAnsiTheme="minorHAnsi" w:cstheme="minorHAnsi"/>
          <w:sz w:val="22"/>
          <w:szCs w:val="22"/>
        </w:rPr>
        <w:t xml:space="preserve">“) </w:t>
      </w:r>
      <w:r w:rsidRPr="00851AC9">
        <w:rPr>
          <w:rFonts w:asciiTheme="minorHAnsi" w:hAnsiTheme="minorHAnsi" w:cstheme="minorHAnsi"/>
          <w:sz w:val="22"/>
          <w:szCs w:val="22"/>
        </w:rPr>
        <w:t>v sadzbe platnej ku dňu vzniku daňovej povinnosti.</w:t>
      </w:r>
    </w:p>
    <w:p w14:paraId="2711F071" w14:textId="7A48407E" w:rsidR="006F6B5F" w:rsidRPr="00851AC9" w:rsidRDefault="00A55303" w:rsidP="00574CE9">
      <w:pPr>
        <w:numPr>
          <w:ilvl w:val="1"/>
          <w:numId w:val="3"/>
        </w:numPr>
        <w:tabs>
          <w:tab w:val="num" w:pos="567"/>
        </w:tabs>
        <w:spacing w:after="240"/>
        <w:ind w:left="567" w:hanging="567"/>
        <w:jc w:val="both"/>
        <w:rPr>
          <w:rFonts w:asciiTheme="minorHAnsi" w:hAnsiTheme="minorHAnsi" w:cstheme="minorHAnsi"/>
          <w:sz w:val="22"/>
          <w:szCs w:val="22"/>
        </w:rPr>
      </w:pPr>
      <w:r w:rsidRPr="00851AC9">
        <w:rPr>
          <w:rFonts w:asciiTheme="minorHAnsi" w:hAnsiTheme="minorHAnsi" w:cstheme="minorHAnsi"/>
          <w:sz w:val="22"/>
          <w:szCs w:val="22"/>
        </w:rPr>
        <w:t xml:space="preserve">Kúpne ceny uhradí kupujúci predávajúcemu bezhotovostným prevodom na bankový účet predávajúceho uvedený v záhlaví tejto zmluvy, pričom kúpne ceny sa budú považovať za uhradené </w:t>
      </w:r>
      <w:r w:rsidR="00E93A6D">
        <w:rPr>
          <w:rStyle w:val="normaltextrun"/>
          <w:rFonts w:ascii="Calibri" w:hAnsi="Calibri" w:cs="Calibri"/>
          <w:color w:val="000000"/>
          <w:sz w:val="22"/>
          <w:szCs w:val="22"/>
          <w:shd w:val="clear" w:color="auto" w:fill="FFFFFF"/>
        </w:rPr>
        <w:t>deň odpísaním príslušnej sumy z bankového účtu kupujúceho v prospech bankového účtu predávajúceho</w:t>
      </w:r>
      <w:r w:rsidRPr="00851AC9">
        <w:rPr>
          <w:rFonts w:asciiTheme="minorHAnsi" w:hAnsiTheme="minorHAnsi" w:cstheme="minorHAnsi"/>
          <w:sz w:val="22"/>
          <w:szCs w:val="22"/>
        </w:rPr>
        <w:t>.</w:t>
      </w:r>
    </w:p>
    <w:p w14:paraId="7F0FA1E1" w14:textId="06FD791A" w:rsidR="00A55303" w:rsidRPr="00851AC9" w:rsidRDefault="00A55303" w:rsidP="00574CE9">
      <w:pPr>
        <w:numPr>
          <w:ilvl w:val="0"/>
          <w:numId w:val="3"/>
        </w:numPr>
        <w:tabs>
          <w:tab w:val="num" w:pos="567"/>
        </w:tabs>
        <w:spacing w:after="240"/>
        <w:ind w:left="567" w:hanging="567"/>
        <w:jc w:val="both"/>
        <w:rPr>
          <w:rFonts w:asciiTheme="minorHAnsi" w:hAnsiTheme="minorHAnsi" w:cstheme="minorHAnsi"/>
          <w:b/>
          <w:sz w:val="22"/>
          <w:szCs w:val="22"/>
        </w:rPr>
      </w:pPr>
      <w:r w:rsidRPr="00851AC9">
        <w:rPr>
          <w:rFonts w:asciiTheme="minorHAnsi" w:hAnsiTheme="minorHAnsi" w:cstheme="minorHAnsi"/>
          <w:b/>
          <w:bCs/>
          <w:sz w:val="22"/>
          <w:szCs w:val="22"/>
        </w:rPr>
        <w:t>PLATOBNÉ A FAKTURAČNÉ PODMIENKY</w:t>
      </w:r>
    </w:p>
    <w:p w14:paraId="0A0A9756" w14:textId="57F4CC11" w:rsidR="00E93A6D" w:rsidRPr="005F511B" w:rsidRDefault="00E93A6D" w:rsidP="00574CE9">
      <w:pPr>
        <w:numPr>
          <w:ilvl w:val="1"/>
          <w:numId w:val="3"/>
        </w:numPr>
        <w:tabs>
          <w:tab w:val="num" w:pos="567"/>
        </w:tabs>
        <w:spacing w:after="240"/>
        <w:ind w:left="567" w:hanging="567"/>
        <w:jc w:val="both"/>
        <w:rPr>
          <w:rStyle w:val="eop"/>
          <w:rFonts w:asciiTheme="minorHAnsi" w:hAnsiTheme="minorHAnsi" w:cstheme="minorHAnsi"/>
          <w:sz w:val="22"/>
          <w:szCs w:val="22"/>
        </w:rPr>
      </w:pPr>
      <w:r>
        <w:rPr>
          <w:rStyle w:val="normaltextrun"/>
          <w:rFonts w:ascii="Calibri" w:hAnsi="Calibri" w:cs="Calibri"/>
          <w:color w:val="000000"/>
          <w:sz w:val="22"/>
          <w:szCs w:val="22"/>
          <w:shd w:val="clear" w:color="auto" w:fill="FFFFFF"/>
        </w:rPr>
        <w:t xml:space="preserve">Predávajúci je oprávnený vystaviť faktúru po riadnom dodaní </w:t>
      </w:r>
      <w:r w:rsidR="003A6EEB">
        <w:rPr>
          <w:rStyle w:val="normaltextrun"/>
          <w:rFonts w:ascii="Calibri" w:hAnsi="Calibri" w:cs="Calibri"/>
          <w:color w:val="000000"/>
          <w:sz w:val="22"/>
          <w:szCs w:val="22"/>
          <w:shd w:val="clear" w:color="auto" w:fill="FFFFFF"/>
        </w:rPr>
        <w:t>predmetu kúpy</w:t>
      </w:r>
      <w:r>
        <w:rPr>
          <w:rStyle w:val="normaltextrun"/>
          <w:rFonts w:ascii="Calibri" w:hAnsi="Calibri" w:cs="Calibri"/>
          <w:color w:val="000000"/>
          <w:sz w:val="22"/>
          <w:szCs w:val="22"/>
          <w:shd w:val="clear" w:color="auto" w:fill="FFFFFF"/>
        </w:rPr>
        <w:t xml:space="preserve"> podľa tejto zmluvy a jednotlivej objednávky a po podpísaní dodacieho listu, na základe jednotlivej objednávky, oprávneným zamestnancom kupujúceho.  </w:t>
      </w:r>
      <w:r>
        <w:rPr>
          <w:rStyle w:val="eop"/>
          <w:rFonts w:ascii="Calibri" w:hAnsi="Calibri" w:cs="Calibri"/>
          <w:color w:val="000000"/>
          <w:sz w:val="22"/>
          <w:szCs w:val="22"/>
          <w:shd w:val="clear" w:color="auto" w:fill="FFFFFF"/>
        </w:rPr>
        <w:t> </w:t>
      </w:r>
    </w:p>
    <w:p w14:paraId="07C7C594" w14:textId="33160CA6" w:rsidR="003A6EEB" w:rsidRPr="005F511B" w:rsidRDefault="003A6EEB" w:rsidP="00574CE9">
      <w:pPr>
        <w:numPr>
          <w:ilvl w:val="1"/>
          <w:numId w:val="3"/>
        </w:numPr>
        <w:tabs>
          <w:tab w:val="num" w:pos="567"/>
        </w:tabs>
        <w:spacing w:after="240"/>
        <w:ind w:left="567" w:hanging="567"/>
        <w:jc w:val="both"/>
        <w:rPr>
          <w:rStyle w:val="eop"/>
          <w:rFonts w:asciiTheme="minorHAnsi" w:hAnsiTheme="minorHAnsi" w:cstheme="minorHAnsi"/>
          <w:sz w:val="22"/>
          <w:szCs w:val="22"/>
        </w:rPr>
      </w:pPr>
      <w:r>
        <w:rPr>
          <w:rStyle w:val="normaltextrun"/>
          <w:rFonts w:ascii="Calibri" w:hAnsi="Calibri" w:cs="Calibri"/>
          <w:color w:val="000000"/>
          <w:sz w:val="22"/>
          <w:szCs w:val="22"/>
          <w:shd w:val="clear" w:color="auto" w:fill="FFFFFF"/>
        </w:rPr>
        <w:t>Kúpna cena za predmet kúpy určená podľa článku 5. bod 5.1 tejto zmluvy je splatná po splnení záväzku predávajúceho dodať tovar na základe jednotlivej objednávky, spôsobom uvedeným vo faktúre a v lehote do </w:t>
      </w:r>
      <w:r w:rsidR="005F511B">
        <w:rPr>
          <w:rStyle w:val="normaltextrun"/>
          <w:rFonts w:ascii="Calibri" w:hAnsi="Calibri" w:cs="Calibri"/>
          <w:color w:val="000000"/>
          <w:sz w:val="22"/>
          <w:szCs w:val="22"/>
          <w:shd w:val="clear" w:color="auto" w:fill="FFFFFF"/>
        </w:rPr>
        <w:t>štyridsaťpäť</w:t>
      </w:r>
      <w:r>
        <w:rPr>
          <w:rStyle w:val="normaltextrun"/>
          <w:rFonts w:ascii="Calibri" w:hAnsi="Calibri" w:cs="Calibri"/>
          <w:color w:val="000000"/>
          <w:sz w:val="22"/>
          <w:szCs w:val="22"/>
          <w:shd w:val="clear" w:color="auto" w:fill="FFFFFF"/>
        </w:rPr>
        <w:t xml:space="preserve"> (</w:t>
      </w:r>
      <w:r w:rsidR="00477949">
        <w:rPr>
          <w:rStyle w:val="normaltextrun"/>
          <w:rFonts w:ascii="Calibri" w:hAnsi="Calibri" w:cs="Calibri"/>
          <w:color w:val="000000"/>
          <w:sz w:val="22"/>
          <w:szCs w:val="22"/>
          <w:shd w:val="clear" w:color="auto" w:fill="FFFFFF"/>
        </w:rPr>
        <w:t>45</w:t>
      </w:r>
      <w:r>
        <w:rPr>
          <w:rStyle w:val="normaltextrun"/>
          <w:rFonts w:ascii="Calibri" w:hAnsi="Calibri" w:cs="Calibri"/>
          <w:color w:val="000000"/>
          <w:sz w:val="22"/>
          <w:szCs w:val="22"/>
          <w:shd w:val="clear" w:color="auto" w:fill="FFFFFF"/>
        </w:rPr>
        <w:t>) dní odo dňa doručenia faktúry kupujúcemu. </w:t>
      </w:r>
      <w:r>
        <w:rPr>
          <w:rStyle w:val="eop"/>
          <w:rFonts w:ascii="Calibri" w:hAnsi="Calibri" w:cs="Calibri"/>
          <w:color w:val="000000"/>
          <w:sz w:val="22"/>
          <w:szCs w:val="22"/>
          <w:shd w:val="clear" w:color="auto" w:fill="FFFFFF"/>
        </w:rPr>
        <w:t> </w:t>
      </w:r>
    </w:p>
    <w:p w14:paraId="69CACF8E" w14:textId="1D4DF0C1" w:rsidR="006F6B5F" w:rsidRPr="00851AC9" w:rsidRDefault="00A55303" w:rsidP="00574CE9">
      <w:pPr>
        <w:numPr>
          <w:ilvl w:val="1"/>
          <w:numId w:val="3"/>
        </w:numPr>
        <w:tabs>
          <w:tab w:val="num" w:pos="567"/>
        </w:tabs>
        <w:spacing w:after="240"/>
        <w:ind w:left="567" w:hanging="567"/>
        <w:jc w:val="both"/>
        <w:rPr>
          <w:rFonts w:asciiTheme="minorHAnsi" w:hAnsiTheme="minorHAnsi" w:cstheme="minorHAnsi"/>
          <w:sz w:val="22"/>
          <w:szCs w:val="22"/>
        </w:rPr>
      </w:pPr>
      <w:r w:rsidRPr="00851AC9">
        <w:rPr>
          <w:rFonts w:asciiTheme="minorHAnsi" w:hAnsiTheme="minorHAnsi" w:cstheme="minorHAnsi"/>
          <w:sz w:val="22"/>
          <w:szCs w:val="22"/>
        </w:rPr>
        <w:t xml:space="preserve">Zmluvné strany sa dohodli, že predávajúci </w:t>
      </w:r>
      <w:r w:rsidRPr="00097FD3">
        <w:rPr>
          <w:rFonts w:asciiTheme="minorHAnsi" w:hAnsiTheme="minorHAnsi" w:cstheme="minorHAnsi"/>
          <w:sz w:val="22"/>
          <w:szCs w:val="22"/>
        </w:rPr>
        <w:t xml:space="preserve">je oprávnený faktúru zaslať v elektronickej podobe </w:t>
      </w:r>
      <w:r w:rsidR="00097FD3" w:rsidRPr="00097FD3">
        <w:rPr>
          <w:rFonts w:asciiTheme="minorHAnsi" w:hAnsiTheme="minorHAnsi" w:cstheme="minorHAnsi"/>
          <w:color w:val="000000"/>
          <w:sz w:val="22"/>
          <w:szCs w:val="22"/>
        </w:rPr>
        <w:t>vo formáte „.</w:t>
      </w:r>
      <w:proofErr w:type="spellStart"/>
      <w:r w:rsidR="00097FD3" w:rsidRPr="00097FD3">
        <w:rPr>
          <w:rFonts w:asciiTheme="minorHAnsi" w:hAnsiTheme="minorHAnsi" w:cstheme="minorHAnsi"/>
          <w:color w:val="000000"/>
          <w:sz w:val="22"/>
          <w:szCs w:val="22"/>
        </w:rPr>
        <w:t>pdf</w:t>
      </w:r>
      <w:proofErr w:type="spellEnd"/>
      <w:r w:rsidR="00097FD3" w:rsidRPr="00097FD3">
        <w:rPr>
          <w:rFonts w:asciiTheme="minorHAnsi" w:hAnsiTheme="minorHAnsi" w:cstheme="minorHAnsi"/>
          <w:color w:val="000000"/>
          <w:sz w:val="22"/>
          <w:szCs w:val="22"/>
        </w:rPr>
        <w:t>“ a zasielať na e-mailovú adresu kupujúceho:</w:t>
      </w:r>
      <w:r w:rsidR="000933C5" w:rsidRPr="000933C5">
        <w:t xml:space="preserve"> </w:t>
      </w:r>
      <w:hyperlink r:id="rId11" w:history="1">
        <w:r w:rsidR="006314D4" w:rsidRPr="00B61E47">
          <w:rPr>
            <w:rStyle w:val="Hypertextovprepojenie"/>
            <w:rFonts w:asciiTheme="minorHAnsi" w:hAnsiTheme="minorHAnsi" w:cstheme="minorHAnsi"/>
            <w:sz w:val="22"/>
            <w:szCs w:val="22"/>
          </w:rPr>
          <w:t>faktury.mhth@mhth.sk</w:t>
        </w:r>
      </w:hyperlink>
      <w:r w:rsidR="006314D4">
        <w:rPr>
          <w:rFonts w:asciiTheme="minorHAnsi" w:hAnsiTheme="minorHAnsi" w:cstheme="minorHAnsi"/>
          <w:color w:val="000000"/>
          <w:sz w:val="22"/>
          <w:szCs w:val="22"/>
        </w:rPr>
        <w:t xml:space="preserve"> </w:t>
      </w:r>
      <w:r w:rsidR="00097FD3" w:rsidRPr="00097FD3">
        <w:rPr>
          <w:rFonts w:asciiTheme="minorHAnsi" w:hAnsiTheme="minorHAnsi" w:cstheme="minorHAnsi"/>
          <w:color w:val="000000"/>
          <w:sz w:val="22"/>
          <w:szCs w:val="22"/>
        </w:rPr>
        <w:t>z e-mailovej adresy</w:t>
      </w:r>
      <w:r w:rsidR="00097FD3" w:rsidRPr="00097FD3">
        <w:rPr>
          <w:rFonts w:asciiTheme="minorHAnsi" w:hAnsiTheme="minorHAnsi" w:cstheme="minorHAnsi"/>
          <w:sz w:val="22"/>
          <w:szCs w:val="22"/>
        </w:rPr>
        <w:t xml:space="preserve"> predávajúceho.</w:t>
      </w:r>
      <w:r w:rsidRPr="00097FD3">
        <w:rPr>
          <w:rFonts w:asciiTheme="minorHAnsi" w:hAnsiTheme="minorHAnsi" w:cstheme="minorHAnsi"/>
          <w:sz w:val="22"/>
          <w:szCs w:val="22"/>
        </w:rPr>
        <w:t xml:space="preserve"> </w:t>
      </w:r>
      <w:r w:rsidR="00097FD3" w:rsidRPr="00097FD3">
        <w:rPr>
          <w:rFonts w:asciiTheme="minorHAnsi" w:hAnsiTheme="minorHAnsi" w:cstheme="minorHAnsi"/>
          <w:sz w:val="22"/>
          <w:szCs w:val="22"/>
        </w:rPr>
        <w:t>Z</w:t>
      </w:r>
      <w:r w:rsidRPr="00097FD3">
        <w:rPr>
          <w:rFonts w:asciiTheme="minorHAnsi" w:hAnsiTheme="minorHAnsi" w:cstheme="minorHAnsi"/>
          <w:sz w:val="22"/>
          <w:szCs w:val="22"/>
        </w:rPr>
        <w:t xml:space="preserve">a moment doručenia faktúry sa považuje doručenie faktúry do emailovej schránky kupujúceho. </w:t>
      </w:r>
    </w:p>
    <w:p w14:paraId="2489735F" w14:textId="0A13E4C2" w:rsidR="006F6B5F" w:rsidRPr="00851AC9" w:rsidRDefault="00A55303" w:rsidP="00574CE9">
      <w:pPr>
        <w:numPr>
          <w:ilvl w:val="1"/>
          <w:numId w:val="3"/>
        </w:numPr>
        <w:tabs>
          <w:tab w:val="num" w:pos="567"/>
        </w:tabs>
        <w:spacing w:after="240"/>
        <w:ind w:left="567" w:hanging="567"/>
        <w:jc w:val="both"/>
        <w:rPr>
          <w:rFonts w:asciiTheme="minorHAnsi" w:hAnsiTheme="minorHAnsi" w:cstheme="minorHAnsi"/>
          <w:sz w:val="22"/>
          <w:szCs w:val="22"/>
        </w:rPr>
      </w:pPr>
      <w:r w:rsidRPr="00851AC9">
        <w:rPr>
          <w:rFonts w:asciiTheme="minorHAnsi" w:hAnsiTheme="minorHAnsi" w:cstheme="minorHAnsi"/>
          <w:sz w:val="22"/>
          <w:szCs w:val="22"/>
        </w:rPr>
        <w:t>Faktúra bude obsahovať všetky náležitosti v zmysle zákona č. 222/2004 Z. z. a bude na nej uvedené číslo objednávky kupujúceho</w:t>
      </w:r>
      <w:r w:rsidR="00DE0100">
        <w:rPr>
          <w:rFonts w:asciiTheme="minorHAnsi" w:hAnsiTheme="minorHAnsi" w:cstheme="minorHAnsi"/>
          <w:sz w:val="22"/>
          <w:szCs w:val="22"/>
        </w:rPr>
        <w:t xml:space="preserve">. </w:t>
      </w:r>
      <w:r w:rsidRPr="00964A5C">
        <w:rPr>
          <w:rFonts w:asciiTheme="minorHAnsi" w:hAnsiTheme="minorHAnsi" w:cstheme="minorHAnsi"/>
          <w:sz w:val="22"/>
          <w:szCs w:val="22"/>
        </w:rPr>
        <w:t xml:space="preserve">Prílohou faktúry bude </w:t>
      </w:r>
      <w:r w:rsidR="00964A5C" w:rsidRPr="00964A5C">
        <w:rPr>
          <w:rFonts w:asciiTheme="minorHAnsi" w:hAnsiTheme="minorHAnsi" w:cstheme="minorHAnsi"/>
          <w:sz w:val="22"/>
          <w:szCs w:val="22"/>
        </w:rPr>
        <w:t xml:space="preserve">dodací list podpísaný </w:t>
      </w:r>
      <w:r w:rsidR="003A6EEB">
        <w:rPr>
          <w:rStyle w:val="normaltextrun"/>
          <w:rFonts w:ascii="Calibri" w:hAnsi="Calibri" w:cs="Calibri"/>
          <w:color w:val="000000"/>
          <w:sz w:val="22"/>
          <w:szCs w:val="22"/>
          <w:shd w:val="clear" w:color="auto" w:fill="FFFFFF"/>
        </w:rPr>
        <w:t>oprávneným zamestnancom kupujúceho</w:t>
      </w:r>
      <w:r w:rsidR="00964A5C" w:rsidRPr="00964A5C">
        <w:rPr>
          <w:rFonts w:asciiTheme="minorHAnsi" w:hAnsiTheme="minorHAnsi" w:cstheme="minorHAnsi"/>
          <w:sz w:val="22"/>
          <w:szCs w:val="22"/>
        </w:rPr>
        <w:t xml:space="preserve"> na základe jednotlivej objednávky</w:t>
      </w:r>
      <w:r w:rsidR="00964A5C">
        <w:rPr>
          <w:rFonts w:asciiTheme="minorHAnsi" w:hAnsiTheme="minorHAnsi" w:cstheme="minorHAnsi"/>
          <w:sz w:val="22"/>
          <w:szCs w:val="22"/>
        </w:rPr>
        <w:t>.</w:t>
      </w:r>
    </w:p>
    <w:p w14:paraId="481BD5DC" w14:textId="6EC8A357" w:rsidR="006F6B5F" w:rsidRPr="00361818" w:rsidRDefault="00361818" w:rsidP="00477949">
      <w:pPr>
        <w:numPr>
          <w:ilvl w:val="1"/>
          <w:numId w:val="3"/>
        </w:numPr>
        <w:tabs>
          <w:tab w:val="num" w:pos="567"/>
        </w:tabs>
        <w:ind w:left="567" w:hanging="567"/>
        <w:jc w:val="both"/>
        <w:rPr>
          <w:rFonts w:asciiTheme="minorHAnsi" w:hAnsiTheme="minorHAnsi" w:cstheme="minorHAnsi"/>
          <w:sz w:val="22"/>
          <w:szCs w:val="22"/>
        </w:rPr>
      </w:pPr>
      <w:r w:rsidRPr="00361818">
        <w:rPr>
          <w:rFonts w:asciiTheme="minorHAnsi" w:hAnsiTheme="minorHAnsi" w:cstheme="minorHAnsi"/>
          <w:sz w:val="22"/>
          <w:szCs w:val="22"/>
        </w:rPr>
        <w:t>V prípade námietok kupujúceho voči správnosti</w:t>
      </w:r>
      <w:r w:rsidR="00EA38FB">
        <w:rPr>
          <w:rFonts w:asciiTheme="minorHAnsi" w:hAnsiTheme="minorHAnsi" w:cstheme="minorHAnsi"/>
          <w:sz w:val="22"/>
          <w:szCs w:val="22"/>
        </w:rPr>
        <w:t xml:space="preserve"> vystavenej faktúry je kupujúci</w:t>
      </w:r>
      <w:r w:rsidRPr="00361818">
        <w:rPr>
          <w:rFonts w:asciiTheme="minorHAnsi" w:hAnsiTheme="minorHAnsi" w:cstheme="minorHAnsi"/>
          <w:sz w:val="22"/>
          <w:szCs w:val="22"/>
        </w:rPr>
        <w:t xml:space="preserve"> oprávnený</w:t>
      </w:r>
      <w:r w:rsidR="007A31EA">
        <w:rPr>
          <w:rFonts w:asciiTheme="minorHAnsi" w:hAnsiTheme="minorHAnsi" w:cstheme="minorHAnsi"/>
          <w:sz w:val="22"/>
          <w:szCs w:val="22"/>
        </w:rPr>
        <w:t xml:space="preserve"> faktúru, ktorá</w:t>
      </w:r>
      <w:r w:rsidRPr="00361818">
        <w:rPr>
          <w:rFonts w:asciiTheme="minorHAnsi" w:hAnsiTheme="minorHAnsi" w:cstheme="minorHAnsi"/>
          <w:sz w:val="22"/>
          <w:szCs w:val="22"/>
        </w:rPr>
        <w:t>:</w:t>
      </w:r>
    </w:p>
    <w:p w14:paraId="2224FA95" w14:textId="3BFA04B3" w:rsidR="00361818" w:rsidRPr="00361818" w:rsidRDefault="00735051" w:rsidP="00477949">
      <w:pPr>
        <w:pStyle w:val="Odsekzoznamu"/>
        <w:numPr>
          <w:ilvl w:val="0"/>
          <w:numId w:val="9"/>
        </w:numPr>
        <w:tabs>
          <w:tab w:val="num" w:pos="5077"/>
        </w:tabs>
        <w:ind w:left="851" w:hanging="284"/>
        <w:jc w:val="both"/>
        <w:rPr>
          <w:rFonts w:asciiTheme="minorHAnsi" w:hAnsiTheme="minorHAnsi" w:cstheme="minorHAnsi"/>
          <w:sz w:val="22"/>
          <w:szCs w:val="22"/>
        </w:rPr>
      </w:pPr>
      <w:r w:rsidRPr="007122ED">
        <w:rPr>
          <w:rFonts w:asciiTheme="minorHAnsi" w:hAnsiTheme="minorHAnsi" w:cstheme="minorHAnsi"/>
          <w:color w:val="000000"/>
          <w:sz w:val="22"/>
          <w:szCs w:val="22"/>
        </w:rPr>
        <w:t>má chybu vyplývajúcu z nesprávne uvedeného predmetu, množstva alebo ceny a/alebo</w:t>
      </w:r>
      <w:r w:rsidRPr="007122ED">
        <w:rPr>
          <w:rFonts w:asciiTheme="minorHAnsi" w:hAnsiTheme="minorHAnsi" w:cstheme="minorHAnsi"/>
          <w:sz w:val="22"/>
          <w:szCs w:val="22"/>
        </w:rPr>
        <w:t xml:space="preserve"> </w:t>
      </w:r>
      <w:r w:rsidRPr="007122ED">
        <w:rPr>
          <w:rFonts w:asciiTheme="minorHAnsi" w:hAnsiTheme="minorHAnsi" w:cstheme="minorHAnsi"/>
          <w:color w:val="000000"/>
          <w:sz w:val="22"/>
          <w:szCs w:val="22"/>
        </w:rPr>
        <w:t>neobsahuje číslo objednávky kupujúceho a/alebo</w:t>
      </w:r>
    </w:p>
    <w:p w14:paraId="3728A88D" w14:textId="383BAEDC" w:rsidR="00361818" w:rsidRPr="00361818" w:rsidRDefault="00B22A51" w:rsidP="00477949">
      <w:pPr>
        <w:pStyle w:val="Odsekzoznamu"/>
        <w:numPr>
          <w:ilvl w:val="0"/>
          <w:numId w:val="9"/>
        </w:numPr>
        <w:tabs>
          <w:tab w:val="num" w:pos="5077"/>
        </w:tabs>
        <w:ind w:left="851" w:hanging="284"/>
        <w:jc w:val="both"/>
        <w:rPr>
          <w:rFonts w:asciiTheme="minorHAnsi" w:hAnsiTheme="minorHAnsi" w:cstheme="minorHAnsi"/>
          <w:sz w:val="22"/>
          <w:szCs w:val="22"/>
        </w:rPr>
      </w:pPr>
      <w:r w:rsidRPr="007122ED">
        <w:rPr>
          <w:rFonts w:asciiTheme="minorHAnsi" w:hAnsiTheme="minorHAnsi" w:cstheme="minorHAnsi"/>
          <w:sz w:val="22"/>
          <w:szCs w:val="22"/>
        </w:rPr>
        <w:t xml:space="preserve">nespĺňa formálne náležitosti podľa ustanovení § 74 ods. 1 zákona č. 222/2004 Z. z. </w:t>
      </w:r>
    </w:p>
    <w:p w14:paraId="16958A08" w14:textId="77777777" w:rsidR="003A6EEB" w:rsidRDefault="003A6EEB" w:rsidP="00477949">
      <w:pPr>
        <w:tabs>
          <w:tab w:val="num" w:pos="5077"/>
        </w:tabs>
        <w:ind w:left="567"/>
        <w:jc w:val="both"/>
        <w:rPr>
          <w:rFonts w:asciiTheme="minorHAnsi" w:hAnsiTheme="minorHAnsi" w:cstheme="minorHAnsi"/>
          <w:color w:val="000000"/>
          <w:sz w:val="22"/>
          <w:szCs w:val="22"/>
        </w:rPr>
      </w:pPr>
    </w:p>
    <w:p w14:paraId="4FE6AC04" w14:textId="34C759D4" w:rsidR="00FF3A89" w:rsidRDefault="00FF3A89" w:rsidP="00477949">
      <w:pPr>
        <w:tabs>
          <w:tab w:val="num" w:pos="5077"/>
        </w:tabs>
        <w:ind w:left="567"/>
        <w:jc w:val="both"/>
        <w:rPr>
          <w:rFonts w:asciiTheme="minorHAnsi" w:hAnsiTheme="minorHAnsi" w:cstheme="minorHAnsi"/>
          <w:color w:val="000000"/>
          <w:sz w:val="22"/>
          <w:szCs w:val="22"/>
        </w:rPr>
      </w:pPr>
      <w:r w:rsidRPr="007122ED">
        <w:rPr>
          <w:rFonts w:asciiTheme="minorHAnsi" w:hAnsiTheme="minorHAnsi" w:cstheme="minorHAnsi"/>
          <w:color w:val="000000"/>
          <w:sz w:val="22"/>
          <w:szCs w:val="22"/>
        </w:rPr>
        <w:t xml:space="preserve">do </w:t>
      </w:r>
      <w:r w:rsidR="003A6EEB">
        <w:rPr>
          <w:rFonts w:asciiTheme="minorHAnsi" w:hAnsiTheme="minorHAnsi" w:cstheme="minorHAnsi"/>
          <w:color w:val="000000"/>
          <w:sz w:val="22"/>
          <w:szCs w:val="22"/>
        </w:rPr>
        <w:t>päť (</w:t>
      </w:r>
      <w:r w:rsidRPr="007122ED">
        <w:rPr>
          <w:rFonts w:asciiTheme="minorHAnsi" w:hAnsiTheme="minorHAnsi" w:cstheme="minorHAnsi"/>
          <w:color w:val="000000"/>
          <w:sz w:val="22"/>
          <w:szCs w:val="22"/>
        </w:rPr>
        <w:t>5</w:t>
      </w:r>
      <w:r w:rsidR="003A6EEB">
        <w:rPr>
          <w:rFonts w:asciiTheme="minorHAnsi" w:hAnsiTheme="minorHAnsi" w:cstheme="minorHAnsi"/>
          <w:color w:val="000000"/>
          <w:sz w:val="22"/>
          <w:szCs w:val="22"/>
        </w:rPr>
        <w:t>)</w:t>
      </w:r>
      <w:r w:rsidRPr="007122ED">
        <w:rPr>
          <w:rFonts w:asciiTheme="minorHAnsi" w:hAnsiTheme="minorHAnsi" w:cstheme="minorHAnsi"/>
          <w:color w:val="000000"/>
          <w:sz w:val="22"/>
          <w:szCs w:val="22"/>
        </w:rPr>
        <w:t xml:space="preserve"> pracovných dní odo dňa jej doručenia kupujúcemu vrátiť predávajúcemu spolu s vytknutím jej nesprávnosti, pričom predávajúci je povinný buď chybnú faktúru opraviť a doručiť kupujúcemu takto riadne opravenú faktúru alebo vyhotoviť nový účtovný doklad – faktúru, ktorá dopĺňa pôvodnú faktúru s tým, že tento doklad musí okrem povinných údajov obsahovať aj poradové číslo pôvodnej faktúry</w:t>
      </w:r>
      <w:r>
        <w:rPr>
          <w:rFonts w:asciiTheme="minorHAnsi" w:hAnsiTheme="minorHAnsi" w:cstheme="minorHAnsi"/>
          <w:color w:val="000000"/>
          <w:sz w:val="22"/>
          <w:szCs w:val="22"/>
        </w:rPr>
        <w:t>.</w:t>
      </w:r>
    </w:p>
    <w:p w14:paraId="5ECDE9E3" w14:textId="77777777" w:rsidR="003A6EEB" w:rsidRDefault="003A6EEB" w:rsidP="00477949">
      <w:pPr>
        <w:tabs>
          <w:tab w:val="num" w:pos="5077"/>
        </w:tabs>
        <w:ind w:left="567"/>
        <w:jc w:val="both"/>
        <w:rPr>
          <w:rFonts w:asciiTheme="minorHAnsi" w:hAnsiTheme="minorHAnsi" w:cstheme="minorHAnsi"/>
          <w:sz w:val="22"/>
          <w:szCs w:val="22"/>
        </w:rPr>
      </w:pPr>
    </w:p>
    <w:p w14:paraId="68915F55" w14:textId="15E5C180" w:rsidR="00361818" w:rsidRPr="00361818" w:rsidRDefault="00361818" w:rsidP="00361818">
      <w:pPr>
        <w:tabs>
          <w:tab w:val="num" w:pos="5077"/>
        </w:tabs>
        <w:spacing w:after="240"/>
        <w:ind w:left="567"/>
        <w:jc w:val="both"/>
        <w:rPr>
          <w:rFonts w:asciiTheme="minorHAnsi" w:hAnsiTheme="minorHAnsi" w:cstheme="minorHAnsi"/>
          <w:sz w:val="22"/>
          <w:szCs w:val="22"/>
        </w:rPr>
      </w:pPr>
      <w:r w:rsidRPr="00361818">
        <w:rPr>
          <w:rFonts w:asciiTheme="minorHAnsi" w:hAnsiTheme="minorHAnsi" w:cstheme="minorHAnsi"/>
          <w:sz w:val="22"/>
          <w:szCs w:val="22"/>
        </w:rPr>
        <w:lastRenderedPageBreak/>
        <w:t xml:space="preserve">V prípade oprávnených námietok kupujúceho podľa tohto </w:t>
      </w:r>
      <w:r w:rsidR="003A6EEB">
        <w:rPr>
          <w:rFonts w:asciiTheme="minorHAnsi" w:hAnsiTheme="minorHAnsi" w:cstheme="minorHAnsi"/>
          <w:sz w:val="22"/>
          <w:szCs w:val="22"/>
        </w:rPr>
        <w:t>bodu zmluvy</w:t>
      </w:r>
      <w:r w:rsidRPr="00361818">
        <w:rPr>
          <w:rFonts w:asciiTheme="minorHAnsi" w:hAnsiTheme="minorHAnsi" w:cstheme="minorHAnsi"/>
          <w:sz w:val="22"/>
          <w:szCs w:val="22"/>
        </w:rPr>
        <w:t xml:space="preserve"> lehota splatnosti neplynie a lehota splatnosti faktúry začne plynúť až od doručenia riadne opravenej faktúry, resp. riadnej faktúry, kupujúcemu.</w:t>
      </w:r>
    </w:p>
    <w:p w14:paraId="074F3CDD" w14:textId="77777777" w:rsidR="003A6EEB" w:rsidRPr="00477949" w:rsidRDefault="003A6EEB" w:rsidP="00574CE9">
      <w:pPr>
        <w:numPr>
          <w:ilvl w:val="1"/>
          <w:numId w:val="3"/>
        </w:numPr>
        <w:tabs>
          <w:tab w:val="num" w:pos="567"/>
        </w:tabs>
        <w:spacing w:after="240"/>
        <w:ind w:left="567" w:hanging="567"/>
        <w:jc w:val="both"/>
        <w:rPr>
          <w:rStyle w:val="eop"/>
          <w:rFonts w:asciiTheme="minorHAnsi" w:hAnsiTheme="minorHAnsi" w:cstheme="minorHAnsi"/>
          <w:sz w:val="22"/>
          <w:szCs w:val="22"/>
        </w:rPr>
      </w:pPr>
      <w:r>
        <w:rPr>
          <w:rStyle w:val="normaltextrun"/>
          <w:rFonts w:ascii="Calibri" w:hAnsi="Calibri" w:cs="Calibri"/>
          <w:color w:val="000000"/>
          <w:sz w:val="22"/>
          <w:szCs w:val="22"/>
          <w:shd w:val="clear" w:color="auto" w:fill="FFFFFF"/>
        </w:rPr>
        <w:t>V prípade omeškania sa kupujúceho s platením kúpnej ceny za riadne dodaný tovar si zmluvné strany dohodli úroky z omeškania vo výške 0,02 % najviac však vo výške úrokov z omeškania, na ktoré by mal predávajúci nárok podľa príslušných právnych predpisov, a to zo sumy, s ktorej zaplatením je kupujúci v omeškaní, za každý deň omeškania.</w:t>
      </w:r>
      <w:r>
        <w:rPr>
          <w:rStyle w:val="eop"/>
          <w:rFonts w:ascii="Calibri" w:hAnsi="Calibri" w:cs="Calibri"/>
          <w:color w:val="000000"/>
          <w:sz w:val="22"/>
          <w:szCs w:val="22"/>
          <w:shd w:val="clear" w:color="auto" w:fill="FFFFFF"/>
        </w:rPr>
        <w:t> </w:t>
      </w:r>
    </w:p>
    <w:p w14:paraId="6EE8244C" w14:textId="56048AD7" w:rsidR="006F6B5F" w:rsidRPr="006847BC" w:rsidRDefault="006847BC" w:rsidP="00574CE9">
      <w:pPr>
        <w:numPr>
          <w:ilvl w:val="1"/>
          <w:numId w:val="3"/>
        </w:numPr>
        <w:tabs>
          <w:tab w:val="num" w:pos="567"/>
        </w:tabs>
        <w:spacing w:after="240"/>
        <w:ind w:left="567" w:hanging="567"/>
        <w:jc w:val="both"/>
        <w:rPr>
          <w:rFonts w:asciiTheme="minorHAnsi" w:hAnsiTheme="minorHAnsi" w:cstheme="minorHAnsi"/>
          <w:sz w:val="22"/>
          <w:szCs w:val="22"/>
        </w:rPr>
      </w:pPr>
      <w:r w:rsidRPr="006847BC">
        <w:rPr>
          <w:rFonts w:asciiTheme="minorHAnsi" w:hAnsiTheme="minorHAnsi" w:cstheme="minorHAnsi"/>
          <w:color w:val="000000"/>
          <w:sz w:val="22"/>
          <w:szCs w:val="22"/>
        </w:rPr>
        <w:t xml:space="preserve">Postúpenie pohľadávky na zaplatenie ceny za tovar </w:t>
      </w:r>
      <w:r w:rsidRPr="006847BC">
        <w:rPr>
          <w:rFonts w:asciiTheme="minorHAnsi" w:hAnsiTheme="minorHAnsi" w:cstheme="minorHAnsi"/>
          <w:sz w:val="22"/>
          <w:szCs w:val="22"/>
        </w:rPr>
        <w:t>vrátane jej príslušenstva</w:t>
      </w:r>
      <w:r w:rsidRPr="006847BC">
        <w:rPr>
          <w:rFonts w:asciiTheme="minorHAnsi" w:hAnsiTheme="minorHAnsi" w:cstheme="minorHAnsi"/>
          <w:color w:val="000000"/>
          <w:sz w:val="22"/>
          <w:szCs w:val="22"/>
        </w:rPr>
        <w:t xml:space="preserve"> alebo </w:t>
      </w:r>
      <w:r w:rsidRPr="006847BC">
        <w:rPr>
          <w:rFonts w:asciiTheme="minorHAnsi" w:hAnsiTheme="minorHAnsi" w:cstheme="minorHAnsi"/>
          <w:sz w:val="22"/>
          <w:szCs w:val="22"/>
        </w:rPr>
        <w:t xml:space="preserve">pohľadávky na zaplatenie zmluvnej pokuty podľa tejto zmluvy </w:t>
      </w:r>
      <w:r w:rsidRPr="006847BC">
        <w:rPr>
          <w:rFonts w:asciiTheme="minorHAnsi" w:hAnsiTheme="minorHAnsi" w:cstheme="minorHAnsi"/>
          <w:color w:val="000000"/>
          <w:sz w:val="22"/>
          <w:szCs w:val="22"/>
        </w:rPr>
        <w:t>predávajúcim je možné iba s predchádzajúcim písomným súhlasom kupujúceho.</w:t>
      </w:r>
    </w:p>
    <w:p w14:paraId="609B7AC4" w14:textId="47B8563F" w:rsidR="006847BC" w:rsidRPr="006847BC" w:rsidRDefault="006847BC" w:rsidP="00574CE9">
      <w:pPr>
        <w:numPr>
          <w:ilvl w:val="1"/>
          <w:numId w:val="3"/>
        </w:numPr>
        <w:tabs>
          <w:tab w:val="num" w:pos="567"/>
        </w:tabs>
        <w:spacing w:after="240"/>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Kupujúci </w:t>
      </w:r>
      <w:r w:rsidRPr="006847BC">
        <w:rPr>
          <w:rFonts w:asciiTheme="minorHAnsi" w:hAnsiTheme="minorHAnsi" w:cstheme="minorHAnsi"/>
          <w:sz w:val="22"/>
          <w:szCs w:val="22"/>
        </w:rPr>
        <w:t>je oprávnený jednostranne započítať proti pohľadávke predávajúceho všetky svoje prípadné pohľadávky voči  predávajúcemu, vrátane svojich nesplatných pohľadávok voči splatným pohľadávkam predávajúceho.</w:t>
      </w:r>
    </w:p>
    <w:p w14:paraId="5AC56D78" w14:textId="06060439" w:rsidR="006F6B5F" w:rsidRPr="00C821CF" w:rsidRDefault="00C821CF" w:rsidP="00574CE9">
      <w:pPr>
        <w:numPr>
          <w:ilvl w:val="1"/>
          <w:numId w:val="3"/>
        </w:numPr>
        <w:tabs>
          <w:tab w:val="num" w:pos="567"/>
        </w:tabs>
        <w:spacing w:after="240"/>
        <w:ind w:left="567" w:hanging="567"/>
        <w:jc w:val="both"/>
        <w:rPr>
          <w:rFonts w:asciiTheme="minorHAnsi" w:hAnsiTheme="minorHAnsi" w:cstheme="minorHAnsi"/>
          <w:sz w:val="22"/>
          <w:szCs w:val="22"/>
        </w:rPr>
      </w:pPr>
      <w:r>
        <w:rPr>
          <w:rFonts w:asciiTheme="minorHAnsi" w:hAnsiTheme="minorHAnsi" w:cstheme="minorHAnsi"/>
          <w:sz w:val="22"/>
          <w:szCs w:val="22"/>
        </w:rPr>
        <w:t>K</w:t>
      </w:r>
      <w:r w:rsidRPr="00C821CF">
        <w:rPr>
          <w:rFonts w:asciiTheme="minorHAnsi" w:hAnsiTheme="minorHAnsi" w:cstheme="minorHAnsi"/>
          <w:sz w:val="22"/>
          <w:szCs w:val="22"/>
        </w:rPr>
        <w:t>upujúci je oprávnený zadržať časť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63058A28" w14:textId="6BE545EF" w:rsidR="006F6B5F" w:rsidRPr="00851AC9" w:rsidRDefault="00C821CF" w:rsidP="00574CE9">
      <w:pPr>
        <w:numPr>
          <w:ilvl w:val="1"/>
          <w:numId w:val="3"/>
        </w:numPr>
        <w:tabs>
          <w:tab w:val="num" w:pos="567"/>
        </w:tabs>
        <w:spacing w:after="240"/>
        <w:ind w:left="567" w:hanging="567"/>
        <w:jc w:val="both"/>
        <w:rPr>
          <w:rFonts w:asciiTheme="minorHAnsi" w:hAnsiTheme="minorHAnsi" w:cstheme="minorHAnsi"/>
          <w:sz w:val="22"/>
          <w:szCs w:val="22"/>
        </w:rPr>
      </w:pPr>
      <w:r w:rsidRPr="00C821CF">
        <w:rPr>
          <w:rFonts w:asciiTheme="minorHAnsi" w:hAnsiTheme="minorHAnsi" w:cstheme="minorHAnsi"/>
          <w:sz w:val="22"/>
          <w:szCs w:val="22"/>
        </w:rPr>
        <w:t>Predávajúci prehlasuje, že číslo(a) účtu(</w:t>
      </w:r>
      <w:proofErr w:type="spellStart"/>
      <w:r w:rsidRPr="00C821CF">
        <w:rPr>
          <w:rFonts w:asciiTheme="minorHAnsi" w:hAnsiTheme="minorHAnsi" w:cstheme="minorHAnsi"/>
          <w:sz w:val="22"/>
          <w:szCs w:val="22"/>
        </w:rPr>
        <w:t>ov</w:t>
      </w:r>
      <w:proofErr w:type="spellEnd"/>
      <w:r w:rsidRPr="00C821CF">
        <w:rPr>
          <w:rFonts w:asciiTheme="minorHAnsi" w:hAnsiTheme="minorHAnsi" w:cstheme="minorHAnsi"/>
          <w:sz w:val="22"/>
          <w:szCs w:val="22"/>
        </w:rPr>
        <w:t xml:space="preserve">) uvádzané v záhlaví tejto zmluvy sú používané na podnikanie  podľa ustanovení § 6 v zmysle zákona č.222/2004 </w:t>
      </w:r>
      <w:r w:rsidR="003A6EEB">
        <w:rPr>
          <w:rFonts w:asciiTheme="minorHAnsi" w:hAnsiTheme="minorHAnsi" w:cstheme="minorHAnsi"/>
          <w:sz w:val="22"/>
          <w:szCs w:val="22"/>
        </w:rPr>
        <w:t>Z</w:t>
      </w:r>
      <w:r w:rsidRPr="00C821CF">
        <w:rPr>
          <w:rFonts w:asciiTheme="minorHAnsi" w:hAnsiTheme="minorHAnsi" w:cstheme="minorHAnsi"/>
          <w:sz w:val="22"/>
          <w:szCs w:val="22"/>
        </w:rPr>
        <w:t>.</w:t>
      </w:r>
      <w:r w:rsidR="003A6EEB">
        <w:rPr>
          <w:rFonts w:asciiTheme="minorHAnsi" w:hAnsiTheme="minorHAnsi" w:cstheme="minorHAnsi"/>
          <w:sz w:val="22"/>
          <w:szCs w:val="22"/>
        </w:rPr>
        <w:t xml:space="preserve"> </w:t>
      </w:r>
      <w:r w:rsidRPr="00C821CF">
        <w:rPr>
          <w:rFonts w:asciiTheme="minorHAnsi" w:hAnsiTheme="minorHAnsi" w:cstheme="minorHAnsi"/>
          <w:sz w:val="22"/>
          <w:szCs w:val="22"/>
        </w:rPr>
        <w:t>z. V prípade, ak kupujúci zistí nedodržanie tohto ustanovenia môže DPH uvedenú na faktúre, ktorú je z dodania tovaru alebo služby povinný platiť predávajúci, zaplatiť  priamo na číslo účtu správcu dane vedeného pre predávajúceho, ak v čase vzniku daňovej povinnosti vedel alebo na základe dostatočných dôvodov mal alebo mohol vedieť, že DPH z tovaru alebo služby nebude predávajúcim uhradená správcovi dane.</w:t>
      </w:r>
    </w:p>
    <w:p w14:paraId="6FA0A89B" w14:textId="5D4DFBE9" w:rsidR="00A55303" w:rsidRPr="00851AC9" w:rsidRDefault="00A55303" w:rsidP="00574CE9">
      <w:pPr>
        <w:pStyle w:val="Odsekzoznamu"/>
        <w:numPr>
          <w:ilvl w:val="0"/>
          <w:numId w:val="3"/>
        </w:numPr>
        <w:tabs>
          <w:tab w:val="clear" w:pos="705"/>
          <w:tab w:val="num" w:pos="567"/>
        </w:tabs>
        <w:spacing w:after="240"/>
        <w:jc w:val="both"/>
        <w:rPr>
          <w:rFonts w:asciiTheme="minorHAnsi" w:hAnsiTheme="minorHAnsi" w:cstheme="minorHAnsi"/>
          <w:sz w:val="22"/>
          <w:szCs w:val="22"/>
        </w:rPr>
      </w:pPr>
      <w:r w:rsidRPr="00851AC9">
        <w:rPr>
          <w:rFonts w:asciiTheme="minorHAnsi" w:hAnsiTheme="minorHAnsi" w:cstheme="minorHAnsi"/>
          <w:b/>
          <w:sz w:val="22"/>
          <w:szCs w:val="22"/>
        </w:rPr>
        <w:t>ZMLUVNÉ SANKCIE A NÁHRADA ŠKODY</w:t>
      </w:r>
    </w:p>
    <w:p w14:paraId="0A232FBB" w14:textId="568DA308" w:rsidR="00A55303" w:rsidRPr="00851AC9" w:rsidRDefault="00574CE9" w:rsidP="16FBD6BD">
      <w:pPr>
        <w:pStyle w:val="Odsekzoznamu"/>
        <w:numPr>
          <w:ilvl w:val="0"/>
          <w:numId w:val="4"/>
        </w:numPr>
        <w:spacing w:after="240"/>
        <w:ind w:left="567" w:hanging="567"/>
        <w:jc w:val="both"/>
        <w:rPr>
          <w:rFonts w:asciiTheme="minorHAnsi" w:hAnsiTheme="minorHAnsi" w:cstheme="minorBidi"/>
          <w:sz w:val="22"/>
          <w:szCs w:val="22"/>
        </w:rPr>
      </w:pPr>
      <w:r w:rsidRPr="16FBD6BD">
        <w:rPr>
          <w:rFonts w:asciiTheme="minorHAnsi" w:hAnsiTheme="minorHAnsi" w:cstheme="minorBidi"/>
          <w:sz w:val="22"/>
          <w:szCs w:val="22"/>
        </w:rPr>
        <w:t>V prípade omeškania predávajúceho so splnením záväzku dodať tovar riadne a včas a v požadovanej kvalite  ako aj v prípade, že predávajúci neodovzdá kupujúce</w:t>
      </w:r>
      <w:r w:rsidR="00557C0A" w:rsidRPr="16FBD6BD">
        <w:rPr>
          <w:rFonts w:asciiTheme="minorHAnsi" w:hAnsiTheme="minorHAnsi" w:cstheme="minorBidi"/>
          <w:sz w:val="22"/>
          <w:szCs w:val="22"/>
        </w:rPr>
        <w:t>mu doklady v zmysle článku 3.</w:t>
      </w:r>
      <w:r w:rsidRPr="16FBD6BD">
        <w:rPr>
          <w:rFonts w:asciiTheme="minorHAnsi" w:hAnsiTheme="minorHAnsi" w:cstheme="minorBidi"/>
          <w:sz w:val="22"/>
          <w:szCs w:val="22"/>
        </w:rPr>
        <w:t xml:space="preserve"> </w:t>
      </w:r>
      <w:r w:rsidR="00557C0A" w:rsidRPr="16FBD6BD">
        <w:rPr>
          <w:rFonts w:asciiTheme="minorHAnsi" w:hAnsiTheme="minorHAnsi" w:cstheme="minorBidi"/>
          <w:sz w:val="22"/>
          <w:szCs w:val="22"/>
        </w:rPr>
        <w:t>bod. 3.5</w:t>
      </w:r>
      <w:r w:rsidRPr="16FBD6BD">
        <w:rPr>
          <w:rFonts w:asciiTheme="minorHAnsi" w:hAnsiTheme="minorHAnsi" w:cstheme="minorBidi"/>
          <w:sz w:val="22"/>
          <w:szCs w:val="22"/>
        </w:rPr>
        <w:t xml:space="preserve"> tejto zmluvy je predávajúci povinný zaplatiť kupujúcemu zmluvnú pokutu vo výške 0,05 % z kúpnej ceny predmetu kúpy uvedenej v </w:t>
      </w:r>
      <w:r w:rsidR="003A6EEB">
        <w:rPr>
          <w:rFonts w:asciiTheme="minorHAnsi" w:hAnsiTheme="minorHAnsi" w:cstheme="minorBidi"/>
          <w:sz w:val="22"/>
          <w:szCs w:val="22"/>
        </w:rPr>
        <w:t>jednotlivej</w:t>
      </w:r>
      <w:r w:rsidR="003A6EEB" w:rsidRPr="16FBD6BD">
        <w:rPr>
          <w:rFonts w:asciiTheme="minorHAnsi" w:hAnsiTheme="minorHAnsi" w:cstheme="minorBidi"/>
          <w:sz w:val="22"/>
          <w:szCs w:val="22"/>
        </w:rPr>
        <w:t xml:space="preserve"> </w:t>
      </w:r>
      <w:r w:rsidRPr="16FBD6BD">
        <w:rPr>
          <w:rFonts w:asciiTheme="minorHAnsi" w:hAnsiTheme="minorHAnsi" w:cstheme="minorBidi"/>
          <w:sz w:val="22"/>
          <w:szCs w:val="22"/>
        </w:rPr>
        <w:t>objednávke</w:t>
      </w:r>
      <w:r w:rsidR="003A6EEB">
        <w:rPr>
          <w:rStyle w:val="normaltextrun"/>
          <w:rFonts w:ascii="Calibri" w:hAnsi="Calibri" w:cs="Calibri"/>
          <w:color w:val="000000"/>
          <w:sz w:val="22"/>
          <w:szCs w:val="22"/>
          <w:bdr w:val="none" w:sz="0" w:space="0" w:color="auto" w:frame="1"/>
        </w:rPr>
        <w:t>, ktorej sa porušenie týka</w:t>
      </w:r>
      <w:r w:rsidRPr="16FBD6BD">
        <w:rPr>
          <w:rFonts w:asciiTheme="minorHAnsi" w:hAnsiTheme="minorHAnsi" w:cstheme="minorBidi"/>
          <w:sz w:val="22"/>
          <w:szCs w:val="22"/>
        </w:rPr>
        <w:t xml:space="preserve"> za každé jedno takéto porušenie povinnosti, resp. za každý aj začatý deň omeškania. Nedotýkajúc sa uvedeného, kupujúci je v takomto prípade oprávnený odstúpiť od zmluvy a/alebo si zabezpečiť dodávku tovaru prostredníctvom tretej osoby. V prípade, že </w:t>
      </w:r>
      <w:r w:rsidR="003A6EEB">
        <w:rPr>
          <w:rFonts w:asciiTheme="minorHAnsi" w:hAnsiTheme="minorHAnsi" w:cstheme="minorBidi"/>
          <w:sz w:val="22"/>
          <w:szCs w:val="22"/>
        </w:rPr>
        <w:t xml:space="preserve">kúpna </w:t>
      </w:r>
      <w:r w:rsidRPr="16FBD6BD">
        <w:rPr>
          <w:rFonts w:asciiTheme="minorHAnsi" w:hAnsiTheme="minorHAnsi" w:cstheme="minorBidi"/>
          <w:sz w:val="22"/>
          <w:szCs w:val="22"/>
        </w:rPr>
        <w:t xml:space="preserve">cena </w:t>
      </w:r>
      <w:r w:rsidR="003A6EEB">
        <w:rPr>
          <w:rFonts w:asciiTheme="minorHAnsi" w:hAnsiTheme="minorHAnsi" w:cstheme="minorBidi"/>
          <w:sz w:val="22"/>
          <w:szCs w:val="22"/>
        </w:rPr>
        <w:t>predmetu kúpy</w:t>
      </w:r>
      <w:r w:rsidR="003A6EEB" w:rsidRPr="16FBD6BD">
        <w:rPr>
          <w:rFonts w:asciiTheme="minorHAnsi" w:hAnsiTheme="minorHAnsi" w:cstheme="minorBidi"/>
          <w:sz w:val="22"/>
          <w:szCs w:val="22"/>
        </w:rPr>
        <w:t xml:space="preserve"> </w:t>
      </w:r>
      <w:r w:rsidRPr="16FBD6BD">
        <w:rPr>
          <w:rFonts w:asciiTheme="minorHAnsi" w:hAnsiTheme="minorHAnsi" w:cstheme="minorBidi"/>
          <w:sz w:val="22"/>
          <w:szCs w:val="22"/>
        </w:rPr>
        <w:t xml:space="preserve">zabezpečenej treťou osobou bude prevyšovať aktuálnu cenu tovaru podľa tejto zmluvy, je predávajúci povinný okrem zmluvnej pokuty podľa tohto odseku kupujúcemu uhradiť aj škodu vo výške rozdielu medzi cenou  </w:t>
      </w:r>
      <w:r w:rsidR="003A6EEB">
        <w:rPr>
          <w:rFonts w:asciiTheme="minorHAnsi" w:hAnsiTheme="minorHAnsi" w:cstheme="minorBidi"/>
          <w:sz w:val="22"/>
          <w:szCs w:val="22"/>
        </w:rPr>
        <w:t>predmetu kúpy</w:t>
      </w:r>
      <w:r w:rsidRPr="16FBD6BD">
        <w:rPr>
          <w:rFonts w:asciiTheme="minorHAnsi" w:hAnsiTheme="minorHAnsi" w:cstheme="minorBidi"/>
          <w:sz w:val="22"/>
          <w:szCs w:val="22"/>
        </w:rPr>
        <w:t>, ktorá bola dodaná treťou osobou a</w:t>
      </w:r>
      <w:r w:rsidR="003A6EEB">
        <w:rPr>
          <w:rFonts w:asciiTheme="minorHAnsi" w:hAnsiTheme="minorHAnsi" w:cstheme="minorBidi"/>
          <w:sz w:val="22"/>
          <w:szCs w:val="22"/>
        </w:rPr>
        <w:t xml:space="preserve"> kúpnou </w:t>
      </w:r>
      <w:r w:rsidRPr="16FBD6BD">
        <w:rPr>
          <w:rFonts w:asciiTheme="minorHAnsi" w:hAnsiTheme="minorHAnsi" w:cstheme="minorBidi"/>
          <w:sz w:val="22"/>
          <w:szCs w:val="22"/>
        </w:rPr>
        <w:t xml:space="preserve">cenou </w:t>
      </w:r>
      <w:r w:rsidR="003A6EEB">
        <w:rPr>
          <w:rFonts w:asciiTheme="minorHAnsi" w:hAnsiTheme="minorHAnsi" w:cstheme="minorBidi"/>
          <w:sz w:val="22"/>
          <w:szCs w:val="22"/>
        </w:rPr>
        <w:t>predmetu kúpy</w:t>
      </w:r>
      <w:r w:rsidR="003A6EEB" w:rsidRPr="16FBD6BD">
        <w:rPr>
          <w:rFonts w:asciiTheme="minorHAnsi" w:hAnsiTheme="minorHAnsi" w:cstheme="minorBidi"/>
          <w:sz w:val="22"/>
          <w:szCs w:val="22"/>
        </w:rPr>
        <w:t xml:space="preserve"> </w:t>
      </w:r>
      <w:r w:rsidRPr="16FBD6BD">
        <w:rPr>
          <w:rFonts w:asciiTheme="minorHAnsi" w:hAnsiTheme="minorHAnsi" w:cstheme="minorBidi"/>
          <w:sz w:val="22"/>
          <w:szCs w:val="22"/>
        </w:rPr>
        <w:t>podľa tejto zmluvy.</w:t>
      </w:r>
    </w:p>
    <w:p w14:paraId="32D5C65F" w14:textId="77DC7425" w:rsidR="00574CE9" w:rsidRPr="00261C46" w:rsidRDefault="003A6EEB" w:rsidP="00574CE9">
      <w:pPr>
        <w:pStyle w:val="Odsekzoznamu"/>
        <w:numPr>
          <w:ilvl w:val="0"/>
          <w:numId w:val="4"/>
        </w:numPr>
        <w:spacing w:after="240"/>
        <w:ind w:left="567" w:hanging="567"/>
        <w:jc w:val="both"/>
        <w:rPr>
          <w:rFonts w:asciiTheme="minorHAnsi" w:hAnsiTheme="minorHAnsi" w:cstheme="minorHAnsi"/>
          <w:sz w:val="22"/>
          <w:szCs w:val="22"/>
        </w:rPr>
      </w:pPr>
      <w:r w:rsidRPr="00261C46">
        <w:rPr>
          <w:rStyle w:val="normaltextrun"/>
          <w:rFonts w:ascii="Calibri" w:hAnsi="Calibri" w:cs="Calibri"/>
          <w:color w:val="000000"/>
          <w:sz w:val="22"/>
          <w:szCs w:val="22"/>
          <w:shd w:val="clear" w:color="auto" w:fill="FFFFFF"/>
        </w:rPr>
        <w:t>V prípade omeškania predávajúceho s vybavením kupujúcim uplatnenej reklamácie (odstránením vád predmetu kúpy) v lehote/termíne uvedenom v článku 8. bod 8.5 tejto zmluvy, je kupujúci oprávnený požadovať od predávajúceho zmluvnú pokutu vo výške</w:t>
      </w:r>
      <w:r w:rsidR="00261C46">
        <w:rPr>
          <w:rStyle w:val="normaltextrun"/>
          <w:rFonts w:ascii="Calibri" w:hAnsi="Calibri" w:cs="Calibri"/>
          <w:color w:val="000000"/>
          <w:sz w:val="22"/>
          <w:szCs w:val="22"/>
          <w:shd w:val="clear" w:color="auto" w:fill="FFFFFF"/>
        </w:rPr>
        <w:t xml:space="preserve"> 200 EUR</w:t>
      </w:r>
      <w:r w:rsidR="00E72B51" w:rsidRPr="00261C46">
        <w:rPr>
          <w:rStyle w:val="normaltextrun"/>
          <w:rFonts w:ascii="Calibri" w:hAnsi="Calibri" w:cs="Calibri"/>
          <w:color w:val="000000"/>
          <w:sz w:val="22"/>
          <w:szCs w:val="22"/>
          <w:shd w:val="clear" w:color="auto" w:fill="FFFFFF"/>
        </w:rPr>
        <w:t xml:space="preserve">, </w:t>
      </w:r>
      <w:r w:rsidRPr="00261C46">
        <w:rPr>
          <w:rStyle w:val="normaltextrun"/>
          <w:rFonts w:ascii="Calibri" w:hAnsi="Calibri" w:cs="Calibri"/>
          <w:color w:val="000000"/>
          <w:sz w:val="22"/>
          <w:szCs w:val="22"/>
          <w:shd w:val="clear" w:color="auto" w:fill="FFFFFF"/>
        </w:rPr>
        <w:t>a to za každý aj začatý deň omeškania.</w:t>
      </w:r>
      <w:r w:rsidRPr="00261C46">
        <w:rPr>
          <w:rStyle w:val="eop"/>
          <w:rFonts w:ascii="Calibri" w:hAnsi="Calibri" w:cs="Calibri"/>
          <w:color w:val="000000"/>
          <w:sz w:val="22"/>
          <w:szCs w:val="22"/>
          <w:shd w:val="clear" w:color="auto" w:fill="FFFFFF"/>
        </w:rPr>
        <w:t xml:space="preserve">  </w:t>
      </w:r>
      <w:r w:rsidR="00574CE9" w:rsidRPr="00261C46">
        <w:rPr>
          <w:rFonts w:asciiTheme="minorHAnsi" w:hAnsiTheme="minorHAnsi" w:cstheme="minorHAnsi"/>
          <w:sz w:val="22"/>
          <w:szCs w:val="22"/>
        </w:rPr>
        <w:t>Zmluvné pokuty podľa tejto zmluvy sú splatné na základe písomnej výzvy kupujúceho doručenej predávajúcemu</w:t>
      </w:r>
      <w:r w:rsidR="00557C0A" w:rsidRPr="00261C46">
        <w:rPr>
          <w:rFonts w:asciiTheme="minorHAnsi" w:hAnsiTheme="minorHAnsi" w:cstheme="minorHAnsi"/>
          <w:sz w:val="22"/>
          <w:szCs w:val="22"/>
        </w:rPr>
        <w:t>.</w:t>
      </w:r>
    </w:p>
    <w:p w14:paraId="1FDF494C" w14:textId="77777777" w:rsidR="003A6EEB" w:rsidRPr="00261C46" w:rsidRDefault="003A6EEB" w:rsidP="00574CE9">
      <w:pPr>
        <w:pStyle w:val="Odsekzoznamu"/>
        <w:numPr>
          <w:ilvl w:val="0"/>
          <w:numId w:val="4"/>
        </w:numPr>
        <w:spacing w:after="240"/>
        <w:ind w:left="567" w:hanging="567"/>
        <w:jc w:val="both"/>
        <w:rPr>
          <w:rStyle w:val="eop"/>
          <w:rFonts w:asciiTheme="minorHAnsi" w:hAnsiTheme="minorHAnsi" w:cstheme="minorHAnsi"/>
          <w:sz w:val="22"/>
          <w:szCs w:val="22"/>
        </w:rPr>
      </w:pPr>
      <w:r w:rsidRPr="00261C46">
        <w:rPr>
          <w:rStyle w:val="normaltextrun"/>
          <w:rFonts w:ascii="Calibri" w:hAnsi="Calibri" w:cs="Calibri"/>
          <w:color w:val="000000"/>
          <w:sz w:val="22"/>
          <w:szCs w:val="22"/>
          <w:shd w:val="clear" w:color="auto" w:fill="FFFFFF"/>
        </w:rPr>
        <w:t>Zmluvné pokuty podľa tejto zmluvy sú splatné na základe písomnej výzvy kupujúceho doručenej predávajúcemu.</w:t>
      </w:r>
      <w:r w:rsidRPr="00261C46">
        <w:rPr>
          <w:rStyle w:val="eop"/>
          <w:rFonts w:ascii="Calibri" w:hAnsi="Calibri" w:cs="Calibri"/>
          <w:color w:val="000000"/>
          <w:sz w:val="22"/>
          <w:szCs w:val="22"/>
          <w:shd w:val="clear" w:color="auto" w:fill="FFFFFF"/>
        </w:rPr>
        <w:t> </w:t>
      </w:r>
    </w:p>
    <w:p w14:paraId="2BAC876F" w14:textId="010E6257" w:rsidR="00574CE9" w:rsidRPr="00851AC9" w:rsidRDefault="00574CE9" w:rsidP="00574CE9">
      <w:pPr>
        <w:pStyle w:val="Odsekzoznamu"/>
        <w:numPr>
          <w:ilvl w:val="0"/>
          <w:numId w:val="4"/>
        </w:numPr>
        <w:spacing w:after="240"/>
        <w:ind w:left="567" w:hanging="567"/>
        <w:jc w:val="both"/>
        <w:rPr>
          <w:rFonts w:asciiTheme="minorHAnsi" w:hAnsiTheme="minorHAnsi" w:cstheme="minorHAnsi"/>
          <w:sz w:val="22"/>
          <w:szCs w:val="22"/>
        </w:rPr>
      </w:pPr>
      <w:r w:rsidRPr="00851AC9">
        <w:rPr>
          <w:rFonts w:asciiTheme="minorHAnsi" w:hAnsiTheme="minorHAnsi" w:cstheme="minorHAnsi"/>
          <w:bCs/>
          <w:sz w:val="22"/>
          <w:szCs w:val="22"/>
        </w:rPr>
        <w:lastRenderedPageBreak/>
        <w:t xml:space="preserve">Kupujúci je oprávnený jednostranne započítať proti pohľadávke predávajúceho voči </w:t>
      </w:r>
      <w:r w:rsidR="0038224A">
        <w:rPr>
          <w:rFonts w:asciiTheme="minorHAnsi" w:hAnsiTheme="minorHAnsi" w:cstheme="minorHAnsi"/>
          <w:bCs/>
          <w:sz w:val="22"/>
          <w:szCs w:val="22"/>
        </w:rPr>
        <w:t>kupujúcemu</w:t>
      </w:r>
      <w:r w:rsidRPr="00851AC9">
        <w:rPr>
          <w:rFonts w:asciiTheme="minorHAnsi" w:hAnsiTheme="minorHAnsi" w:cstheme="minorHAnsi"/>
          <w:bCs/>
          <w:sz w:val="22"/>
          <w:szCs w:val="22"/>
        </w:rPr>
        <w:t xml:space="preserve"> na zapla</w:t>
      </w:r>
      <w:r w:rsidR="00557C0A">
        <w:rPr>
          <w:rFonts w:asciiTheme="minorHAnsi" w:hAnsiTheme="minorHAnsi" w:cstheme="minorHAnsi"/>
          <w:bCs/>
          <w:sz w:val="22"/>
          <w:szCs w:val="22"/>
        </w:rPr>
        <w:t>tenie kúpnej ceny podľa článku 5</w:t>
      </w:r>
      <w:r w:rsidR="00973BA3">
        <w:rPr>
          <w:rFonts w:asciiTheme="minorHAnsi" w:hAnsiTheme="minorHAnsi" w:cstheme="minorHAnsi"/>
          <w:bCs/>
          <w:sz w:val="22"/>
          <w:szCs w:val="22"/>
        </w:rPr>
        <w:t>.</w:t>
      </w:r>
      <w:r w:rsidRPr="00851AC9">
        <w:rPr>
          <w:rFonts w:asciiTheme="minorHAnsi" w:hAnsiTheme="minorHAnsi" w:cstheme="minorHAnsi"/>
          <w:bCs/>
          <w:sz w:val="22"/>
          <w:szCs w:val="22"/>
        </w:rPr>
        <w:t xml:space="preserve"> </w:t>
      </w:r>
      <w:r w:rsidR="00557C0A">
        <w:rPr>
          <w:rFonts w:asciiTheme="minorHAnsi" w:hAnsiTheme="minorHAnsi" w:cstheme="minorHAnsi"/>
          <w:bCs/>
          <w:sz w:val="22"/>
          <w:szCs w:val="22"/>
        </w:rPr>
        <w:t>bod</w:t>
      </w:r>
      <w:r w:rsidRPr="00851AC9">
        <w:rPr>
          <w:rFonts w:asciiTheme="minorHAnsi" w:hAnsiTheme="minorHAnsi" w:cstheme="minorHAnsi"/>
          <w:bCs/>
          <w:sz w:val="22"/>
          <w:szCs w:val="22"/>
        </w:rPr>
        <w:t xml:space="preserve"> </w:t>
      </w:r>
      <w:r w:rsidR="00557C0A">
        <w:rPr>
          <w:rFonts w:asciiTheme="minorHAnsi" w:hAnsiTheme="minorHAnsi" w:cstheme="minorHAnsi"/>
          <w:bCs/>
          <w:sz w:val="22"/>
          <w:szCs w:val="22"/>
        </w:rPr>
        <w:t>5.</w:t>
      </w:r>
      <w:r w:rsidRPr="00851AC9">
        <w:rPr>
          <w:rFonts w:asciiTheme="minorHAnsi" w:hAnsiTheme="minorHAnsi" w:cstheme="minorHAnsi"/>
          <w:bCs/>
          <w:sz w:val="22"/>
          <w:szCs w:val="22"/>
        </w:rPr>
        <w:t>1 tejto zmluvy všetky svoje prípadné pohľadávky voči predávajúcemu na zaplatenie zmluvných pokút podľa tejto zmluvy</w:t>
      </w:r>
      <w:r w:rsidRPr="00851AC9">
        <w:rPr>
          <w:rFonts w:asciiTheme="minorHAnsi" w:hAnsiTheme="minorHAnsi" w:cstheme="minorHAnsi"/>
          <w:bCs/>
          <w:iCs/>
          <w:sz w:val="22"/>
          <w:szCs w:val="22"/>
        </w:rPr>
        <w:t>.</w:t>
      </w:r>
    </w:p>
    <w:p w14:paraId="5B0B05CD" w14:textId="24534241" w:rsidR="00574CE9" w:rsidRPr="00851AC9" w:rsidRDefault="00574CE9" w:rsidP="00574CE9">
      <w:pPr>
        <w:pStyle w:val="Odsekzoznamu"/>
        <w:numPr>
          <w:ilvl w:val="0"/>
          <w:numId w:val="4"/>
        </w:numPr>
        <w:spacing w:after="240"/>
        <w:ind w:left="567" w:hanging="567"/>
        <w:jc w:val="both"/>
        <w:rPr>
          <w:rFonts w:asciiTheme="minorHAnsi" w:hAnsiTheme="minorHAnsi" w:cstheme="minorHAnsi"/>
          <w:sz w:val="22"/>
          <w:szCs w:val="22"/>
        </w:rPr>
      </w:pPr>
      <w:r w:rsidRPr="00851AC9">
        <w:rPr>
          <w:rFonts w:asciiTheme="minorHAnsi" w:hAnsiTheme="minorHAnsi" w:cstheme="minorHAnsi"/>
          <w:sz w:val="22"/>
          <w:szCs w:val="22"/>
        </w:rPr>
        <w:t xml:space="preserve">Ak jedna zo zmluvných strán spôsobí porušením svojich povinností vyplývajúcich jej z tejto zmluvy akúkoľvek škodu druhej zmluvnej strane, jej zodpovednosť za túto škodu a povinnosť na náhradu škody takto spôsobenej druhej zmluvnej strane sa bude spravovať ustanoveniami § 373 a </w:t>
      </w:r>
      <w:proofErr w:type="spellStart"/>
      <w:r w:rsidRPr="00851AC9">
        <w:rPr>
          <w:rFonts w:asciiTheme="minorHAnsi" w:hAnsiTheme="minorHAnsi" w:cstheme="minorHAnsi"/>
          <w:sz w:val="22"/>
          <w:szCs w:val="22"/>
        </w:rPr>
        <w:t>nasl</w:t>
      </w:r>
      <w:proofErr w:type="spellEnd"/>
      <w:r w:rsidRPr="00851AC9">
        <w:rPr>
          <w:rFonts w:asciiTheme="minorHAnsi" w:hAnsiTheme="minorHAnsi" w:cstheme="minorHAnsi"/>
          <w:sz w:val="22"/>
          <w:szCs w:val="22"/>
        </w:rPr>
        <w:t>. zákona č. 513/1991 Zb. Obchodný zákonník v znení neskorších predpisov (ďalej len „</w:t>
      </w:r>
      <w:r w:rsidRPr="00851AC9">
        <w:rPr>
          <w:rFonts w:asciiTheme="minorHAnsi" w:hAnsiTheme="minorHAnsi" w:cstheme="minorHAnsi"/>
          <w:b/>
          <w:sz w:val="22"/>
          <w:szCs w:val="22"/>
        </w:rPr>
        <w:t>Obchodný zákonník</w:t>
      </w:r>
      <w:r w:rsidRPr="00851AC9">
        <w:rPr>
          <w:rFonts w:asciiTheme="minorHAnsi" w:hAnsiTheme="minorHAnsi" w:cstheme="minorHAnsi"/>
          <w:sz w:val="22"/>
          <w:szCs w:val="22"/>
        </w:rPr>
        <w:t>“).</w:t>
      </w:r>
    </w:p>
    <w:p w14:paraId="29217162" w14:textId="526B0CAF" w:rsidR="00574CE9" w:rsidRPr="00851AC9" w:rsidRDefault="00574CE9" w:rsidP="00574CE9">
      <w:pPr>
        <w:pStyle w:val="Odsekzoznamu"/>
        <w:numPr>
          <w:ilvl w:val="0"/>
          <w:numId w:val="4"/>
        </w:numPr>
        <w:spacing w:after="240"/>
        <w:ind w:left="567" w:hanging="567"/>
        <w:jc w:val="both"/>
        <w:rPr>
          <w:rFonts w:asciiTheme="minorHAnsi" w:hAnsiTheme="minorHAnsi" w:cstheme="minorHAnsi"/>
          <w:sz w:val="22"/>
          <w:szCs w:val="22"/>
        </w:rPr>
      </w:pPr>
      <w:r w:rsidRPr="00851AC9">
        <w:rPr>
          <w:rFonts w:asciiTheme="minorHAnsi" w:hAnsiTheme="minorHAnsi" w:cstheme="minorHAnsi"/>
          <w:sz w:val="22"/>
          <w:szCs w:val="22"/>
        </w:rPr>
        <w:t xml:space="preserve">Ak niektorej zo zmluvných strán vznikne v zmysle tejto zmluvy nárok na zmluvnú pokutu, jej nárok na náhradu škody spôsobenej porušením povinnosti zabezpečenej zmluvnou pokutou tým nie je dotknutý. Zmluvná </w:t>
      </w:r>
      <w:r w:rsidRPr="00851AC9">
        <w:rPr>
          <w:rFonts w:asciiTheme="minorHAnsi" w:eastAsia="Batang" w:hAnsiTheme="minorHAnsi" w:cstheme="minorHAnsi"/>
          <w:sz w:val="22"/>
          <w:szCs w:val="22"/>
        </w:rPr>
        <w:t>pokuta sa v takomto prípade nezapočíta na náhradu škody</w:t>
      </w:r>
      <w:r w:rsidRPr="00851AC9">
        <w:rPr>
          <w:rFonts w:asciiTheme="minorHAnsi" w:hAnsiTheme="minorHAnsi" w:cstheme="minorHAnsi"/>
          <w:sz w:val="22"/>
          <w:szCs w:val="22"/>
        </w:rPr>
        <w:t>; náhrada škody môže byť uplatňovaná kupujúcim voči predávajúcemu v plnej výške.</w:t>
      </w:r>
    </w:p>
    <w:p w14:paraId="6FD269DE" w14:textId="792C58E0" w:rsidR="00574CE9" w:rsidRPr="00851AC9" w:rsidRDefault="00574CE9" w:rsidP="00574CE9">
      <w:pPr>
        <w:pStyle w:val="Odsekzoznamu"/>
        <w:numPr>
          <w:ilvl w:val="0"/>
          <w:numId w:val="3"/>
        </w:numPr>
        <w:tabs>
          <w:tab w:val="clear" w:pos="705"/>
          <w:tab w:val="num" w:pos="567"/>
        </w:tabs>
        <w:spacing w:after="240"/>
        <w:jc w:val="both"/>
        <w:rPr>
          <w:rFonts w:asciiTheme="minorHAnsi" w:hAnsiTheme="minorHAnsi" w:cstheme="minorHAnsi"/>
          <w:sz w:val="22"/>
          <w:szCs w:val="22"/>
        </w:rPr>
      </w:pPr>
      <w:r w:rsidRPr="00851AC9">
        <w:rPr>
          <w:rFonts w:asciiTheme="minorHAnsi" w:hAnsiTheme="minorHAnsi" w:cstheme="minorHAnsi"/>
          <w:b/>
          <w:sz w:val="22"/>
          <w:szCs w:val="22"/>
        </w:rPr>
        <w:t>VADY A ZÁRUČNÁ DOBA</w:t>
      </w:r>
    </w:p>
    <w:p w14:paraId="77849D05" w14:textId="4792A806" w:rsidR="003A6EEB" w:rsidRDefault="00A27EE0" w:rsidP="002933D6">
      <w:pPr>
        <w:pStyle w:val="paragraph"/>
        <w:numPr>
          <w:ilvl w:val="1"/>
          <w:numId w:val="3"/>
        </w:numPr>
        <w:tabs>
          <w:tab w:val="left" w:pos="567"/>
        </w:tabs>
        <w:spacing w:before="0" w:beforeAutospacing="0" w:after="0" w:afterAutospacing="0"/>
        <w:ind w:left="567" w:hanging="567"/>
        <w:jc w:val="both"/>
        <w:textAlignment w:val="baseline"/>
        <w:rPr>
          <w:rFonts w:ascii="Calibri" w:hAnsi="Calibri" w:cs="Calibri"/>
          <w:sz w:val="22"/>
          <w:szCs w:val="22"/>
        </w:rPr>
      </w:pPr>
      <w:r w:rsidRPr="003A6EEB">
        <w:rPr>
          <w:rFonts w:asciiTheme="minorHAnsi" w:hAnsiTheme="minorHAnsi" w:cstheme="minorHAnsi"/>
          <w:sz w:val="22"/>
          <w:szCs w:val="22"/>
        </w:rPr>
        <w:t>Predávajúci je povinný dodať kupujúcemu predmet kúpy v množstve, kvalite</w:t>
      </w:r>
      <w:r w:rsidR="003A6EEB" w:rsidRPr="003A6EEB">
        <w:rPr>
          <w:rFonts w:asciiTheme="minorHAnsi" w:hAnsiTheme="minorHAnsi" w:cstheme="minorHAnsi"/>
          <w:sz w:val="22"/>
          <w:szCs w:val="22"/>
        </w:rPr>
        <w:t xml:space="preserve"> a </w:t>
      </w:r>
      <w:r w:rsidRPr="003A6EEB">
        <w:rPr>
          <w:rFonts w:asciiTheme="minorHAnsi" w:hAnsiTheme="minorHAnsi" w:cstheme="minorHAnsi"/>
          <w:sz w:val="22"/>
          <w:szCs w:val="22"/>
        </w:rPr>
        <w:t xml:space="preserve">akosti v zmysle </w:t>
      </w:r>
      <w:r w:rsidR="00113E32" w:rsidRPr="003A6EEB">
        <w:rPr>
          <w:rFonts w:asciiTheme="minorHAnsi" w:hAnsiTheme="minorHAnsi" w:cstheme="minorHAnsi"/>
          <w:sz w:val="22"/>
          <w:szCs w:val="22"/>
        </w:rPr>
        <w:t xml:space="preserve">tejto zmluvy </w:t>
      </w:r>
      <w:r w:rsidR="003A6EEB">
        <w:rPr>
          <w:rStyle w:val="normaltextrun"/>
          <w:rFonts w:ascii="Calibri" w:hAnsi="Calibri" w:cs="Calibri"/>
          <w:sz w:val="22"/>
          <w:szCs w:val="22"/>
        </w:rPr>
        <w:t>a jednotlivej objednávky a zodpovedá kupujúcemu za to, že dodaný tovar: </w:t>
      </w:r>
      <w:r w:rsidR="003A6EEB">
        <w:rPr>
          <w:rStyle w:val="eop"/>
          <w:rFonts w:ascii="Calibri" w:hAnsi="Calibri" w:cs="Calibri"/>
          <w:sz w:val="22"/>
          <w:szCs w:val="22"/>
        </w:rPr>
        <w:t> </w:t>
      </w:r>
    </w:p>
    <w:p w14:paraId="3588CE7D" w14:textId="07CABED7" w:rsidR="003A6EEB" w:rsidRDefault="003A6EEB" w:rsidP="002933D6">
      <w:pPr>
        <w:pStyle w:val="paragraph"/>
        <w:numPr>
          <w:ilvl w:val="0"/>
          <w:numId w:val="32"/>
        </w:numPr>
        <w:tabs>
          <w:tab w:val="left" w:pos="851"/>
        </w:tabs>
        <w:spacing w:before="0" w:beforeAutospacing="0" w:after="0" w:afterAutospacing="0"/>
        <w:ind w:left="851" w:hanging="284"/>
        <w:jc w:val="both"/>
        <w:textAlignment w:val="baseline"/>
        <w:rPr>
          <w:rFonts w:ascii="Calibri" w:hAnsi="Calibri" w:cs="Calibri"/>
          <w:sz w:val="22"/>
          <w:szCs w:val="22"/>
        </w:rPr>
      </w:pPr>
      <w:r>
        <w:rPr>
          <w:rStyle w:val="normaltextrun"/>
          <w:rFonts w:ascii="Calibri" w:hAnsi="Calibri" w:cs="Calibri"/>
          <w:sz w:val="22"/>
          <w:szCs w:val="22"/>
        </w:rPr>
        <w:t>spĺňa podmienky uvedené v jednotlivej objednávke a tejto zmluve a je súlade so všeobecne záväznými právnymi predpismi, technickými normami vzťahujúcimi sa na predmet kúpy a ďalšími úradnými predpismi a požiadavkami, </w:t>
      </w:r>
      <w:r>
        <w:rPr>
          <w:rStyle w:val="eop"/>
          <w:rFonts w:ascii="Calibri" w:hAnsi="Calibri" w:cs="Calibri"/>
          <w:sz w:val="22"/>
          <w:szCs w:val="22"/>
        </w:rPr>
        <w:t> </w:t>
      </w:r>
    </w:p>
    <w:p w14:paraId="5C666D0C" w14:textId="77777777" w:rsidR="003A6EEB" w:rsidRDefault="003A6EEB" w:rsidP="002933D6">
      <w:pPr>
        <w:pStyle w:val="paragraph"/>
        <w:numPr>
          <w:ilvl w:val="0"/>
          <w:numId w:val="32"/>
        </w:numPr>
        <w:tabs>
          <w:tab w:val="left" w:pos="851"/>
        </w:tabs>
        <w:spacing w:before="0" w:beforeAutospacing="0" w:after="0" w:afterAutospacing="0"/>
        <w:ind w:left="851" w:hanging="284"/>
        <w:jc w:val="both"/>
        <w:textAlignment w:val="baseline"/>
        <w:rPr>
          <w:rFonts w:ascii="Calibri" w:hAnsi="Calibri" w:cs="Calibri"/>
          <w:sz w:val="22"/>
          <w:szCs w:val="22"/>
        </w:rPr>
      </w:pPr>
      <w:r>
        <w:rPr>
          <w:rStyle w:val="normaltextrun"/>
          <w:rFonts w:ascii="Calibri" w:hAnsi="Calibri" w:cs="Calibri"/>
          <w:sz w:val="22"/>
          <w:szCs w:val="22"/>
        </w:rPr>
        <w:t>je vhodný a dostatočný na účel, na ktorý bol vyrobený a predaný a na účely, ktoré kupujúci mieni použiť dodaný  tovar, vrátane osobitných účelov, ktoré predávajúci pozná alebo musí poznať, </w:t>
      </w:r>
      <w:r>
        <w:rPr>
          <w:rStyle w:val="eop"/>
          <w:rFonts w:ascii="Calibri" w:hAnsi="Calibri" w:cs="Calibri"/>
          <w:sz w:val="22"/>
          <w:szCs w:val="22"/>
        </w:rPr>
        <w:t> </w:t>
      </w:r>
    </w:p>
    <w:p w14:paraId="607244D1" w14:textId="136C5F57" w:rsidR="003A6EEB" w:rsidRDefault="003A6EEB" w:rsidP="002933D6">
      <w:pPr>
        <w:pStyle w:val="paragraph"/>
        <w:numPr>
          <w:ilvl w:val="0"/>
          <w:numId w:val="32"/>
        </w:numPr>
        <w:tabs>
          <w:tab w:val="left" w:pos="851"/>
        </w:tabs>
        <w:spacing w:before="0" w:beforeAutospacing="0" w:after="0" w:afterAutospacing="0"/>
        <w:ind w:left="851" w:hanging="284"/>
        <w:jc w:val="both"/>
        <w:textAlignment w:val="baseline"/>
        <w:rPr>
          <w:rFonts w:ascii="Calibri" w:hAnsi="Calibri" w:cs="Calibri"/>
          <w:sz w:val="22"/>
          <w:szCs w:val="22"/>
        </w:rPr>
      </w:pPr>
      <w:r>
        <w:rPr>
          <w:rStyle w:val="normaltextrun"/>
          <w:rFonts w:ascii="Calibri" w:hAnsi="Calibri" w:cs="Calibri"/>
          <w:sz w:val="22"/>
          <w:szCs w:val="22"/>
        </w:rPr>
        <w:t>nemá skryté alebo zjavné vady a predávajúcemu nie sú známe žiadne také vady predmetu kúpy, na ktoré by mal kupujúceho osobitne upozorniť,</w:t>
      </w:r>
      <w:r>
        <w:rPr>
          <w:rStyle w:val="eop"/>
          <w:rFonts w:ascii="Calibri" w:hAnsi="Calibri" w:cs="Calibri"/>
          <w:sz w:val="22"/>
          <w:szCs w:val="22"/>
        </w:rPr>
        <w:t> </w:t>
      </w:r>
    </w:p>
    <w:p w14:paraId="1AC6EF81" w14:textId="77777777" w:rsidR="003A6EEB" w:rsidRDefault="003A6EEB" w:rsidP="002933D6">
      <w:pPr>
        <w:pStyle w:val="paragraph"/>
        <w:numPr>
          <w:ilvl w:val="0"/>
          <w:numId w:val="32"/>
        </w:numPr>
        <w:tabs>
          <w:tab w:val="left" w:pos="851"/>
        </w:tabs>
        <w:spacing w:before="0" w:beforeAutospacing="0" w:after="0" w:afterAutospacing="0"/>
        <w:ind w:left="851" w:hanging="284"/>
        <w:jc w:val="both"/>
        <w:textAlignment w:val="baseline"/>
        <w:rPr>
          <w:rFonts w:ascii="Calibri" w:hAnsi="Calibri" w:cs="Calibri"/>
          <w:sz w:val="22"/>
          <w:szCs w:val="22"/>
        </w:rPr>
      </w:pPr>
      <w:r>
        <w:rPr>
          <w:rStyle w:val="normaltextrun"/>
          <w:rFonts w:ascii="Calibri" w:hAnsi="Calibri" w:cs="Calibri"/>
          <w:sz w:val="22"/>
          <w:szCs w:val="22"/>
        </w:rPr>
        <w:t>nie je zaťažený žiadnym nárokom alebo právom tretej osoby (</w:t>
      </w:r>
      <w:proofErr w:type="spellStart"/>
      <w:r>
        <w:rPr>
          <w:rStyle w:val="normaltextrun"/>
          <w:rFonts w:ascii="Calibri" w:hAnsi="Calibri" w:cs="Calibri"/>
          <w:sz w:val="22"/>
          <w:szCs w:val="22"/>
        </w:rPr>
        <w:t>t.j</w:t>
      </w:r>
      <w:proofErr w:type="spellEnd"/>
      <w:r>
        <w:rPr>
          <w:rStyle w:val="normaltextrun"/>
          <w:rFonts w:ascii="Calibri" w:hAnsi="Calibri" w:cs="Calibri"/>
          <w:sz w:val="22"/>
          <w:szCs w:val="22"/>
        </w:rPr>
        <w:t>. je bez  právnych vád), </w:t>
      </w:r>
      <w:r>
        <w:rPr>
          <w:rStyle w:val="eop"/>
          <w:rFonts w:ascii="Calibri" w:hAnsi="Calibri" w:cs="Calibri"/>
          <w:sz w:val="22"/>
          <w:szCs w:val="22"/>
        </w:rPr>
        <w:t> </w:t>
      </w:r>
    </w:p>
    <w:p w14:paraId="5CDED8B7" w14:textId="6C49A6B1" w:rsidR="003A6EEB" w:rsidRDefault="003A6EEB" w:rsidP="002933D6">
      <w:pPr>
        <w:pStyle w:val="paragraph"/>
        <w:numPr>
          <w:ilvl w:val="0"/>
          <w:numId w:val="32"/>
        </w:numPr>
        <w:tabs>
          <w:tab w:val="left" w:pos="851"/>
        </w:tabs>
        <w:spacing w:before="0" w:beforeAutospacing="0" w:after="0" w:afterAutospacing="0"/>
        <w:ind w:left="851" w:hanging="284"/>
        <w:jc w:val="both"/>
        <w:textAlignment w:val="baseline"/>
        <w:rPr>
          <w:rStyle w:val="eop"/>
          <w:rFonts w:ascii="Calibri" w:hAnsi="Calibri" w:cs="Calibri"/>
          <w:sz w:val="22"/>
          <w:szCs w:val="22"/>
        </w:rPr>
      </w:pPr>
      <w:r>
        <w:rPr>
          <w:rStyle w:val="normaltextrun"/>
          <w:rFonts w:ascii="Calibri" w:hAnsi="Calibri" w:cs="Calibri"/>
          <w:sz w:val="22"/>
          <w:szCs w:val="22"/>
        </w:rPr>
        <w:t>bude prevedený do vlastníctva kupujúceho na základe platného právneho titulu a predávajúci je výlučným vlastníkom predmetu kúpy,  bez obmedzenia iným zmluvným vzťahom alebo dohodou s treťou osobou.</w:t>
      </w:r>
      <w:r>
        <w:rPr>
          <w:rStyle w:val="eop"/>
          <w:rFonts w:ascii="Calibri" w:hAnsi="Calibri" w:cs="Calibri"/>
          <w:sz w:val="22"/>
          <w:szCs w:val="22"/>
        </w:rPr>
        <w:t> </w:t>
      </w:r>
    </w:p>
    <w:p w14:paraId="226E6027" w14:textId="77777777" w:rsidR="003A6EEB" w:rsidRDefault="003A6EEB" w:rsidP="002933D6">
      <w:pPr>
        <w:pStyle w:val="paragraph"/>
        <w:tabs>
          <w:tab w:val="left" w:pos="851"/>
        </w:tabs>
        <w:spacing w:before="0" w:beforeAutospacing="0" w:after="0" w:afterAutospacing="0"/>
        <w:ind w:left="851"/>
        <w:jc w:val="both"/>
        <w:textAlignment w:val="baseline"/>
        <w:rPr>
          <w:rFonts w:ascii="Calibri" w:hAnsi="Calibri" w:cs="Calibri"/>
          <w:sz w:val="22"/>
          <w:szCs w:val="22"/>
        </w:rPr>
      </w:pPr>
    </w:p>
    <w:p w14:paraId="4377E4F9" w14:textId="37938EE8" w:rsidR="00A27EE0" w:rsidRPr="002933D6" w:rsidRDefault="004E41E6" w:rsidP="002933D6">
      <w:pPr>
        <w:ind w:left="567" w:hanging="567"/>
        <w:rPr>
          <w:rFonts w:asciiTheme="minorHAnsi" w:hAnsiTheme="minorHAnsi" w:cstheme="minorHAnsi"/>
          <w:sz w:val="22"/>
          <w:szCs w:val="22"/>
        </w:rPr>
      </w:pPr>
      <w:r>
        <w:rPr>
          <w:rFonts w:asciiTheme="minorHAnsi" w:hAnsiTheme="minorHAnsi" w:cstheme="minorHAnsi"/>
          <w:sz w:val="22"/>
          <w:szCs w:val="22"/>
        </w:rPr>
        <w:t xml:space="preserve">8.2 </w:t>
      </w:r>
      <w:r>
        <w:rPr>
          <w:rFonts w:asciiTheme="minorHAnsi" w:hAnsiTheme="minorHAnsi" w:cstheme="minorHAnsi"/>
          <w:sz w:val="22"/>
          <w:szCs w:val="22"/>
        </w:rPr>
        <w:tab/>
      </w:r>
      <w:r w:rsidR="00A27EE0" w:rsidRPr="002933D6">
        <w:rPr>
          <w:rFonts w:asciiTheme="minorHAnsi" w:hAnsiTheme="minorHAnsi" w:cstheme="minorHAnsi"/>
          <w:sz w:val="22"/>
          <w:szCs w:val="22"/>
        </w:rPr>
        <w:t xml:space="preserve">Ak predávajúci poruší povinnosti ustanovené v § 420 Obchodného zákonníka, v takomto prípade má predmet kúpy vady, za ktoré predávajúci zodpovedá v zmysle ustanovení § 422 a </w:t>
      </w:r>
      <w:proofErr w:type="spellStart"/>
      <w:r w:rsidR="00A27EE0" w:rsidRPr="002933D6">
        <w:rPr>
          <w:rFonts w:asciiTheme="minorHAnsi" w:hAnsiTheme="minorHAnsi" w:cstheme="minorHAnsi"/>
          <w:sz w:val="22"/>
          <w:szCs w:val="22"/>
        </w:rPr>
        <w:t>nasl</w:t>
      </w:r>
      <w:proofErr w:type="spellEnd"/>
      <w:r w:rsidR="00A27EE0" w:rsidRPr="002933D6">
        <w:rPr>
          <w:rFonts w:asciiTheme="minorHAnsi" w:hAnsiTheme="minorHAnsi" w:cstheme="minorHAnsi"/>
          <w:sz w:val="22"/>
          <w:szCs w:val="22"/>
        </w:rPr>
        <w:t>. Obchodného zákonníka.</w:t>
      </w:r>
    </w:p>
    <w:p w14:paraId="1F355E3B" w14:textId="77777777" w:rsidR="004E41E6" w:rsidRDefault="004E41E6" w:rsidP="002933D6">
      <w:pPr>
        <w:ind w:left="567" w:hanging="567"/>
        <w:jc w:val="both"/>
        <w:rPr>
          <w:rFonts w:asciiTheme="minorHAnsi" w:hAnsiTheme="minorHAnsi" w:cstheme="minorHAnsi"/>
          <w:sz w:val="22"/>
          <w:szCs w:val="22"/>
        </w:rPr>
      </w:pPr>
    </w:p>
    <w:p w14:paraId="1572E0F5" w14:textId="32DE2762" w:rsidR="00A27EE0" w:rsidRPr="002933D6" w:rsidRDefault="004E41E6" w:rsidP="002933D6">
      <w:pPr>
        <w:spacing w:after="240"/>
        <w:ind w:left="567" w:hanging="567"/>
        <w:jc w:val="both"/>
        <w:rPr>
          <w:rFonts w:asciiTheme="minorHAnsi" w:hAnsiTheme="minorHAnsi" w:cstheme="minorHAnsi"/>
          <w:sz w:val="22"/>
          <w:szCs w:val="22"/>
        </w:rPr>
      </w:pPr>
      <w:r w:rsidRPr="002933D6">
        <w:rPr>
          <w:rFonts w:asciiTheme="minorHAnsi" w:hAnsiTheme="minorHAnsi" w:cstheme="minorHAnsi"/>
          <w:sz w:val="22"/>
          <w:szCs w:val="22"/>
        </w:rPr>
        <w:t xml:space="preserve">8.3 </w:t>
      </w:r>
      <w:r w:rsidRPr="002933D6">
        <w:rPr>
          <w:rFonts w:asciiTheme="minorHAnsi" w:hAnsiTheme="minorHAnsi" w:cstheme="minorHAnsi"/>
          <w:sz w:val="22"/>
          <w:szCs w:val="22"/>
        </w:rPr>
        <w:tab/>
      </w:r>
      <w:r w:rsidR="00A27EE0" w:rsidRPr="002933D6">
        <w:rPr>
          <w:rFonts w:asciiTheme="minorHAnsi" w:hAnsiTheme="minorHAnsi" w:cstheme="minorHAnsi"/>
          <w:sz w:val="22"/>
          <w:szCs w:val="22"/>
        </w:rPr>
        <w:t xml:space="preserve">Predávajúci poskytuje kupujúcemu záruku, že predmet kúpy si zachová dohodnuté, inak obvyklé vlastnosti (záruka za akosť) po dobu </w:t>
      </w:r>
      <w:r w:rsidR="00F64455" w:rsidRPr="002933D6">
        <w:rPr>
          <w:rFonts w:asciiTheme="minorHAnsi" w:hAnsiTheme="minorHAnsi" w:cstheme="minorHAnsi"/>
          <w:b/>
          <w:sz w:val="22"/>
          <w:szCs w:val="22"/>
        </w:rPr>
        <w:t xml:space="preserve">6 </w:t>
      </w:r>
      <w:r w:rsidR="00A27EE0" w:rsidRPr="002933D6">
        <w:rPr>
          <w:rFonts w:asciiTheme="minorHAnsi" w:hAnsiTheme="minorHAnsi" w:cstheme="minorHAnsi"/>
          <w:b/>
          <w:sz w:val="22"/>
          <w:szCs w:val="22"/>
        </w:rPr>
        <w:t>mesiacov odo dňa jeho prevzatia kupujúcim</w:t>
      </w:r>
      <w:r w:rsidR="00A27EE0" w:rsidRPr="002933D6">
        <w:rPr>
          <w:rFonts w:asciiTheme="minorHAnsi" w:hAnsiTheme="minorHAnsi" w:cstheme="minorHAnsi"/>
          <w:sz w:val="22"/>
          <w:szCs w:val="22"/>
        </w:rPr>
        <w:t>.</w:t>
      </w:r>
    </w:p>
    <w:p w14:paraId="16747DA4" w14:textId="261C35BD" w:rsidR="00A27EE0" w:rsidRPr="00851AC9" w:rsidRDefault="00A27EE0" w:rsidP="002933D6">
      <w:pPr>
        <w:pStyle w:val="Odsekzoznamu"/>
        <w:numPr>
          <w:ilvl w:val="1"/>
          <w:numId w:val="37"/>
        </w:numPr>
        <w:tabs>
          <w:tab w:val="left" w:pos="567"/>
        </w:tabs>
        <w:spacing w:after="240"/>
        <w:ind w:left="567" w:hanging="567"/>
        <w:jc w:val="both"/>
        <w:rPr>
          <w:rFonts w:asciiTheme="minorHAnsi" w:hAnsiTheme="minorHAnsi" w:cstheme="minorHAnsi"/>
          <w:sz w:val="22"/>
          <w:szCs w:val="22"/>
        </w:rPr>
      </w:pPr>
      <w:r w:rsidRPr="00851AC9">
        <w:rPr>
          <w:rFonts w:asciiTheme="minorHAnsi" w:hAnsiTheme="minorHAnsi" w:cstheme="minorHAnsi"/>
          <w:sz w:val="22"/>
          <w:szCs w:val="22"/>
        </w:rPr>
        <w:t xml:space="preserve">Zmluvné strany sa dohodli, </w:t>
      </w:r>
      <w:r w:rsidR="004E41E6">
        <w:rPr>
          <w:rStyle w:val="normaltextrun"/>
          <w:rFonts w:ascii="Calibri" w:hAnsi="Calibri" w:cs="Calibri"/>
          <w:color w:val="000000"/>
          <w:sz w:val="22"/>
          <w:szCs w:val="22"/>
          <w:shd w:val="clear" w:color="auto" w:fill="FFFFFF"/>
        </w:rPr>
        <w:t>že kupujúci je oprávnený oznámiť vady predmetu kúpy (ďalej len „</w:t>
      </w:r>
      <w:r w:rsidR="004E41E6">
        <w:rPr>
          <w:rStyle w:val="normaltextrun"/>
          <w:rFonts w:ascii="Calibri" w:hAnsi="Calibri" w:cs="Calibri"/>
          <w:b/>
          <w:bCs/>
          <w:color w:val="000000"/>
          <w:sz w:val="22"/>
          <w:szCs w:val="22"/>
          <w:shd w:val="clear" w:color="auto" w:fill="FFFFFF"/>
        </w:rPr>
        <w:t>reklamácia“</w:t>
      </w:r>
      <w:r w:rsidR="004E41E6">
        <w:rPr>
          <w:rStyle w:val="normaltextrun"/>
          <w:rFonts w:ascii="Calibri" w:hAnsi="Calibri" w:cs="Calibri"/>
          <w:color w:val="000000"/>
          <w:sz w:val="22"/>
          <w:szCs w:val="22"/>
          <w:shd w:val="clear" w:color="auto" w:fill="FFFFFF"/>
        </w:rPr>
        <w:t>), na ktoré sa vzťahuje záruka za akosť do uplynutia dohodnutej záručnej doby. Reklamácia musí byť uplatnená písomnou formou (</w:t>
      </w:r>
      <w:proofErr w:type="spellStart"/>
      <w:r w:rsidR="004E41E6">
        <w:rPr>
          <w:rStyle w:val="normaltextrun"/>
          <w:rFonts w:ascii="Calibri" w:hAnsi="Calibri" w:cs="Calibri"/>
          <w:color w:val="000000"/>
          <w:sz w:val="22"/>
          <w:szCs w:val="22"/>
          <w:shd w:val="clear" w:color="auto" w:fill="FFFFFF"/>
        </w:rPr>
        <w:t>sken</w:t>
      </w:r>
      <w:proofErr w:type="spellEnd"/>
      <w:r w:rsidR="004E41E6">
        <w:rPr>
          <w:rStyle w:val="normaltextrun"/>
          <w:rFonts w:ascii="Calibri" w:hAnsi="Calibri" w:cs="Calibri"/>
          <w:color w:val="000000"/>
          <w:sz w:val="22"/>
          <w:szCs w:val="22"/>
          <w:shd w:val="clear" w:color="auto" w:fill="FFFFFF"/>
        </w:rPr>
        <w:t xml:space="preserve"> listinného vyhotovenia v .</w:t>
      </w:r>
      <w:proofErr w:type="spellStart"/>
      <w:r w:rsidR="004E41E6">
        <w:rPr>
          <w:rStyle w:val="normaltextrun"/>
          <w:rFonts w:ascii="Calibri" w:hAnsi="Calibri" w:cs="Calibri"/>
          <w:color w:val="000000"/>
          <w:sz w:val="22"/>
          <w:szCs w:val="22"/>
          <w:shd w:val="clear" w:color="auto" w:fill="FFFFFF"/>
        </w:rPr>
        <w:t>pdf</w:t>
      </w:r>
      <w:proofErr w:type="spellEnd"/>
      <w:r w:rsidR="004E41E6">
        <w:rPr>
          <w:rStyle w:val="normaltextrun"/>
          <w:rFonts w:ascii="Calibri" w:hAnsi="Calibri" w:cs="Calibri"/>
          <w:color w:val="000000"/>
          <w:sz w:val="22"/>
          <w:szCs w:val="22"/>
          <w:shd w:val="clear" w:color="auto" w:fill="FFFFFF"/>
        </w:rPr>
        <w:t xml:space="preserve"> doručený e-mailom na  </w:t>
      </w:r>
      <w:r w:rsidR="004E41E6">
        <w:rPr>
          <w:rStyle w:val="normaltextrun"/>
          <w:rFonts w:ascii="Calibri" w:hAnsi="Calibri" w:cs="Calibri"/>
          <w:color w:val="000000"/>
          <w:sz w:val="22"/>
          <w:szCs w:val="22"/>
          <w:shd w:val="clear" w:color="auto" w:fill="FFFF00"/>
        </w:rPr>
        <w:t>..........</w:t>
      </w:r>
      <w:r w:rsidR="004E41E6">
        <w:rPr>
          <w:rStyle w:val="normaltextrun"/>
          <w:rFonts w:ascii="Calibri" w:hAnsi="Calibri" w:cs="Calibri"/>
          <w:color w:val="000000"/>
          <w:sz w:val="22"/>
          <w:szCs w:val="22"/>
          <w:shd w:val="clear" w:color="auto" w:fill="FFFFFF"/>
        </w:rPr>
        <w:t>), prípadne poštou na adresu predávajúceho uvedenú v článku 10. bod 10.2 tejto zmluvy.</w:t>
      </w:r>
      <w:r w:rsidR="004E41E6">
        <w:rPr>
          <w:rStyle w:val="eop"/>
          <w:rFonts w:ascii="Calibri" w:hAnsi="Calibri" w:cs="Calibri"/>
          <w:color w:val="000000"/>
          <w:sz w:val="22"/>
          <w:szCs w:val="22"/>
          <w:shd w:val="clear" w:color="auto" w:fill="FFFFFF"/>
        </w:rPr>
        <w:t> </w:t>
      </w:r>
    </w:p>
    <w:p w14:paraId="1BB38593" w14:textId="0A522239" w:rsidR="004E41E6" w:rsidRDefault="004E41E6" w:rsidP="004E41E6">
      <w:pPr>
        <w:pStyle w:val="paragraph"/>
        <w:tabs>
          <w:tab w:val="left" w:pos="567"/>
        </w:tabs>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sz w:val="22"/>
          <w:szCs w:val="22"/>
        </w:rPr>
        <w:t xml:space="preserve">8.5 </w:t>
      </w:r>
      <w:r>
        <w:rPr>
          <w:rStyle w:val="normaltextrun"/>
          <w:rFonts w:ascii="Calibri" w:hAnsi="Calibri" w:cs="Calibri"/>
          <w:sz w:val="22"/>
          <w:szCs w:val="22"/>
        </w:rPr>
        <w:tab/>
        <w:t xml:space="preserve">Zmluvné strany sa dohodli, že v prípade zistenia vady </w:t>
      </w:r>
      <w:r>
        <w:rPr>
          <w:rStyle w:val="normaltextrun"/>
          <w:rFonts w:ascii="Calibri" w:hAnsi="Calibri" w:cs="Calibri"/>
          <w:color w:val="000000"/>
          <w:sz w:val="22"/>
          <w:szCs w:val="22"/>
          <w:shd w:val="clear" w:color="auto" w:fill="FFFFFF"/>
        </w:rPr>
        <w:t>predmetu kúpy</w:t>
      </w:r>
      <w:r>
        <w:rPr>
          <w:rStyle w:val="normaltextrun"/>
          <w:rFonts w:ascii="Calibri" w:hAnsi="Calibri" w:cs="Calibri"/>
          <w:sz w:val="22"/>
          <w:szCs w:val="22"/>
        </w:rPr>
        <w:t xml:space="preserve"> a uplatnení reklamácie kupujúcim v záručnej dobe, je predávajúci povinný bezodplatne, na vlastné náklady (vrátane dopravy), vybaviť reklamáciu,  a to bez </w:t>
      </w:r>
      <w:r w:rsidRPr="005252FA">
        <w:rPr>
          <w:rStyle w:val="normaltextrun"/>
          <w:rFonts w:ascii="Calibri" w:hAnsi="Calibri" w:cs="Calibri"/>
          <w:sz w:val="22"/>
          <w:szCs w:val="22"/>
        </w:rPr>
        <w:t xml:space="preserve">zbytočného odkladu, </w:t>
      </w:r>
      <w:r w:rsidRPr="00A931B2">
        <w:rPr>
          <w:rStyle w:val="normaltextrun"/>
          <w:rFonts w:ascii="Calibri" w:hAnsi="Calibri" w:cs="Calibri"/>
          <w:sz w:val="22"/>
          <w:szCs w:val="22"/>
        </w:rPr>
        <w:t xml:space="preserve">najneskôr do </w:t>
      </w:r>
      <w:r w:rsidR="00A931B2">
        <w:rPr>
          <w:rStyle w:val="normaltextrun"/>
          <w:rFonts w:ascii="Calibri" w:hAnsi="Calibri" w:cs="Calibri"/>
          <w:sz w:val="22"/>
          <w:szCs w:val="22"/>
        </w:rPr>
        <w:t>desať (10) dní</w:t>
      </w:r>
      <w:r w:rsidRPr="00A931B2">
        <w:rPr>
          <w:rStyle w:val="normaltextrun"/>
          <w:rFonts w:ascii="Calibri" w:hAnsi="Calibri" w:cs="Calibri"/>
          <w:sz w:val="22"/>
          <w:szCs w:val="22"/>
        </w:rPr>
        <w:t xml:space="preserve"> odo dňa</w:t>
      </w:r>
      <w:r w:rsidRPr="005252FA">
        <w:rPr>
          <w:rStyle w:val="normaltextrun"/>
          <w:rFonts w:ascii="Calibri" w:hAnsi="Calibri" w:cs="Calibri"/>
          <w:sz w:val="22"/>
          <w:szCs w:val="22"/>
        </w:rPr>
        <w:t xml:space="preserve"> jej doručenia podľa bodu 8.4 tohto článku zmluvy.</w:t>
      </w:r>
      <w:r>
        <w:rPr>
          <w:rStyle w:val="normaltextrun"/>
          <w:rFonts w:ascii="Calibri" w:hAnsi="Calibri" w:cs="Calibri"/>
          <w:sz w:val="22"/>
          <w:szCs w:val="22"/>
        </w:rPr>
        <w:t> </w:t>
      </w:r>
      <w:r>
        <w:rPr>
          <w:rStyle w:val="eop"/>
          <w:rFonts w:ascii="Calibri" w:hAnsi="Calibri" w:cs="Calibri"/>
          <w:sz w:val="22"/>
          <w:szCs w:val="22"/>
        </w:rPr>
        <w:t> </w:t>
      </w:r>
    </w:p>
    <w:p w14:paraId="51182B92" w14:textId="77777777" w:rsidR="004E41E6" w:rsidRDefault="004E41E6" w:rsidP="004E41E6">
      <w:pPr>
        <w:pStyle w:val="paragraph"/>
        <w:tabs>
          <w:tab w:val="left" w:pos="567"/>
        </w:tabs>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274C71B5" w14:textId="626D4FB6" w:rsidR="004E41E6" w:rsidRDefault="004E41E6" w:rsidP="004E41E6">
      <w:pPr>
        <w:pStyle w:val="paragraph"/>
        <w:tabs>
          <w:tab w:val="left" w:pos="567"/>
        </w:tabs>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sz w:val="22"/>
          <w:szCs w:val="22"/>
        </w:rPr>
        <w:t>8.6</w:t>
      </w:r>
      <w:r>
        <w:rPr>
          <w:rStyle w:val="normaltextrun"/>
          <w:rFonts w:ascii="Calibri" w:hAnsi="Calibri" w:cs="Calibri"/>
          <w:sz w:val="22"/>
          <w:szCs w:val="22"/>
        </w:rPr>
        <w:tab/>
        <w:t xml:space="preserve">Záručná doba neplynie po dobu, po ktorú kupujúci nemohol </w:t>
      </w:r>
      <w:r>
        <w:rPr>
          <w:rStyle w:val="normaltextrun"/>
          <w:rFonts w:ascii="Calibri" w:hAnsi="Calibri" w:cs="Calibri"/>
          <w:color w:val="000000"/>
          <w:sz w:val="22"/>
          <w:szCs w:val="22"/>
          <w:shd w:val="clear" w:color="auto" w:fill="FFFFFF"/>
        </w:rPr>
        <w:t>predmetu kúpy</w:t>
      </w:r>
      <w:r>
        <w:rPr>
          <w:rStyle w:val="normaltextrun"/>
          <w:rFonts w:ascii="Calibri" w:hAnsi="Calibri" w:cs="Calibri"/>
          <w:sz w:val="22"/>
          <w:szCs w:val="22"/>
        </w:rPr>
        <w:t xml:space="preserve"> užívať pre vady, za ktoré zodpovedá predávajúci. Plynutie záručnej doby sa preruší dňom doručenia reklamácie predávajúcemu. Plynutie záručnej doby pokračuje dňom prevzatia </w:t>
      </w:r>
      <w:r>
        <w:rPr>
          <w:rStyle w:val="normaltextrun"/>
          <w:rFonts w:ascii="Calibri" w:hAnsi="Calibri" w:cs="Calibri"/>
          <w:color w:val="000000"/>
          <w:sz w:val="22"/>
          <w:szCs w:val="22"/>
          <w:shd w:val="clear" w:color="auto" w:fill="FFFFFF"/>
        </w:rPr>
        <w:t>predmetu kúpy</w:t>
      </w:r>
      <w:r>
        <w:rPr>
          <w:rStyle w:val="normaltextrun"/>
          <w:rFonts w:ascii="Calibri" w:hAnsi="Calibri" w:cs="Calibri"/>
          <w:sz w:val="22"/>
          <w:szCs w:val="22"/>
        </w:rPr>
        <w:t xml:space="preserve"> bez vád (po odstránení vád) kupujúcim v mieste dodania, prípadne na inom mieste dohodnutom zmluvnými stranami. V prípade vyriešenia reklamácie výmenou </w:t>
      </w:r>
      <w:r>
        <w:rPr>
          <w:rStyle w:val="normaltextrun"/>
          <w:rFonts w:ascii="Calibri" w:hAnsi="Calibri" w:cs="Calibri"/>
          <w:color w:val="000000"/>
          <w:sz w:val="22"/>
          <w:szCs w:val="22"/>
          <w:shd w:val="clear" w:color="auto" w:fill="FFFFFF"/>
        </w:rPr>
        <w:t>predmetu kúpy</w:t>
      </w:r>
      <w:r>
        <w:rPr>
          <w:rStyle w:val="normaltextrun"/>
          <w:rFonts w:ascii="Calibri" w:hAnsi="Calibri" w:cs="Calibri"/>
          <w:sz w:val="22"/>
          <w:szCs w:val="22"/>
        </w:rPr>
        <w:t>, začne plynúť nová záručná doba dňom prevzatia. Článok 4. tejto zmluvy platí primerane.</w:t>
      </w:r>
      <w:r>
        <w:rPr>
          <w:rStyle w:val="eop"/>
          <w:rFonts w:ascii="Calibri" w:hAnsi="Calibri" w:cs="Calibri"/>
          <w:sz w:val="22"/>
          <w:szCs w:val="22"/>
        </w:rPr>
        <w:t> </w:t>
      </w:r>
    </w:p>
    <w:p w14:paraId="3AB2F549" w14:textId="77777777" w:rsidR="004E41E6" w:rsidRDefault="004E41E6" w:rsidP="004E41E6">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lastRenderedPageBreak/>
        <w:t> </w:t>
      </w:r>
    </w:p>
    <w:p w14:paraId="7E78C4C3" w14:textId="7E6A2AF3" w:rsidR="004E41E6" w:rsidRDefault="004E41E6" w:rsidP="004E41E6">
      <w:pPr>
        <w:pStyle w:val="paragraph"/>
        <w:spacing w:before="0" w:beforeAutospacing="0" w:after="0" w:afterAutospacing="0"/>
        <w:ind w:left="555" w:hanging="555"/>
        <w:jc w:val="both"/>
        <w:textAlignment w:val="baseline"/>
        <w:rPr>
          <w:rFonts w:ascii="Calibri" w:hAnsi="Calibri" w:cs="Calibri"/>
          <w:sz w:val="22"/>
          <w:szCs w:val="22"/>
        </w:rPr>
      </w:pPr>
      <w:r>
        <w:rPr>
          <w:rStyle w:val="normaltextrun"/>
          <w:rFonts w:ascii="Calibri" w:hAnsi="Calibri" w:cs="Calibri"/>
          <w:sz w:val="22"/>
          <w:szCs w:val="22"/>
        </w:rPr>
        <w:t>8.7</w:t>
      </w:r>
      <w:r>
        <w:rPr>
          <w:rStyle w:val="normaltextrun"/>
          <w:rFonts w:ascii="Calibri" w:hAnsi="Calibri" w:cs="Calibri"/>
          <w:sz w:val="22"/>
          <w:szCs w:val="22"/>
        </w:rPr>
        <w:tab/>
        <w:t xml:space="preserve">Reklamáciu na chýbajúce množstvo </w:t>
      </w:r>
      <w:r>
        <w:rPr>
          <w:rStyle w:val="normaltextrun"/>
          <w:rFonts w:ascii="Calibri" w:hAnsi="Calibri" w:cs="Calibri"/>
          <w:color w:val="000000"/>
          <w:sz w:val="22"/>
          <w:szCs w:val="22"/>
          <w:shd w:val="clear" w:color="auto" w:fill="FFFFFF"/>
        </w:rPr>
        <w:t>predmetu kúpy</w:t>
      </w:r>
      <w:r>
        <w:rPr>
          <w:rStyle w:val="normaltextrun"/>
          <w:rFonts w:ascii="Calibri" w:hAnsi="Calibri" w:cs="Calibri"/>
          <w:sz w:val="22"/>
          <w:szCs w:val="22"/>
        </w:rPr>
        <w:t xml:space="preserve"> (kompletnosť dodávky), kupujúci uplatní pri  dodaní </w:t>
      </w:r>
      <w:r>
        <w:rPr>
          <w:rStyle w:val="normaltextrun"/>
          <w:rFonts w:ascii="Calibri" w:hAnsi="Calibri" w:cs="Calibri"/>
          <w:color w:val="000000"/>
          <w:sz w:val="22"/>
          <w:szCs w:val="22"/>
          <w:shd w:val="clear" w:color="auto" w:fill="FFFFFF"/>
        </w:rPr>
        <w:t>predmetu kúpy</w:t>
      </w:r>
      <w:r>
        <w:rPr>
          <w:rStyle w:val="normaltextrun"/>
          <w:rFonts w:ascii="Calibri" w:hAnsi="Calibri" w:cs="Calibri"/>
          <w:sz w:val="22"/>
          <w:szCs w:val="22"/>
        </w:rPr>
        <w:t xml:space="preserve"> písomnou poznámkou na dodacom liste. </w:t>
      </w:r>
      <w:r>
        <w:rPr>
          <w:rStyle w:val="eop"/>
          <w:rFonts w:ascii="Calibri" w:hAnsi="Calibri" w:cs="Calibri"/>
          <w:sz w:val="22"/>
          <w:szCs w:val="22"/>
        </w:rPr>
        <w:t> </w:t>
      </w:r>
    </w:p>
    <w:p w14:paraId="7A216579" w14:textId="77777777" w:rsidR="004E41E6" w:rsidRDefault="004E41E6" w:rsidP="004E41E6">
      <w:pPr>
        <w:pStyle w:val="paragraph"/>
        <w:spacing w:before="0" w:beforeAutospacing="0" w:after="0" w:afterAutospacing="0"/>
        <w:ind w:left="360"/>
        <w:jc w:val="both"/>
        <w:textAlignment w:val="baseline"/>
        <w:rPr>
          <w:rFonts w:ascii="Calibri" w:hAnsi="Calibri" w:cs="Calibri"/>
          <w:sz w:val="22"/>
          <w:szCs w:val="22"/>
        </w:rPr>
      </w:pPr>
      <w:r>
        <w:rPr>
          <w:rStyle w:val="eop"/>
          <w:rFonts w:ascii="Calibri" w:hAnsi="Calibri" w:cs="Calibri"/>
          <w:sz w:val="22"/>
          <w:szCs w:val="22"/>
        </w:rPr>
        <w:t> </w:t>
      </w:r>
    </w:p>
    <w:p w14:paraId="6E3EBDE1" w14:textId="1647890F" w:rsidR="004E41E6" w:rsidRDefault="004E41E6" w:rsidP="002933D6">
      <w:pPr>
        <w:pStyle w:val="paragraph"/>
        <w:numPr>
          <w:ilvl w:val="1"/>
          <w:numId w:val="38"/>
        </w:numPr>
        <w:tabs>
          <w:tab w:val="left" w:pos="567"/>
        </w:tabs>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sz w:val="22"/>
          <w:szCs w:val="22"/>
        </w:rPr>
        <w:t xml:space="preserve">Nároky kupujúceho z vád </w:t>
      </w:r>
      <w:r>
        <w:rPr>
          <w:rStyle w:val="normaltextrun"/>
          <w:rFonts w:ascii="Calibri" w:hAnsi="Calibri" w:cs="Calibri"/>
          <w:color w:val="000000"/>
          <w:sz w:val="22"/>
          <w:szCs w:val="22"/>
          <w:shd w:val="clear" w:color="auto" w:fill="FFFFFF"/>
        </w:rPr>
        <w:t>predmetu kúpy</w:t>
      </w:r>
      <w:r>
        <w:rPr>
          <w:rStyle w:val="normaltextrun"/>
          <w:rFonts w:ascii="Calibri" w:hAnsi="Calibri" w:cs="Calibri"/>
          <w:sz w:val="22"/>
          <w:szCs w:val="22"/>
        </w:rPr>
        <w:t xml:space="preserve"> sa budú primerane spravovať režimom podľa § 436 až 441 Obchodného zákonníka. Voľba medzi nárokmi z vád </w:t>
      </w:r>
      <w:r>
        <w:rPr>
          <w:rStyle w:val="normaltextrun"/>
          <w:rFonts w:ascii="Calibri" w:hAnsi="Calibri" w:cs="Calibri"/>
          <w:color w:val="000000"/>
          <w:sz w:val="22"/>
          <w:szCs w:val="22"/>
          <w:shd w:val="clear" w:color="auto" w:fill="FFFFFF"/>
        </w:rPr>
        <w:t>predmetu kúpy</w:t>
      </w:r>
      <w:r>
        <w:rPr>
          <w:rStyle w:val="normaltextrun"/>
          <w:rFonts w:ascii="Calibri" w:hAnsi="Calibri" w:cs="Calibri"/>
          <w:sz w:val="22"/>
          <w:szCs w:val="22"/>
        </w:rPr>
        <w:t xml:space="preserve"> patrí kupujúcemu. Okrem nárokov uvedených v tomto bode zmluvy je kupujúci tiež oprávnený odstúpiť od tejto zmluvy v prípade, ak dodaný tovar má vady. </w:t>
      </w:r>
      <w:r>
        <w:rPr>
          <w:rStyle w:val="eop"/>
          <w:rFonts w:ascii="Calibri" w:hAnsi="Calibri" w:cs="Calibri"/>
          <w:sz w:val="22"/>
          <w:szCs w:val="22"/>
        </w:rPr>
        <w:t> </w:t>
      </w:r>
    </w:p>
    <w:p w14:paraId="7807425E" w14:textId="77777777" w:rsidR="004E41E6" w:rsidRDefault="004E41E6" w:rsidP="004E41E6">
      <w:pPr>
        <w:pStyle w:val="paragraph"/>
        <w:tabs>
          <w:tab w:val="left" w:pos="567"/>
        </w:tabs>
        <w:spacing w:before="0" w:beforeAutospacing="0" w:after="0" w:afterAutospacing="0"/>
        <w:ind w:left="567" w:hanging="567"/>
        <w:jc w:val="both"/>
        <w:textAlignment w:val="baseline"/>
        <w:rPr>
          <w:rFonts w:ascii="Calibri" w:hAnsi="Calibri" w:cs="Calibri"/>
          <w:sz w:val="22"/>
          <w:szCs w:val="22"/>
        </w:rPr>
      </w:pPr>
      <w:r>
        <w:rPr>
          <w:rStyle w:val="eop"/>
          <w:rFonts w:ascii="Calibri" w:hAnsi="Calibri" w:cs="Calibri"/>
          <w:sz w:val="22"/>
          <w:szCs w:val="22"/>
        </w:rPr>
        <w:t> </w:t>
      </w:r>
    </w:p>
    <w:p w14:paraId="498A0410" w14:textId="7A0C2760" w:rsidR="004E41E6" w:rsidRDefault="004E41E6" w:rsidP="002933D6">
      <w:pPr>
        <w:pStyle w:val="paragraph"/>
        <w:numPr>
          <w:ilvl w:val="1"/>
          <w:numId w:val="38"/>
        </w:numPr>
        <w:tabs>
          <w:tab w:val="left" w:pos="567"/>
        </w:tabs>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sz w:val="22"/>
          <w:szCs w:val="22"/>
        </w:rPr>
        <w:t>Popri nárokoch uvedených v bode 8.8 tohto článku zmluvy má kupujúci nárok na náhradu škody, ako aj na zmluvnú pokutu v zmysle článku 7. tejto zmluvy. </w:t>
      </w:r>
      <w:r>
        <w:rPr>
          <w:rStyle w:val="eop"/>
          <w:rFonts w:ascii="Calibri" w:hAnsi="Calibri" w:cs="Calibri"/>
          <w:sz w:val="22"/>
          <w:szCs w:val="22"/>
        </w:rPr>
        <w:t> </w:t>
      </w:r>
    </w:p>
    <w:p w14:paraId="14690F2E" w14:textId="77777777" w:rsidR="004E41E6" w:rsidRDefault="004E41E6" w:rsidP="002933D6">
      <w:pPr>
        <w:pStyle w:val="paragraph"/>
        <w:spacing w:before="0" w:beforeAutospacing="0" w:after="0" w:afterAutospacing="0"/>
        <w:ind w:left="705"/>
        <w:textAlignment w:val="baseline"/>
        <w:rPr>
          <w:rFonts w:ascii="Calibri" w:hAnsi="Calibri" w:cs="Calibri"/>
          <w:sz w:val="22"/>
          <w:szCs w:val="22"/>
        </w:rPr>
      </w:pPr>
      <w:r>
        <w:rPr>
          <w:rStyle w:val="eop"/>
          <w:rFonts w:ascii="Calibri" w:hAnsi="Calibri" w:cs="Calibri"/>
          <w:sz w:val="22"/>
          <w:szCs w:val="22"/>
        </w:rPr>
        <w:t> </w:t>
      </w:r>
    </w:p>
    <w:p w14:paraId="515ADF57" w14:textId="228BC336" w:rsidR="004E41E6" w:rsidRDefault="004E41E6" w:rsidP="002933D6">
      <w:pPr>
        <w:pStyle w:val="paragraph"/>
        <w:spacing w:before="0" w:beforeAutospacing="0" w:after="0" w:afterAutospacing="0"/>
        <w:ind w:left="567" w:hanging="567"/>
        <w:jc w:val="both"/>
        <w:textAlignment w:val="baseline"/>
        <w:rPr>
          <w:rStyle w:val="eop"/>
          <w:rFonts w:ascii="Calibri" w:hAnsi="Calibri" w:cs="Calibri"/>
          <w:sz w:val="22"/>
          <w:szCs w:val="22"/>
        </w:rPr>
      </w:pPr>
      <w:r>
        <w:rPr>
          <w:rFonts w:ascii="Calibri" w:hAnsi="Calibri" w:cs="Calibri"/>
          <w:sz w:val="22"/>
          <w:szCs w:val="22"/>
        </w:rPr>
        <w:t>8.10</w:t>
      </w:r>
      <w:r>
        <w:rPr>
          <w:rFonts w:ascii="Calibri" w:hAnsi="Calibri" w:cs="Calibri"/>
          <w:sz w:val="22"/>
          <w:szCs w:val="22"/>
        </w:rPr>
        <w:tab/>
      </w:r>
      <w:r>
        <w:rPr>
          <w:rStyle w:val="normaltextrun"/>
          <w:rFonts w:ascii="Calibri" w:hAnsi="Calibri" w:cs="Calibri"/>
          <w:sz w:val="22"/>
          <w:szCs w:val="22"/>
        </w:rPr>
        <w:t xml:space="preserve">V prípade reklamácie vád dodaného </w:t>
      </w:r>
      <w:r>
        <w:rPr>
          <w:rStyle w:val="normaltextrun"/>
          <w:rFonts w:ascii="Calibri" w:hAnsi="Calibri" w:cs="Calibri"/>
          <w:color w:val="000000"/>
          <w:sz w:val="22"/>
          <w:szCs w:val="22"/>
          <w:shd w:val="clear" w:color="auto" w:fill="FFFFFF"/>
        </w:rPr>
        <w:t>predmetu kúpy</w:t>
      </w:r>
      <w:r>
        <w:rPr>
          <w:rStyle w:val="normaltextrun"/>
          <w:rFonts w:ascii="Calibri" w:hAnsi="Calibri" w:cs="Calibri"/>
          <w:sz w:val="22"/>
          <w:szCs w:val="22"/>
        </w:rPr>
        <w:t xml:space="preserve"> až do vyriešenia reklamácie pre zmluvné strany záväzným spôsobom (konečné ukončenie reklamačného konania) kupujúci nie je v omeškaní s úhradou kúpnej ceny za reklamovaný </w:t>
      </w:r>
      <w:r>
        <w:rPr>
          <w:rStyle w:val="normaltextrun"/>
          <w:rFonts w:ascii="Calibri" w:hAnsi="Calibri" w:cs="Calibri"/>
          <w:color w:val="000000"/>
          <w:sz w:val="22"/>
          <w:szCs w:val="22"/>
          <w:shd w:val="clear" w:color="auto" w:fill="FFFFFF"/>
        </w:rPr>
        <w:t>predmetu kúpy</w:t>
      </w:r>
      <w:r>
        <w:rPr>
          <w:rStyle w:val="normaltextrun"/>
          <w:rFonts w:ascii="Calibri" w:hAnsi="Calibri" w:cs="Calibri"/>
          <w:sz w:val="22"/>
          <w:szCs w:val="22"/>
        </w:rPr>
        <w:t xml:space="preserve"> alebo akúkoľvek jeho časť.</w:t>
      </w:r>
      <w:r>
        <w:rPr>
          <w:rStyle w:val="eop"/>
          <w:rFonts w:ascii="Calibri" w:hAnsi="Calibri" w:cs="Calibri"/>
          <w:sz w:val="22"/>
          <w:szCs w:val="22"/>
        </w:rPr>
        <w:t> </w:t>
      </w:r>
    </w:p>
    <w:p w14:paraId="753C70D8" w14:textId="77777777" w:rsidR="004E41E6" w:rsidRDefault="004E41E6" w:rsidP="002933D6">
      <w:pPr>
        <w:pStyle w:val="paragraph"/>
        <w:spacing w:before="0" w:beforeAutospacing="0" w:after="0" w:afterAutospacing="0"/>
        <w:jc w:val="both"/>
        <w:textAlignment w:val="baseline"/>
        <w:rPr>
          <w:rFonts w:ascii="Calibri" w:hAnsi="Calibri" w:cs="Calibri"/>
          <w:sz w:val="22"/>
          <w:szCs w:val="22"/>
        </w:rPr>
      </w:pPr>
    </w:p>
    <w:p w14:paraId="58CB432F" w14:textId="4F7F07A6" w:rsidR="00A27EE0" w:rsidRPr="00851AC9" w:rsidRDefault="00A27EE0" w:rsidP="00FE2B4E">
      <w:pPr>
        <w:pStyle w:val="Odsekzoznamu"/>
        <w:numPr>
          <w:ilvl w:val="0"/>
          <w:numId w:val="38"/>
        </w:numPr>
        <w:spacing w:after="240"/>
        <w:ind w:left="567" w:hanging="567"/>
        <w:jc w:val="both"/>
        <w:rPr>
          <w:rFonts w:asciiTheme="minorHAnsi" w:hAnsiTheme="minorHAnsi" w:cstheme="minorHAnsi"/>
          <w:sz w:val="22"/>
          <w:szCs w:val="22"/>
        </w:rPr>
      </w:pPr>
      <w:r w:rsidRPr="00851AC9">
        <w:rPr>
          <w:rFonts w:asciiTheme="minorHAnsi" w:hAnsiTheme="minorHAnsi" w:cstheme="minorHAnsi"/>
          <w:b/>
          <w:sz w:val="22"/>
          <w:szCs w:val="22"/>
        </w:rPr>
        <w:t>ZÁNIK ZMLUVY</w:t>
      </w:r>
    </w:p>
    <w:p w14:paraId="5907925D" w14:textId="7FBCB17D" w:rsidR="00976715" w:rsidRPr="00511A68" w:rsidRDefault="00976715" w:rsidP="00976715">
      <w:pPr>
        <w:pStyle w:val="Odsekzoznamu"/>
        <w:numPr>
          <w:ilvl w:val="0"/>
          <w:numId w:val="6"/>
        </w:numPr>
        <w:spacing w:after="240"/>
        <w:ind w:left="567" w:hanging="567"/>
        <w:jc w:val="both"/>
        <w:rPr>
          <w:rFonts w:asciiTheme="minorHAnsi" w:hAnsiTheme="minorHAnsi" w:cstheme="minorHAnsi"/>
          <w:sz w:val="22"/>
          <w:szCs w:val="22"/>
        </w:rPr>
      </w:pPr>
      <w:r w:rsidRPr="00511A68">
        <w:rPr>
          <w:rFonts w:asciiTheme="minorHAnsi" w:hAnsiTheme="minorHAnsi" w:cstheme="minorHAnsi"/>
          <w:sz w:val="22"/>
          <w:szCs w:val="22"/>
        </w:rPr>
        <w:t xml:space="preserve">Táto zmluva zaniká uplynutím doby, na ktorú bola uzatvorená alebo vyčerpaním finančného limitu </w:t>
      </w:r>
      <w:r w:rsidR="004E41E6">
        <w:rPr>
          <w:rStyle w:val="normaltextrun"/>
          <w:rFonts w:ascii="Calibri" w:hAnsi="Calibri" w:cs="Calibri"/>
          <w:color w:val="000000"/>
          <w:sz w:val="22"/>
          <w:szCs w:val="22"/>
          <w:bdr w:val="none" w:sz="0" w:space="0" w:color="auto" w:frame="1"/>
        </w:rPr>
        <w:t>uvedeného v článku 2. bod 2.1 tejto zmluvy</w:t>
      </w:r>
      <w:r w:rsidRPr="00511A68">
        <w:rPr>
          <w:rFonts w:asciiTheme="minorHAnsi" w:hAnsiTheme="minorHAnsi" w:cstheme="minorHAnsi"/>
          <w:sz w:val="22"/>
          <w:szCs w:val="22"/>
        </w:rPr>
        <w:t>, podľa toho, ktorá z týchto skutočností nastane skôr.</w:t>
      </w:r>
    </w:p>
    <w:p w14:paraId="499B0AA9" w14:textId="04F1FD61" w:rsidR="00A27EE0" w:rsidRPr="00851AC9" w:rsidRDefault="00A27EE0" w:rsidP="00A27EE0">
      <w:pPr>
        <w:pStyle w:val="Odsekzoznamu"/>
        <w:numPr>
          <w:ilvl w:val="0"/>
          <w:numId w:val="6"/>
        </w:numPr>
        <w:spacing w:after="240"/>
        <w:ind w:left="567" w:hanging="567"/>
        <w:jc w:val="both"/>
        <w:rPr>
          <w:rFonts w:asciiTheme="minorHAnsi" w:hAnsiTheme="minorHAnsi" w:cstheme="minorHAnsi"/>
          <w:sz w:val="22"/>
          <w:szCs w:val="22"/>
        </w:rPr>
      </w:pPr>
      <w:r w:rsidRPr="00851AC9">
        <w:rPr>
          <w:rFonts w:asciiTheme="minorHAnsi" w:hAnsiTheme="minorHAnsi" w:cstheme="minorHAnsi"/>
          <w:sz w:val="22"/>
          <w:szCs w:val="22"/>
        </w:rPr>
        <w:t xml:space="preserve">Pred uplynutím doby, na ktorú bola táto zmluva uzatvorená, je možné túto zmluvu </w:t>
      </w:r>
      <w:r w:rsidR="003E7258">
        <w:rPr>
          <w:rStyle w:val="normaltextrun"/>
          <w:rFonts w:ascii="Calibri" w:hAnsi="Calibri" w:cs="Calibri"/>
          <w:color w:val="000000"/>
          <w:sz w:val="22"/>
          <w:szCs w:val="22"/>
          <w:shd w:val="clear" w:color="auto" w:fill="FFFFFF"/>
        </w:rPr>
        <w:t xml:space="preserve">a/alebo jednotlivú objednávku </w:t>
      </w:r>
      <w:r w:rsidR="003E7258">
        <w:rPr>
          <w:rFonts w:asciiTheme="minorHAnsi" w:hAnsiTheme="minorHAnsi" w:cstheme="minorHAnsi"/>
          <w:sz w:val="22"/>
          <w:szCs w:val="22"/>
        </w:rPr>
        <w:t>u</w:t>
      </w:r>
      <w:r w:rsidRPr="00851AC9">
        <w:rPr>
          <w:rFonts w:asciiTheme="minorHAnsi" w:hAnsiTheme="minorHAnsi" w:cstheme="minorHAnsi"/>
          <w:sz w:val="22"/>
          <w:szCs w:val="22"/>
        </w:rPr>
        <w:t>končiť aj na základe písomnej dohody zmluvných strán k určenému dňu.</w:t>
      </w:r>
    </w:p>
    <w:p w14:paraId="1F1D454C" w14:textId="340FA79F" w:rsidR="003E7258" w:rsidRPr="00FE2B4E" w:rsidRDefault="003E7258" w:rsidP="00FE2B4E">
      <w:pPr>
        <w:pStyle w:val="paragraph"/>
        <w:numPr>
          <w:ilvl w:val="1"/>
          <w:numId w:val="41"/>
        </w:numPr>
        <w:spacing w:before="0" w:beforeAutospacing="0" w:after="0" w:afterAutospacing="0"/>
        <w:ind w:left="567" w:hanging="567"/>
        <w:jc w:val="both"/>
        <w:textAlignment w:val="baseline"/>
        <w:rPr>
          <w:rFonts w:asciiTheme="minorHAnsi" w:hAnsiTheme="minorHAnsi" w:cstheme="minorHAnsi"/>
          <w:sz w:val="22"/>
          <w:szCs w:val="22"/>
        </w:rPr>
      </w:pPr>
      <w:r>
        <w:rPr>
          <w:rStyle w:val="normaltextrun"/>
          <w:rFonts w:ascii="Calibri" w:hAnsi="Calibri" w:cs="Calibri"/>
          <w:sz w:val="22"/>
          <w:szCs w:val="22"/>
        </w:rPr>
        <w:t xml:space="preserve">Kupujúci je oprávnený túto zmluvu písomne vypovedať, a to aj bez udania dôvodu. Výpovedná lehota je trojmesačná a začína plynúť prvým dňom kalendárneho mesiaca nasledujúceho po mesiaci, v ktorom bola výpoveď </w:t>
      </w:r>
      <w:r w:rsidRPr="00FE2B4E">
        <w:rPr>
          <w:rStyle w:val="normaltextrun"/>
          <w:rFonts w:asciiTheme="minorHAnsi" w:hAnsiTheme="minorHAnsi" w:cstheme="minorHAnsi"/>
          <w:sz w:val="22"/>
          <w:szCs w:val="22"/>
        </w:rPr>
        <w:t xml:space="preserve">doručená predávajúcemu. Výpoveď musí mať písomnú formu a musí byť doručená predávajúcemu doporučenou listovou zásielkou na adresu uvedenú v článku 10. bod 10.2 tejto zmluvy. </w:t>
      </w:r>
      <w:r w:rsidRPr="00FE2B4E">
        <w:rPr>
          <w:rStyle w:val="normaltextrun"/>
          <w:rFonts w:asciiTheme="minorHAnsi" w:hAnsiTheme="minorHAnsi" w:cstheme="minorHAnsi"/>
          <w:color w:val="000000"/>
          <w:sz w:val="22"/>
          <w:szCs w:val="22"/>
          <w:shd w:val="clear" w:color="auto" w:fill="FFFFFF"/>
        </w:rPr>
        <w:t>V prípade, ak kupujúci vypovie túto zmluvu, vypovedanie nemá vplyv na platnosť a účinnosť už vystavených jednotlivých prijatých (potvrdených) objednávok.</w:t>
      </w:r>
      <w:r w:rsidRPr="00FE2B4E">
        <w:rPr>
          <w:rStyle w:val="eop"/>
          <w:rFonts w:asciiTheme="minorHAnsi" w:hAnsiTheme="minorHAnsi" w:cstheme="minorHAnsi"/>
          <w:color w:val="000000"/>
          <w:sz w:val="22"/>
          <w:szCs w:val="22"/>
        </w:rPr>
        <w:t> </w:t>
      </w:r>
    </w:p>
    <w:p w14:paraId="56864C9F" w14:textId="77777777" w:rsidR="003E7258" w:rsidRPr="00FE2B4E" w:rsidRDefault="003E7258" w:rsidP="00FE2B4E">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40F84203" w14:textId="4DAD5A25" w:rsidR="003E7258" w:rsidRPr="00FE2B4E" w:rsidRDefault="003E7258" w:rsidP="00FE2B4E">
      <w:pPr>
        <w:pStyle w:val="paragraph"/>
        <w:numPr>
          <w:ilvl w:val="1"/>
          <w:numId w:val="41"/>
        </w:numPr>
        <w:spacing w:before="0" w:beforeAutospacing="0" w:after="0" w:afterAutospacing="0"/>
        <w:ind w:left="567" w:hanging="567"/>
        <w:jc w:val="both"/>
        <w:textAlignment w:val="baseline"/>
        <w:rPr>
          <w:rFonts w:asciiTheme="minorHAnsi" w:hAnsiTheme="minorHAnsi" w:cstheme="minorHAnsi"/>
          <w:sz w:val="22"/>
          <w:szCs w:val="22"/>
        </w:rPr>
      </w:pPr>
      <w:r w:rsidRPr="00FE2B4E">
        <w:rPr>
          <w:rStyle w:val="normaltextrun"/>
          <w:rFonts w:asciiTheme="minorHAnsi" w:hAnsiTheme="minorHAnsi" w:cstheme="minorHAnsi"/>
          <w:sz w:val="22"/>
          <w:szCs w:val="22"/>
        </w:rPr>
        <w:t>Jednostranne je možné túto zmluvu a/alebo jednotlivú objednávku ukončiť taktiež písomným odstúpením od tejto zmluvy a/alebo jednotlivej objednávky, a to aj v časti, v prípadoch porušenia zmluvnej povinnosti niektorou zo zmluvných strán, ak k náprave porušenia nedôjde ani v dodatočnej primeranej lehote poskytnutej príslušnou zmluvnou stranou na odstránenie tohto porušenia, ktorá nesmie byť kratšia ako desať (10) dní; uvedené sa nevzťahuje na prípady podstatného porušenia tejto zmluvy.</w:t>
      </w:r>
      <w:r w:rsidRPr="00FE2B4E">
        <w:rPr>
          <w:rStyle w:val="eop"/>
          <w:rFonts w:asciiTheme="minorHAnsi" w:hAnsiTheme="minorHAnsi" w:cstheme="minorHAnsi"/>
          <w:sz w:val="22"/>
          <w:szCs w:val="22"/>
        </w:rPr>
        <w:t> </w:t>
      </w:r>
    </w:p>
    <w:p w14:paraId="534AF22F" w14:textId="77777777" w:rsidR="003E7258" w:rsidRPr="003E7258" w:rsidRDefault="003E7258" w:rsidP="00FE2B4E">
      <w:pPr>
        <w:rPr>
          <w:rFonts w:asciiTheme="minorHAnsi" w:hAnsiTheme="minorHAnsi" w:cstheme="minorHAnsi"/>
          <w:sz w:val="22"/>
          <w:szCs w:val="22"/>
        </w:rPr>
      </w:pPr>
    </w:p>
    <w:p w14:paraId="26C6E48E" w14:textId="75510207" w:rsidR="006B1BDA" w:rsidRPr="00FE2B4E" w:rsidRDefault="003E7258" w:rsidP="00FE2B4E">
      <w:pPr>
        <w:tabs>
          <w:tab w:val="left" w:pos="567"/>
        </w:tabs>
        <w:ind w:left="567" w:hanging="567"/>
        <w:rPr>
          <w:rFonts w:asciiTheme="minorHAnsi" w:hAnsiTheme="minorHAnsi" w:cstheme="minorHAnsi"/>
          <w:sz w:val="22"/>
          <w:szCs w:val="22"/>
        </w:rPr>
      </w:pPr>
      <w:r w:rsidRPr="003E7258">
        <w:rPr>
          <w:rFonts w:asciiTheme="minorHAnsi" w:hAnsiTheme="minorHAnsi" w:cstheme="minorHAnsi"/>
          <w:sz w:val="22"/>
          <w:szCs w:val="22"/>
        </w:rPr>
        <w:t xml:space="preserve">9.5 </w:t>
      </w:r>
      <w:r w:rsidRPr="003E7258">
        <w:rPr>
          <w:rFonts w:asciiTheme="minorHAnsi" w:hAnsiTheme="minorHAnsi" w:cstheme="minorHAnsi"/>
          <w:sz w:val="22"/>
          <w:szCs w:val="22"/>
        </w:rPr>
        <w:tab/>
      </w:r>
      <w:r w:rsidR="00423F34" w:rsidRPr="00FE2B4E">
        <w:rPr>
          <w:rFonts w:asciiTheme="minorHAnsi" w:hAnsiTheme="minorHAnsi" w:cstheme="minorHAnsi"/>
          <w:sz w:val="22"/>
          <w:szCs w:val="22"/>
        </w:rPr>
        <w:t>Zmluvné strany sa dohodli, že za podstatné porušenie tejto zmluvy</w:t>
      </w:r>
      <w:r>
        <w:rPr>
          <w:rFonts w:asciiTheme="minorHAnsi" w:hAnsiTheme="minorHAnsi" w:cstheme="minorHAnsi"/>
          <w:sz w:val="22"/>
          <w:szCs w:val="22"/>
        </w:rPr>
        <w:t xml:space="preserve"> </w:t>
      </w:r>
      <w:r>
        <w:rPr>
          <w:rStyle w:val="normaltextrun"/>
          <w:rFonts w:ascii="Calibri" w:hAnsi="Calibri" w:cs="Calibri"/>
          <w:color w:val="000000"/>
          <w:sz w:val="22"/>
          <w:szCs w:val="22"/>
          <w:shd w:val="clear" w:color="auto" w:fill="FFFFFF"/>
        </w:rPr>
        <w:t>a/alebo jednotlivej objednávky</w:t>
      </w:r>
      <w:r w:rsidR="00423F34" w:rsidRPr="00FE2B4E">
        <w:rPr>
          <w:rFonts w:asciiTheme="minorHAnsi" w:hAnsiTheme="minorHAnsi" w:cstheme="minorHAnsi"/>
          <w:sz w:val="22"/>
          <w:szCs w:val="22"/>
        </w:rPr>
        <w:t xml:space="preserve"> sa považuje, najmä:</w:t>
      </w:r>
    </w:p>
    <w:p w14:paraId="53B922D5" w14:textId="13F31DDA" w:rsidR="003E7258" w:rsidRDefault="003E7258" w:rsidP="00FE2B4E">
      <w:pPr>
        <w:pStyle w:val="paragraph"/>
        <w:numPr>
          <w:ilvl w:val="0"/>
          <w:numId w:val="50"/>
        </w:numPr>
        <w:tabs>
          <w:tab w:val="left" w:pos="851"/>
        </w:tabs>
        <w:spacing w:before="0" w:beforeAutospacing="0" w:after="0" w:afterAutospacing="0"/>
        <w:ind w:left="851" w:hanging="284"/>
        <w:jc w:val="both"/>
        <w:textAlignment w:val="baseline"/>
        <w:rPr>
          <w:rFonts w:ascii="Calibri" w:hAnsi="Calibri" w:cs="Calibri"/>
          <w:sz w:val="22"/>
          <w:szCs w:val="22"/>
        </w:rPr>
      </w:pPr>
      <w:r>
        <w:rPr>
          <w:rStyle w:val="normaltextrun"/>
          <w:rFonts w:ascii="Calibri" w:hAnsi="Calibri" w:cs="Calibri"/>
          <w:sz w:val="22"/>
          <w:szCs w:val="22"/>
        </w:rPr>
        <w:t>ak predávajúci neplní túto zmluvu a/alebo jednotlivú objednávku v dohodnutých termínoch, je v omeškaní s dodaním predmetu kúpy,</w:t>
      </w:r>
      <w:r>
        <w:rPr>
          <w:rStyle w:val="eop"/>
          <w:rFonts w:ascii="Calibri" w:hAnsi="Calibri" w:cs="Calibri"/>
          <w:sz w:val="22"/>
          <w:szCs w:val="22"/>
        </w:rPr>
        <w:t> </w:t>
      </w:r>
    </w:p>
    <w:p w14:paraId="007A273D" w14:textId="77777777" w:rsidR="003E7258" w:rsidRDefault="003E7258" w:rsidP="00FE2B4E">
      <w:pPr>
        <w:pStyle w:val="paragraph"/>
        <w:numPr>
          <w:ilvl w:val="0"/>
          <w:numId w:val="50"/>
        </w:numPr>
        <w:tabs>
          <w:tab w:val="left" w:pos="851"/>
        </w:tabs>
        <w:spacing w:before="0" w:beforeAutospacing="0" w:after="0" w:afterAutospacing="0"/>
        <w:ind w:left="851" w:hanging="284"/>
        <w:jc w:val="both"/>
        <w:textAlignment w:val="baseline"/>
        <w:rPr>
          <w:rFonts w:ascii="Calibri" w:hAnsi="Calibri" w:cs="Calibri"/>
          <w:sz w:val="22"/>
          <w:szCs w:val="22"/>
        </w:rPr>
      </w:pPr>
      <w:r>
        <w:rPr>
          <w:rStyle w:val="normaltextrun"/>
          <w:rFonts w:ascii="Calibri" w:hAnsi="Calibri" w:cs="Calibri"/>
          <w:sz w:val="22"/>
          <w:szCs w:val="22"/>
        </w:rPr>
        <w:t>ak predávajúci stratí oprávnenie na výkon príslušných činností,</w:t>
      </w:r>
      <w:r>
        <w:rPr>
          <w:rStyle w:val="eop"/>
          <w:rFonts w:ascii="Calibri" w:hAnsi="Calibri" w:cs="Calibri"/>
          <w:sz w:val="22"/>
          <w:szCs w:val="22"/>
        </w:rPr>
        <w:t> </w:t>
      </w:r>
    </w:p>
    <w:p w14:paraId="69400B2D" w14:textId="27B989C3" w:rsidR="003E7258" w:rsidRDefault="003E7258" w:rsidP="00FE2B4E">
      <w:pPr>
        <w:pStyle w:val="paragraph"/>
        <w:numPr>
          <w:ilvl w:val="0"/>
          <w:numId w:val="50"/>
        </w:numPr>
        <w:tabs>
          <w:tab w:val="left" w:pos="851"/>
        </w:tabs>
        <w:spacing w:before="0" w:beforeAutospacing="0" w:after="0" w:afterAutospacing="0"/>
        <w:ind w:left="851" w:hanging="284"/>
        <w:jc w:val="both"/>
        <w:textAlignment w:val="baseline"/>
        <w:rPr>
          <w:rFonts w:ascii="Calibri" w:hAnsi="Calibri" w:cs="Calibri"/>
          <w:sz w:val="22"/>
          <w:szCs w:val="22"/>
        </w:rPr>
      </w:pPr>
      <w:r>
        <w:rPr>
          <w:rStyle w:val="normaltextrun"/>
          <w:rFonts w:ascii="Calibri" w:hAnsi="Calibri" w:cs="Calibri"/>
          <w:sz w:val="22"/>
          <w:szCs w:val="22"/>
        </w:rPr>
        <w:t xml:space="preserve">ak predávajúcim dodaný predmet kúpy je preukázateľne </w:t>
      </w:r>
      <w:proofErr w:type="spellStart"/>
      <w:r>
        <w:rPr>
          <w:rStyle w:val="normaltextrun"/>
          <w:rFonts w:ascii="Calibri" w:hAnsi="Calibri" w:cs="Calibri"/>
          <w:sz w:val="22"/>
          <w:szCs w:val="22"/>
        </w:rPr>
        <w:t>vadný</w:t>
      </w:r>
      <w:proofErr w:type="spellEnd"/>
      <w:r>
        <w:rPr>
          <w:rStyle w:val="normaltextrun"/>
          <w:rFonts w:ascii="Calibri" w:hAnsi="Calibri" w:cs="Calibri"/>
          <w:sz w:val="22"/>
          <w:szCs w:val="22"/>
        </w:rPr>
        <w:t>, t. j. v rozpore s podmienkami dohodnutými v tejto zmluve a jednotlivej objednávke,</w:t>
      </w:r>
      <w:r>
        <w:rPr>
          <w:rStyle w:val="eop"/>
          <w:rFonts w:ascii="Calibri" w:hAnsi="Calibri" w:cs="Calibri"/>
          <w:sz w:val="22"/>
          <w:szCs w:val="22"/>
        </w:rPr>
        <w:t> </w:t>
      </w:r>
    </w:p>
    <w:p w14:paraId="58F9AA25" w14:textId="77777777" w:rsidR="003E7258" w:rsidRDefault="003E7258" w:rsidP="00FE2B4E">
      <w:pPr>
        <w:pStyle w:val="paragraph"/>
        <w:numPr>
          <w:ilvl w:val="0"/>
          <w:numId w:val="50"/>
        </w:numPr>
        <w:tabs>
          <w:tab w:val="left" w:pos="851"/>
        </w:tabs>
        <w:spacing w:before="0" w:beforeAutospacing="0" w:after="0" w:afterAutospacing="0"/>
        <w:ind w:left="851" w:hanging="284"/>
        <w:jc w:val="both"/>
        <w:textAlignment w:val="baseline"/>
        <w:rPr>
          <w:rFonts w:ascii="Calibri" w:hAnsi="Calibri" w:cs="Calibri"/>
          <w:sz w:val="22"/>
          <w:szCs w:val="22"/>
        </w:rPr>
      </w:pPr>
      <w:r>
        <w:rPr>
          <w:rStyle w:val="normaltextrun"/>
          <w:rFonts w:ascii="Calibri" w:hAnsi="Calibri" w:cs="Calibri"/>
          <w:sz w:val="22"/>
          <w:szCs w:val="22"/>
        </w:rPr>
        <w:t>ak predávajúci prejavuje úmysel nepokračovať v plnení tejto zmluvy a/alebo jednotlivej objednávky,</w:t>
      </w:r>
      <w:r>
        <w:rPr>
          <w:rStyle w:val="eop"/>
          <w:rFonts w:ascii="Calibri" w:hAnsi="Calibri" w:cs="Calibri"/>
          <w:sz w:val="22"/>
          <w:szCs w:val="22"/>
        </w:rPr>
        <w:t> </w:t>
      </w:r>
    </w:p>
    <w:p w14:paraId="7D0128DA" w14:textId="77777777" w:rsidR="003E7258" w:rsidRDefault="003E7258" w:rsidP="00FE2B4E">
      <w:pPr>
        <w:pStyle w:val="paragraph"/>
        <w:numPr>
          <w:ilvl w:val="0"/>
          <w:numId w:val="50"/>
        </w:numPr>
        <w:tabs>
          <w:tab w:val="left" w:pos="851"/>
        </w:tabs>
        <w:spacing w:before="0" w:beforeAutospacing="0" w:after="0" w:afterAutospacing="0"/>
        <w:ind w:left="851" w:hanging="284"/>
        <w:jc w:val="both"/>
        <w:textAlignment w:val="baseline"/>
        <w:rPr>
          <w:rFonts w:ascii="Calibri" w:hAnsi="Calibri" w:cs="Calibri"/>
          <w:sz w:val="22"/>
          <w:szCs w:val="22"/>
        </w:rPr>
      </w:pPr>
      <w:r>
        <w:rPr>
          <w:rStyle w:val="normaltextrun"/>
          <w:rFonts w:ascii="Calibri" w:hAnsi="Calibri" w:cs="Calibri"/>
          <w:sz w:val="22"/>
          <w:szCs w:val="22"/>
        </w:rPr>
        <w:t>ak predávajúci neodstráni akékoľvek vady, na ktoré ho kupujúci upozorní v lehotách stanovených touto zmluvou,</w:t>
      </w:r>
      <w:r>
        <w:rPr>
          <w:rStyle w:val="eop"/>
          <w:rFonts w:ascii="Calibri" w:hAnsi="Calibri" w:cs="Calibri"/>
          <w:sz w:val="22"/>
          <w:szCs w:val="22"/>
        </w:rPr>
        <w:t> </w:t>
      </w:r>
    </w:p>
    <w:p w14:paraId="3089241D" w14:textId="77777777" w:rsidR="003E7258" w:rsidRDefault="003E7258" w:rsidP="00FE2B4E">
      <w:pPr>
        <w:pStyle w:val="paragraph"/>
        <w:numPr>
          <w:ilvl w:val="0"/>
          <w:numId w:val="50"/>
        </w:numPr>
        <w:tabs>
          <w:tab w:val="left" w:pos="851"/>
        </w:tabs>
        <w:spacing w:before="0" w:beforeAutospacing="0" w:after="0" w:afterAutospacing="0"/>
        <w:ind w:left="851" w:hanging="284"/>
        <w:jc w:val="both"/>
        <w:textAlignment w:val="baseline"/>
        <w:rPr>
          <w:rFonts w:ascii="Calibri" w:hAnsi="Calibri" w:cs="Calibri"/>
          <w:sz w:val="22"/>
          <w:szCs w:val="22"/>
        </w:rPr>
      </w:pPr>
      <w:r>
        <w:rPr>
          <w:rStyle w:val="normaltextrun"/>
          <w:rFonts w:ascii="Calibri" w:hAnsi="Calibri" w:cs="Calibri"/>
          <w:sz w:val="22"/>
          <w:szCs w:val="22"/>
        </w:rPr>
        <w:t>ak kupujúci je v omeškaní s plnením jeho finančných povinností podľa zmluvy o viac ako tridsať (30) dní a takéto porušenie neodstránil ani v dodatočnej lehote dvadsiatich (20) dní od doručenia písomnej výzvy predávajúceho,</w:t>
      </w:r>
      <w:r>
        <w:rPr>
          <w:rStyle w:val="eop"/>
          <w:rFonts w:ascii="Calibri" w:hAnsi="Calibri" w:cs="Calibri"/>
          <w:sz w:val="22"/>
          <w:szCs w:val="22"/>
        </w:rPr>
        <w:t> </w:t>
      </w:r>
    </w:p>
    <w:p w14:paraId="183B3C30" w14:textId="77777777" w:rsidR="003E7258" w:rsidRDefault="003E7258" w:rsidP="00FE2B4E">
      <w:pPr>
        <w:pStyle w:val="paragraph"/>
        <w:numPr>
          <w:ilvl w:val="0"/>
          <w:numId w:val="50"/>
        </w:numPr>
        <w:tabs>
          <w:tab w:val="left" w:pos="851"/>
        </w:tabs>
        <w:spacing w:before="0" w:beforeAutospacing="0" w:after="0" w:afterAutospacing="0"/>
        <w:ind w:left="851" w:hanging="284"/>
        <w:jc w:val="both"/>
        <w:textAlignment w:val="baseline"/>
        <w:rPr>
          <w:rFonts w:ascii="Calibri" w:hAnsi="Calibri" w:cs="Calibri"/>
          <w:sz w:val="22"/>
          <w:szCs w:val="22"/>
        </w:rPr>
      </w:pPr>
      <w:r>
        <w:rPr>
          <w:rStyle w:val="normaltextrun"/>
          <w:rFonts w:ascii="Calibri" w:hAnsi="Calibri" w:cs="Calibri"/>
          <w:sz w:val="22"/>
          <w:szCs w:val="22"/>
        </w:rPr>
        <w:lastRenderedPageBreak/>
        <w:t>ak predávajúci bez predchádzajúceho písomného súhlasu kupujúceho postúpi svoje práva a povinnosti z tejto zmluvy a/alebo jednotlivej objednávky tretej osobe alebo zadá predmet tejto zmluvy ďalšiemu subdodávateľovi/subdodávateľom,</w:t>
      </w:r>
      <w:r>
        <w:rPr>
          <w:rStyle w:val="eop"/>
          <w:rFonts w:ascii="Calibri" w:hAnsi="Calibri" w:cs="Calibri"/>
          <w:sz w:val="22"/>
          <w:szCs w:val="22"/>
        </w:rPr>
        <w:t> </w:t>
      </w:r>
    </w:p>
    <w:p w14:paraId="3380B423" w14:textId="77777777" w:rsidR="003E7258" w:rsidRDefault="003E7258" w:rsidP="00FE2B4E">
      <w:pPr>
        <w:pStyle w:val="paragraph"/>
        <w:numPr>
          <w:ilvl w:val="0"/>
          <w:numId w:val="50"/>
        </w:numPr>
        <w:tabs>
          <w:tab w:val="left" w:pos="851"/>
        </w:tabs>
        <w:spacing w:before="0" w:beforeAutospacing="0" w:after="0" w:afterAutospacing="0"/>
        <w:ind w:left="851" w:hanging="284"/>
        <w:jc w:val="both"/>
        <w:textAlignment w:val="baseline"/>
        <w:rPr>
          <w:rFonts w:ascii="Calibri" w:hAnsi="Calibri" w:cs="Calibri"/>
          <w:sz w:val="22"/>
          <w:szCs w:val="22"/>
        </w:rPr>
      </w:pPr>
      <w:r>
        <w:rPr>
          <w:rStyle w:val="normaltextrun"/>
          <w:rFonts w:ascii="Calibri" w:hAnsi="Calibri" w:cs="Calibri"/>
          <w:sz w:val="22"/>
          <w:szCs w:val="22"/>
        </w:rPr>
        <w:t>z iných dôvodov výslovne uvedených v tejto zmluve.</w:t>
      </w:r>
      <w:r>
        <w:rPr>
          <w:rStyle w:val="eop"/>
          <w:rFonts w:ascii="Calibri" w:hAnsi="Calibri" w:cs="Calibri"/>
          <w:sz w:val="22"/>
          <w:szCs w:val="22"/>
        </w:rPr>
        <w:t> </w:t>
      </w:r>
    </w:p>
    <w:p w14:paraId="785E7120" w14:textId="2DB45491" w:rsidR="00327DBE" w:rsidRPr="00327DBE" w:rsidRDefault="003E7258" w:rsidP="00327DBE">
      <w:pPr>
        <w:pStyle w:val="Odsekzoznamu"/>
        <w:ind w:left="1287"/>
        <w:jc w:val="both"/>
        <w:rPr>
          <w:rFonts w:asciiTheme="minorHAnsi" w:hAnsiTheme="minorHAnsi" w:cstheme="minorHAnsi"/>
          <w:sz w:val="22"/>
          <w:szCs w:val="22"/>
        </w:rPr>
      </w:pPr>
      <w:r w:rsidRPr="003E7258" w:rsidDel="003E7258">
        <w:rPr>
          <w:rFonts w:asciiTheme="minorHAnsi" w:hAnsiTheme="minorHAnsi" w:cstheme="minorHAnsi"/>
          <w:sz w:val="22"/>
          <w:szCs w:val="22"/>
        </w:rPr>
        <w:t xml:space="preserve"> </w:t>
      </w:r>
    </w:p>
    <w:p w14:paraId="52BCD3C9" w14:textId="5B624CFA" w:rsidR="003E7258" w:rsidRDefault="003E7258" w:rsidP="00FE2B4E">
      <w:pPr>
        <w:pStyle w:val="Odsekzoznamu"/>
        <w:spacing w:after="240"/>
        <w:ind w:left="567" w:hanging="567"/>
        <w:jc w:val="both"/>
        <w:rPr>
          <w:rFonts w:asciiTheme="minorHAnsi" w:hAnsiTheme="minorHAnsi" w:cstheme="minorHAnsi"/>
          <w:sz w:val="22"/>
          <w:szCs w:val="22"/>
        </w:rPr>
      </w:pPr>
      <w:r>
        <w:rPr>
          <w:rStyle w:val="normaltextrun"/>
          <w:rFonts w:ascii="Calibri" w:hAnsi="Calibri" w:cs="Calibri"/>
          <w:color w:val="000000"/>
          <w:sz w:val="22"/>
          <w:szCs w:val="22"/>
          <w:shd w:val="clear" w:color="auto" w:fill="FFFFFF"/>
        </w:rPr>
        <w:t xml:space="preserve">9.6 </w:t>
      </w:r>
      <w:r>
        <w:rPr>
          <w:rStyle w:val="normaltextrun"/>
          <w:rFonts w:ascii="Calibri" w:hAnsi="Calibri" w:cs="Calibri"/>
          <w:color w:val="000000"/>
          <w:sz w:val="22"/>
          <w:szCs w:val="22"/>
          <w:shd w:val="clear" w:color="auto" w:fill="FFFFFF"/>
        </w:rPr>
        <w:tab/>
        <w:t>Kupujúci je oprávnený odstúpiť od tejto zmluvy tiež v prípade, ak na majetok predávajúceho je začatý alebo vyhlásený konkurz alebo iné konanie, ktorého cieľom je kolektívne uspokojenie veriteľov predávajúceho. </w:t>
      </w:r>
      <w:r>
        <w:rPr>
          <w:rStyle w:val="eop"/>
          <w:rFonts w:ascii="Calibri" w:hAnsi="Calibri" w:cs="Calibri"/>
          <w:color w:val="000000"/>
          <w:sz w:val="22"/>
          <w:szCs w:val="22"/>
          <w:shd w:val="clear" w:color="auto" w:fill="FFFFFF"/>
        </w:rPr>
        <w:t> </w:t>
      </w:r>
      <w:r w:rsidRPr="00851AC9">
        <w:rPr>
          <w:rFonts w:asciiTheme="minorHAnsi" w:hAnsiTheme="minorHAnsi" w:cstheme="minorHAnsi"/>
          <w:sz w:val="22"/>
          <w:szCs w:val="22"/>
        </w:rPr>
        <w:t xml:space="preserve"> </w:t>
      </w:r>
    </w:p>
    <w:p w14:paraId="21706C9D" w14:textId="77777777" w:rsidR="00164A49" w:rsidRDefault="003E7258" w:rsidP="00FE2B4E">
      <w:pPr>
        <w:pStyle w:val="Odsekzoznamu"/>
        <w:numPr>
          <w:ilvl w:val="1"/>
          <w:numId w:val="51"/>
        </w:numPr>
        <w:tabs>
          <w:tab w:val="left" w:pos="567"/>
        </w:tabs>
        <w:spacing w:after="240"/>
        <w:ind w:left="567" w:hanging="567"/>
        <w:jc w:val="both"/>
        <w:rPr>
          <w:rFonts w:asciiTheme="minorHAnsi" w:hAnsiTheme="minorHAnsi" w:cstheme="minorHAnsi"/>
          <w:sz w:val="22"/>
          <w:szCs w:val="22"/>
        </w:rPr>
      </w:pPr>
      <w:r>
        <w:rPr>
          <w:rStyle w:val="normaltextrun"/>
          <w:rFonts w:ascii="Calibri" w:hAnsi="Calibri" w:cs="Calibri"/>
          <w:color w:val="000000"/>
          <w:sz w:val="22"/>
          <w:szCs w:val="22"/>
          <w:shd w:val="clear" w:color="auto" w:fill="FFFFFF"/>
        </w:rPr>
        <w:t>Odstúpením od tejto zmluvy alebo jednotlivej objednávky táto zmluva a/alebo jednotlivá objednávka (a všetky práva a povinnosti z nej zmluvným stranám vyplývajúce) zaniká s účinnosťou odo dňa doručenia oznámenia o odstúpení od tejto zmluvy a/alebo jednotlivej objednávky druhej zmluvnej strane. Odstúpenie od tejto zmluvy a/alebo jednotlivej objednávky sa uskutočňuje písomným oznámením odstupujúcej zmluvnej strany adresovaným druhej zmluvnej strane na adresu uvedenú v článku 10. bod 10.2 tejto zmluvy, doporučenou listovou zásielkou. Odstúpenie od tejto zmluvy a/alebo jednotlivej objednávky sa v zmysle ustanovenia § 351 ods. 1 Obchodného zákonníka nedotýka nároku na náhradu škody vzniknutej porušením tejto zmluvy, zmluvnej pokuty, ani zmluvných ustanovení týkajúcich sa voľby práva, riešenia sporov medzi zmluvnými stranami a iných ustanovení, ktoré podľa vôle zmluvných strán alebo vzhľadom na svoju povahu majú trvať aj po ukončení tejto zmluvy a/alebo jednotlivej objednávky. </w:t>
      </w:r>
      <w:r>
        <w:rPr>
          <w:rStyle w:val="eop"/>
          <w:rFonts w:ascii="Calibri" w:hAnsi="Calibri" w:cs="Calibri"/>
          <w:color w:val="000000"/>
          <w:sz w:val="22"/>
          <w:szCs w:val="22"/>
          <w:shd w:val="clear" w:color="auto" w:fill="FFFFFF"/>
        </w:rPr>
        <w:t> </w:t>
      </w:r>
      <w:r w:rsidRPr="00851AC9" w:rsidDel="003E7258">
        <w:rPr>
          <w:rFonts w:asciiTheme="minorHAnsi" w:hAnsiTheme="minorHAnsi" w:cstheme="minorHAnsi"/>
          <w:sz w:val="22"/>
          <w:szCs w:val="22"/>
        </w:rPr>
        <w:t xml:space="preserve"> </w:t>
      </w:r>
    </w:p>
    <w:p w14:paraId="03071A8E" w14:textId="0760A396" w:rsidR="00D60E44" w:rsidRDefault="00D60E44" w:rsidP="00FE2B4E">
      <w:pPr>
        <w:pStyle w:val="Odsekzoznamu"/>
        <w:numPr>
          <w:ilvl w:val="1"/>
          <w:numId w:val="51"/>
        </w:numPr>
        <w:tabs>
          <w:tab w:val="left" w:pos="567"/>
        </w:tabs>
        <w:spacing w:after="240"/>
        <w:ind w:left="567" w:hanging="567"/>
        <w:jc w:val="both"/>
        <w:rPr>
          <w:rFonts w:asciiTheme="minorHAnsi" w:hAnsiTheme="minorHAnsi" w:cstheme="minorHAnsi"/>
          <w:sz w:val="22"/>
          <w:szCs w:val="22"/>
        </w:rPr>
      </w:pPr>
      <w:r w:rsidRPr="00851AC9">
        <w:rPr>
          <w:rFonts w:asciiTheme="minorHAnsi" w:hAnsiTheme="minorHAnsi" w:cstheme="minorHAnsi"/>
          <w:sz w:val="22"/>
          <w:szCs w:val="22"/>
        </w:rPr>
        <w:t>Pri o</w:t>
      </w:r>
      <w:r w:rsidR="00D960C0">
        <w:rPr>
          <w:rFonts w:asciiTheme="minorHAnsi" w:hAnsiTheme="minorHAnsi" w:cstheme="minorHAnsi"/>
          <w:sz w:val="22"/>
          <w:szCs w:val="22"/>
        </w:rPr>
        <w:t>dstúpení od zmluvy podľa tohto č</w:t>
      </w:r>
      <w:r w:rsidRPr="00851AC9">
        <w:rPr>
          <w:rFonts w:asciiTheme="minorHAnsi" w:hAnsiTheme="minorHAnsi" w:cstheme="minorHAnsi"/>
          <w:sz w:val="22"/>
          <w:szCs w:val="22"/>
        </w:rPr>
        <w:t>lánku zmluvy nebudú zmluvné strany povinné vrátiť plnenia, ktoré si poskytli pred odstúpením od zmluvy a nebudú oprávnené žiadať vrátenie plnení druhej zmluvnej strane, poskytnutých pred odstúpením od zmluvy. Zmluvné strany sa dohodli, že toto ustanovenie bude platiť i po odstúpení od zmluvy.</w:t>
      </w:r>
    </w:p>
    <w:p w14:paraId="4EF999E3" w14:textId="1771EC60" w:rsidR="003E7258" w:rsidRPr="00851AC9" w:rsidRDefault="003E7258" w:rsidP="00FE2B4E">
      <w:pPr>
        <w:pStyle w:val="Odsekzoznamu"/>
        <w:numPr>
          <w:ilvl w:val="1"/>
          <w:numId w:val="51"/>
        </w:numPr>
        <w:tabs>
          <w:tab w:val="left" w:pos="567"/>
        </w:tabs>
        <w:spacing w:after="240"/>
        <w:ind w:left="567" w:hanging="567"/>
        <w:jc w:val="both"/>
        <w:rPr>
          <w:rFonts w:asciiTheme="minorHAnsi" w:hAnsiTheme="minorHAnsi" w:cstheme="minorHAnsi"/>
          <w:sz w:val="22"/>
          <w:szCs w:val="22"/>
        </w:rPr>
      </w:pPr>
      <w:r>
        <w:rPr>
          <w:rStyle w:val="normaltextrun"/>
          <w:rFonts w:ascii="Calibri" w:hAnsi="Calibri" w:cs="Calibri"/>
          <w:color w:val="000000"/>
          <w:sz w:val="22"/>
          <w:szCs w:val="22"/>
          <w:shd w:val="clear" w:color="auto" w:fill="FFFFFF"/>
        </w:rPr>
        <w:t>Odstúpenie od tejto zmluvy nemá vplyv na jednotlivé objednávky (jednotlivé kúpne zmluvy), na základe ktorých predávajúci riadne v súlade s touto zmluvou a jednotlivou objednávkou dodal tovar a tieto zostávajú v platnosti. Pri odstúpení od tejto zmluvy podľa tohto článku zmluvy nebudú zmluvné strany povinné vrátiť plnenia, ktoré si riadne poskytli pred odstúpením od tejto zmluvy a/alebo jednotlivej objednávky a nebudú oprávnené žiadať vrátenie plnení druhej zmluvnej strane, riadne poskytnutých pred odstúpením od tejto zmluvy a/alebo jednotlivej objednávky, sú však povinné vyrovnať si všetky pohľadávky a záväzky z toho vyplývajúce. Zmluvné strany sa dohodli, že toto ustanovenie bude platiť aj po odstúpení od tejto zmluvy a/alebo jednotlivej objednávky.</w:t>
      </w:r>
      <w:r>
        <w:rPr>
          <w:rStyle w:val="eop"/>
          <w:rFonts w:ascii="Calibri" w:hAnsi="Calibri" w:cs="Calibri"/>
          <w:color w:val="000000"/>
          <w:sz w:val="22"/>
          <w:szCs w:val="22"/>
          <w:shd w:val="clear" w:color="auto" w:fill="FFFFFF"/>
        </w:rPr>
        <w:t> </w:t>
      </w:r>
    </w:p>
    <w:p w14:paraId="0DCB8EA8" w14:textId="4B98E106" w:rsidR="00D60E44" w:rsidRPr="00851AC9" w:rsidRDefault="00D60E44" w:rsidP="00A95786">
      <w:pPr>
        <w:pStyle w:val="Odsekzoznamu"/>
        <w:numPr>
          <w:ilvl w:val="0"/>
          <w:numId w:val="51"/>
        </w:numPr>
        <w:spacing w:after="240"/>
        <w:ind w:left="567" w:hanging="567"/>
        <w:jc w:val="both"/>
        <w:rPr>
          <w:rFonts w:asciiTheme="minorHAnsi" w:hAnsiTheme="minorHAnsi" w:cstheme="minorHAnsi"/>
          <w:sz w:val="22"/>
          <w:szCs w:val="22"/>
        </w:rPr>
      </w:pPr>
      <w:r w:rsidRPr="00851AC9">
        <w:rPr>
          <w:rFonts w:asciiTheme="minorHAnsi" w:hAnsiTheme="minorHAnsi" w:cstheme="minorHAnsi"/>
          <w:b/>
          <w:bCs/>
          <w:color w:val="000000"/>
          <w:sz w:val="22"/>
          <w:szCs w:val="22"/>
        </w:rPr>
        <w:t>SPOLOČNÉ USTANOVENIA</w:t>
      </w:r>
    </w:p>
    <w:p w14:paraId="42FD86FC" w14:textId="2DAD632D" w:rsidR="00D60E44" w:rsidRPr="00A95786" w:rsidRDefault="00D60E44" w:rsidP="00A95786">
      <w:pPr>
        <w:pStyle w:val="Odsekzoznamu"/>
        <w:numPr>
          <w:ilvl w:val="0"/>
          <w:numId w:val="7"/>
        </w:numPr>
        <w:spacing w:after="120"/>
        <w:ind w:left="567" w:hanging="567"/>
        <w:jc w:val="both"/>
        <w:rPr>
          <w:rFonts w:asciiTheme="minorHAnsi" w:hAnsiTheme="minorHAnsi" w:cstheme="minorHAnsi"/>
          <w:b/>
          <w:sz w:val="22"/>
          <w:szCs w:val="22"/>
        </w:rPr>
      </w:pPr>
      <w:r w:rsidRPr="00A95786">
        <w:rPr>
          <w:rFonts w:asciiTheme="minorHAnsi" w:hAnsiTheme="minorHAnsi" w:cstheme="minorHAnsi"/>
          <w:b/>
          <w:sz w:val="22"/>
          <w:szCs w:val="22"/>
        </w:rPr>
        <w:t>Vyššia moc</w:t>
      </w:r>
    </w:p>
    <w:p w14:paraId="02E9F332" w14:textId="77777777" w:rsidR="002D4554" w:rsidRPr="00851AC9" w:rsidRDefault="002D4554" w:rsidP="00A95786">
      <w:pPr>
        <w:pStyle w:val="Odsekzoznamu"/>
        <w:spacing w:after="120"/>
        <w:ind w:left="567"/>
        <w:jc w:val="both"/>
        <w:rPr>
          <w:rFonts w:asciiTheme="minorHAnsi" w:hAnsiTheme="minorHAnsi" w:cstheme="minorHAnsi"/>
          <w:sz w:val="22"/>
          <w:szCs w:val="22"/>
          <w:lang w:eastAsia="sk-SK"/>
        </w:rPr>
      </w:pPr>
      <w:r w:rsidRPr="00851AC9">
        <w:rPr>
          <w:rFonts w:asciiTheme="minorHAnsi" w:hAnsiTheme="minorHAnsi" w:cstheme="minorHAnsi"/>
          <w:sz w:val="22"/>
          <w:szCs w:val="22"/>
          <w:lang w:eastAsia="sk-SK"/>
        </w:rPr>
        <w:t xml:space="preserve">Zmluvné strany, ako účastníci záväzkového vzťahu, nezodpovedajú za porušenie a omeškanie svojich záväzkov, a to v zmysle ustanovenia § 374 a </w:t>
      </w:r>
      <w:proofErr w:type="spellStart"/>
      <w:r w:rsidRPr="00851AC9">
        <w:rPr>
          <w:rFonts w:asciiTheme="minorHAnsi" w:hAnsiTheme="minorHAnsi" w:cstheme="minorHAnsi"/>
          <w:sz w:val="22"/>
          <w:szCs w:val="22"/>
          <w:lang w:eastAsia="sk-SK"/>
        </w:rPr>
        <w:t>nasl</w:t>
      </w:r>
      <w:proofErr w:type="spellEnd"/>
      <w:r w:rsidRPr="00851AC9">
        <w:rPr>
          <w:rFonts w:asciiTheme="minorHAnsi" w:hAnsiTheme="minorHAnsi" w:cstheme="minorHAnsi"/>
          <w:sz w:val="22"/>
          <w:szCs w:val="22"/>
          <w:lang w:eastAsia="sk-SK"/>
        </w:rPr>
        <w:t xml:space="preserve">. Obchodného zákonníka, spôsobené tzv. vyššou mocou, </w:t>
      </w:r>
      <w:proofErr w:type="spellStart"/>
      <w:r w:rsidRPr="00851AC9">
        <w:rPr>
          <w:rFonts w:asciiTheme="minorHAnsi" w:hAnsiTheme="minorHAnsi" w:cstheme="minorHAnsi"/>
          <w:sz w:val="22"/>
          <w:szCs w:val="22"/>
          <w:lang w:eastAsia="sk-SK"/>
        </w:rPr>
        <w:t>t.j</w:t>
      </w:r>
      <w:proofErr w:type="spellEnd"/>
      <w:r w:rsidRPr="00851AC9">
        <w:rPr>
          <w:rFonts w:asciiTheme="minorHAnsi" w:hAnsiTheme="minorHAnsi" w:cstheme="minorHAnsi"/>
          <w:sz w:val="22"/>
          <w:szCs w:val="22"/>
          <w:lang w:eastAsia="sk-SK"/>
        </w:rPr>
        <w:t xml:space="preserve">. okolnosťami, ktoré nastali nezávisle od vôle zmluvných strán a bránia im v splnení povinností, pričom nemožno rozumne predpokladať, že by zmluvná strana túto prekážku alebo jej následky odvrátila alebo prekonala (ďalej len </w:t>
      </w:r>
      <w:r w:rsidRPr="00851AC9">
        <w:rPr>
          <w:rFonts w:asciiTheme="minorHAnsi" w:hAnsiTheme="minorHAnsi" w:cstheme="minorHAnsi"/>
          <w:b/>
          <w:sz w:val="22"/>
          <w:szCs w:val="22"/>
          <w:lang w:eastAsia="sk-SK"/>
        </w:rPr>
        <w:t>„Okolnosti vylučujúce zodpovednosť“</w:t>
      </w:r>
      <w:r w:rsidRPr="00851AC9">
        <w:rPr>
          <w:rFonts w:asciiTheme="minorHAnsi" w:hAnsiTheme="minorHAnsi" w:cstheme="minorHAnsi"/>
          <w:sz w:val="22"/>
          <w:szCs w:val="22"/>
          <w:lang w:eastAsia="sk-SK"/>
        </w:rPr>
        <w:t>).</w:t>
      </w:r>
    </w:p>
    <w:p w14:paraId="3B72633F" w14:textId="3D30FBC1" w:rsidR="003E7258" w:rsidRDefault="003E7258" w:rsidP="00A95786">
      <w:pPr>
        <w:pStyle w:val="Odsekzoznamu"/>
        <w:spacing w:after="240"/>
        <w:ind w:left="567"/>
        <w:jc w:val="both"/>
        <w:rPr>
          <w:rFonts w:asciiTheme="minorHAnsi" w:hAnsiTheme="minorHAnsi" w:cstheme="minorHAnsi"/>
          <w:sz w:val="22"/>
          <w:szCs w:val="22"/>
          <w:lang w:eastAsia="sk-SK"/>
        </w:rPr>
      </w:pPr>
      <w:r>
        <w:rPr>
          <w:rStyle w:val="normaltextrun"/>
          <w:rFonts w:ascii="Calibri" w:hAnsi="Calibri" w:cs="Calibri"/>
          <w:color w:val="000000"/>
          <w:sz w:val="22"/>
          <w:szCs w:val="22"/>
          <w:shd w:val="clear" w:color="auto" w:fill="FFFFFF"/>
        </w:rPr>
        <w:t xml:space="preserve">Každá zo zmluvných strán sa zaväzuje upozorniť druhú zmluvnú stranu bez zbytočného odkladu na vznik Okolností vylučujúcich zodpovednosť brániacich riadnemu plneniu tejto zmluvy a/alebo jednotlivej objednávky. V prípade omeškania s plnením záväzku spôsobeného Okolnosťami vylučujúcimi zodpovednosť platí, že zmluvná strana nie je v omeškaní po dobu trvania takýchto prekážok. Na právny vzťah medzi zmluvnými stranami sa nepoužije ustanovenie § 356 a </w:t>
      </w:r>
      <w:proofErr w:type="spellStart"/>
      <w:r>
        <w:rPr>
          <w:rStyle w:val="normaltextrun"/>
          <w:rFonts w:ascii="Calibri" w:hAnsi="Calibri" w:cs="Calibri"/>
          <w:color w:val="000000"/>
          <w:sz w:val="22"/>
          <w:szCs w:val="22"/>
          <w:shd w:val="clear" w:color="auto" w:fill="FFFFFF"/>
        </w:rPr>
        <w:t>nasl</w:t>
      </w:r>
      <w:proofErr w:type="spellEnd"/>
      <w:r>
        <w:rPr>
          <w:rStyle w:val="normaltextrun"/>
          <w:rFonts w:ascii="Calibri" w:hAnsi="Calibri" w:cs="Calibri"/>
          <w:color w:val="000000"/>
          <w:sz w:val="22"/>
          <w:szCs w:val="22"/>
          <w:shd w:val="clear" w:color="auto" w:fill="FFFFFF"/>
        </w:rPr>
        <w:t>. Obchodného zákonníka (zmarenie účelu zmluvy).</w:t>
      </w:r>
      <w:r>
        <w:rPr>
          <w:rStyle w:val="eop"/>
          <w:rFonts w:ascii="Calibri" w:hAnsi="Calibri" w:cs="Calibri"/>
          <w:color w:val="000000"/>
          <w:sz w:val="22"/>
          <w:szCs w:val="22"/>
          <w:shd w:val="clear" w:color="auto" w:fill="FFFFFF"/>
        </w:rPr>
        <w:t> </w:t>
      </w:r>
      <w:r w:rsidRPr="00851AC9" w:rsidDel="003E7258">
        <w:rPr>
          <w:rFonts w:asciiTheme="minorHAnsi" w:hAnsiTheme="minorHAnsi" w:cstheme="minorHAnsi"/>
          <w:sz w:val="22"/>
          <w:szCs w:val="22"/>
          <w:lang w:eastAsia="sk-SK"/>
        </w:rPr>
        <w:t xml:space="preserve"> </w:t>
      </w:r>
    </w:p>
    <w:p w14:paraId="218A7689" w14:textId="33BFD6F7" w:rsidR="002D4554" w:rsidRPr="00A95786" w:rsidRDefault="00520CFE" w:rsidP="00A95786">
      <w:pPr>
        <w:pStyle w:val="Odsekzoznamu"/>
        <w:numPr>
          <w:ilvl w:val="0"/>
          <w:numId w:val="7"/>
        </w:numPr>
        <w:spacing w:after="120"/>
        <w:ind w:left="567" w:hanging="567"/>
        <w:jc w:val="both"/>
        <w:rPr>
          <w:rFonts w:asciiTheme="minorHAnsi" w:hAnsiTheme="minorHAnsi" w:cstheme="minorHAnsi"/>
          <w:b/>
          <w:sz w:val="22"/>
          <w:szCs w:val="22"/>
        </w:rPr>
      </w:pPr>
      <w:r w:rsidRPr="00A95786">
        <w:rPr>
          <w:rFonts w:asciiTheme="minorHAnsi" w:hAnsiTheme="minorHAnsi" w:cstheme="minorHAnsi"/>
          <w:b/>
          <w:sz w:val="22"/>
          <w:szCs w:val="22"/>
        </w:rPr>
        <w:t>Komunikácia a doručovanie</w:t>
      </w:r>
    </w:p>
    <w:p w14:paraId="422E6700" w14:textId="3494D9F2" w:rsidR="003E7258" w:rsidRDefault="003E7258" w:rsidP="00A95786">
      <w:pPr>
        <w:pStyle w:val="paragraph"/>
        <w:spacing w:before="0" w:beforeAutospacing="0" w:after="120" w:afterAutospacing="0"/>
        <w:ind w:left="567"/>
        <w:jc w:val="both"/>
        <w:textAlignment w:val="baseline"/>
        <w:rPr>
          <w:rFonts w:ascii="Segoe UI" w:hAnsi="Segoe UI" w:cs="Segoe UI"/>
          <w:sz w:val="18"/>
          <w:szCs w:val="18"/>
        </w:rPr>
      </w:pPr>
      <w:r>
        <w:rPr>
          <w:rStyle w:val="normaltextrun"/>
          <w:rFonts w:ascii="Calibri" w:hAnsi="Calibri" w:cs="Calibri"/>
          <w:sz w:val="22"/>
          <w:szCs w:val="22"/>
        </w:rPr>
        <w:t xml:space="preserve">Akákoľvek komunikácia súvisiaca s touto zmluvou prebieha medzi zmluvnými stranami písomnou formou (pokiaľ sa zmluvné strany nedohodnú inak) a to tak, že písomnosti doručované jednou </w:t>
      </w:r>
      <w:r>
        <w:rPr>
          <w:rStyle w:val="normaltextrun"/>
          <w:rFonts w:ascii="Calibri" w:hAnsi="Calibri" w:cs="Calibri"/>
          <w:sz w:val="22"/>
          <w:szCs w:val="22"/>
        </w:rPr>
        <w:lastRenderedPageBreak/>
        <w:t xml:space="preserve">zmluvnou stranou druhej zmluvnej strane budú doručované prostredníctvom pošty ako doporučená listová zásielka, alebo prostredníctvom kuriérskej služby, alebo osobne, alebo prostredníctvom elektronickej pošty na adresy zmluvných strán uvedené v tomto bode tohto článku zmluvy (ak nie je v tejto zmluve uvedené inak). </w:t>
      </w:r>
      <w:r w:rsidRPr="001E5C59">
        <w:rPr>
          <w:rStyle w:val="normaltextrun"/>
          <w:rFonts w:ascii="Calibri" w:hAnsi="Calibri" w:cs="Calibri"/>
          <w:sz w:val="22"/>
          <w:szCs w:val="22"/>
        </w:rPr>
        <w:t>Písomnosť sa pokladá za doručenú v deň, kedy adresát potvrdí jej prijatie doručovateľovi. V prípade doručovania písomnosti elektronickou poštou, ak bude písomnosť e-mailom zaslaná v pracovný deň v čase do</w:t>
      </w:r>
      <w:r w:rsidR="001E5C59">
        <w:rPr>
          <w:rStyle w:val="normaltextrun"/>
          <w:rFonts w:ascii="Calibri" w:hAnsi="Calibri" w:cs="Calibri"/>
          <w:sz w:val="22"/>
          <w:szCs w:val="22"/>
        </w:rPr>
        <w:t xml:space="preserve"> 14:00 h</w:t>
      </w:r>
      <w:r w:rsidR="003C0133">
        <w:rPr>
          <w:rStyle w:val="normaltextrun"/>
          <w:rFonts w:ascii="Calibri" w:hAnsi="Calibri" w:cs="Calibri"/>
          <w:sz w:val="22"/>
          <w:szCs w:val="22"/>
        </w:rPr>
        <w:t>,</w:t>
      </w:r>
      <w:r w:rsidRPr="001E5C59">
        <w:rPr>
          <w:rStyle w:val="normaltextrun"/>
          <w:rFonts w:ascii="Calibri" w:hAnsi="Calibri" w:cs="Calibri"/>
          <w:sz w:val="22"/>
          <w:szCs w:val="22"/>
        </w:rPr>
        <w:t xml:space="preserve"> sa písomnosť pokladá za doručenú momentom, kedy bude odosielateľovi správy elektronickou poštou doručené oznámenie o doručení správy elektronickou poštou resp. momentom prenosu, inak v nasledujúci pracovný deň. Za deň doručenia písomnosti sa považuje aj deň, v ktorý zmluvná strana, ktorá je adresátom, odoprie doručovanú písomnosť prevziať, alebo v ktorý márne uplynie odberná lehota pre vyzdvihnutie si zásielky na pošte doručovanej poštou zmluvnej strane, alebo v ktorý je na zásielke doručovanej poštou zmluvnej strane preukázateľne poštou vyznačená poznámka, že „adresát</w:t>
      </w:r>
      <w:r>
        <w:rPr>
          <w:rStyle w:val="normaltextrun"/>
          <w:rFonts w:ascii="Calibri" w:hAnsi="Calibri" w:cs="Calibri"/>
          <w:sz w:val="22"/>
          <w:szCs w:val="22"/>
        </w:rPr>
        <w:t xml:space="preserve"> sa odsťahoval“, „adresát je neznámy“ alebo iná poznámka podobného významu.</w:t>
      </w:r>
      <w:r>
        <w:rPr>
          <w:rStyle w:val="eop"/>
          <w:rFonts w:ascii="Calibri" w:hAnsi="Calibri" w:cs="Calibri"/>
          <w:sz w:val="22"/>
          <w:szCs w:val="22"/>
        </w:rPr>
        <w:t> </w:t>
      </w:r>
    </w:p>
    <w:p w14:paraId="09323003" w14:textId="219A164D" w:rsidR="003E7258" w:rsidRDefault="003E7258" w:rsidP="00A95786">
      <w:pPr>
        <w:pStyle w:val="paragraph"/>
        <w:spacing w:before="0" w:beforeAutospacing="0" w:after="0" w:afterAutospacing="0"/>
        <w:ind w:left="567"/>
        <w:jc w:val="both"/>
        <w:textAlignment w:val="baseline"/>
        <w:rPr>
          <w:rStyle w:val="eop"/>
          <w:rFonts w:ascii="Calibri" w:hAnsi="Calibri" w:cs="Calibri"/>
          <w:sz w:val="22"/>
          <w:szCs w:val="22"/>
        </w:rPr>
      </w:pPr>
      <w:r>
        <w:rPr>
          <w:rStyle w:val="normaltextrun"/>
          <w:rFonts w:ascii="Calibri" w:hAnsi="Calibri" w:cs="Calibri"/>
          <w:sz w:val="22"/>
          <w:szCs w:val="22"/>
        </w:rPr>
        <w:t>Ak v tejto zmluve nie je pre konkrétne prípady uvedené inak, pre účely doručovania si zmluvné strany oznámili navzájom nasledovné adresy, ktoré sa použijú, pokiaľ príslušná zmluvná strana neoznámi druhej zmluvnej strane inú adresu; pre účinnosť zmeny sa vyžaduje písomné alebo elektronické oznámenie zmeny druhej zmluvnej strane bez nutnosti zmeny zmluvy vo forme dodatku k tejto zmluve:</w:t>
      </w:r>
      <w:r>
        <w:rPr>
          <w:rStyle w:val="eop"/>
          <w:rFonts w:ascii="Calibri" w:hAnsi="Calibri" w:cs="Calibri"/>
          <w:sz w:val="22"/>
          <w:szCs w:val="22"/>
        </w:rPr>
        <w:t> </w:t>
      </w:r>
    </w:p>
    <w:p w14:paraId="2F5644AA" w14:textId="77777777" w:rsidR="003E7258" w:rsidRDefault="003E7258" w:rsidP="00A95786">
      <w:pPr>
        <w:pStyle w:val="paragraph"/>
        <w:spacing w:before="0" w:beforeAutospacing="0" w:after="0" w:afterAutospacing="0"/>
        <w:ind w:left="720"/>
        <w:jc w:val="both"/>
        <w:textAlignment w:val="baseline"/>
        <w:rPr>
          <w:rFonts w:ascii="Segoe UI" w:hAnsi="Segoe UI" w:cs="Segoe UI"/>
          <w:sz w:val="18"/>
          <w:szCs w:val="18"/>
        </w:rPr>
      </w:pPr>
    </w:p>
    <w:tbl>
      <w:tblPr>
        <w:tblW w:w="0" w:type="auto"/>
        <w:tblInd w:w="1134" w:type="dxa"/>
        <w:tblCellMar>
          <w:left w:w="0" w:type="dxa"/>
        </w:tblCellMar>
        <w:tblLook w:val="04A0" w:firstRow="1" w:lastRow="0" w:firstColumn="1" w:lastColumn="0" w:noHBand="0" w:noVBand="1"/>
      </w:tblPr>
      <w:tblGrid>
        <w:gridCol w:w="4105"/>
        <w:gridCol w:w="4105"/>
      </w:tblGrid>
      <w:tr w:rsidR="00520CFE" w:rsidRPr="00851AC9" w14:paraId="0FD28511" w14:textId="77777777" w:rsidTr="00A407B8">
        <w:trPr>
          <w:trHeight w:val="397"/>
        </w:trPr>
        <w:tc>
          <w:tcPr>
            <w:tcW w:w="4105" w:type="dxa"/>
            <w:hideMark/>
          </w:tcPr>
          <w:p w14:paraId="3AEEDD36" w14:textId="35619A16" w:rsidR="00520CFE" w:rsidRPr="00851AC9" w:rsidRDefault="003E7258" w:rsidP="00A407B8">
            <w:pPr>
              <w:jc w:val="both"/>
              <w:rPr>
                <w:rFonts w:asciiTheme="minorHAnsi" w:hAnsiTheme="minorHAnsi" w:cstheme="minorHAnsi"/>
                <w:bCs/>
                <w:sz w:val="22"/>
                <w:szCs w:val="22"/>
              </w:rPr>
            </w:pPr>
            <w:r w:rsidRPr="00851AC9" w:rsidDel="003E7258">
              <w:rPr>
                <w:rFonts w:asciiTheme="minorHAnsi" w:hAnsiTheme="minorHAnsi" w:cstheme="minorHAnsi"/>
                <w:sz w:val="22"/>
                <w:szCs w:val="22"/>
              </w:rPr>
              <w:t xml:space="preserve"> </w:t>
            </w:r>
            <w:r w:rsidR="00520CFE" w:rsidRPr="00851AC9">
              <w:rPr>
                <w:rFonts w:asciiTheme="minorHAnsi" w:hAnsiTheme="minorHAnsi" w:cstheme="minorHAnsi"/>
                <w:bCs/>
                <w:sz w:val="22"/>
                <w:szCs w:val="22"/>
                <w:u w:val="single"/>
              </w:rPr>
              <w:t xml:space="preserve">Pre predávajúceho </w:t>
            </w:r>
            <w:r w:rsidR="00520CFE" w:rsidRPr="00851AC9">
              <w:rPr>
                <w:rFonts w:asciiTheme="minorHAnsi" w:hAnsiTheme="minorHAnsi" w:cstheme="minorHAnsi"/>
                <w:bCs/>
                <w:sz w:val="22"/>
                <w:szCs w:val="22"/>
              </w:rPr>
              <w:t>:</w:t>
            </w:r>
          </w:p>
        </w:tc>
        <w:tc>
          <w:tcPr>
            <w:tcW w:w="4105" w:type="dxa"/>
            <w:hideMark/>
          </w:tcPr>
          <w:p w14:paraId="78A93E93" w14:textId="77777777" w:rsidR="00520CFE" w:rsidRPr="00851AC9" w:rsidRDefault="00520CFE" w:rsidP="00A407B8">
            <w:pPr>
              <w:jc w:val="both"/>
              <w:rPr>
                <w:rFonts w:asciiTheme="minorHAnsi" w:hAnsiTheme="minorHAnsi" w:cstheme="minorHAnsi"/>
                <w:bCs/>
                <w:sz w:val="22"/>
                <w:szCs w:val="22"/>
              </w:rPr>
            </w:pPr>
            <w:r w:rsidRPr="00851AC9">
              <w:rPr>
                <w:rFonts w:asciiTheme="minorHAnsi" w:hAnsiTheme="minorHAnsi" w:cstheme="minorHAnsi"/>
                <w:bCs/>
                <w:sz w:val="22"/>
                <w:szCs w:val="22"/>
                <w:u w:val="single"/>
              </w:rPr>
              <w:t>Pre kupujúceho</w:t>
            </w:r>
            <w:r w:rsidRPr="00851AC9">
              <w:rPr>
                <w:rFonts w:asciiTheme="minorHAnsi" w:hAnsiTheme="minorHAnsi" w:cstheme="minorHAnsi"/>
                <w:bCs/>
                <w:sz w:val="22"/>
                <w:szCs w:val="22"/>
              </w:rPr>
              <w:t>:</w:t>
            </w:r>
          </w:p>
        </w:tc>
      </w:tr>
      <w:tr w:rsidR="00520CFE" w:rsidRPr="00851AC9" w14:paraId="14F6CA68" w14:textId="77777777" w:rsidTr="00A407B8">
        <w:tc>
          <w:tcPr>
            <w:tcW w:w="4105" w:type="dxa"/>
          </w:tcPr>
          <w:p w14:paraId="1A4793CD" w14:textId="77777777" w:rsidR="00520CFE" w:rsidRPr="00851AC9" w:rsidRDefault="00520CFE" w:rsidP="00A407B8">
            <w:pPr>
              <w:jc w:val="both"/>
              <w:rPr>
                <w:rFonts w:asciiTheme="minorHAnsi" w:hAnsiTheme="minorHAnsi" w:cstheme="minorHAnsi"/>
                <w:bCs/>
                <w:sz w:val="22"/>
                <w:szCs w:val="22"/>
              </w:rPr>
            </w:pPr>
          </w:p>
        </w:tc>
        <w:tc>
          <w:tcPr>
            <w:tcW w:w="4105" w:type="dxa"/>
            <w:hideMark/>
          </w:tcPr>
          <w:p w14:paraId="46FDE2E8" w14:textId="4ACC30CA" w:rsidR="00520CFE" w:rsidRPr="00851AC9" w:rsidRDefault="00520CFE" w:rsidP="00A407B8">
            <w:pPr>
              <w:jc w:val="both"/>
              <w:rPr>
                <w:rFonts w:asciiTheme="minorHAnsi" w:hAnsiTheme="minorHAnsi" w:cstheme="minorHAnsi"/>
                <w:bCs/>
                <w:sz w:val="22"/>
                <w:szCs w:val="22"/>
              </w:rPr>
            </w:pPr>
          </w:p>
        </w:tc>
      </w:tr>
      <w:tr w:rsidR="00520CFE" w:rsidRPr="00851AC9" w14:paraId="59207DAE" w14:textId="77777777" w:rsidTr="00A407B8">
        <w:trPr>
          <w:trHeight w:val="211"/>
        </w:trPr>
        <w:tc>
          <w:tcPr>
            <w:tcW w:w="4105" w:type="dxa"/>
          </w:tcPr>
          <w:p w14:paraId="616BE880" w14:textId="3D2D1827" w:rsidR="00663883" w:rsidRPr="005565B3" w:rsidRDefault="003A3C96" w:rsidP="00663883">
            <w:pPr>
              <w:ind w:left="360" w:hanging="360"/>
              <w:rPr>
                <w:rFonts w:asciiTheme="minorHAnsi" w:hAnsiTheme="minorHAnsi" w:cstheme="minorHAnsi"/>
                <w:b/>
                <w:bCs/>
                <w:sz w:val="22"/>
                <w:szCs w:val="22"/>
              </w:rPr>
            </w:pPr>
            <w:r>
              <w:rPr>
                <w:rFonts w:asciiTheme="minorHAnsi" w:hAnsiTheme="minorHAnsi" w:cstheme="minorHAnsi"/>
                <w:b/>
                <w:bCs/>
                <w:sz w:val="22"/>
                <w:szCs w:val="22"/>
              </w:rPr>
              <w:t>.</w:t>
            </w:r>
            <w:r>
              <w:rPr>
                <w:b/>
                <w:bCs/>
              </w:rPr>
              <w:t>....................</w:t>
            </w:r>
          </w:p>
          <w:p w14:paraId="5ABFAF60" w14:textId="2D765368" w:rsidR="00520CFE" w:rsidRPr="00851AC9" w:rsidRDefault="003A3C96" w:rsidP="00663883">
            <w:pPr>
              <w:ind w:left="360" w:hanging="360"/>
              <w:rPr>
                <w:rFonts w:asciiTheme="minorHAnsi" w:hAnsiTheme="minorHAnsi" w:cstheme="minorHAnsi"/>
                <w:sz w:val="22"/>
                <w:szCs w:val="22"/>
              </w:rPr>
            </w:pPr>
            <w:r>
              <w:rPr>
                <w:rFonts w:asciiTheme="minorHAnsi" w:hAnsiTheme="minorHAnsi" w:cstheme="minorHAnsi"/>
                <w:sz w:val="22"/>
                <w:szCs w:val="22"/>
              </w:rPr>
              <w:t>.</w:t>
            </w:r>
            <w:r>
              <w:t>.....................</w:t>
            </w:r>
          </w:p>
        </w:tc>
        <w:tc>
          <w:tcPr>
            <w:tcW w:w="4105" w:type="dxa"/>
            <w:hideMark/>
          </w:tcPr>
          <w:p w14:paraId="461B8F6C" w14:textId="77777777" w:rsidR="004B364D" w:rsidRPr="00A95A11" w:rsidRDefault="004B364D" w:rsidP="004B364D">
            <w:pPr>
              <w:jc w:val="both"/>
              <w:rPr>
                <w:rFonts w:asciiTheme="minorHAnsi" w:hAnsiTheme="minorHAnsi" w:cstheme="minorHAnsi"/>
                <w:b/>
                <w:bCs/>
                <w:sz w:val="22"/>
                <w:szCs w:val="22"/>
              </w:rPr>
            </w:pPr>
            <w:r w:rsidRPr="00A95A11">
              <w:rPr>
                <w:rFonts w:asciiTheme="minorHAnsi" w:hAnsiTheme="minorHAnsi" w:cstheme="minorHAnsi"/>
                <w:b/>
                <w:bCs/>
                <w:sz w:val="22"/>
                <w:szCs w:val="22"/>
              </w:rPr>
              <w:t>MH Teplárenský holding, a.s.</w:t>
            </w:r>
          </w:p>
          <w:p w14:paraId="06B7ED8A" w14:textId="6DE4689B" w:rsidR="00520CFE" w:rsidRPr="00851AC9" w:rsidRDefault="000A1C7C" w:rsidP="00A407B8">
            <w:pPr>
              <w:jc w:val="both"/>
              <w:rPr>
                <w:rFonts w:asciiTheme="minorHAnsi" w:hAnsiTheme="minorHAnsi" w:cstheme="minorHAnsi"/>
                <w:bCs/>
                <w:sz w:val="22"/>
                <w:szCs w:val="22"/>
              </w:rPr>
            </w:pPr>
            <w:r w:rsidRPr="002C59C0">
              <w:rPr>
                <w:rFonts w:asciiTheme="minorHAnsi" w:hAnsiTheme="minorHAnsi" w:cstheme="minorHAnsi"/>
                <w:sz w:val="22"/>
                <w:szCs w:val="22"/>
              </w:rPr>
              <w:t>Turbínová 3, 831 04 Bratislava - mestská časť Nové Mesto</w:t>
            </w:r>
          </w:p>
        </w:tc>
      </w:tr>
      <w:tr w:rsidR="00520CFE" w:rsidRPr="00851AC9" w14:paraId="596658F6" w14:textId="77777777" w:rsidTr="00A407B8">
        <w:trPr>
          <w:trHeight w:val="201"/>
        </w:trPr>
        <w:tc>
          <w:tcPr>
            <w:tcW w:w="4105" w:type="dxa"/>
          </w:tcPr>
          <w:p w14:paraId="4E825F0A" w14:textId="77777777" w:rsidR="00520CFE" w:rsidRPr="00851AC9" w:rsidRDefault="00520CFE" w:rsidP="00A407B8">
            <w:pPr>
              <w:jc w:val="both"/>
              <w:rPr>
                <w:rFonts w:asciiTheme="minorHAnsi" w:hAnsiTheme="minorHAnsi" w:cstheme="minorHAnsi"/>
                <w:bCs/>
                <w:sz w:val="22"/>
                <w:szCs w:val="22"/>
              </w:rPr>
            </w:pPr>
          </w:p>
        </w:tc>
        <w:tc>
          <w:tcPr>
            <w:tcW w:w="4105" w:type="dxa"/>
            <w:hideMark/>
          </w:tcPr>
          <w:p w14:paraId="7A84F2DF" w14:textId="13821431" w:rsidR="00520CFE" w:rsidRPr="00851AC9" w:rsidRDefault="00520CFE" w:rsidP="00A407B8">
            <w:pPr>
              <w:jc w:val="both"/>
              <w:rPr>
                <w:rFonts w:asciiTheme="minorHAnsi" w:hAnsiTheme="minorHAnsi" w:cstheme="minorHAnsi"/>
                <w:bCs/>
                <w:sz w:val="22"/>
                <w:szCs w:val="22"/>
              </w:rPr>
            </w:pPr>
          </w:p>
        </w:tc>
      </w:tr>
      <w:tr w:rsidR="00520CFE" w:rsidRPr="00851AC9" w14:paraId="6B42F1B3" w14:textId="77777777" w:rsidTr="00A407B8">
        <w:tc>
          <w:tcPr>
            <w:tcW w:w="4105" w:type="dxa"/>
            <w:hideMark/>
          </w:tcPr>
          <w:p w14:paraId="466FAA43" w14:textId="7728AB0B" w:rsidR="00520CFE" w:rsidRPr="00851AC9" w:rsidRDefault="00520CFE" w:rsidP="00A407B8">
            <w:pPr>
              <w:jc w:val="both"/>
              <w:rPr>
                <w:rFonts w:asciiTheme="minorHAnsi" w:hAnsiTheme="minorHAnsi" w:cstheme="minorHAnsi"/>
                <w:bCs/>
                <w:sz w:val="22"/>
                <w:szCs w:val="22"/>
              </w:rPr>
            </w:pPr>
            <w:r w:rsidRPr="00851AC9">
              <w:rPr>
                <w:rFonts w:asciiTheme="minorHAnsi" w:hAnsiTheme="minorHAnsi" w:cstheme="minorHAnsi"/>
                <w:sz w:val="22"/>
                <w:szCs w:val="22"/>
              </w:rPr>
              <w:t xml:space="preserve">e-mail: </w:t>
            </w:r>
          </w:p>
        </w:tc>
        <w:tc>
          <w:tcPr>
            <w:tcW w:w="4105" w:type="dxa"/>
            <w:hideMark/>
          </w:tcPr>
          <w:p w14:paraId="44E39E76" w14:textId="6C8B2B28" w:rsidR="00520CFE" w:rsidRPr="00851AC9" w:rsidRDefault="00520CFE" w:rsidP="00A407B8">
            <w:pPr>
              <w:jc w:val="both"/>
              <w:rPr>
                <w:rFonts w:asciiTheme="minorHAnsi" w:hAnsiTheme="minorHAnsi" w:cstheme="minorHAnsi"/>
                <w:bCs/>
                <w:sz w:val="22"/>
                <w:szCs w:val="22"/>
              </w:rPr>
            </w:pPr>
            <w:r w:rsidRPr="00851AC9">
              <w:rPr>
                <w:rFonts w:asciiTheme="minorHAnsi" w:hAnsiTheme="minorHAnsi" w:cstheme="minorHAnsi"/>
                <w:sz w:val="22"/>
                <w:szCs w:val="22"/>
              </w:rPr>
              <w:t xml:space="preserve">e-mail: </w:t>
            </w:r>
            <w:r w:rsidR="001845F2">
              <w:rPr>
                <w:rFonts w:asciiTheme="minorHAnsi" w:hAnsiTheme="minorHAnsi" w:cstheme="minorHAnsi"/>
                <w:sz w:val="22"/>
                <w:szCs w:val="22"/>
              </w:rPr>
              <w:t>pavol.moravcik</w:t>
            </w:r>
            <w:r w:rsidR="005E6B58" w:rsidRPr="005E6B58">
              <w:rPr>
                <w:rFonts w:asciiTheme="minorHAnsi" w:hAnsiTheme="minorHAnsi" w:cstheme="minorHAnsi"/>
                <w:sz w:val="22"/>
                <w:szCs w:val="22"/>
              </w:rPr>
              <w:t>@mhth.sk</w:t>
            </w:r>
          </w:p>
        </w:tc>
      </w:tr>
      <w:tr w:rsidR="00520CFE" w:rsidRPr="00851AC9" w14:paraId="781A94FD" w14:textId="77777777" w:rsidTr="00A407B8">
        <w:tc>
          <w:tcPr>
            <w:tcW w:w="4105" w:type="dxa"/>
          </w:tcPr>
          <w:p w14:paraId="023F6242" w14:textId="77777777" w:rsidR="00520CFE" w:rsidRPr="00851AC9" w:rsidRDefault="00520CFE" w:rsidP="00A407B8">
            <w:pPr>
              <w:jc w:val="both"/>
              <w:rPr>
                <w:rFonts w:asciiTheme="minorHAnsi" w:hAnsiTheme="minorHAnsi" w:cstheme="minorHAnsi"/>
                <w:sz w:val="22"/>
                <w:szCs w:val="22"/>
              </w:rPr>
            </w:pPr>
          </w:p>
        </w:tc>
        <w:tc>
          <w:tcPr>
            <w:tcW w:w="4105" w:type="dxa"/>
          </w:tcPr>
          <w:p w14:paraId="54A925C3" w14:textId="77777777" w:rsidR="00520CFE" w:rsidRPr="00851AC9" w:rsidRDefault="00520CFE" w:rsidP="00A407B8">
            <w:pPr>
              <w:jc w:val="both"/>
              <w:rPr>
                <w:rFonts w:asciiTheme="minorHAnsi" w:hAnsiTheme="minorHAnsi" w:cstheme="minorHAnsi"/>
                <w:sz w:val="22"/>
                <w:szCs w:val="22"/>
              </w:rPr>
            </w:pPr>
          </w:p>
        </w:tc>
      </w:tr>
      <w:tr w:rsidR="00520CFE" w:rsidRPr="00851AC9" w14:paraId="4E491945" w14:textId="77777777" w:rsidTr="00A407B8">
        <w:tc>
          <w:tcPr>
            <w:tcW w:w="4105" w:type="dxa"/>
            <w:hideMark/>
          </w:tcPr>
          <w:p w14:paraId="2ED29503" w14:textId="77777777" w:rsidR="00520CFE" w:rsidRPr="00851AC9" w:rsidRDefault="00520CFE" w:rsidP="00A407B8">
            <w:pPr>
              <w:jc w:val="both"/>
              <w:rPr>
                <w:rFonts w:asciiTheme="minorHAnsi" w:hAnsiTheme="minorHAnsi" w:cstheme="minorHAnsi"/>
                <w:bCs/>
                <w:sz w:val="22"/>
                <w:szCs w:val="22"/>
              </w:rPr>
            </w:pPr>
            <w:r w:rsidRPr="00851AC9">
              <w:rPr>
                <w:rFonts w:asciiTheme="minorHAnsi" w:hAnsiTheme="minorHAnsi" w:cstheme="minorHAnsi"/>
                <w:sz w:val="22"/>
                <w:szCs w:val="22"/>
              </w:rPr>
              <w:t xml:space="preserve">telefón : </w:t>
            </w:r>
          </w:p>
        </w:tc>
        <w:tc>
          <w:tcPr>
            <w:tcW w:w="4105" w:type="dxa"/>
            <w:hideMark/>
          </w:tcPr>
          <w:p w14:paraId="5FAB6B88" w14:textId="77777777" w:rsidR="00520CFE" w:rsidRPr="00851AC9" w:rsidRDefault="00520CFE" w:rsidP="00A407B8">
            <w:pPr>
              <w:jc w:val="both"/>
              <w:rPr>
                <w:rFonts w:asciiTheme="minorHAnsi" w:hAnsiTheme="minorHAnsi" w:cstheme="minorHAnsi"/>
                <w:bCs/>
                <w:sz w:val="22"/>
                <w:szCs w:val="22"/>
              </w:rPr>
            </w:pPr>
            <w:r w:rsidRPr="00851AC9">
              <w:rPr>
                <w:rFonts w:asciiTheme="minorHAnsi" w:hAnsiTheme="minorHAnsi" w:cstheme="minorHAnsi"/>
                <w:sz w:val="22"/>
                <w:szCs w:val="22"/>
              </w:rPr>
              <w:t xml:space="preserve">telefón : </w:t>
            </w:r>
          </w:p>
        </w:tc>
      </w:tr>
      <w:tr w:rsidR="00FA1DDA" w:rsidRPr="00851AC9" w14:paraId="3B3D706E" w14:textId="77777777" w:rsidTr="00A407B8">
        <w:tc>
          <w:tcPr>
            <w:tcW w:w="4105" w:type="dxa"/>
            <w:hideMark/>
          </w:tcPr>
          <w:p w14:paraId="6CC72568" w14:textId="021EEAF7" w:rsidR="00FA1DDA" w:rsidRPr="00851AC9" w:rsidRDefault="00FA1DDA" w:rsidP="00FA1DDA">
            <w:pPr>
              <w:jc w:val="both"/>
              <w:rPr>
                <w:rFonts w:asciiTheme="minorHAnsi" w:hAnsiTheme="minorHAnsi" w:cstheme="minorHAnsi"/>
                <w:bCs/>
                <w:sz w:val="22"/>
                <w:szCs w:val="22"/>
              </w:rPr>
            </w:pPr>
            <w:r w:rsidRPr="00851AC9">
              <w:rPr>
                <w:rFonts w:asciiTheme="minorHAnsi" w:hAnsiTheme="minorHAnsi" w:cstheme="minorHAnsi"/>
                <w:sz w:val="22"/>
                <w:szCs w:val="22"/>
              </w:rPr>
              <w:t xml:space="preserve">mobil: </w:t>
            </w:r>
          </w:p>
        </w:tc>
        <w:tc>
          <w:tcPr>
            <w:tcW w:w="4105" w:type="dxa"/>
            <w:hideMark/>
          </w:tcPr>
          <w:p w14:paraId="2EF2FF6B" w14:textId="4481594A" w:rsidR="00FA1DDA" w:rsidRPr="00851AC9" w:rsidRDefault="00FA1DDA" w:rsidP="00FA1DDA">
            <w:pPr>
              <w:jc w:val="both"/>
              <w:rPr>
                <w:rFonts w:asciiTheme="minorHAnsi" w:hAnsiTheme="minorHAnsi" w:cstheme="minorHAnsi"/>
                <w:bCs/>
                <w:sz w:val="22"/>
                <w:szCs w:val="22"/>
              </w:rPr>
            </w:pPr>
            <w:r w:rsidRPr="00031921">
              <w:rPr>
                <w:rFonts w:asciiTheme="minorHAnsi" w:hAnsiTheme="minorHAnsi" w:cstheme="minorHAnsi"/>
                <w:sz w:val="22"/>
                <w:szCs w:val="22"/>
              </w:rPr>
              <w:t>mobil: +421 9</w:t>
            </w:r>
            <w:r w:rsidR="0046743C">
              <w:rPr>
                <w:rFonts w:asciiTheme="minorHAnsi" w:hAnsiTheme="minorHAnsi" w:cstheme="minorHAnsi"/>
                <w:sz w:val="22"/>
                <w:szCs w:val="22"/>
              </w:rPr>
              <w:t>17</w:t>
            </w:r>
            <w:r w:rsidRPr="00031921">
              <w:rPr>
                <w:rFonts w:asciiTheme="minorHAnsi" w:hAnsiTheme="minorHAnsi" w:cstheme="minorHAnsi"/>
                <w:sz w:val="22"/>
                <w:szCs w:val="22"/>
              </w:rPr>
              <w:t xml:space="preserve"> </w:t>
            </w:r>
            <w:r w:rsidR="0046743C">
              <w:rPr>
                <w:rFonts w:asciiTheme="minorHAnsi" w:hAnsiTheme="minorHAnsi" w:cstheme="minorHAnsi"/>
                <w:sz w:val="22"/>
                <w:szCs w:val="22"/>
              </w:rPr>
              <w:t>896</w:t>
            </w:r>
            <w:r w:rsidRPr="00031921">
              <w:rPr>
                <w:rFonts w:asciiTheme="minorHAnsi" w:hAnsiTheme="minorHAnsi" w:cstheme="minorHAnsi"/>
                <w:sz w:val="22"/>
                <w:szCs w:val="22"/>
              </w:rPr>
              <w:t xml:space="preserve"> </w:t>
            </w:r>
            <w:r w:rsidR="0046743C">
              <w:rPr>
                <w:rFonts w:asciiTheme="minorHAnsi" w:hAnsiTheme="minorHAnsi" w:cstheme="minorHAnsi"/>
                <w:sz w:val="22"/>
                <w:szCs w:val="22"/>
              </w:rPr>
              <w:t>023</w:t>
            </w:r>
          </w:p>
        </w:tc>
      </w:tr>
      <w:tr w:rsidR="00FA1DDA" w:rsidRPr="00851AC9" w14:paraId="29C42D12" w14:textId="77777777" w:rsidTr="00A407B8">
        <w:tc>
          <w:tcPr>
            <w:tcW w:w="4105" w:type="dxa"/>
            <w:hideMark/>
          </w:tcPr>
          <w:p w14:paraId="3F0F0D85" w14:textId="6E36B05E" w:rsidR="00FA1DDA" w:rsidRPr="00851AC9" w:rsidRDefault="00FA1DDA" w:rsidP="00FA1DDA">
            <w:pPr>
              <w:jc w:val="both"/>
              <w:rPr>
                <w:rFonts w:asciiTheme="minorHAnsi" w:hAnsiTheme="minorHAnsi" w:cstheme="minorHAnsi"/>
                <w:bCs/>
                <w:sz w:val="22"/>
                <w:szCs w:val="22"/>
              </w:rPr>
            </w:pPr>
            <w:r w:rsidRPr="00851AC9">
              <w:rPr>
                <w:rFonts w:asciiTheme="minorHAnsi" w:hAnsiTheme="minorHAnsi" w:cstheme="minorHAnsi"/>
                <w:sz w:val="22"/>
                <w:szCs w:val="22"/>
              </w:rPr>
              <w:t xml:space="preserve">k rukám: </w:t>
            </w:r>
          </w:p>
        </w:tc>
        <w:tc>
          <w:tcPr>
            <w:tcW w:w="4105" w:type="dxa"/>
            <w:hideMark/>
          </w:tcPr>
          <w:p w14:paraId="68EC4E09" w14:textId="6DDB655A" w:rsidR="007378E5" w:rsidRPr="00031921" w:rsidRDefault="00FA1DDA" w:rsidP="00FA1DDA">
            <w:pPr>
              <w:jc w:val="both"/>
              <w:rPr>
                <w:rFonts w:asciiTheme="minorHAnsi" w:hAnsiTheme="minorHAnsi" w:cstheme="minorHAnsi"/>
                <w:sz w:val="22"/>
                <w:szCs w:val="22"/>
              </w:rPr>
            </w:pPr>
            <w:r w:rsidRPr="00031921">
              <w:rPr>
                <w:rFonts w:asciiTheme="minorHAnsi" w:hAnsiTheme="minorHAnsi" w:cstheme="minorHAnsi"/>
                <w:sz w:val="22"/>
                <w:szCs w:val="22"/>
              </w:rPr>
              <w:t xml:space="preserve">k rukám: </w:t>
            </w:r>
            <w:r w:rsidR="001845F2">
              <w:rPr>
                <w:rFonts w:asciiTheme="minorHAnsi" w:hAnsiTheme="minorHAnsi" w:cstheme="minorHAnsi"/>
                <w:sz w:val="22"/>
                <w:szCs w:val="22"/>
              </w:rPr>
              <w:t>Pavol Moravčík</w:t>
            </w:r>
          </w:p>
          <w:p w14:paraId="6569ECCB" w14:textId="77777777" w:rsidR="00FA1DDA" w:rsidRPr="00031921" w:rsidRDefault="00FA1DDA" w:rsidP="00FA1DDA">
            <w:pPr>
              <w:jc w:val="both"/>
              <w:rPr>
                <w:rFonts w:asciiTheme="minorHAnsi" w:hAnsiTheme="minorHAnsi" w:cstheme="minorHAnsi"/>
                <w:sz w:val="22"/>
                <w:szCs w:val="22"/>
              </w:rPr>
            </w:pPr>
          </w:p>
          <w:p w14:paraId="05ABC57E" w14:textId="77777777" w:rsidR="00FA1DDA" w:rsidRPr="00851AC9" w:rsidRDefault="00FA1DDA" w:rsidP="00FA1DDA">
            <w:pPr>
              <w:jc w:val="both"/>
              <w:rPr>
                <w:rFonts w:asciiTheme="minorHAnsi" w:hAnsiTheme="minorHAnsi" w:cstheme="minorHAnsi"/>
                <w:bCs/>
                <w:sz w:val="22"/>
                <w:szCs w:val="22"/>
              </w:rPr>
            </w:pPr>
          </w:p>
        </w:tc>
      </w:tr>
    </w:tbl>
    <w:p w14:paraId="0C720CBC" w14:textId="77777777" w:rsidR="00536C39" w:rsidRDefault="00536C39" w:rsidP="00A95786">
      <w:pPr>
        <w:pStyle w:val="Odsekzoznamu"/>
        <w:spacing w:after="240"/>
        <w:ind w:left="567"/>
        <w:jc w:val="both"/>
        <w:rPr>
          <w:rFonts w:asciiTheme="minorHAnsi" w:hAnsiTheme="minorHAnsi" w:cstheme="minorHAnsi"/>
          <w:b/>
          <w:sz w:val="22"/>
          <w:szCs w:val="22"/>
        </w:rPr>
      </w:pPr>
      <w:r>
        <w:rPr>
          <w:rStyle w:val="normaltextrun"/>
          <w:rFonts w:ascii="Calibri" w:hAnsi="Calibri" w:cs="Calibri"/>
          <w:color w:val="000000"/>
          <w:sz w:val="22"/>
          <w:szCs w:val="22"/>
          <w:shd w:val="clear" w:color="auto" w:fill="FFFFFF"/>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r>
        <w:rPr>
          <w:rStyle w:val="eop"/>
          <w:rFonts w:ascii="Calibri" w:hAnsi="Calibri" w:cs="Calibri"/>
          <w:color w:val="000000"/>
          <w:sz w:val="22"/>
          <w:szCs w:val="22"/>
          <w:shd w:val="clear" w:color="auto" w:fill="FFFFFF"/>
        </w:rPr>
        <w:t> </w:t>
      </w:r>
      <w:r w:rsidRPr="00536C39">
        <w:rPr>
          <w:rFonts w:asciiTheme="minorHAnsi" w:hAnsiTheme="minorHAnsi" w:cstheme="minorHAnsi"/>
          <w:b/>
          <w:sz w:val="22"/>
          <w:szCs w:val="22"/>
        </w:rPr>
        <w:t xml:space="preserve"> </w:t>
      </w:r>
    </w:p>
    <w:p w14:paraId="45D5C84B" w14:textId="16E93A66" w:rsidR="00520CFE" w:rsidRPr="00A95786" w:rsidRDefault="00520CFE" w:rsidP="00A95786">
      <w:pPr>
        <w:pStyle w:val="Odsekzoznamu"/>
        <w:numPr>
          <w:ilvl w:val="0"/>
          <w:numId w:val="7"/>
        </w:numPr>
        <w:spacing w:after="120"/>
        <w:ind w:left="567" w:hanging="567"/>
        <w:jc w:val="both"/>
        <w:rPr>
          <w:rFonts w:asciiTheme="minorHAnsi" w:hAnsiTheme="minorHAnsi" w:cstheme="minorHAnsi"/>
          <w:b/>
          <w:sz w:val="22"/>
          <w:szCs w:val="22"/>
        </w:rPr>
      </w:pPr>
      <w:r w:rsidRPr="00A95786">
        <w:rPr>
          <w:rFonts w:asciiTheme="minorHAnsi" w:hAnsiTheme="minorHAnsi" w:cstheme="minorHAnsi"/>
          <w:b/>
          <w:sz w:val="22"/>
          <w:szCs w:val="22"/>
        </w:rPr>
        <w:t>Dôverné informácie</w:t>
      </w:r>
    </w:p>
    <w:p w14:paraId="294DF2A9" w14:textId="77777777" w:rsidR="00536C39" w:rsidRDefault="00A361AA" w:rsidP="00A95786">
      <w:pPr>
        <w:pStyle w:val="Odsekzoznamu"/>
        <w:spacing w:after="120"/>
        <w:ind w:left="567"/>
        <w:jc w:val="both"/>
        <w:rPr>
          <w:rFonts w:asciiTheme="minorHAnsi" w:hAnsiTheme="minorHAnsi" w:cstheme="minorHAnsi"/>
          <w:sz w:val="22"/>
          <w:szCs w:val="22"/>
        </w:rPr>
      </w:pPr>
      <w:r w:rsidRPr="00851AC9">
        <w:rPr>
          <w:rFonts w:asciiTheme="minorHAnsi" w:hAnsiTheme="minorHAnsi" w:cstheme="minorHAnsi"/>
          <w:sz w:val="22"/>
          <w:szCs w:val="22"/>
        </w:rPr>
        <w:t xml:space="preserve">Predávajúci si je vedomý toho, že v rámci plnenia predmetu tejto zmluvy môže on alebo jeho zamestnanci alebo jeho zmluvní partneri získať prístup k dôverným informáciám kupujúceho. </w:t>
      </w:r>
      <w:r w:rsidR="00536C39">
        <w:rPr>
          <w:rStyle w:val="normaltextrun"/>
          <w:rFonts w:ascii="Calibri" w:hAnsi="Calibri" w:cs="Calibri"/>
          <w:color w:val="000000"/>
          <w:sz w:val="22"/>
          <w:szCs w:val="22"/>
          <w:shd w:val="clear" w:color="auto" w:fill="FFFFFF"/>
        </w:rPr>
        <w:t>Dôvernou informáciou sa rozumie akákoľvek verejne nedostupná informácia poskytnutá predávajúcemu kupujúcim, zahŕňajúca akékoľvek informácie obchodnej výrobnej, prevádzkovej, marketingovej, finančnej, majetkovej, organizačnej, personálnej, hospodárskej a/alebo technickej povahy získaná ústne, písomne alebo v akejkoľvek inej forme pri plnení tejto zmluvy alebo v jej súvislosti.</w:t>
      </w:r>
      <w:r w:rsidR="00536C39">
        <w:rPr>
          <w:rStyle w:val="eop"/>
          <w:rFonts w:ascii="Calibri" w:hAnsi="Calibri" w:cs="Calibri"/>
          <w:color w:val="000000"/>
          <w:sz w:val="22"/>
          <w:szCs w:val="22"/>
          <w:shd w:val="clear" w:color="auto" w:fill="FFFFFF"/>
        </w:rPr>
        <w:t> </w:t>
      </w:r>
      <w:r w:rsidR="00536C39" w:rsidRPr="00851AC9" w:rsidDel="00536C39">
        <w:rPr>
          <w:rFonts w:asciiTheme="minorHAnsi" w:hAnsiTheme="minorHAnsi" w:cstheme="minorHAnsi"/>
          <w:sz w:val="22"/>
          <w:szCs w:val="22"/>
        </w:rPr>
        <w:t xml:space="preserve"> </w:t>
      </w:r>
    </w:p>
    <w:p w14:paraId="7839DD39" w14:textId="4932E0B5" w:rsidR="00A361AA" w:rsidRPr="00851AC9" w:rsidRDefault="00A361AA" w:rsidP="00A95786">
      <w:pPr>
        <w:pStyle w:val="Odsekzoznamu"/>
        <w:spacing w:after="120"/>
        <w:ind w:left="567"/>
        <w:jc w:val="both"/>
        <w:rPr>
          <w:rFonts w:asciiTheme="minorHAnsi" w:hAnsiTheme="minorHAnsi" w:cstheme="minorHAnsi"/>
          <w:sz w:val="22"/>
          <w:szCs w:val="22"/>
        </w:rPr>
      </w:pPr>
      <w:r w:rsidRPr="00851AC9">
        <w:rPr>
          <w:rFonts w:asciiTheme="minorHAnsi" w:hAnsiTheme="minorHAnsi" w:cstheme="minorHAnsi"/>
          <w:sz w:val="22"/>
          <w:szCs w:val="22"/>
        </w:rPr>
        <w:t>Predávajúci sa zaväzuje, že zabezpečí dostatočné poučenie pre všetky osoby, ktoré sa na jeho strane budú zúčastňovať na plnení predmetu tejto zmluvy</w:t>
      </w:r>
      <w:r w:rsidR="00536C39">
        <w:rPr>
          <w:rFonts w:asciiTheme="minorHAnsi" w:hAnsiTheme="minorHAnsi" w:cstheme="minorHAnsi"/>
          <w:sz w:val="22"/>
          <w:szCs w:val="22"/>
        </w:rPr>
        <w:t xml:space="preserve"> </w:t>
      </w:r>
      <w:r w:rsidR="00536C39">
        <w:rPr>
          <w:rStyle w:val="normaltextrun"/>
          <w:rFonts w:ascii="Calibri" w:hAnsi="Calibri" w:cs="Calibri"/>
          <w:color w:val="000000"/>
          <w:sz w:val="22"/>
          <w:szCs w:val="22"/>
          <w:bdr w:val="none" w:sz="0" w:space="0" w:color="auto" w:frame="1"/>
        </w:rPr>
        <w:t>a jednotlivej objednávky</w:t>
      </w:r>
      <w:r w:rsidRPr="00851AC9">
        <w:rPr>
          <w:rFonts w:asciiTheme="minorHAnsi" w:hAnsiTheme="minorHAnsi" w:cstheme="minorHAnsi"/>
          <w:sz w:val="22"/>
          <w:szCs w:val="22"/>
        </w:rPr>
        <w:t>, o podstate dôvernej informácie v zmysle tejto zmluvy a nevyhnutnosti jej utajenia v súlade s touto zmluvou. Prístup k dôverným informáciám bude obmedzený pre tých zamestnancov predávajúceho, ktorí budú tieto informácie potrebovať pre účely plnenia predmetu tejto zmluvy</w:t>
      </w:r>
      <w:r w:rsidR="00536C39">
        <w:rPr>
          <w:rFonts w:asciiTheme="minorHAnsi" w:hAnsiTheme="minorHAnsi" w:cstheme="minorHAnsi"/>
          <w:sz w:val="22"/>
          <w:szCs w:val="22"/>
        </w:rPr>
        <w:t xml:space="preserve"> </w:t>
      </w:r>
      <w:r w:rsidR="00536C39">
        <w:rPr>
          <w:rStyle w:val="normaltextrun"/>
          <w:rFonts w:ascii="Calibri" w:hAnsi="Calibri" w:cs="Calibri"/>
          <w:color w:val="000000"/>
          <w:sz w:val="22"/>
          <w:szCs w:val="22"/>
          <w:bdr w:val="none" w:sz="0" w:space="0" w:color="auto" w:frame="1"/>
        </w:rPr>
        <w:t>a jednotlivej objednávky</w:t>
      </w:r>
      <w:r w:rsidRPr="00851AC9">
        <w:rPr>
          <w:rFonts w:asciiTheme="minorHAnsi" w:hAnsiTheme="minorHAnsi" w:cstheme="minorHAnsi"/>
          <w:sz w:val="22"/>
          <w:szCs w:val="22"/>
        </w:rPr>
        <w:t xml:space="preserve">. Predávajúci je povinný zabezpečiť, aby záväzok utajenia dôverných informácií v zmysle tejto zmluvy prevzali všetky </w:t>
      </w:r>
      <w:r w:rsidRPr="00851AC9">
        <w:rPr>
          <w:rFonts w:asciiTheme="minorHAnsi" w:hAnsiTheme="minorHAnsi" w:cstheme="minorHAnsi"/>
          <w:sz w:val="22"/>
          <w:szCs w:val="22"/>
        </w:rPr>
        <w:lastRenderedPageBreak/>
        <w:t>osoby, ktoré sa na jeho strane budú zúčastňovať na plnení predmetu tejto zmluvy</w:t>
      </w:r>
      <w:r w:rsidR="00536C39">
        <w:rPr>
          <w:rFonts w:asciiTheme="minorHAnsi" w:hAnsiTheme="minorHAnsi" w:cstheme="minorHAnsi"/>
          <w:sz w:val="22"/>
          <w:szCs w:val="22"/>
        </w:rPr>
        <w:t xml:space="preserve"> </w:t>
      </w:r>
      <w:r w:rsidR="00536C39">
        <w:rPr>
          <w:rStyle w:val="normaltextrun"/>
          <w:rFonts w:ascii="Calibri" w:hAnsi="Calibri" w:cs="Calibri"/>
          <w:color w:val="000000"/>
          <w:sz w:val="22"/>
          <w:szCs w:val="22"/>
          <w:bdr w:val="none" w:sz="0" w:space="0" w:color="auto" w:frame="1"/>
        </w:rPr>
        <w:t>a jednotlivej objednávky</w:t>
      </w:r>
      <w:r w:rsidRPr="00851AC9">
        <w:rPr>
          <w:rFonts w:asciiTheme="minorHAnsi" w:hAnsiTheme="minorHAnsi" w:cstheme="minorHAnsi"/>
          <w:sz w:val="22"/>
          <w:szCs w:val="22"/>
        </w:rPr>
        <w:t>.</w:t>
      </w:r>
    </w:p>
    <w:p w14:paraId="145BFB21" w14:textId="21D81460" w:rsidR="00A361AA" w:rsidRPr="00851AC9" w:rsidRDefault="00A361AA" w:rsidP="00A95786">
      <w:pPr>
        <w:pStyle w:val="Odsekzoznamu"/>
        <w:spacing w:after="120"/>
        <w:ind w:left="567"/>
        <w:jc w:val="both"/>
        <w:rPr>
          <w:rFonts w:asciiTheme="minorHAnsi" w:hAnsiTheme="minorHAnsi" w:cstheme="minorHAnsi"/>
          <w:sz w:val="22"/>
          <w:szCs w:val="22"/>
        </w:rPr>
      </w:pPr>
      <w:r w:rsidRPr="00851AC9">
        <w:rPr>
          <w:rFonts w:asciiTheme="minorHAnsi" w:hAnsiTheme="minorHAnsi" w:cstheme="minorHAnsi"/>
          <w:sz w:val="22"/>
          <w:szCs w:val="22"/>
        </w:rPr>
        <w:t>Predávajúci sa zaväzuje uchovávať dôverné informácie v tajnosti a zabezpečiť vykonanie všetkých právnych a technických opatrení zabraňujúcich ich neoprávnenému sprístupneniu tretím osobám či ich zneužitiu a to v rozsahu a spôsobom primeraným stupňu utajenia príslušnej dôvernej informácie a jej zrejmému významu alebo významu, ktorý tejto dôvernej informácii priradí kupujúci. Predávajúci môže poskytnúť tieto dôverné informácie len svojim zamestnancom alebo zmluvným partnerom v rozsahu nevyhnutnom pre riadne plnenie predmetu tejto zmluvy pri súčasnej realizácii vyššie uvedených opatrení. Dôverné informácie nesmú byť kopírované alebo reprodukované bez písomného súhlasu kupujúceho.</w:t>
      </w:r>
    </w:p>
    <w:p w14:paraId="79926D9B" w14:textId="2099734F" w:rsidR="00A361AA" w:rsidRPr="00851AC9" w:rsidRDefault="00A361AA" w:rsidP="00A361AA">
      <w:pPr>
        <w:pStyle w:val="Odsekzoznamu"/>
        <w:spacing w:after="240"/>
        <w:ind w:left="567"/>
        <w:jc w:val="both"/>
        <w:rPr>
          <w:rFonts w:asciiTheme="minorHAnsi" w:hAnsiTheme="minorHAnsi" w:cstheme="minorHAnsi"/>
          <w:sz w:val="22"/>
          <w:szCs w:val="22"/>
        </w:rPr>
      </w:pPr>
      <w:r w:rsidRPr="00851AC9">
        <w:rPr>
          <w:rFonts w:asciiTheme="minorHAnsi" w:hAnsiTheme="minorHAnsi" w:cstheme="minorHAnsi"/>
          <w:sz w:val="22"/>
          <w:szCs w:val="22"/>
        </w:rPr>
        <w:t>V prípade porušenia povinností uvedených v tomto bode zmluvy si je kupujúci oprávnený uplatniť nárok na zaplatenie zmluvnej pokuty vo výške 1.500,- EUR za každé jedno takéto porušenie.</w:t>
      </w:r>
    </w:p>
    <w:p w14:paraId="0975DC46" w14:textId="51BD664E" w:rsidR="00A361AA" w:rsidRPr="00A95786" w:rsidRDefault="00A361AA" w:rsidP="00A95786">
      <w:pPr>
        <w:pStyle w:val="Odsekzoznamu"/>
        <w:numPr>
          <w:ilvl w:val="0"/>
          <w:numId w:val="7"/>
        </w:numPr>
        <w:spacing w:after="120"/>
        <w:ind w:left="567" w:hanging="567"/>
        <w:jc w:val="both"/>
        <w:rPr>
          <w:rFonts w:asciiTheme="minorHAnsi" w:hAnsiTheme="minorHAnsi" w:cstheme="minorHAnsi"/>
          <w:b/>
          <w:sz w:val="22"/>
          <w:szCs w:val="22"/>
        </w:rPr>
      </w:pPr>
      <w:r w:rsidRPr="00A95786">
        <w:rPr>
          <w:rFonts w:asciiTheme="minorHAnsi" w:hAnsiTheme="minorHAnsi" w:cstheme="minorHAnsi"/>
          <w:b/>
          <w:sz w:val="22"/>
          <w:szCs w:val="22"/>
        </w:rPr>
        <w:t>Register partnerov verejného sektora</w:t>
      </w:r>
    </w:p>
    <w:p w14:paraId="3186C91B" w14:textId="535105AD" w:rsidR="002D4554" w:rsidRDefault="00A361AA" w:rsidP="00A95786">
      <w:pPr>
        <w:pStyle w:val="Odsekzoznamu"/>
        <w:spacing w:after="120"/>
        <w:ind w:left="567"/>
        <w:jc w:val="both"/>
        <w:rPr>
          <w:rFonts w:asciiTheme="minorHAnsi" w:hAnsiTheme="minorHAnsi" w:cstheme="minorHAnsi"/>
          <w:sz w:val="22"/>
          <w:szCs w:val="22"/>
        </w:rPr>
      </w:pPr>
      <w:r w:rsidRPr="00851AC9">
        <w:rPr>
          <w:rFonts w:asciiTheme="minorHAnsi" w:hAnsiTheme="minorHAnsi" w:cstheme="minorHAnsi"/>
          <w:sz w:val="22"/>
          <w:szCs w:val="22"/>
        </w:rPr>
        <w:t>Kupujúci je subjektom verejného sektora, a zároveň partnerom verejného sektora podľa zákona č. 315/2016 Z. z. o registri partnerov verejného sektora a o zmene a doplnení niektorých zákonov v znení neskorších predpisov (ďalej len „</w:t>
      </w:r>
      <w:r w:rsidRPr="00851AC9">
        <w:rPr>
          <w:rFonts w:asciiTheme="minorHAnsi" w:hAnsiTheme="minorHAnsi" w:cstheme="minorHAnsi"/>
          <w:b/>
          <w:sz w:val="22"/>
          <w:szCs w:val="22"/>
        </w:rPr>
        <w:t>zákon o registri</w:t>
      </w:r>
      <w:r w:rsidRPr="00851AC9">
        <w:rPr>
          <w:rFonts w:asciiTheme="minorHAnsi" w:hAnsiTheme="minorHAnsi" w:cstheme="minorHAnsi"/>
          <w:sz w:val="22"/>
          <w:szCs w:val="22"/>
        </w:rPr>
        <w:t>“). Predávajúci je v prípade naplnenia podmienok podľa § 2 zákona o registri povinný byť počas trvania tejto zmluvy zapísaný v registri partnerov verejného sektora (ďalej len „</w:t>
      </w:r>
      <w:r w:rsidRPr="00851AC9">
        <w:rPr>
          <w:rFonts w:asciiTheme="minorHAnsi" w:hAnsiTheme="minorHAnsi" w:cstheme="minorHAnsi"/>
          <w:b/>
          <w:sz w:val="22"/>
          <w:szCs w:val="22"/>
        </w:rPr>
        <w:t>register</w:t>
      </w:r>
      <w:r w:rsidRPr="00851AC9">
        <w:rPr>
          <w:rFonts w:asciiTheme="minorHAnsi" w:hAnsiTheme="minorHAnsi" w:cstheme="minorHAnsi"/>
          <w:sz w:val="22"/>
          <w:szCs w:val="22"/>
        </w:rPr>
        <w:t xml:space="preserve">“) a spolu s oprávnenou osobou a v prípadoch uvedených v § 11 ods. 2 zákona o registri overovať identifikáciu svojich konečných užívateľov výhod. Kupujúci je oprávnený od tejto zmluvy odstúpiť, ak nadobudne právoplatnosť </w:t>
      </w:r>
      <w:r w:rsidR="0038224A">
        <w:rPr>
          <w:rFonts w:asciiTheme="minorHAnsi" w:hAnsiTheme="minorHAnsi" w:cstheme="minorHAnsi"/>
          <w:sz w:val="22"/>
          <w:szCs w:val="22"/>
        </w:rPr>
        <w:t>rozhodnutie o výmaze predávajúceho</w:t>
      </w:r>
      <w:r w:rsidRPr="00851AC9">
        <w:rPr>
          <w:rFonts w:asciiTheme="minorHAnsi" w:hAnsiTheme="minorHAnsi" w:cstheme="minorHAnsi"/>
          <w:sz w:val="22"/>
          <w:szCs w:val="22"/>
        </w:rPr>
        <w:t xml:space="preserve"> z registra podľa § 12 zákona o registri alebo o uložení pokuty predávajúci z dôvodov podľa § 13 ods. 2 zákona o registri alebo ak je predávajúci viac ako 30 dní v omeškaní s povinnosťou zabezpečiť zápis novej oprávnenej osoby do registra po výmaze predchádzajúcej oprávnenej osoby z registra na jej návrh v lehote 30 dní od výmazu. Kupujúci zároveň nie je v omeškaní s plnením povinností podľa tejto zmluvy, ak predávajúci nie je alebo nebude zapísaný v registri alebo ak predávajúci nesplní povinnosť overovať identifikáciu svojich konečných užívateľov výhod alebo ak je v omeškaní s povinnosťou zabezpečiť zápis novej oprávnenej osoby do registra po výmaze predchádzajúcej oprávnenej osoby z registra na jej návrh v lehote 30 dní od výmazu.</w:t>
      </w:r>
    </w:p>
    <w:p w14:paraId="161B310B" w14:textId="14488254" w:rsidR="00536C39" w:rsidRDefault="00536C39" w:rsidP="00A95786">
      <w:pPr>
        <w:pStyle w:val="paragraph"/>
        <w:numPr>
          <w:ilvl w:val="1"/>
          <w:numId w:val="53"/>
        </w:numPr>
        <w:spacing w:before="0" w:beforeAutospacing="0" w:after="120" w:afterAutospacing="0"/>
        <w:ind w:left="567" w:hanging="567"/>
        <w:jc w:val="both"/>
        <w:textAlignment w:val="baseline"/>
        <w:rPr>
          <w:rFonts w:ascii="Calibri" w:hAnsi="Calibri" w:cs="Calibri"/>
          <w:sz w:val="22"/>
          <w:szCs w:val="22"/>
        </w:rPr>
      </w:pPr>
      <w:r>
        <w:rPr>
          <w:rStyle w:val="normaltextrun"/>
          <w:rFonts w:ascii="Calibri" w:hAnsi="Calibri" w:cs="Calibri"/>
          <w:sz w:val="22"/>
          <w:szCs w:val="22"/>
        </w:rPr>
        <w:t>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v znení neskorších predpisov a ich vykonávacích a ďalších súvisiacich predpisov.</w:t>
      </w:r>
      <w:r>
        <w:rPr>
          <w:rStyle w:val="eop"/>
          <w:rFonts w:ascii="Calibri" w:hAnsi="Calibri" w:cs="Calibri"/>
          <w:sz w:val="22"/>
          <w:szCs w:val="22"/>
        </w:rPr>
        <w:t> </w:t>
      </w:r>
    </w:p>
    <w:p w14:paraId="0FEEEC2A" w14:textId="0947A408" w:rsidR="00536C39" w:rsidRDefault="00536C39" w:rsidP="00A95786">
      <w:pPr>
        <w:pStyle w:val="paragraph"/>
        <w:spacing w:before="0" w:beforeAutospacing="0" w:after="0" w:afterAutospacing="0"/>
        <w:ind w:left="567"/>
        <w:jc w:val="both"/>
        <w:textAlignment w:val="baseline"/>
        <w:rPr>
          <w:rFonts w:ascii="Segoe UI" w:hAnsi="Segoe UI" w:cs="Segoe UI"/>
          <w:sz w:val="18"/>
          <w:szCs w:val="18"/>
        </w:rPr>
      </w:pPr>
      <w:r>
        <w:rPr>
          <w:rStyle w:val="eop"/>
          <w:rFonts w:ascii="Calibri" w:hAnsi="Calibri" w:cs="Calibri"/>
          <w:sz w:val="22"/>
          <w:szCs w:val="22"/>
        </w:rPr>
        <w:t> </w:t>
      </w:r>
      <w:r>
        <w:rPr>
          <w:rStyle w:val="normaltextrun"/>
          <w:rFonts w:ascii="Calibri" w:hAnsi="Calibri" w:cs="Calibri"/>
          <w:sz w:val="22"/>
          <w:szCs w:val="22"/>
        </w:rPr>
        <w:t>Kupujúci ako samostatný prevádzkovateľ zverejnil písomnú informáciu o spracúvaní osobných údajov na svojom webovom sídle v časti „Ochrana osobných údajov“ (</w:t>
      </w:r>
      <w:hyperlink r:id="rId12" w:tgtFrame="_blank" w:history="1">
        <w:r>
          <w:rPr>
            <w:rStyle w:val="normaltextrun"/>
            <w:rFonts w:ascii="Calibri" w:hAnsi="Calibri" w:cs="Calibri"/>
            <w:color w:val="0000FF"/>
            <w:sz w:val="22"/>
            <w:szCs w:val="22"/>
            <w:u w:val="single"/>
          </w:rPr>
          <w:t>www.mhth.sk/ochrana-osobnych-udajov</w:t>
        </w:r>
      </w:hyperlink>
      <w:r>
        <w:rPr>
          <w:rStyle w:val="normaltextrun"/>
          <w:rFonts w:ascii="Calibri" w:hAnsi="Calibri" w:cs="Calibri"/>
          <w:sz w:val="22"/>
          <w:szCs w:val="22"/>
        </w:rPr>
        <w:t>). </w:t>
      </w:r>
      <w:r>
        <w:rPr>
          <w:rStyle w:val="eop"/>
          <w:rFonts w:ascii="Calibri" w:hAnsi="Calibri" w:cs="Calibri"/>
          <w:sz w:val="22"/>
          <w:szCs w:val="22"/>
        </w:rPr>
        <w:t> </w:t>
      </w:r>
    </w:p>
    <w:p w14:paraId="35E2C97E" w14:textId="77777777" w:rsidR="00536C39" w:rsidRPr="00A95786" w:rsidRDefault="00536C39" w:rsidP="00A95786">
      <w:pPr>
        <w:pStyle w:val="paragraph"/>
        <w:spacing w:before="0" w:beforeAutospacing="0" w:after="0" w:afterAutospacing="0"/>
        <w:jc w:val="both"/>
        <w:textAlignment w:val="baseline"/>
        <w:rPr>
          <w:rStyle w:val="normaltextrun"/>
          <w:rFonts w:ascii="Calibri" w:hAnsi="Calibri" w:cs="Calibri"/>
          <w:sz w:val="22"/>
          <w:szCs w:val="22"/>
        </w:rPr>
      </w:pPr>
    </w:p>
    <w:p w14:paraId="108D15D4" w14:textId="6040ED77" w:rsidR="00536C39" w:rsidRDefault="00536C39" w:rsidP="004E1E90">
      <w:pPr>
        <w:pStyle w:val="paragraph"/>
        <w:numPr>
          <w:ilvl w:val="0"/>
          <w:numId w:val="54"/>
        </w:numPr>
        <w:tabs>
          <w:tab w:val="clear" w:pos="720"/>
          <w:tab w:val="num" w:pos="567"/>
        </w:tabs>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b/>
          <w:bCs/>
          <w:sz w:val="22"/>
          <w:szCs w:val="22"/>
        </w:rPr>
        <w:t>PROTIKORUPČNÉ OPATRENIA</w:t>
      </w:r>
      <w:r>
        <w:rPr>
          <w:rStyle w:val="eop"/>
          <w:rFonts w:ascii="Calibri" w:hAnsi="Calibri" w:cs="Calibri"/>
          <w:sz w:val="22"/>
          <w:szCs w:val="22"/>
        </w:rPr>
        <w:t> </w:t>
      </w:r>
    </w:p>
    <w:p w14:paraId="0F8B3225" w14:textId="77777777" w:rsidR="00536C39" w:rsidRDefault="00536C39" w:rsidP="00536C39">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sz w:val="22"/>
          <w:szCs w:val="22"/>
        </w:rPr>
        <w:t> </w:t>
      </w:r>
    </w:p>
    <w:p w14:paraId="6A0F7DE5" w14:textId="77777777" w:rsidR="00536C39" w:rsidRDefault="00536C39" w:rsidP="00536C39">
      <w:pPr>
        <w:pStyle w:val="paragraph"/>
        <w:spacing w:before="0" w:beforeAutospacing="0" w:after="0" w:afterAutospacing="0"/>
        <w:ind w:left="555" w:hanging="555"/>
        <w:jc w:val="both"/>
        <w:textAlignment w:val="baseline"/>
        <w:rPr>
          <w:rFonts w:ascii="Segoe UI" w:hAnsi="Segoe UI" w:cs="Segoe UI"/>
          <w:sz w:val="18"/>
          <w:szCs w:val="18"/>
        </w:rPr>
      </w:pPr>
      <w:r>
        <w:rPr>
          <w:rStyle w:val="normaltextrun"/>
          <w:rFonts w:ascii="Calibri" w:hAnsi="Calibri" w:cs="Calibri"/>
          <w:color w:val="000000"/>
          <w:sz w:val="22"/>
          <w:szCs w:val="22"/>
        </w:rPr>
        <w:t>11.1</w:t>
      </w:r>
      <w:r>
        <w:rPr>
          <w:rStyle w:val="normaltextrun"/>
          <w:rFonts w:ascii="Calibri" w:hAnsi="Calibri" w:cs="Calibri"/>
          <w:b/>
          <w:bCs/>
          <w:color w:val="000000"/>
          <w:sz w:val="22"/>
          <w:szCs w:val="22"/>
        </w:rPr>
        <w:t>    Protikorupčný program</w:t>
      </w:r>
      <w:r>
        <w:rPr>
          <w:rStyle w:val="eop"/>
          <w:rFonts w:ascii="Calibri" w:hAnsi="Calibri" w:cs="Calibri"/>
          <w:color w:val="000000"/>
          <w:sz w:val="22"/>
          <w:szCs w:val="22"/>
        </w:rPr>
        <w:t> </w:t>
      </w:r>
    </w:p>
    <w:p w14:paraId="6F5DACD4" w14:textId="77777777" w:rsidR="00536C39" w:rsidRDefault="00536C39" w:rsidP="00536C39">
      <w:pPr>
        <w:pStyle w:val="paragraph"/>
        <w:spacing w:before="0" w:beforeAutospacing="0" w:after="0" w:afterAutospacing="0"/>
        <w:ind w:left="555" w:firstLine="12"/>
        <w:jc w:val="both"/>
        <w:textAlignment w:val="baseline"/>
        <w:rPr>
          <w:rFonts w:ascii="Segoe UI" w:hAnsi="Segoe UI" w:cs="Segoe UI"/>
          <w:sz w:val="18"/>
          <w:szCs w:val="18"/>
        </w:rPr>
      </w:pPr>
      <w:r>
        <w:rPr>
          <w:rStyle w:val="normaltextrun"/>
          <w:rFonts w:ascii="Calibri" w:hAnsi="Calibri" w:cs="Calibri"/>
          <w:color w:val="000000"/>
          <w:sz w:val="22"/>
          <w:szCs w:val="22"/>
        </w:rPr>
        <w:t>Kupujúci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kupujúci  žiada od predávajúceho, aby v akejkoľvek súvislosti s touto zmluvou, čo pre účely tohto článku zmluvy zahŕňa aj súvislosť s jej uzatváraním, plnením, skončením a prípadným vymáhaním, aktívne prispel k napĺňaniu tohto cieľa implementáciou protikorupčných opatrení v zmysle tohto článku zmluvy.</w:t>
      </w:r>
      <w:r>
        <w:rPr>
          <w:rStyle w:val="eop"/>
          <w:rFonts w:ascii="Calibri" w:hAnsi="Calibri" w:cs="Calibri"/>
          <w:color w:val="000000"/>
          <w:sz w:val="22"/>
          <w:szCs w:val="22"/>
        </w:rPr>
        <w:t> </w:t>
      </w:r>
    </w:p>
    <w:p w14:paraId="77BC3DC5" w14:textId="77777777" w:rsidR="00536C39" w:rsidRDefault="00536C39" w:rsidP="00536C39">
      <w:pPr>
        <w:pStyle w:val="paragraph"/>
        <w:spacing w:before="0" w:beforeAutospacing="0" w:after="0" w:afterAutospacing="0"/>
        <w:ind w:left="555" w:hanging="555"/>
        <w:jc w:val="both"/>
        <w:textAlignment w:val="baseline"/>
        <w:rPr>
          <w:rFonts w:ascii="Segoe UI" w:hAnsi="Segoe UI" w:cs="Segoe UI"/>
          <w:sz w:val="18"/>
          <w:szCs w:val="18"/>
        </w:rPr>
      </w:pPr>
      <w:r>
        <w:rPr>
          <w:rStyle w:val="eop"/>
          <w:rFonts w:ascii="Calibri" w:hAnsi="Calibri" w:cs="Calibri"/>
          <w:color w:val="000000"/>
          <w:sz w:val="22"/>
          <w:szCs w:val="22"/>
        </w:rPr>
        <w:lastRenderedPageBreak/>
        <w:t> </w:t>
      </w:r>
    </w:p>
    <w:p w14:paraId="0B9A990B" w14:textId="1BE96612" w:rsidR="00536C39" w:rsidRDefault="00536C39" w:rsidP="00A95786">
      <w:pPr>
        <w:pStyle w:val="paragraph"/>
        <w:numPr>
          <w:ilvl w:val="1"/>
          <w:numId w:val="60"/>
        </w:numPr>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b/>
          <w:bCs/>
          <w:color w:val="000000"/>
          <w:sz w:val="22"/>
          <w:szCs w:val="22"/>
        </w:rPr>
        <w:t>Zákaz korupcie</w:t>
      </w:r>
      <w:r>
        <w:rPr>
          <w:rStyle w:val="eop"/>
          <w:rFonts w:ascii="Calibri" w:hAnsi="Calibri" w:cs="Calibri"/>
          <w:color w:val="000000"/>
          <w:sz w:val="22"/>
          <w:szCs w:val="22"/>
        </w:rPr>
        <w:t> </w:t>
      </w:r>
    </w:p>
    <w:p w14:paraId="44EDF2D1" w14:textId="77777777" w:rsidR="00536C39" w:rsidRDefault="00536C39" w:rsidP="00536C39">
      <w:pPr>
        <w:pStyle w:val="paragraph"/>
        <w:spacing w:before="0" w:beforeAutospacing="0" w:after="0" w:afterAutospacing="0"/>
        <w:ind w:left="555" w:firstLine="12"/>
        <w:jc w:val="both"/>
        <w:textAlignment w:val="baseline"/>
        <w:rPr>
          <w:rFonts w:ascii="Segoe UI" w:hAnsi="Segoe UI" w:cs="Segoe UI"/>
          <w:sz w:val="18"/>
          <w:szCs w:val="18"/>
        </w:rPr>
      </w:pPr>
      <w:r>
        <w:rPr>
          <w:rStyle w:val="normaltextrun"/>
          <w:rFonts w:ascii="Calibri" w:hAnsi="Calibri" w:cs="Calibri"/>
          <w:color w:val="000000"/>
          <w:sz w:val="22"/>
          <w:szCs w:val="22"/>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Pr>
          <w:rStyle w:val="normaltextrun"/>
          <w:rFonts w:ascii="Calibri" w:hAnsi="Calibri" w:cs="Calibri"/>
          <w:b/>
          <w:bCs/>
          <w:color w:val="000000"/>
          <w:sz w:val="22"/>
          <w:szCs w:val="22"/>
        </w:rPr>
        <w:t>Úplatkom</w:t>
      </w:r>
      <w:r>
        <w:rPr>
          <w:rStyle w:val="normaltextrun"/>
          <w:rFonts w:ascii="Calibri" w:hAnsi="Calibri" w:cs="Calibri"/>
          <w:color w:val="000000"/>
          <w:sz w:val="22"/>
          <w:szCs w:val="22"/>
        </w:rPr>
        <w:t xml:space="preserve"> sa na účely tohto článku zmluvy rozumie vec alebo iné plnenie majetkovej či nemajetkovej povahy, na ktoré nie je právny nárok.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Pr>
          <w:rStyle w:val="normaltextrun"/>
          <w:rFonts w:ascii="Calibri" w:hAnsi="Calibri" w:cs="Calibri"/>
          <w:b/>
          <w:bCs/>
          <w:color w:val="000000"/>
          <w:sz w:val="22"/>
          <w:szCs w:val="22"/>
        </w:rPr>
        <w:t>Konaním</w:t>
      </w:r>
      <w:r>
        <w:rPr>
          <w:rStyle w:val="normaltextrun"/>
          <w:rFonts w:ascii="Calibri" w:hAnsi="Calibri" w:cs="Calibri"/>
          <w:color w:val="000000"/>
          <w:sz w:val="22"/>
          <w:szCs w:val="22"/>
        </w:rPr>
        <w:t xml:space="preserve"> sa na účely tohto článku zmluvy rozumie aj opomenutie takého konania, na ktoré je osoba podľa okolností a svojich pomerov povinná.</w:t>
      </w:r>
      <w:r>
        <w:rPr>
          <w:rStyle w:val="eop"/>
          <w:rFonts w:ascii="Calibri" w:hAnsi="Calibri" w:cs="Calibri"/>
          <w:color w:val="000000"/>
          <w:sz w:val="22"/>
          <w:szCs w:val="22"/>
        </w:rPr>
        <w:t> </w:t>
      </w:r>
    </w:p>
    <w:p w14:paraId="77892220" w14:textId="53489A2A" w:rsidR="00536C39" w:rsidRDefault="00536C39" w:rsidP="00536C39">
      <w:pPr>
        <w:pStyle w:val="paragraph"/>
        <w:spacing w:before="0" w:beforeAutospacing="0" w:after="0" w:afterAutospacing="0"/>
        <w:ind w:left="705" w:hanging="705"/>
        <w:textAlignment w:val="baseline"/>
        <w:rPr>
          <w:rStyle w:val="eop"/>
          <w:rFonts w:ascii="Calibri" w:hAnsi="Calibri" w:cs="Calibri"/>
          <w:color w:val="000000"/>
          <w:sz w:val="22"/>
          <w:szCs w:val="22"/>
        </w:rPr>
      </w:pPr>
      <w:r>
        <w:rPr>
          <w:rStyle w:val="eop"/>
          <w:rFonts w:ascii="Calibri" w:hAnsi="Calibri" w:cs="Calibri"/>
          <w:color w:val="000000"/>
          <w:sz w:val="22"/>
          <w:szCs w:val="22"/>
        </w:rPr>
        <w:t> </w:t>
      </w:r>
    </w:p>
    <w:p w14:paraId="62EF1C89" w14:textId="734F0743" w:rsidR="00536C39" w:rsidRDefault="00536C39" w:rsidP="00A95786">
      <w:pPr>
        <w:pStyle w:val="paragraph"/>
        <w:numPr>
          <w:ilvl w:val="1"/>
          <w:numId w:val="60"/>
        </w:numPr>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b/>
          <w:bCs/>
          <w:color w:val="000000"/>
          <w:sz w:val="22"/>
          <w:szCs w:val="22"/>
        </w:rPr>
        <w:t>Oznamovacia povinnosť</w:t>
      </w:r>
      <w:r>
        <w:rPr>
          <w:rStyle w:val="eop"/>
          <w:rFonts w:ascii="Calibri" w:hAnsi="Calibri" w:cs="Calibri"/>
          <w:color w:val="000000"/>
          <w:sz w:val="22"/>
          <w:szCs w:val="22"/>
        </w:rPr>
        <w:t> </w:t>
      </w:r>
    </w:p>
    <w:p w14:paraId="0A2697CD" w14:textId="77777777" w:rsidR="00536C39" w:rsidRDefault="00536C39" w:rsidP="00536C39">
      <w:pPr>
        <w:pStyle w:val="paragraph"/>
        <w:spacing w:before="0" w:beforeAutospacing="0" w:after="0" w:afterAutospacing="0"/>
        <w:ind w:left="567"/>
        <w:jc w:val="both"/>
        <w:textAlignment w:val="baseline"/>
        <w:rPr>
          <w:rFonts w:ascii="Segoe UI" w:hAnsi="Segoe UI" w:cs="Segoe UI"/>
          <w:sz w:val="18"/>
          <w:szCs w:val="18"/>
        </w:rPr>
      </w:pPr>
      <w:r>
        <w:rPr>
          <w:rStyle w:val="normaltextrun"/>
          <w:rFonts w:ascii="Calibri" w:hAnsi="Calibri" w:cs="Calibri"/>
          <w:color w:val="000000"/>
          <w:sz w:val="22"/>
          <w:szCs w:val="22"/>
        </w:rPr>
        <w:t>Zmluvné strany sa zaväzujú akékoľvek konanie zakázané podľa bodu 11.2 tohto článku zmluvy alebo prípravu naň bez zbytočného odkladu potom, čo sa o ňom dozvedia, oznámiť orgánu činnému v trestnom konaní alebo Policajnému zboru. Oznámenie je možné urobiť aj kupujúcemu.</w:t>
      </w:r>
      <w:r>
        <w:rPr>
          <w:rStyle w:val="eop"/>
          <w:rFonts w:ascii="Calibri" w:hAnsi="Calibri" w:cs="Calibri"/>
          <w:color w:val="000000"/>
          <w:sz w:val="22"/>
          <w:szCs w:val="22"/>
        </w:rPr>
        <w:t> </w:t>
      </w:r>
    </w:p>
    <w:p w14:paraId="059A59C2" w14:textId="77777777" w:rsidR="00536C39" w:rsidRDefault="00536C39" w:rsidP="00536C39">
      <w:pPr>
        <w:pStyle w:val="paragraph"/>
        <w:spacing w:before="0" w:beforeAutospacing="0" w:after="0" w:afterAutospacing="0"/>
        <w:ind w:left="567" w:hanging="567"/>
        <w:jc w:val="both"/>
        <w:textAlignment w:val="baseline"/>
        <w:rPr>
          <w:rFonts w:ascii="Segoe UI" w:hAnsi="Segoe UI" w:cs="Segoe UI"/>
          <w:sz w:val="18"/>
          <w:szCs w:val="18"/>
        </w:rPr>
      </w:pPr>
      <w:r>
        <w:rPr>
          <w:rStyle w:val="eop"/>
          <w:rFonts w:ascii="Calibri" w:hAnsi="Calibri" w:cs="Calibri"/>
          <w:sz w:val="22"/>
          <w:szCs w:val="22"/>
        </w:rPr>
        <w:t> </w:t>
      </w:r>
    </w:p>
    <w:p w14:paraId="0D72297E" w14:textId="402FA5B2" w:rsidR="00536C39" w:rsidRDefault="00536C39" w:rsidP="00A95786">
      <w:pPr>
        <w:pStyle w:val="paragraph"/>
        <w:numPr>
          <w:ilvl w:val="1"/>
          <w:numId w:val="60"/>
        </w:numPr>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b/>
          <w:bCs/>
          <w:color w:val="000000"/>
          <w:sz w:val="22"/>
          <w:szCs w:val="22"/>
        </w:rPr>
        <w:t>Účtovná evidencia</w:t>
      </w:r>
      <w:r>
        <w:rPr>
          <w:rStyle w:val="eop"/>
          <w:rFonts w:ascii="Calibri" w:hAnsi="Calibri" w:cs="Calibri"/>
          <w:color w:val="000000"/>
          <w:sz w:val="22"/>
          <w:szCs w:val="22"/>
        </w:rPr>
        <w:t> </w:t>
      </w:r>
    </w:p>
    <w:p w14:paraId="6FAE7B38" w14:textId="77777777" w:rsidR="00536C39" w:rsidRDefault="00536C39" w:rsidP="00536C39">
      <w:pPr>
        <w:pStyle w:val="paragraph"/>
        <w:spacing w:before="0" w:beforeAutospacing="0" w:after="0" w:afterAutospacing="0"/>
        <w:ind w:left="567"/>
        <w:jc w:val="both"/>
        <w:textAlignment w:val="baseline"/>
        <w:rPr>
          <w:rFonts w:ascii="Segoe UI" w:hAnsi="Segoe UI" w:cs="Segoe UI"/>
          <w:sz w:val="18"/>
          <w:szCs w:val="18"/>
        </w:rPr>
      </w:pPr>
      <w:r>
        <w:rPr>
          <w:rStyle w:val="normaltextrun"/>
          <w:rFonts w:ascii="Calibri" w:hAnsi="Calibri" w:cs="Calibri"/>
          <w:color w:val="000000"/>
          <w:sz w:val="22"/>
          <w:szCs w:val="22"/>
        </w:rPr>
        <w:t>Predávajúci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 Predávajúci zároveň potvrdzuje, že nedošlo k porušeniu tohto ustanovenia.</w:t>
      </w:r>
      <w:r>
        <w:rPr>
          <w:rStyle w:val="eop"/>
          <w:rFonts w:ascii="Calibri" w:hAnsi="Calibri" w:cs="Calibri"/>
          <w:color w:val="000000"/>
          <w:sz w:val="22"/>
          <w:szCs w:val="22"/>
        </w:rPr>
        <w:t> </w:t>
      </w:r>
    </w:p>
    <w:p w14:paraId="13BA193E" w14:textId="77777777" w:rsidR="00536C39" w:rsidRDefault="00536C39" w:rsidP="00536C39">
      <w:pPr>
        <w:pStyle w:val="paragraph"/>
        <w:spacing w:before="0" w:beforeAutospacing="0" w:after="0" w:afterAutospacing="0"/>
        <w:ind w:left="567" w:hanging="567"/>
        <w:textAlignment w:val="baseline"/>
        <w:rPr>
          <w:rFonts w:ascii="Segoe UI" w:hAnsi="Segoe UI" w:cs="Segoe UI"/>
          <w:sz w:val="18"/>
          <w:szCs w:val="18"/>
        </w:rPr>
      </w:pPr>
      <w:r>
        <w:rPr>
          <w:rStyle w:val="eop"/>
          <w:rFonts w:ascii="Calibri" w:hAnsi="Calibri" w:cs="Calibri"/>
          <w:color w:val="000000"/>
          <w:sz w:val="22"/>
          <w:szCs w:val="22"/>
        </w:rPr>
        <w:t> </w:t>
      </w:r>
    </w:p>
    <w:p w14:paraId="656729C7" w14:textId="794FD4C1" w:rsidR="00536C39" w:rsidRDefault="00536C39" w:rsidP="00A95786">
      <w:pPr>
        <w:pStyle w:val="paragraph"/>
        <w:numPr>
          <w:ilvl w:val="1"/>
          <w:numId w:val="60"/>
        </w:numPr>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b/>
          <w:bCs/>
          <w:color w:val="000000"/>
          <w:sz w:val="22"/>
          <w:szCs w:val="22"/>
        </w:rPr>
        <w:t>Konflikt záujmov</w:t>
      </w:r>
      <w:r>
        <w:rPr>
          <w:rStyle w:val="eop"/>
          <w:rFonts w:ascii="Calibri" w:hAnsi="Calibri" w:cs="Calibri"/>
          <w:color w:val="000000"/>
          <w:sz w:val="22"/>
          <w:szCs w:val="22"/>
        </w:rPr>
        <w:t> </w:t>
      </w:r>
    </w:p>
    <w:p w14:paraId="41BA915B" w14:textId="77777777" w:rsidR="00536C39" w:rsidRDefault="00536C39" w:rsidP="00536C39">
      <w:pPr>
        <w:pStyle w:val="paragraph"/>
        <w:spacing w:before="0" w:beforeAutospacing="0" w:after="0" w:afterAutospacing="0"/>
        <w:ind w:left="567"/>
        <w:jc w:val="both"/>
        <w:textAlignment w:val="baseline"/>
        <w:rPr>
          <w:rFonts w:ascii="Segoe UI" w:hAnsi="Segoe UI" w:cs="Segoe UI"/>
          <w:sz w:val="18"/>
          <w:szCs w:val="18"/>
        </w:rPr>
      </w:pPr>
      <w:r>
        <w:rPr>
          <w:rStyle w:val="normaltextrun"/>
          <w:rFonts w:ascii="Calibri" w:hAnsi="Calibri" w:cs="Calibri"/>
          <w:color w:val="000000"/>
          <w:sz w:val="22"/>
          <w:szCs w:val="22"/>
        </w:rPr>
        <w:t>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Konfliktom záujmu sa na účely tohto článku zmluvy rozumie situácia, keď by obchodný, finančný, rodinný, politický alebo osobný záujem mohol zasahovať do úsudku osôb pri výkone ich zamestnania, povolania, postavenia alebo funkcie.</w:t>
      </w:r>
      <w:r>
        <w:rPr>
          <w:rStyle w:val="eop"/>
          <w:rFonts w:ascii="Calibri" w:hAnsi="Calibri" w:cs="Calibri"/>
          <w:color w:val="000000"/>
          <w:sz w:val="22"/>
          <w:szCs w:val="22"/>
        </w:rPr>
        <w:t> </w:t>
      </w:r>
    </w:p>
    <w:p w14:paraId="2401864B" w14:textId="065A2E01" w:rsidR="00164A49" w:rsidRDefault="00536C39" w:rsidP="00536C39">
      <w:pPr>
        <w:pStyle w:val="paragraph"/>
        <w:spacing w:before="0" w:beforeAutospacing="0" w:after="0" w:afterAutospacing="0"/>
        <w:ind w:left="567" w:hanging="567"/>
        <w:jc w:val="both"/>
        <w:textAlignment w:val="baseline"/>
        <w:rPr>
          <w:rFonts w:ascii="Segoe UI" w:hAnsi="Segoe UI" w:cs="Segoe UI"/>
          <w:sz w:val="18"/>
          <w:szCs w:val="18"/>
        </w:rPr>
      </w:pPr>
      <w:r>
        <w:rPr>
          <w:rStyle w:val="eop"/>
          <w:rFonts w:ascii="Calibri" w:hAnsi="Calibri" w:cs="Calibri"/>
          <w:color w:val="000000"/>
          <w:sz w:val="22"/>
          <w:szCs w:val="22"/>
        </w:rPr>
        <w:t> </w:t>
      </w:r>
    </w:p>
    <w:p w14:paraId="6BA7D83D" w14:textId="77777777" w:rsidR="00536C39" w:rsidRDefault="00536C39" w:rsidP="00536C39">
      <w:pPr>
        <w:pStyle w:val="paragraph"/>
        <w:spacing w:before="0" w:beforeAutospacing="0" w:after="0" w:afterAutospacing="0"/>
        <w:ind w:left="567" w:hanging="567"/>
        <w:jc w:val="both"/>
        <w:textAlignment w:val="baseline"/>
        <w:rPr>
          <w:rFonts w:ascii="Segoe UI" w:hAnsi="Segoe UI" w:cs="Segoe UI"/>
          <w:sz w:val="18"/>
          <w:szCs w:val="18"/>
        </w:rPr>
      </w:pPr>
      <w:r>
        <w:rPr>
          <w:rStyle w:val="normaltextrun"/>
          <w:rFonts w:ascii="Calibri" w:hAnsi="Calibri" w:cs="Calibri"/>
          <w:color w:val="000000"/>
          <w:sz w:val="22"/>
          <w:szCs w:val="22"/>
        </w:rPr>
        <w:t>11.6</w:t>
      </w:r>
      <w:r>
        <w:rPr>
          <w:rStyle w:val="normaltextrun"/>
          <w:rFonts w:ascii="Calibri" w:hAnsi="Calibri" w:cs="Calibri"/>
          <w:b/>
          <w:bCs/>
          <w:color w:val="000000"/>
          <w:sz w:val="22"/>
          <w:szCs w:val="22"/>
        </w:rPr>
        <w:t>    Dotknuté osoby</w:t>
      </w:r>
      <w:r>
        <w:rPr>
          <w:rStyle w:val="eop"/>
          <w:rFonts w:ascii="Calibri" w:hAnsi="Calibri" w:cs="Calibri"/>
          <w:color w:val="000000"/>
          <w:sz w:val="22"/>
          <w:szCs w:val="22"/>
        </w:rPr>
        <w:t> </w:t>
      </w:r>
    </w:p>
    <w:p w14:paraId="65C8FA6F" w14:textId="1E470A73" w:rsidR="00536C39" w:rsidRDefault="00536C39" w:rsidP="00A95786">
      <w:pPr>
        <w:pStyle w:val="paragraph"/>
        <w:spacing w:before="0" w:beforeAutospacing="0" w:after="0" w:afterAutospacing="0"/>
        <w:ind w:left="567"/>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Predávajúci sa zaväzuje, že povinnosti podľa bodov 11.2 až 11.5 tohto článku zmluvy uloží svojmu štatutárnemu orgánu, členom svojho štatutárneho a iných orgánov, svojim členom, zamestnancom a spolupracujúcim osobám, svojim zástupcom a ďalším osobám konajúcim v jeho mene alebo za neho </w:t>
      </w:r>
      <w:r>
        <w:rPr>
          <w:rStyle w:val="normaltextrun"/>
          <w:rFonts w:ascii="Calibri" w:hAnsi="Calibri" w:cs="Calibri"/>
          <w:color w:val="000000"/>
          <w:sz w:val="22"/>
          <w:szCs w:val="22"/>
        </w:rPr>
        <w:lastRenderedPageBreak/>
        <w:t xml:space="preserve">vrátane svojich subdodávateľov, u ktorých identifikuje korupčné riziko alebo možnosť výskytu konfliktu záujmov s prihliadnutím k úlohám, ktoré tá-ktorá osoba v danom prípade prevzala alebo prevezme, alebo ktoré sa podieľajú na plnení povinností podľa bodu 11.4 tohto článku zmluvy. </w:t>
      </w:r>
      <w:r>
        <w:rPr>
          <w:rStyle w:val="normaltextrun"/>
          <w:rFonts w:ascii="Calibri" w:hAnsi="Calibri" w:cs="Calibri"/>
          <w:b/>
          <w:bCs/>
          <w:color w:val="000000"/>
          <w:sz w:val="22"/>
          <w:szCs w:val="22"/>
        </w:rPr>
        <w:t>Korupčným rizikom</w:t>
      </w:r>
      <w:r>
        <w:rPr>
          <w:rStyle w:val="normaltextrun"/>
          <w:rFonts w:ascii="Calibri" w:hAnsi="Calibri" w:cs="Calibri"/>
          <w:color w:val="000000"/>
          <w:sz w:val="22"/>
          <w:szCs w:val="22"/>
        </w:rPr>
        <w:t xml:space="preserve"> sa na účely tohto článku zmluvy rozumie príležitosť, pravdepodobnosť alebo možnosť konania zakázaného podľa bodu 11.2 tohto článku zmluvy alebo existencia príčin alebo podmienok uľahčujúcich vznik situácie priaznivej pre konanie zakázané podľa bodu 11.2 tohto článku zmluvy.</w:t>
      </w:r>
      <w:r>
        <w:rPr>
          <w:rStyle w:val="eop"/>
          <w:rFonts w:ascii="Calibri" w:hAnsi="Calibri" w:cs="Calibri"/>
          <w:color w:val="000000"/>
          <w:sz w:val="22"/>
          <w:szCs w:val="22"/>
        </w:rPr>
        <w:t> </w:t>
      </w:r>
    </w:p>
    <w:p w14:paraId="26688D0F" w14:textId="77777777" w:rsidR="00536C39" w:rsidRPr="00A95786" w:rsidRDefault="00536C39" w:rsidP="00A95786">
      <w:pPr>
        <w:pStyle w:val="paragraph"/>
        <w:spacing w:before="0" w:beforeAutospacing="0" w:after="0" w:afterAutospacing="0"/>
        <w:ind w:left="555"/>
        <w:jc w:val="both"/>
        <w:textAlignment w:val="baseline"/>
        <w:rPr>
          <w:rFonts w:asciiTheme="minorHAnsi" w:hAnsiTheme="minorHAnsi" w:cstheme="minorHAnsi"/>
          <w:sz w:val="22"/>
          <w:szCs w:val="22"/>
        </w:rPr>
      </w:pPr>
    </w:p>
    <w:p w14:paraId="7E72D8D7" w14:textId="4AD89AF5" w:rsidR="00A361AA" w:rsidRPr="00264728" w:rsidRDefault="00230F7E" w:rsidP="007602C6">
      <w:pPr>
        <w:pStyle w:val="Odsekzoznamu"/>
        <w:numPr>
          <w:ilvl w:val="0"/>
          <w:numId w:val="54"/>
        </w:numPr>
        <w:tabs>
          <w:tab w:val="clear" w:pos="720"/>
          <w:tab w:val="num" w:pos="567"/>
        </w:tabs>
        <w:spacing w:after="240"/>
        <w:ind w:left="567" w:hanging="567"/>
        <w:jc w:val="both"/>
        <w:rPr>
          <w:rFonts w:asciiTheme="minorHAnsi" w:hAnsiTheme="minorHAnsi" w:cstheme="minorHAnsi"/>
          <w:sz w:val="22"/>
          <w:szCs w:val="22"/>
        </w:rPr>
      </w:pPr>
      <w:r w:rsidRPr="007602C6">
        <w:rPr>
          <w:rFonts w:asciiTheme="minorHAnsi" w:hAnsiTheme="minorHAnsi" w:cstheme="minorHAnsi"/>
          <w:b/>
          <w:sz w:val="22"/>
          <w:szCs w:val="22"/>
        </w:rPr>
        <w:t xml:space="preserve">ZÁVEREČNÉ </w:t>
      </w:r>
      <w:r w:rsidRPr="00264728">
        <w:rPr>
          <w:rFonts w:asciiTheme="minorHAnsi" w:hAnsiTheme="minorHAnsi" w:cstheme="minorHAnsi"/>
          <w:b/>
          <w:sz w:val="22"/>
          <w:szCs w:val="22"/>
        </w:rPr>
        <w:t>USTANOVENIA</w:t>
      </w:r>
    </w:p>
    <w:p w14:paraId="5F0D4B73" w14:textId="2EC2C75B" w:rsidR="004E1E90" w:rsidRPr="00264728" w:rsidRDefault="004E1E90" w:rsidP="007602C6">
      <w:pPr>
        <w:pStyle w:val="paragraph"/>
        <w:numPr>
          <w:ilvl w:val="1"/>
          <w:numId w:val="62"/>
        </w:numPr>
        <w:spacing w:before="0" w:beforeAutospacing="0" w:after="120" w:afterAutospacing="0"/>
        <w:ind w:left="567" w:hanging="567"/>
        <w:jc w:val="both"/>
        <w:textAlignment w:val="baseline"/>
        <w:rPr>
          <w:sz w:val="22"/>
          <w:szCs w:val="22"/>
        </w:rPr>
      </w:pPr>
      <w:r w:rsidRPr="00264728">
        <w:rPr>
          <w:rStyle w:val="normaltextrun"/>
          <w:rFonts w:ascii="Calibri" w:hAnsi="Calibri" w:cs="Calibri"/>
          <w:color w:val="000000"/>
          <w:sz w:val="22"/>
          <w:szCs w:val="22"/>
        </w:rPr>
        <w:t xml:space="preserve">Právne vzťahy výslovne neupravené touto zmluvou </w:t>
      </w:r>
      <w:r w:rsidRPr="00264728">
        <w:rPr>
          <w:rStyle w:val="normaltextrun"/>
          <w:rFonts w:ascii="Calibri" w:hAnsi="Calibri" w:cs="Calibri"/>
          <w:sz w:val="22"/>
          <w:szCs w:val="22"/>
        </w:rPr>
        <w:t xml:space="preserve">a jednotlivými objednávkami </w:t>
      </w:r>
      <w:r w:rsidRPr="00264728">
        <w:rPr>
          <w:rStyle w:val="normaltextrun"/>
          <w:rFonts w:ascii="Calibri" w:hAnsi="Calibri" w:cs="Calibri"/>
          <w:color w:val="000000"/>
          <w:sz w:val="22"/>
          <w:szCs w:val="22"/>
        </w:rPr>
        <w:t>sa riadia všeobecne záväznými právnymi predpismi Slovenskej republiky, a to najmä Obchodným zákonníkom, ako aj ostatnými príslušnými všeobecne záväznými právnymi predpismi.</w:t>
      </w:r>
      <w:r w:rsidRPr="00264728">
        <w:rPr>
          <w:rStyle w:val="eop"/>
          <w:rFonts w:ascii="Calibri" w:hAnsi="Calibri" w:cs="Calibri"/>
          <w:color w:val="000000"/>
          <w:sz w:val="22"/>
          <w:szCs w:val="22"/>
        </w:rPr>
        <w:t> </w:t>
      </w:r>
    </w:p>
    <w:p w14:paraId="4137E764" w14:textId="5EC6409F" w:rsidR="004E1E90" w:rsidRPr="007602C6" w:rsidRDefault="004E1E90" w:rsidP="007602C6">
      <w:pPr>
        <w:pStyle w:val="Odsekzoznamu"/>
        <w:numPr>
          <w:ilvl w:val="1"/>
          <w:numId w:val="62"/>
        </w:numPr>
        <w:spacing w:after="240"/>
        <w:ind w:left="567" w:hanging="567"/>
        <w:jc w:val="both"/>
        <w:rPr>
          <w:rStyle w:val="eop"/>
          <w:sz w:val="22"/>
          <w:szCs w:val="22"/>
        </w:rPr>
      </w:pPr>
      <w:r w:rsidRPr="004E1E90">
        <w:rPr>
          <w:rStyle w:val="normaltextrun"/>
          <w:rFonts w:ascii="Calibri" w:hAnsi="Calibri" w:cs="Calibri"/>
          <w:color w:val="000000"/>
          <w:sz w:val="22"/>
          <w:szCs w:val="22"/>
          <w:shd w:val="clear" w:color="auto" w:fill="FFFFFF"/>
        </w:rPr>
        <w:t>Súdy Slovenskej republiky majú výlučnú právomoc na rozhodovanie akýchkoľvek sporov týkajúcich sa tejto zmluvy resp. sporov s ňou súvisiacich, vrátane sporov o jej platnosť, výklad alebo zrušenie.</w:t>
      </w:r>
      <w:r w:rsidRPr="004E1E90">
        <w:rPr>
          <w:rStyle w:val="eop"/>
          <w:rFonts w:ascii="Calibri" w:hAnsi="Calibri" w:cs="Calibri"/>
          <w:color w:val="000000"/>
          <w:sz w:val="22"/>
          <w:szCs w:val="22"/>
          <w:shd w:val="clear" w:color="auto" w:fill="FFFFFF"/>
        </w:rPr>
        <w:t> </w:t>
      </w:r>
    </w:p>
    <w:p w14:paraId="00CE3CA8" w14:textId="528BE658" w:rsidR="00230F7E" w:rsidRPr="004E1E90" w:rsidRDefault="00230F7E" w:rsidP="007602C6">
      <w:pPr>
        <w:pStyle w:val="Odsekzoznamu"/>
        <w:numPr>
          <w:ilvl w:val="1"/>
          <w:numId w:val="62"/>
        </w:numPr>
        <w:spacing w:after="240"/>
        <w:ind w:left="567" w:hanging="567"/>
        <w:jc w:val="both"/>
        <w:rPr>
          <w:rFonts w:asciiTheme="minorHAnsi" w:hAnsiTheme="minorHAnsi" w:cstheme="minorHAnsi"/>
          <w:sz w:val="22"/>
          <w:szCs w:val="22"/>
        </w:rPr>
      </w:pPr>
      <w:r w:rsidRPr="004E1E90">
        <w:rPr>
          <w:rFonts w:asciiTheme="minorHAnsi" w:hAnsiTheme="minorHAnsi" w:cstheme="minorBidi"/>
          <w:color w:val="000000" w:themeColor="text1"/>
          <w:sz w:val="22"/>
          <w:szCs w:val="22"/>
        </w:rPr>
        <w:t>Túto zmluvu je možné meniť</w:t>
      </w:r>
      <w:r w:rsidR="004E1E90">
        <w:rPr>
          <w:rStyle w:val="normaltextrun"/>
          <w:rFonts w:ascii="Calibri" w:hAnsi="Calibri" w:cs="Calibri"/>
          <w:color w:val="000000"/>
          <w:sz w:val="22"/>
          <w:szCs w:val="22"/>
          <w:shd w:val="clear" w:color="auto" w:fill="FFFFFF"/>
        </w:rPr>
        <w:t> a dopĺňať, okrem prípadov v nej výslovne uvedených,</w:t>
      </w:r>
      <w:r w:rsidRPr="004E1E90">
        <w:rPr>
          <w:rFonts w:asciiTheme="minorHAnsi" w:hAnsiTheme="minorHAnsi" w:cstheme="minorBidi"/>
          <w:color w:val="000000" w:themeColor="text1"/>
          <w:sz w:val="22"/>
          <w:szCs w:val="22"/>
        </w:rPr>
        <w:t xml:space="preserve"> len písomnými a číslovanými dodatkami podpísanými oboma zmluvnými stranami.</w:t>
      </w:r>
    </w:p>
    <w:p w14:paraId="6F31BE24" w14:textId="32D33791" w:rsidR="00D12435" w:rsidRPr="00851AC9" w:rsidRDefault="00D12435" w:rsidP="007602C6">
      <w:pPr>
        <w:pStyle w:val="Odsekzoznamu"/>
        <w:numPr>
          <w:ilvl w:val="1"/>
          <w:numId w:val="62"/>
        </w:numPr>
        <w:spacing w:after="240"/>
        <w:ind w:left="567" w:hanging="567"/>
        <w:jc w:val="both"/>
        <w:rPr>
          <w:rFonts w:asciiTheme="minorHAnsi" w:hAnsiTheme="minorHAnsi" w:cstheme="minorHAnsi"/>
          <w:sz w:val="22"/>
          <w:szCs w:val="22"/>
        </w:rPr>
      </w:pPr>
      <w:r w:rsidRPr="004E1E90">
        <w:rPr>
          <w:rFonts w:asciiTheme="minorHAnsi" w:hAnsiTheme="minorHAnsi" w:cstheme="minorBidi"/>
          <w:sz w:val="22"/>
          <w:szCs w:val="22"/>
        </w:rPr>
        <w:t>V prípade, ak sa niektoré ustanovenie tejto zmluvy ukáže (alebo sa neskôr stane) neplatným alebo neúčinným alebo neaplikovateľným, nedotýka sa to ostatných ustanovení tejto zmluvy, ktoré zostávajú platné a účinné. Zmluvné strany sa zaväzujú dohodou nahradiť neplatné alebo neúčinné alebo neaplikovateľné</w:t>
      </w:r>
      <w:r w:rsidRPr="4F1E2244">
        <w:rPr>
          <w:rFonts w:asciiTheme="minorHAnsi" w:hAnsiTheme="minorHAnsi" w:cstheme="minorBidi"/>
          <w:sz w:val="22"/>
          <w:szCs w:val="22"/>
        </w:rPr>
        <w:t xml:space="preserve"> ustanovenie novým ustanovením, ktoré zodpovedá pôvodne zamýšľanému účelu neplatného alebo neúčinného alebo neaplikovateľné ustanovenia a to v lehote tridsiatich (30) dní odo dňa doručenia výzvy jednej zmluvnej strany druhej zmluvnej strane.</w:t>
      </w:r>
    </w:p>
    <w:p w14:paraId="42C8BA08" w14:textId="31EA6C6E" w:rsidR="00230F7E" w:rsidRPr="00851AC9" w:rsidRDefault="00230F7E" w:rsidP="007602C6">
      <w:pPr>
        <w:pStyle w:val="Odsekzoznamu"/>
        <w:numPr>
          <w:ilvl w:val="1"/>
          <w:numId w:val="62"/>
        </w:numPr>
        <w:spacing w:after="240"/>
        <w:ind w:left="567" w:hanging="567"/>
        <w:jc w:val="both"/>
        <w:rPr>
          <w:rFonts w:asciiTheme="minorHAnsi" w:hAnsiTheme="minorHAnsi" w:cstheme="minorHAnsi"/>
          <w:sz w:val="22"/>
          <w:szCs w:val="22"/>
        </w:rPr>
      </w:pPr>
      <w:r w:rsidRPr="4F1E2244">
        <w:rPr>
          <w:rFonts w:asciiTheme="minorHAnsi" w:hAnsiTheme="minorHAnsi" w:cstheme="minorBidi"/>
          <w:color w:val="000000" w:themeColor="text1"/>
          <w:sz w:val="22"/>
          <w:szCs w:val="22"/>
        </w:rPr>
        <w:t xml:space="preserve">Zmluva je vyhotovená </w:t>
      </w:r>
      <w:r w:rsidR="004E1E90">
        <w:rPr>
          <w:rStyle w:val="normaltextrun"/>
          <w:rFonts w:ascii="Calibri" w:hAnsi="Calibri" w:cs="Calibri"/>
          <w:color w:val="000000"/>
          <w:sz w:val="22"/>
          <w:szCs w:val="22"/>
          <w:shd w:val="clear" w:color="auto" w:fill="FFFFFF"/>
        </w:rPr>
        <w:t xml:space="preserve">v dvoch (2) </w:t>
      </w:r>
      <w:r w:rsidRPr="4F1E2244">
        <w:rPr>
          <w:rFonts w:asciiTheme="minorHAnsi" w:hAnsiTheme="minorHAnsi" w:cstheme="minorBidi"/>
          <w:color w:val="000000" w:themeColor="text1"/>
          <w:sz w:val="22"/>
          <w:szCs w:val="22"/>
        </w:rPr>
        <w:t xml:space="preserve">vyhotoveniach, z ktorých každá zmluvná strana dostane </w:t>
      </w:r>
      <w:r w:rsidR="004E1E90">
        <w:rPr>
          <w:rFonts w:asciiTheme="minorHAnsi" w:hAnsiTheme="minorHAnsi" w:cstheme="minorBidi"/>
          <w:color w:val="000000" w:themeColor="text1"/>
          <w:sz w:val="22"/>
          <w:szCs w:val="22"/>
        </w:rPr>
        <w:t>jeden (1) rovnopis</w:t>
      </w:r>
      <w:r w:rsidRPr="4F1E2244">
        <w:rPr>
          <w:rFonts w:asciiTheme="minorHAnsi" w:hAnsiTheme="minorHAnsi" w:cstheme="minorBidi"/>
          <w:color w:val="000000" w:themeColor="text1"/>
          <w:sz w:val="22"/>
          <w:szCs w:val="22"/>
        </w:rPr>
        <w:t>.</w:t>
      </w:r>
    </w:p>
    <w:p w14:paraId="7879295A" w14:textId="539F55C5" w:rsidR="00230F7E" w:rsidRPr="00851AC9" w:rsidRDefault="00230F7E" w:rsidP="007602C6">
      <w:pPr>
        <w:pStyle w:val="Odsekzoznamu"/>
        <w:numPr>
          <w:ilvl w:val="1"/>
          <w:numId w:val="62"/>
        </w:numPr>
        <w:spacing w:after="240"/>
        <w:ind w:left="567" w:hanging="567"/>
        <w:jc w:val="both"/>
        <w:rPr>
          <w:rFonts w:asciiTheme="minorHAnsi" w:hAnsiTheme="minorHAnsi" w:cstheme="minorHAnsi"/>
          <w:sz w:val="22"/>
          <w:szCs w:val="22"/>
        </w:rPr>
      </w:pPr>
      <w:r w:rsidRPr="4F1E2244">
        <w:rPr>
          <w:rFonts w:asciiTheme="minorHAnsi" w:hAnsiTheme="minorHAnsi" w:cstheme="minorBidi"/>
          <w:color w:val="000000" w:themeColor="text1"/>
          <w:sz w:val="22"/>
          <w:szCs w:val="22"/>
        </w:rPr>
        <w:t xml:space="preserve">Táto zmluva je povinne zverejňovanou zmluvou v zmysle ustanovenia § 5a zákona č. 211/2000 Z. z. </w:t>
      </w:r>
      <w:r w:rsidR="00DE0100" w:rsidRPr="4F1E2244">
        <w:rPr>
          <w:rFonts w:asciiTheme="minorHAnsi" w:hAnsiTheme="minorHAnsi" w:cstheme="minorBidi"/>
          <w:sz w:val="22"/>
          <w:szCs w:val="22"/>
        </w:rPr>
        <w:t xml:space="preserve">o slobodnom prístupe k informáciám a o zmene a doplnení niektorých zákonov (zákon o slobode informácií) v znení neskorších predpisov </w:t>
      </w:r>
      <w:r w:rsidRPr="4F1E2244">
        <w:rPr>
          <w:rFonts w:asciiTheme="minorHAnsi" w:hAnsiTheme="minorHAnsi" w:cstheme="minorBidi"/>
          <w:color w:val="000000" w:themeColor="text1"/>
          <w:sz w:val="22"/>
          <w:szCs w:val="22"/>
        </w:rPr>
        <w:t xml:space="preserve">(ďalej len </w:t>
      </w:r>
      <w:r w:rsidRPr="4F1E2244">
        <w:rPr>
          <w:rFonts w:asciiTheme="minorHAnsi" w:hAnsiTheme="minorHAnsi" w:cstheme="minorBidi"/>
          <w:b/>
          <w:bCs/>
          <w:color w:val="000000" w:themeColor="text1"/>
          <w:sz w:val="22"/>
          <w:szCs w:val="22"/>
        </w:rPr>
        <w:t>„zákon č. 211/2000 Z. z.“</w:t>
      </w:r>
      <w:r w:rsidRPr="4F1E2244">
        <w:rPr>
          <w:rFonts w:asciiTheme="minorHAnsi" w:hAnsiTheme="minorHAnsi" w:cstheme="minorBidi"/>
          <w:color w:val="000000" w:themeColor="text1"/>
          <w:sz w:val="22"/>
          <w:szCs w:val="22"/>
        </w:rPr>
        <w:t xml:space="preserve">), v dôsledku čoho podlieha povinnému zverejneniu podľa tohto ustanovenia zákona č. 211/2000 Z. z. a to nepretržite počas existencie záväzkov vzniknutých z tejto zmluvy, minimálne však po dobu </w:t>
      </w:r>
      <w:r w:rsidR="00516DF0" w:rsidRPr="4F1E2244">
        <w:rPr>
          <w:rFonts w:asciiTheme="minorHAnsi" w:hAnsiTheme="minorHAnsi" w:cstheme="minorBidi"/>
          <w:sz w:val="22"/>
          <w:szCs w:val="22"/>
        </w:rPr>
        <w:t>minimálne však po dobu stanovenú zákonom č. 211/2000 Z. z</w:t>
      </w:r>
      <w:r w:rsidRPr="4F1E2244">
        <w:rPr>
          <w:rFonts w:asciiTheme="minorHAnsi" w:hAnsiTheme="minorHAnsi" w:cstheme="minorBidi"/>
          <w:color w:val="000000" w:themeColor="text1"/>
          <w:sz w:val="22"/>
          <w:szCs w:val="22"/>
        </w:rPr>
        <w:t>.</w:t>
      </w:r>
    </w:p>
    <w:p w14:paraId="57BC7D28" w14:textId="009C1A38" w:rsidR="00230F7E" w:rsidRPr="00851AC9" w:rsidRDefault="00230F7E" w:rsidP="007602C6">
      <w:pPr>
        <w:pStyle w:val="Odsekzoznamu"/>
        <w:numPr>
          <w:ilvl w:val="1"/>
          <w:numId w:val="62"/>
        </w:numPr>
        <w:spacing w:after="240"/>
        <w:ind w:left="567" w:hanging="567"/>
        <w:jc w:val="both"/>
        <w:rPr>
          <w:rFonts w:asciiTheme="minorHAnsi" w:hAnsiTheme="minorHAnsi" w:cstheme="minorHAnsi"/>
          <w:sz w:val="22"/>
          <w:szCs w:val="22"/>
        </w:rPr>
      </w:pPr>
      <w:r w:rsidRPr="4F1E2244">
        <w:rPr>
          <w:rFonts w:asciiTheme="minorHAnsi" w:hAnsiTheme="minorHAnsi" w:cstheme="minorBidi"/>
          <w:color w:val="000000" w:themeColor="text1"/>
          <w:sz w:val="22"/>
          <w:szCs w:val="22"/>
        </w:rPr>
        <w:t xml:space="preserve">Táto zmluva nadobúda platnosť dňom jej podpisu oboma zmluvnými stranami a </w:t>
      </w:r>
      <w:r w:rsidRPr="4F1E2244">
        <w:rPr>
          <w:rFonts w:asciiTheme="minorHAnsi" w:hAnsiTheme="minorHAnsi" w:cstheme="minorBidi"/>
          <w:sz w:val="22"/>
          <w:szCs w:val="22"/>
        </w:rPr>
        <w:t>účinnosť dňom nasledujúcim po dni jej zverejnenia v Centrálnom registri zmlúv</w:t>
      </w:r>
      <w:r w:rsidR="004E1E90">
        <w:rPr>
          <w:rFonts w:asciiTheme="minorHAnsi" w:hAnsiTheme="minorHAnsi" w:cstheme="minorBidi"/>
          <w:sz w:val="22"/>
          <w:szCs w:val="22"/>
        </w:rPr>
        <w:t xml:space="preserve"> </w:t>
      </w:r>
      <w:r w:rsidR="004E1E90">
        <w:rPr>
          <w:rStyle w:val="normaltextrun"/>
          <w:rFonts w:ascii="Calibri" w:hAnsi="Calibri" w:cs="Calibri"/>
          <w:color w:val="000000"/>
          <w:sz w:val="22"/>
          <w:szCs w:val="22"/>
          <w:shd w:val="clear" w:color="auto" w:fill="FFFFFF"/>
        </w:rPr>
        <w:t>s  poukazom na ustanovenie § 47a zákona č. 40/1964 Zb. Občiansky zákonník v znení neskorších predpisov</w:t>
      </w:r>
      <w:r w:rsidRPr="4F1E2244">
        <w:rPr>
          <w:rFonts w:asciiTheme="minorHAnsi" w:hAnsiTheme="minorHAnsi" w:cstheme="minorBidi"/>
          <w:sz w:val="22"/>
          <w:szCs w:val="22"/>
        </w:rPr>
        <w:t>.</w:t>
      </w:r>
    </w:p>
    <w:p w14:paraId="3A2F5301" w14:textId="6A9F55D9" w:rsidR="004E1E90" w:rsidRDefault="004E1E90" w:rsidP="007602C6">
      <w:pPr>
        <w:pStyle w:val="paragraph"/>
        <w:numPr>
          <w:ilvl w:val="1"/>
          <w:numId w:val="62"/>
        </w:numPr>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sz w:val="22"/>
          <w:szCs w:val="22"/>
        </w:rPr>
        <w:t>Táto zmluva tvorí úplnú dohodu medzi zmluvnými stranami týkajúcu sa predmetu tejto zmluvy. Podpisom tejto zmluvy zanikajú všetky predchádzajúce písomné a ústne dohody súvisiace s predmetom tejto zmluvy a žiadna zo zmluvných strán sa nemôže dovolávať zvláštnych v tejto zmluve neuvedených ústnych dojednaní a dohôd. Súčasťou tejto zmluvy sú aj súťažné podklady a vysvetlenia poskytnuté uchádzačom v rámci procesu obstarávania tejto zákazky (tovaru). V prípade, ak súčasťou tejto zmluvy je aj cenová ponuka predávajúceho, platí, že ustanovenia tejto zmluvy majú pred odchylnými ustanoveniami cenovej ponuky prednosť. Ak cenová ponuka predávajúceho obsahuje akékoľvek osobitné obchodné podmienky predávajúceho a/alebo tretích osôb, zmluvné strany sa výslovne dohodli, že aplikácia týchto obchodných podmienok je vylúčená. </w:t>
      </w:r>
      <w:r>
        <w:rPr>
          <w:rStyle w:val="eop"/>
          <w:rFonts w:ascii="Calibri" w:hAnsi="Calibri" w:cs="Calibri"/>
          <w:sz w:val="22"/>
          <w:szCs w:val="22"/>
        </w:rPr>
        <w:t> </w:t>
      </w:r>
    </w:p>
    <w:p w14:paraId="449030B8" w14:textId="77777777" w:rsidR="004E1E90" w:rsidRDefault="004E1E90" w:rsidP="004E1E90">
      <w:pPr>
        <w:pStyle w:val="paragraph"/>
        <w:spacing w:before="0" w:beforeAutospacing="0" w:after="0" w:afterAutospacing="0"/>
        <w:ind w:left="555"/>
        <w:jc w:val="both"/>
        <w:textAlignment w:val="baseline"/>
        <w:rPr>
          <w:rFonts w:ascii="Calibri" w:hAnsi="Calibri" w:cs="Calibri"/>
          <w:sz w:val="22"/>
          <w:szCs w:val="22"/>
        </w:rPr>
      </w:pPr>
      <w:r>
        <w:rPr>
          <w:rStyle w:val="eop"/>
          <w:rFonts w:ascii="Calibri" w:hAnsi="Calibri" w:cs="Calibri"/>
          <w:sz w:val="22"/>
          <w:szCs w:val="22"/>
        </w:rPr>
        <w:t> </w:t>
      </w:r>
    </w:p>
    <w:p w14:paraId="6AA9D723" w14:textId="00152DF8" w:rsidR="004E1E90" w:rsidRDefault="004E1E90" w:rsidP="007602C6">
      <w:pPr>
        <w:pStyle w:val="paragraph"/>
        <w:numPr>
          <w:ilvl w:val="1"/>
          <w:numId w:val="62"/>
        </w:numPr>
        <w:spacing w:before="0" w:beforeAutospacing="0" w:after="0" w:afterAutospacing="0"/>
        <w:ind w:left="567" w:hanging="567"/>
        <w:jc w:val="both"/>
        <w:textAlignment w:val="baseline"/>
        <w:rPr>
          <w:rStyle w:val="eop"/>
          <w:rFonts w:ascii="Calibri" w:hAnsi="Calibri" w:cs="Calibri"/>
          <w:sz w:val="22"/>
          <w:szCs w:val="22"/>
        </w:rPr>
      </w:pPr>
      <w:r>
        <w:rPr>
          <w:rStyle w:val="normaltextrun"/>
          <w:rFonts w:ascii="Calibri" w:hAnsi="Calibri" w:cs="Calibri"/>
          <w:sz w:val="22"/>
          <w:szCs w:val="22"/>
        </w:rPr>
        <w:t>Členenie tejto zmluvy do článkov a bodov, ako aj nadpisy tejto zmluvy slúžia len k prehľadnosti, neberú sa do úvahy pri výklade zmluvy a nepovažujú sa za definície alebo vysvetlivky jednotlivých zmluvných ustanovení.</w:t>
      </w:r>
      <w:r>
        <w:rPr>
          <w:rStyle w:val="eop"/>
          <w:rFonts w:ascii="Calibri" w:hAnsi="Calibri" w:cs="Calibri"/>
          <w:sz w:val="22"/>
          <w:szCs w:val="22"/>
        </w:rPr>
        <w:t> </w:t>
      </w:r>
    </w:p>
    <w:p w14:paraId="7B9AF87E" w14:textId="77777777" w:rsidR="004E1E90" w:rsidRDefault="004E1E90" w:rsidP="007602C6">
      <w:pPr>
        <w:pStyle w:val="Odsekzoznamu"/>
        <w:rPr>
          <w:rFonts w:ascii="Calibri" w:hAnsi="Calibri" w:cs="Calibri"/>
          <w:sz w:val="22"/>
          <w:szCs w:val="22"/>
        </w:rPr>
      </w:pPr>
    </w:p>
    <w:p w14:paraId="6BB5B203" w14:textId="3AA516EA" w:rsidR="00230F7E" w:rsidRPr="00851AC9" w:rsidRDefault="00230F7E" w:rsidP="007602C6">
      <w:pPr>
        <w:pStyle w:val="Odsekzoznamu"/>
        <w:numPr>
          <w:ilvl w:val="1"/>
          <w:numId w:val="62"/>
        </w:numPr>
        <w:spacing w:after="240"/>
        <w:ind w:left="567" w:hanging="567"/>
        <w:jc w:val="both"/>
        <w:rPr>
          <w:rFonts w:asciiTheme="minorHAnsi" w:hAnsiTheme="minorHAnsi" w:cstheme="minorHAnsi"/>
          <w:sz w:val="22"/>
          <w:szCs w:val="22"/>
        </w:rPr>
      </w:pPr>
      <w:r w:rsidRPr="4F1E2244">
        <w:rPr>
          <w:rFonts w:asciiTheme="minorHAnsi" w:hAnsiTheme="minorHAnsi" w:cstheme="minorBidi"/>
          <w:color w:val="000000" w:themeColor="text1"/>
          <w:sz w:val="22"/>
          <w:szCs w:val="22"/>
        </w:rPr>
        <w:lastRenderedPageBreak/>
        <w:t>Zmluvné strany prehlasujú, že sa s obsahom zmluvy pred jej podpisom oboznámili, ich prejav, ktorý prejavili určite a zrozumiteľne, je slobodný a vážny, s obsahom zmluvy súhlasia, na znak čoho ju podpisujú.</w:t>
      </w:r>
    </w:p>
    <w:p w14:paraId="20FC16D9" w14:textId="798DC5B9" w:rsidR="00230F7E" w:rsidRPr="00851AC9" w:rsidRDefault="00230F7E" w:rsidP="006F10DD">
      <w:pPr>
        <w:pStyle w:val="Odsekzoznamu"/>
        <w:numPr>
          <w:ilvl w:val="1"/>
          <w:numId w:val="62"/>
        </w:numPr>
        <w:ind w:left="567" w:hanging="567"/>
        <w:jc w:val="both"/>
        <w:rPr>
          <w:rFonts w:asciiTheme="minorHAnsi" w:hAnsiTheme="minorHAnsi" w:cstheme="minorHAnsi"/>
          <w:sz w:val="22"/>
          <w:szCs w:val="22"/>
        </w:rPr>
      </w:pPr>
      <w:r w:rsidRPr="4F1E2244">
        <w:rPr>
          <w:rFonts w:asciiTheme="minorHAnsi" w:hAnsiTheme="minorHAnsi" w:cstheme="minorBidi"/>
          <w:color w:val="000000" w:themeColor="text1"/>
          <w:sz w:val="22"/>
          <w:szCs w:val="22"/>
        </w:rPr>
        <w:t>Neoddeliteľnou súčasťou tejto Zmluvy sú nasledovné prílohy</w:t>
      </w:r>
    </w:p>
    <w:p w14:paraId="3BDD1542" w14:textId="30EEEA0B" w:rsidR="00531311" w:rsidRDefault="002D6CF1" w:rsidP="00536C39">
      <w:pPr>
        <w:pStyle w:val="Odsekzoznamu"/>
        <w:tabs>
          <w:tab w:val="left" w:pos="1843"/>
        </w:tabs>
        <w:ind w:left="567"/>
        <w:jc w:val="both"/>
        <w:rPr>
          <w:rFonts w:asciiTheme="minorHAnsi" w:hAnsiTheme="minorHAnsi" w:cstheme="minorHAnsi"/>
          <w:color w:val="000000"/>
          <w:sz w:val="22"/>
          <w:szCs w:val="22"/>
        </w:rPr>
      </w:pPr>
      <w:r>
        <w:rPr>
          <w:rFonts w:asciiTheme="minorHAnsi" w:hAnsiTheme="minorHAnsi" w:cstheme="minorHAnsi"/>
          <w:color w:val="000000"/>
          <w:sz w:val="22"/>
          <w:szCs w:val="22"/>
        </w:rPr>
        <w:t>Príloha č. 1:</w:t>
      </w:r>
      <w:r>
        <w:rPr>
          <w:rFonts w:asciiTheme="minorHAnsi" w:hAnsiTheme="minorHAnsi" w:cstheme="minorHAnsi"/>
          <w:color w:val="000000"/>
          <w:sz w:val="22"/>
          <w:szCs w:val="22"/>
        </w:rPr>
        <w:tab/>
      </w:r>
      <w:r w:rsidR="00531311" w:rsidRPr="00851AC9">
        <w:rPr>
          <w:rFonts w:asciiTheme="minorHAnsi" w:hAnsiTheme="minorHAnsi" w:cstheme="minorHAnsi"/>
          <w:color w:val="000000"/>
          <w:sz w:val="22"/>
          <w:szCs w:val="22"/>
        </w:rPr>
        <w:t>Špecifikácia predmetu zmluvy a</w:t>
      </w:r>
      <w:r>
        <w:rPr>
          <w:rFonts w:asciiTheme="minorHAnsi" w:hAnsiTheme="minorHAnsi" w:cstheme="minorHAnsi"/>
          <w:color w:val="000000"/>
          <w:sz w:val="22"/>
          <w:szCs w:val="22"/>
        </w:rPr>
        <w:t> </w:t>
      </w:r>
      <w:r w:rsidR="00531311" w:rsidRPr="00851AC9">
        <w:rPr>
          <w:rFonts w:asciiTheme="minorHAnsi" w:hAnsiTheme="minorHAnsi" w:cstheme="minorHAnsi"/>
          <w:color w:val="000000"/>
          <w:sz w:val="22"/>
          <w:szCs w:val="22"/>
        </w:rPr>
        <w:t>cenník</w:t>
      </w:r>
    </w:p>
    <w:p w14:paraId="3B0DECE7" w14:textId="192CA0CD" w:rsidR="002D6CF1" w:rsidRDefault="002D6CF1" w:rsidP="00536C39">
      <w:pPr>
        <w:pStyle w:val="Odsekzoznamu"/>
        <w:tabs>
          <w:tab w:val="left" w:pos="1843"/>
        </w:tabs>
        <w:ind w:left="2124" w:hanging="1557"/>
        <w:jc w:val="both"/>
        <w:rPr>
          <w:rFonts w:asciiTheme="minorHAnsi" w:hAnsiTheme="minorHAnsi" w:cstheme="minorHAnsi"/>
          <w:sz w:val="22"/>
          <w:szCs w:val="22"/>
        </w:rPr>
      </w:pPr>
      <w:r>
        <w:rPr>
          <w:rFonts w:asciiTheme="minorHAnsi" w:hAnsiTheme="minorHAnsi" w:cstheme="minorHAnsi"/>
          <w:color w:val="000000"/>
          <w:sz w:val="22"/>
          <w:szCs w:val="22"/>
        </w:rPr>
        <w:t>Príloha č. 2:</w:t>
      </w:r>
      <w:r>
        <w:rPr>
          <w:rFonts w:asciiTheme="minorHAnsi" w:hAnsiTheme="minorHAnsi" w:cstheme="minorHAnsi"/>
          <w:color w:val="000000"/>
          <w:sz w:val="22"/>
          <w:szCs w:val="22"/>
        </w:rPr>
        <w:tab/>
      </w:r>
      <w:r w:rsidR="00DD17B1">
        <w:rPr>
          <w:rFonts w:asciiTheme="minorHAnsi" w:hAnsiTheme="minorHAnsi" w:cstheme="minorHAnsi"/>
          <w:color w:val="000000"/>
          <w:sz w:val="22"/>
          <w:szCs w:val="22"/>
        </w:rPr>
        <w:t xml:space="preserve">Osobitné ustanovenia </w:t>
      </w:r>
      <w:r w:rsidR="004015E5">
        <w:rPr>
          <w:rFonts w:asciiTheme="minorHAnsi" w:hAnsiTheme="minorHAnsi" w:cstheme="minorHAnsi"/>
          <w:color w:val="000000"/>
          <w:sz w:val="22"/>
          <w:szCs w:val="22"/>
        </w:rPr>
        <w:t>BOZP a OPP</w:t>
      </w:r>
    </w:p>
    <w:p w14:paraId="0CB33A23" w14:textId="2C2BBFED" w:rsidR="00616F6A" w:rsidRPr="00851AC9" w:rsidRDefault="00616F6A" w:rsidP="00531311">
      <w:pPr>
        <w:pStyle w:val="Odsekzoznamu"/>
        <w:spacing w:after="240"/>
        <w:ind w:left="567"/>
        <w:jc w:val="both"/>
        <w:rPr>
          <w:rFonts w:asciiTheme="minorHAnsi" w:hAnsiTheme="minorHAnsi" w:cstheme="minorHAnsi"/>
          <w:sz w:val="22"/>
          <w:szCs w:val="22"/>
        </w:rPr>
      </w:pPr>
    </w:p>
    <w:p w14:paraId="290966D9" w14:textId="060307B6" w:rsidR="006F6B5F" w:rsidRPr="00851AC9" w:rsidRDefault="006F6B5F" w:rsidP="006F6B5F">
      <w:pPr>
        <w:spacing w:after="240"/>
        <w:ind w:left="567" w:hanging="567"/>
        <w:jc w:val="both"/>
        <w:rPr>
          <w:rFonts w:asciiTheme="minorHAnsi" w:hAnsiTheme="minorHAnsi" w:cstheme="minorHAnsi"/>
          <w:sz w:val="22"/>
          <w:szCs w:val="22"/>
        </w:rPr>
      </w:pPr>
      <w:r w:rsidRPr="00851AC9">
        <w:rPr>
          <w:rFonts w:asciiTheme="minorHAnsi" w:hAnsiTheme="minorHAnsi" w:cstheme="minorHAnsi"/>
          <w:sz w:val="22"/>
          <w:szCs w:val="22"/>
        </w:rPr>
        <w:t>V </w:t>
      </w:r>
      <w:r w:rsidR="00536C39" w:rsidRPr="00851AC9">
        <w:rPr>
          <w:rFonts w:asciiTheme="minorHAnsi" w:hAnsiTheme="minorHAnsi" w:cstheme="minorHAnsi"/>
          <w:sz w:val="22"/>
          <w:szCs w:val="22"/>
        </w:rPr>
        <w:t xml:space="preserve">................. </w:t>
      </w:r>
      <w:r w:rsidRPr="00851AC9">
        <w:rPr>
          <w:rFonts w:asciiTheme="minorHAnsi" w:hAnsiTheme="minorHAnsi" w:cstheme="minorHAnsi"/>
          <w:sz w:val="22"/>
          <w:szCs w:val="22"/>
        </w:rPr>
        <w:t>dňa _____</w:t>
      </w:r>
      <w:r w:rsidR="00616F6A" w:rsidRPr="00851AC9">
        <w:rPr>
          <w:rFonts w:asciiTheme="minorHAnsi" w:hAnsiTheme="minorHAnsi" w:cstheme="minorHAnsi"/>
          <w:sz w:val="22"/>
          <w:szCs w:val="22"/>
        </w:rPr>
        <w:tab/>
      </w:r>
      <w:r w:rsidR="00616F6A" w:rsidRPr="00851AC9">
        <w:rPr>
          <w:rFonts w:asciiTheme="minorHAnsi" w:hAnsiTheme="minorHAnsi" w:cstheme="minorHAnsi"/>
          <w:sz w:val="22"/>
          <w:szCs w:val="22"/>
        </w:rPr>
        <w:tab/>
      </w:r>
      <w:r w:rsidR="00616F6A" w:rsidRPr="00851AC9">
        <w:rPr>
          <w:rFonts w:asciiTheme="minorHAnsi" w:hAnsiTheme="minorHAnsi" w:cstheme="minorHAnsi"/>
          <w:sz w:val="22"/>
          <w:szCs w:val="22"/>
        </w:rPr>
        <w:tab/>
      </w:r>
      <w:r w:rsidR="00616F6A" w:rsidRPr="00851AC9">
        <w:rPr>
          <w:rFonts w:asciiTheme="minorHAnsi" w:hAnsiTheme="minorHAnsi" w:cstheme="minorHAnsi"/>
          <w:sz w:val="22"/>
          <w:szCs w:val="22"/>
        </w:rPr>
        <w:tab/>
      </w:r>
      <w:r w:rsidR="00616F6A" w:rsidRPr="00851AC9">
        <w:rPr>
          <w:rFonts w:asciiTheme="minorHAnsi" w:hAnsiTheme="minorHAnsi" w:cstheme="minorHAnsi"/>
          <w:sz w:val="22"/>
          <w:szCs w:val="22"/>
        </w:rPr>
        <w:tab/>
      </w:r>
      <w:r w:rsidR="004E1E90">
        <w:rPr>
          <w:rFonts w:asciiTheme="minorHAnsi" w:hAnsiTheme="minorHAnsi" w:cstheme="minorHAnsi"/>
          <w:sz w:val="22"/>
          <w:szCs w:val="22"/>
        </w:rPr>
        <w:tab/>
      </w:r>
      <w:r w:rsidR="00616F6A" w:rsidRPr="00851AC9">
        <w:rPr>
          <w:rFonts w:asciiTheme="minorHAnsi" w:hAnsiTheme="minorHAnsi" w:cstheme="minorHAnsi"/>
          <w:sz w:val="22"/>
          <w:szCs w:val="22"/>
        </w:rPr>
        <w:t>V ................. dňa _____</w:t>
      </w:r>
    </w:p>
    <w:p w14:paraId="2357A73F" w14:textId="616FE66A" w:rsidR="006F6B5F" w:rsidRPr="00851AC9" w:rsidRDefault="006F6B5F" w:rsidP="006F6B5F">
      <w:pPr>
        <w:jc w:val="both"/>
        <w:rPr>
          <w:rFonts w:asciiTheme="minorHAnsi" w:hAnsiTheme="minorHAnsi" w:cstheme="minorHAnsi"/>
          <w:sz w:val="22"/>
          <w:szCs w:val="22"/>
        </w:rPr>
      </w:pPr>
      <w:bookmarkStart w:id="9" w:name="_Hlk508980884"/>
      <w:r w:rsidRPr="00851AC9">
        <w:rPr>
          <w:rFonts w:asciiTheme="minorHAnsi" w:hAnsiTheme="minorHAnsi" w:cstheme="minorHAnsi"/>
          <w:sz w:val="22"/>
          <w:szCs w:val="22"/>
        </w:rPr>
        <w:t xml:space="preserve">Za </w:t>
      </w:r>
      <w:r w:rsidR="004D008A" w:rsidRPr="00851AC9">
        <w:rPr>
          <w:rFonts w:asciiTheme="minorHAnsi" w:hAnsiTheme="minorHAnsi" w:cstheme="minorHAnsi"/>
          <w:sz w:val="22"/>
          <w:szCs w:val="22"/>
        </w:rPr>
        <w:t>predávajúceho:</w:t>
      </w:r>
      <w:r w:rsidR="004D008A" w:rsidRPr="00851AC9">
        <w:rPr>
          <w:rFonts w:asciiTheme="minorHAnsi" w:hAnsiTheme="minorHAnsi" w:cstheme="minorHAnsi"/>
          <w:sz w:val="22"/>
          <w:szCs w:val="22"/>
        </w:rPr>
        <w:tab/>
      </w:r>
      <w:r w:rsidR="004D008A" w:rsidRPr="00851AC9">
        <w:rPr>
          <w:rFonts w:asciiTheme="minorHAnsi" w:hAnsiTheme="minorHAnsi" w:cstheme="minorHAnsi"/>
          <w:sz w:val="22"/>
          <w:szCs w:val="22"/>
        </w:rPr>
        <w:tab/>
      </w:r>
      <w:r w:rsidR="004D008A" w:rsidRPr="00851AC9">
        <w:rPr>
          <w:rFonts w:asciiTheme="minorHAnsi" w:hAnsiTheme="minorHAnsi" w:cstheme="minorHAnsi"/>
          <w:sz w:val="22"/>
          <w:szCs w:val="22"/>
        </w:rPr>
        <w:tab/>
      </w:r>
      <w:r w:rsidR="004D008A" w:rsidRPr="00851AC9">
        <w:rPr>
          <w:rFonts w:asciiTheme="minorHAnsi" w:hAnsiTheme="minorHAnsi" w:cstheme="minorHAnsi"/>
          <w:sz w:val="22"/>
          <w:szCs w:val="22"/>
        </w:rPr>
        <w:tab/>
      </w:r>
      <w:r w:rsidR="004D008A" w:rsidRPr="00851AC9">
        <w:rPr>
          <w:rFonts w:asciiTheme="minorHAnsi" w:hAnsiTheme="minorHAnsi" w:cstheme="minorHAnsi"/>
          <w:sz w:val="22"/>
          <w:szCs w:val="22"/>
        </w:rPr>
        <w:tab/>
      </w:r>
      <w:r w:rsidR="004D008A" w:rsidRPr="00851AC9">
        <w:rPr>
          <w:rFonts w:asciiTheme="minorHAnsi" w:hAnsiTheme="minorHAnsi" w:cstheme="minorHAnsi"/>
          <w:sz w:val="22"/>
          <w:szCs w:val="22"/>
        </w:rPr>
        <w:tab/>
      </w:r>
      <w:r w:rsidR="00616F6A" w:rsidRPr="00851AC9">
        <w:rPr>
          <w:rFonts w:asciiTheme="minorHAnsi" w:hAnsiTheme="minorHAnsi" w:cstheme="minorHAnsi"/>
          <w:sz w:val="22"/>
          <w:szCs w:val="22"/>
        </w:rPr>
        <w:t>Za kupujúceho</w:t>
      </w:r>
      <w:r w:rsidRPr="00851AC9">
        <w:rPr>
          <w:rFonts w:asciiTheme="minorHAnsi" w:hAnsiTheme="minorHAnsi" w:cstheme="minorHAnsi"/>
          <w:sz w:val="22"/>
          <w:szCs w:val="22"/>
        </w:rPr>
        <w:t>:</w:t>
      </w:r>
    </w:p>
    <w:p w14:paraId="74B7EFBB" w14:textId="77777777" w:rsidR="006F6B5F" w:rsidRPr="00851AC9" w:rsidRDefault="006F6B5F" w:rsidP="006F6B5F">
      <w:pPr>
        <w:jc w:val="both"/>
        <w:rPr>
          <w:rFonts w:asciiTheme="minorHAnsi" w:hAnsiTheme="minorHAnsi" w:cstheme="minorHAnsi"/>
          <w:sz w:val="22"/>
          <w:szCs w:val="22"/>
        </w:rPr>
      </w:pPr>
    </w:p>
    <w:bookmarkEnd w:id="9"/>
    <w:p w14:paraId="650AA079" w14:textId="77777777" w:rsidR="00975648" w:rsidRPr="00851AC9" w:rsidRDefault="00975648" w:rsidP="00975648">
      <w:pPr>
        <w:jc w:val="both"/>
        <w:rPr>
          <w:rFonts w:asciiTheme="minorHAnsi" w:hAnsiTheme="minorHAnsi" w:cstheme="minorHAnsi"/>
          <w:sz w:val="22"/>
          <w:szCs w:val="22"/>
        </w:rPr>
      </w:pPr>
    </w:p>
    <w:p w14:paraId="63BB381E" w14:textId="77777777" w:rsidR="00975648" w:rsidRPr="00851AC9" w:rsidRDefault="00975648" w:rsidP="00975648">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t>_______________________________</w:t>
      </w:r>
    </w:p>
    <w:p w14:paraId="2064C1E6" w14:textId="08FC72EF" w:rsidR="00975648" w:rsidRDefault="003A3C96" w:rsidP="00975648">
      <w:pPr>
        <w:jc w:val="both"/>
        <w:rPr>
          <w:rFonts w:asciiTheme="minorHAnsi" w:hAnsiTheme="minorHAnsi" w:cstheme="minorHAnsi"/>
          <w:sz w:val="22"/>
          <w:szCs w:val="22"/>
        </w:rPr>
      </w:pPr>
      <w:r>
        <w:rPr>
          <w:rFonts w:asciiTheme="minorHAnsi" w:hAnsiTheme="minorHAnsi" w:cstheme="minorHAnsi"/>
          <w:sz w:val="22"/>
          <w:szCs w:val="22"/>
        </w:rPr>
        <w:tab/>
      </w:r>
      <w:r w:rsidR="00975648">
        <w:rPr>
          <w:rFonts w:asciiTheme="minorHAnsi" w:hAnsiTheme="minorHAnsi" w:cstheme="minorHAnsi"/>
          <w:sz w:val="22"/>
          <w:szCs w:val="22"/>
        </w:rPr>
        <w:tab/>
      </w:r>
      <w:r w:rsidR="00975648">
        <w:rPr>
          <w:rFonts w:asciiTheme="minorHAnsi" w:hAnsiTheme="minorHAnsi" w:cstheme="minorHAnsi"/>
          <w:sz w:val="22"/>
          <w:szCs w:val="22"/>
        </w:rPr>
        <w:tab/>
      </w:r>
      <w:r w:rsidR="00975648">
        <w:rPr>
          <w:rFonts w:asciiTheme="minorHAnsi" w:hAnsiTheme="minorHAnsi" w:cstheme="minorHAnsi"/>
          <w:sz w:val="22"/>
          <w:szCs w:val="22"/>
        </w:rPr>
        <w:tab/>
      </w:r>
      <w:r w:rsidR="00975648">
        <w:rPr>
          <w:rFonts w:asciiTheme="minorHAnsi" w:hAnsiTheme="minorHAnsi" w:cstheme="minorHAnsi"/>
          <w:sz w:val="22"/>
          <w:szCs w:val="22"/>
        </w:rPr>
        <w:tab/>
      </w:r>
      <w:r w:rsidR="00975648">
        <w:rPr>
          <w:rFonts w:asciiTheme="minorHAnsi" w:hAnsiTheme="minorHAnsi" w:cstheme="minorHAnsi"/>
          <w:sz w:val="22"/>
          <w:szCs w:val="22"/>
        </w:rPr>
        <w:tab/>
      </w:r>
      <w:r>
        <w:rPr>
          <w:rFonts w:asciiTheme="minorHAnsi" w:hAnsiTheme="minorHAnsi" w:cstheme="minorHAnsi"/>
          <w:sz w:val="22"/>
          <w:szCs w:val="22"/>
        </w:rPr>
        <w:tab/>
      </w:r>
      <w:r w:rsidR="00975648">
        <w:rPr>
          <w:rFonts w:asciiTheme="minorHAnsi" w:hAnsiTheme="minorHAnsi" w:cstheme="minorHAnsi"/>
          <w:sz w:val="22"/>
          <w:szCs w:val="22"/>
        </w:rPr>
        <w:tab/>
      </w:r>
      <w:r w:rsidRPr="003A3C96">
        <w:rPr>
          <w:rFonts w:asciiTheme="minorHAnsi" w:hAnsiTheme="minorHAnsi" w:cstheme="minorHAnsi"/>
          <w:sz w:val="22"/>
          <w:szCs w:val="22"/>
        </w:rPr>
        <w:t xml:space="preserve">Ing. Adrián </w:t>
      </w:r>
      <w:proofErr w:type="spellStart"/>
      <w:r w:rsidRPr="003A3C96">
        <w:rPr>
          <w:rFonts w:asciiTheme="minorHAnsi" w:hAnsiTheme="minorHAnsi" w:cstheme="minorHAnsi"/>
          <w:sz w:val="22"/>
          <w:szCs w:val="22"/>
        </w:rPr>
        <w:t>Jenčo</w:t>
      </w:r>
      <w:proofErr w:type="spellEnd"/>
      <w:r w:rsidRPr="003A3C96">
        <w:rPr>
          <w:rFonts w:asciiTheme="minorHAnsi" w:hAnsiTheme="minorHAnsi" w:cstheme="minorHAnsi"/>
          <w:sz w:val="22"/>
          <w:szCs w:val="22"/>
        </w:rPr>
        <w:t>, LL.M., MBA</w:t>
      </w:r>
    </w:p>
    <w:p w14:paraId="546F56B7" w14:textId="71ADE7B6" w:rsidR="00975648" w:rsidRDefault="003A3C96" w:rsidP="00663883">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663883">
        <w:rPr>
          <w:rFonts w:asciiTheme="minorHAnsi" w:hAnsiTheme="minorHAnsi" w:cstheme="minorHAnsi"/>
          <w:sz w:val="22"/>
          <w:szCs w:val="22"/>
        </w:rPr>
        <w:tab/>
      </w:r>
      <w:r w:rsidR="00663883">
        <w:rPr>
          <w:rFonts w:asciiTheme="minorHAnsi" w:hAnsiTheme="minorHAnsi" w:cstheme="minorHAnsi"/>
          <w:sz w:val="22"/>
          <w:szCs w:val="22"/>
        </w:rPr>
        <w:tab/>
      </w:r>
      <w:r w:rsidR="00663883">
        <w:rPr>
          <w:rFonts w:asciiTheme="minorHAnsi" w:hAnsiTheme="minorHAnsi" w:cstheme="minorHAnsi"/>
          <w:sz w:val="22"/>
          <w:szCs w:val="22"/>
        </w:rPr>
        <w:tab/>
      </w:r>
      <w:r w:rsidR="00663883">
        <w:rPr>
          <w:rFonts w:asciiTheme="minorHAnsi" w:hAnsiTheme="minorHAnsi" w:cstheme="minorHAnsi"/>
          <w:sz w:val="22"/>
          <w:szCs w:val="22"/>
        </w:rPr>
        <w:tab/>
      </w:r>
      <w:r w:rsidR="00663883">
        <w:rPr>
          <w:rFonts w:asciiTheme="minorHAnsi" w:hAnsiTheme="minorHAnsi" w:cstheme="minorHAnsi"/>
          <w:sz w:val="22"/>
          <w:szCs w:val="22"/>
        </w:rPr>
        <w:tab/>
      </w:r>
      <w:r w:rsidR="00663883">
        <w:rPr>
          <w:rFonts w:asciiTheme="minorHAnsi" w:hAnsiTheme="minorHAnsi" w:cstheme="minorHAnsi"/>
          <w:sz w:val="22"/>
          <w:szCs w:val="22"/>
        </w:rPr>
        <w:tab/>
      </w:r>
      <w:r w:rsidR="004C6817">
        <w:rPr>
          <w:rFonts w:asciiTheme="minorHAnsi" w:hAnsiTheme="minorHAnsi" w:cstheme="minorHAnsi"/>
          <w:sz w:val="22"/>
          <w:szCs w:val="22"/>
        </w:rPr>
        <w:t>generálny riaditeľ</w:t>
      </w:r>
    </w:p>
    <w:p w14:paraId="1D4315BA" w14:textId="3E718550" w:rsidR="00975648" w:rsidRPr="00954F42" w:rsidRDefault="003A3C96" w:rsidP="0097564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975648">
        <w:rPr>
          <w:rFonts w:asciiTheme="minorHAnsi" w:hAnsiTheme="minorHAnsi" w:cstheme="minorHAnsi"/>
          <w:sz w:val="22"/>
          <w:szCs w:val="22"/>
        </w:rPr>
        <w:tab/>
      </w:r>
      <w:r w:rsidR="00975648">
        <w:rPr>
          <w:rFonts w:asciiTheme="minorHAnsi" w:hAnsiTheme="minorHAnsi" w:cstheme="minorHAnsi"/>
          <w:sz w:val="22"/>
          <w:szCs w:val="22"/>
        </w:rPr>
        <w:tab/>
      </w:r>
      <w:r w:rsidR="00975648">
        <w:rPr>
          <w:rFonts w:asciiTheme="minorHAnsi" w:hAnsiTheme="minorHAnsi" w:cstheme="minorHAnsi"/>
          <w:sz w:val="22"/>
          <w:szCs w:val="22"/>
        </w:rPr>
        <w:tab/>
      </w:r>
      <w:r w:rsidR="00975648">
        <w:rPr>
          <w:rFonts w:asciiTheme="minorHAnsi" w:hAnsiTheme="minorHAnsi" w:cstheme="minorHAnsi"/>
          <w:sz w:val="22"/>
          <w:szCs w:val="22"/>
        </w:rPr>
        <w:tab/>
      </w:r>
      <w:r w:rsidR="00975648">
        <w:rPr>
          <w:rFonts w:asciiTheme="minorHAnsi" w:hAnsiTheme="minorHAnsi" w:cstheme="minorHAnsi"/>
          <w:sz w:val="22"/>
          <w:szCs w:val="22"/>
        </w:rPr>
        <w:tab/>
      </w:r>
      <w:r w:rsidR="00975648">
        <w:rPr>
          <w:rFonts w:asciiTheme="minorHAnsi" w:hAnsiTheme="minorHAnsi" w:cstheme="minorHAnsi"/>
          <w:sz w:val="22"/>
          <w:szCs w:val="22"/>
        </w:rPr>
        <w:tab/>
      </w:r>
      <w:r w:rsidR="00975648" w:rsidRPr="00954F42">
        <w:rPr>
          <w:rFonts w:asciiTheme="minorHAnsi" w:hAnsiTheme="minorHAnsi" w:cstheme="minorHAnsi"/>
          <w:sz w:val="22"/>
          <w:szCs w:val="22"/>
        </w:rPr>
        <w:t>MH Teplárenský holding, a.s.</w:t>
      </w:r>
    </w:p>
    <w:p w14:paraId="31A54B80" w14:textId="77777777" w:rsidR="00975648" w:rsidRPr="00851AC9" w:rsidRDefault="00975648" w:rsidP="00975648">
      <w:pPr>
        <w:jc w:val="both"/>
        <w:rPr>
          <w:rFonts w:asciiTheme="minorHAnsi" w:hAnsiTheme="minorHAnsi" w:cstheme="minorHAnsi"/>
          <w:sz w:val="22"/>
          <w:szCs w:val="22"/>
        </w:rPr>
      </w:pPr>
    </w:p>
    <w:p w14:paraId="2D4E398E" w14:textId="77777777" w:rsidR="00975648" w:rsidRPr="00851AC9" w:rsidRDefault="00975648" w:rsidP="00975648">
      <w:pPr>
        <w:jc w:val="both"/>
        <w:rPr>
          <w:rFonts w:asciiTheme="minorHAnsi" w:hAnsiTheme="minorHAnsi" w:cstheme="minorHAnsi"/>
          <w:sz w:val="22"/>
          <w:szCs w:val="22"/>
        </w:rPr>
      </w:pPr>
    </w:p>
    <w:p w14:paraId="5D42AF4D" w14:textId="77777777" w:rsidR="00975648" w:rsidRPr="00851AC9" w:rsidRDefault="00975648" w:rsidP="00975648">
      <w:pPr>
        <w:jc w:val="both"/>
        <w:rPr>
          <w:rFonts w:asciiTheme="minorHAnsi" w:hAnsiTheme="minorHAnsi" w:cstheme="minorHAnsi"/>
          <w:sz w:val="22"/>
          <w:szCs w:val="22"/>
        </w:rPr>
      </w:pPr>
    </w:p>
    <w:p w14:paraId="624BF2FD" w14:textId="77777777" w:rsidR="00975648" w:rsidRPr="00851AC9" w:rsidRDefault="00975648" w:rsidP="00975648">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51AC9">
        <w:rPr>
          <w:rFonts w:asciiTheme="minorHAnsi" w:hAnsiTheme="minorHAnsi" w:cstheme="minorHAnsi"/>
          <w:sz w:val="22"/>
          <w:szCs w:val="22"/>
        </w:rPr>
        <w:t>_______________________________</w:t>
      </w:r>
    </w:p>
    <w:p w14:paraId="16B5C1D5" w14:textId="697A3EE8" w:rsidR="00975648" w:rsidRDefault="003A3C96" w:rsidP="0097564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975648">
        <w:rPr>
          <w:rFonts w:asciiTheme="minorHAnsi" w:hAnsiTheme="minorHAnsi" w:cstheme="minorHAnsi"/>
          <w:sz w:val="22"/>
          <w:szCs w:val="22"/>
        </w:rPr>
        <w:tab/>
      </w:r>
      <w:r w:rsidR="00975648">
        <w:rPr>
          <w:rFonts w:asciiTheme="minorHAnsi" w:hAnsiTheme="minorHAnsi" w:cstheme="minorHAnsi"/>
          <w:sz w:val="22"/>
          <w:szCs w:val="22"/>
        </w:rPr>
        <w:tab/>
      </w:r>
      <w:r w:rsidR="00975648">
        <w:rPr>
          <w:rFonts w:asciiTheme="minorHAnsi" w:hAnsiTheme="minorHAnsi" w:cstheme="minorHAnsi"/>
          <w:sz w:val="22"/>
          <w:szCs w:val="22"/>
        </w:rPr>
        <w:tab/>
      </w:r>
      <w:r w:rsidR="00975648">
        <w:rPr>
          <w:rFonts w:asciiTheme="minorHAnsi" w:hAnsiTheme="minorHAnsi" w:cstheme="minorHAnsi"/>
          <w:sz w:val="22"/>
          <w:szCs w:val="22"/>
        </w:rPr>
        <w:tab/>
      </w:r>
      <w:r w:rsidR="00975648">
        <w:rPr>
          <w:rFonts w:asciiTheme="minorHAnsi" w:hAnsiTheme="minorHAnsi" w:cstheme="minorHAnsi"/>
          <w:sz w:val="22"/>
          <w:szCs w:val="22"/>
        </w:rPr>
        <w:tab/>
      </w:r>
      <w:r w:rsidR="00975648">
        <w:rPr>
          <w:rFonts w:asciiTheme="minorHAnsi" w:hAnsiTheme="minorHAnsi" w:cstheme="minorHAnsi"/>
          <w:sz w:val="22"/>
          <w:szCs w:val="22"/>
        </w:rPr>
        <w:tab/>
      </w:r>
      <w:r w:rsidR="004C6817">
        <w:rPr>
          <w:rFonts w:asciiTheme="minorHAnsi" w:hAnsiTheme="minorHAnsi" w:cstheme="minorHAnsi"/>
          <w:sz w:val="22"/>
          <w:szCs w:val="22"/>
        </w:rPr>
        <w:t>Ing. Juraj Mydliar</w:t>
      </w:r>
    </w:p>
    <w:p w14:paraId="55D9CDC3" w14:textId="63D5248A" w:rsidR="00975648" w:rsidRDefault="003A3C96" w:rsidP="0097564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4C6817">
        <w:rPr>
          <w:rFonts w:asciiTheme="minorHAnsi" w:hAnsiTheme="minorHAnsi" w:cstheme="minorHAnsi"/>
          <w:sz w:val="22"/>
          <w:szCs w:val="22"/>
        </w:rPr>
        <w:tab/>
      </w:r>
      <w:r w:rsidR="004C6817">
        <w:rPr>
          <w:rFonts w:asciiTheme="minorHAnsi" w:hAnsiTheme="minorHAnsi" w:cstheme="minorHAnsi"/>
          <w:sz w:val="22"/>
          <w:szCs w:val="22"/>
        </w:rPr>
        <w:tab/>
      </w:r>
      <w:r w:rsidR="004C6817">
        <w:rPr>
          <w:rFonts w:asciiTheme="minorHAnsi" w:hAnsiTheme="minorHAnsi" w:cstheme="minorHAnsi"/>
          <w:sz w:val="22"/>
          <w:szCs w:val="22"/>
        </w:rPr>
        <w:tab/>
      </w:r>
      <w:r w:rsidR="004C6817">
        <w:rPr>
          <w:rFonts w:asciiTheme="minorHAnsi" w:hAnsiTheme="minorHAnsi" w:cstheme="minorHAnsi"/>
          <w:sz w:val="22"/>
          <w:szCs w:val="22"/>
        </w:rPr>
        <w:tab/>
      </w:r>
      <w:r w:rsidR="004C6817">
        <w:rPr>
          <w:rFonts w:asciiTheme="minorHAnsi" w:hAnsiTheme="minorHAnsi" w:cstheme="minorHAnsi"/>
          <w:sz w:val="22"/>
          <w:szCs w:val="22"/>
        </w:rPr>
        <w:tab/>
      </w:r>
      <w:r w:rsidR="004C6817">
        <w:rPr>
          <w:rFonts w:asciiTheme="minorHAnsi" w:hAnsiTheme="minorHAnsi" w:cstheme="minorHAnsi"/>
          <w:sz w:val="22"/>
          <w:szCs w:val="22"/>
        </w:rPr>
        <w:tab/>
      </w:r>
      <w:r w:rsidR="00CB6BB4">
        <w:rPr>
          <w:rFonts w:asciiTheme="minorHAnsi" w:hAnsiTheme="minorHAnsi" w:cstheme="minorHAnsi"/>
          <w:sz w:val="22"/>
          <w:szCs w:val="22"/>
        </w:rPr>
        <w:t>v</w:t>
      </w:r>
      <w:r w:rsidR="004C6817">
        <w:rPr>
          <w:rFonts w:asciiTheme="minorHAnsi" w:hAnsiTheme="minorHAnsi" w:cstheme="minorHAnsi"/>
          <w:sz w:val="22"/>
          <w:szCs w:val="22"/>
        </w:rPr>
        <w:t>ýrobný riaditeľ</w:t>
      </w:r>
    </w:p>
    <w:p w14:paraId="609B96B1" w14:textId="77299D5E" w:rsidR="00975648" w:rsidRPr="00954F42" w:rsidRDefault="003A3C96" w:rsidP="0097564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975648">
        <w:rPr>
          <w:rFonts w:asciiTheme="minorHAnsi" w:hAnsiTheme="minorHAnsi" w:cstheme="minorHAnsi"/>
          <w:sz w:val="22"/>
          <w:szCs w:val="22"/>
        </w:rPr>
        <w:tab/>
      </w:r>
      <w:r w:rsidR="00975648">
        <w:rPr>
          <w:rFonts w:asciiTheme="minorHAnsi" w:hAnsiTheme="minorHAnsi" w:cstheme="minorHAnsi"/>
          <w:sz w:val="22"/>
          <w:szCs w:val="22"/>
        </w:rPr>
        <w:tab/>
      </w:r>
      <w:r w:rsidR="00975648">
        <w:rPr>
          <w:rFonts w:asciiTheme="minorHAnsi" w:hAnsiTheme="minorHAnsi" w:cstheme="minorHAnsi"/>
          <w:sz w:val="22"/>
          <w:szCs w:val="22"/>
        </w:rPr>
        <w:tab/>
      </w:r>
      <w:r w:rsidR="00975648" w:rsidRPr="00954F42">
        <w:rPr>
          <w:rFonts w:asciiTheme="minorHAnsi" w:hAnsiTheme="minorHAnsi" w:cstheme="minorHAnsi"/>
          <w:sz w:val="22"/>
          <w:szCs w:val="22"/>
        </w:rPr>
        <w:t>MH Teplárenský holding, a.</w:t>
      </w:r>
      <w:r w:rsidR="005252FA">
        <w:rPr>
          <w:rFonts w:asciiTheme="minorHAnsi" w:hAnsiTheme="minorHAnsi" w:cstheme="minorHAnsi"/>
          <w:sz w:val="22"/>
          <w:szCs w:val="22"/>
        </w:rPr>
        <w:t>s.</w:t>
      </w:r>
    </w:p>
    <w:p w14:paraId="422348F1" w14:textId="77777777" w:rsidR="00BC3EA4" w:rsidRDefault="00BC3EA4" w:rsidP="001F4A6B">
      <w:pPr>
        <w:jc w:val="right"/>
        <w:rPr>
          <w:rFonts w:asciiTheme="minorHAnsi" w:hAnsiTheme="minorHAnsi" w:cstheme="minorHAnsi"/>
          <w:b/>
          <w:bCs/>
          <w:sz w:val="22"/>
          <w:szCs w:val="22"/>
        </w:rPr>
      </w:pPr>
    </w:p>
    <w:p w14:paraId="74EAD739" w14:textId="77777777" w:rsidR="00BC3EA4" w:rsidRDefault="00BC3EA4" w:rsidP="001F4A6B">
      <w:pPr>
        <w:jc w:val="right"/>
        <w:rPr>
          <w:rFonts w:asciiTheme="minorHAnsi" w:hAnsiTheme="minorHAnsi" w:cstheme="minorHAnsi"/>
          <w:b/>
          <w:bCs/>
          <w:sz w:val="22"/>
          <w:szCs w:val="22"/>
        </w:rPr>
      </w:pPr>
    </w:p>
    <w:p w14:paraId="5F64CF27" w14:textId="77777777" w:rsidR="00BC3EA4" w:rsidRDefault="00BC3EA4" w:rsidP="001F4A6B">
      <w:pPr>
        <w:jc w:val="right"/>
        <w:rPr>
          <w:rFonts w:asciiTheme="minorHAnsi" w:hAnsiTheme="minorHAnsi" w:cstheme="minorHAnsi"/>
          <w:b/>
          <w:bCs/>
          <w:sz w:val="22"/>
          <w:szCs w:val="22"/>
        </w:rPr>
      </w:pPr>
    </w:p>
    <w:p w14:paraId="4F76F064" w14:textId="77777777" w:rsidR="00BC3EA4" w:rsidRDefault="00BC3EA4" w:rsidP="001F4A6B">
      <w:pPr>
        <w:jc w:val="right"/>
        <w:rPr>
          <w:rFonts w:asciiTheme="minorHAnsi" w:hAnsiTheme="minorHAnsi" w:cstheme="minorHAnsi"/>
          <w:b/>
          <w:bCs/>
          <w:sz w:val="22"/>
          <w:szCs w:val="22"/>
        </w:rPr>
      </w:pPr>
    </w:p>
    <w:p w14:paraId="70E8D2B0" w14:textId="77777777" w:rsidR="00BC3EA4" w:rsidRDefault="00BC3EA4" w:rsidP="001F4A6B">
      <w:pPr>
        <w:jc w:val="right"/>
        <w:rPr>
          <w:rFonts w:asciiTheme="minorHAnsi" w:hAnsiTheme="minorHAnsi" w:cstheme="minorHAnsi"/>
          <w:b/>
          <w:bCs/>
          <w:sz w:val="22"/>
          <w:szCs w:val="22"/>
        </w:rPr>
      </w:pPr>
    </w:p>
    <w:p w14:paraId="350C839C" w14:textId="77777777" w:rsidR="00BC3EA4" w:rsidRDefault="00BC3EA4" w:rsidP="001F4A6B">
      <w:pPr>
        <w:jc w:val="right"/>
        <w:rPr>
          <w:rFonts w:asciiTheme="minorHAnsi" w:hAnsiTheme="minorHAnsi" w:cstheme="minorHAnsi"/>
          <w:b/>
          <w:bCs/>
          <w:sz w:val="22"/>
          <w:szCs w:val="22"/>
        </w:rPr>
      </w:pPr>
    </w:p>
    <w:p w14:paraId="14EE4825" w14:textId="77777777" w:rsidR="00BC3EA4" w:rsidRDefault="00BC3EA4" w:rsidP="001F4A6B">
      <w:pPr>
        <w:jc w:val="right"/>
        <w:rPr>
          <w:rFonts w:asciiTheme="minorHAnsi" w:hAnsiTheme="minorHAnsi" w:cstheme="minorHAnsi"/>
          <w:b/>
          <w:bCs/>
          <w:sz w:val="22"/>
          <w:szCs w:val="22"/>
        </w:rPr>
      </w:pPr>
    </w:p>
    <w:p w14:paraId="3A56DF1E" w14:textId="77777777" w:rsidR="00BC3EA4" w:rsidRDefault="00BC3EA4" w:rsidP="001F4A6B">
      <w:pPr>
        <w:jc w:val="right"/>
        <w:rPr>
          <w:rFonts w:asciiTheme="minorHAnsi" w:hAnsiTheme="minorHAnsi" w:cstheme="minorHAnsi"/>
          <w:b/>
          <w:bCs/>
          <w:sz w:val="22"/>
          <w:szCs w:val="22"/>
        </w:rPr>
      </w:pPr>
    </w:p>
    <w:p w14:paraId="33B60B17" w14:textId="77777777" w:rsidR="00BC3EA4" w:rsidRDefault="00BC3EA4" w:rsidP="001F4A6B">
      <w:pPr>
        <w:jc w:val="right"/>
        <w:rPr>
          <w:rFonts w:asciiTheme="minorHAnsi" w:hAnsiTheme="minorHAnsi" w:cstheme="minorHAnsi"/>
          <w:b/>
          <w:bCs/>
          <w:sz w:val="22"/>
          <w:szCs w:val="22"/>
        </w:rPr>
      </w:pPr>
    </w:p>
    <w:p w14:paraId="19532875" w14:textId="77777777" w:rsidR="00BC3EA4" w:rsidRDefault="00BC3EA4" w:rsidP="001F4A6B">
      <w:pPr>
        <w:jc w:val="right"/>
        <w:rPr>
          <w:rFonts w:asciiTheme="minorHAnsi" w:hAnsiTheme="minorHAnsi" w:cstheme="minorHAnsi"/>
          <w:b/>
          <w:bCs/>
          <w:sz w:val="22"/>
          <w:szCs w:val="22"/>
        </w:rPr>
      </w:pPr>
    </w:p>
    <w:p w14:paraId="05B5871F" w14:textId="77777777" w:rsidR="00BC3EA4" w:rsidRDefault="00BC3EA4" w:rsidP="001F4A6B">
      <w:pPr>
        <w:jc w:val="right"/>
        <w:rPr>
          <w:rFonts w:asciiTheme="minorHAnsi" w:hAnsiTheme="minorHAnsi" w:cstheme="minorHAnsi"/>
          <w:b/>
          <w:bCs/>
          <w:sz w:val="22"/>
          <w:szCs w:val="22"/>
        </w:rPr>
      </w:pPr>
    </w:p>
    <w:p w14:paraId="688A73D4" w14:textId="77777777" w:rsidR="00BC3EA4" w:rsidRDefault="00BC3EA4" w:rsidP="001F4A6B">
      <w:pPr>
        <w:jc w:val="right"/>
        <w:rPr>
          <w:rFonts w:asciiTheme="minorHAnsi" w:hAnsiTheme="minorHAnsi" w:cstheme="minorHAnsi"/>
          <w:b/>
          <w:bCs/>
          <w:sz w:val="22"/>
          <w:szCs w:val="22"/>
        </w:rPr>
      </w:pPr>
    </w:p>
    <w:p w14:paraId="768B6671" w14:textId="77777777" w:rsidR="00BC3EA4" w:rsidRDefault="00BC3EA4" w:rsidP="001F4A6B">
      <w:pPr>
        <w:jc w:val="right"/>
        <w:rPr>
          <w:rFonts w:asciiTheme="minorHAnsi" w:hAnsiTheme="minorHAnsi" w:cstheme="minorHAnsi"/>
          <w:b/>
          <w:bCs/>
          <w:sz w:val="22"/>
          <w:szCs w:val="22"/>
        </w:rPr>
      </w:pPr>
    </w:p>
    <w:p w14:paraId="5E38FE8A" w14:textId="77777777" w:rsidR="00BC3EA4" w:rsidRDefault="00BC3EA4" w:rsidP="001F4A6B">
      <w:pPr>
        <w:jc w:val="right"/>
        <w:rPr>
          <w:rFonts w:asciiTheme="minorHAnsi" w:hAnsiTheme="minorHAnsi" w:cstheme="minorHAnsi"/>
          <w:b/>
          <w:bCs/>
          <w:sz w:val="22"/>
          <w:szCs w:val="22"/>
        </w:rPr>
      </w:pPr>
    </w:p>
    <w:p w14:paraId="06A3A55C" w14:textId="77777777" w:rsidR="00BC3EA4" w:rsidRDefault="00BC3EA4" w:rsidP="001F4A6B">
      <w:pPr>
        <w:jc w:val="right"/>
        <w:rPr>
          <w:rFonts w:asciiTheme="minorHAnsi" w:hAnsiTheme="minorHAnsi" w:cstheme="minorHAnsi"/>
          <w:b/>
          <w:bCs/>
          <w:sz w:val="22"/>
          <w:szCs w:val="22"/>
        </w:rPr>
      </w:pPr>
    </w:p>
    <w:p w14:paraId="779D0288" w14:textId="77777777" w:rsidR="00BC3EA4" w:rsidRDefault="00BC3EA4" w:rsidP="001F4A6B">
      <w:pPr>
        <w:jc w:val="right"/>
        <w:rPr>
          <w:rFonts w:asciiTheme="minorHAnsi" w:hAnsiTheme="minorHAnsi" w:cstheme="minorHAnsi"/>
          <w:b/>
          <w:bCs/>
          <w:sz w:val="22"/>
          <w:szCs w:val="22"/>
        </w:rPr>
      </w:pPr>
    </w:p>
    <w:p w14:paraId="57F5CE45" w14:textId="77777777" w:rsidR="00BC3EA4" w:rsidRDefault="00BC3EA4" w:rsidP="001F4A6B">
      <w:pPr>
        <w:jc w:val="right"/>
        <w:rPr>
          <w:rFonts w:asciiTheme="minorHAnsi" w:hAnsiTheme="minorHAnsi" w:cstheme="minorHAnsi"/>
          <w:b/>
          <w:bCs/>
          <w:sz w:val="22"/>
          <w:szCs w:val="22"/>
        </w:rPr>
      </w:pPr>
    </w:p>
    <w:p w14:paraId="33EDFD33" w14:textId="77777777" w:rsidR="00BC3EA4" w:rsidRDefault="00BC3EA4" w:rsidP="001F4A6B">
      <w:pPr>
        <w:jc w:val="right"/>
        <w:rPr>
          <w:rFonts w:asciiTheme="minorHAnsi" w:hAnsiTheme="minorHAnsi" w:cstheme="minorHAnsi"/>
          <w:b/>
          <w:bCs/>
          <w:sz w:val="22"/>
          <w:szCs w:val="22"/>
        </w:rPr>
      </w:pPr>
    </w:p>
    <w:p w14:paraId="5CBF37BE" w14:textId="77777777" w:rsidR="00BC3EA4" w:rsidRDefault="00BC3EA4" w:rsidP="001F4A6B">
      <w:pPr>
        <w:jc w:val="right"/>
        <w:rPr>
          <w:rFonts w:asciiTheme="minorHAnsi" w:hAnsiTheme="minorHAnsi" w:cstheme="minorHAnsi"/>
          <w:b/>
          <w:bCs/>
          <w:sz w:val="22"/>
          <w:szCs w:val="22"/>
        </w:rPr>
      </w:pPr>
    </w:p>
    <w:p w14:paraId="198DDB46" w14:textId="77777777" w:rsidR="00BC3EA4" w:rsidRDefault="00BC3EA4" w:rsidP="001F4A6B">
      <w:pPr>
        <w:jc w:val="right"/>
        <w:rPr>
          <w:rFonts w:asciiTheme="minorHAnsi" w:hAnsiTheme="minorHAnsi" w:cstheme="minorHAnsi"/>
          <w:b/>
          <w:bCs/>
          <w:sz w:val="22"/>
          <w:szCs w:val="22"/>
        </w:rPr>
      </w:pPr>
    </w:p>
    <w:p w14:paraId="60BA0042" w14:textId="77777777" w:rsidR="005252FA" w:rsidRDefault="005252FA" w:rsidP="001F4A6B">
      <w:pPr>
        <w:jc w:val="right"/>
        <w:rPr>
          <w:rFonts w:asciiTheme="minorHAnsi" w:hAnsiTheme="minorHAnsi" w:cstheme="minorHAnsi"/>
          <w:b/>
          <w:bCs/>
          <w:sz w:val="22"/>
          <w:szCs w:val="22"/>
        </w:rPr>
      </w:pPr>
    </w:p>
    <w:p w14:paraId="282BE0C7" w14:textId="77777777" w:rsidR="007A2DF8" w:rsidRDefault="007A2DF8" w:rsidP="001F4A6B">
      <w:pPr>
        <w:jc w:val="right"/>
        <w:rPr>
          <w:rFonts w:asciiTheme="minorHAnsi" w:hAnsiTheme="minorHAnsi" w:cstheme="minorHAnsi"/>
          <w:b/>
          <w:bCs/>
          <w:sz w:val="22"/>
          <w:szCs w:val="22"/>
        </w:rPr>
      </w:pPr>
    </w:p>
    <w:p w14:paraId="55F94962" w14:textId="77777777" w:rsidR="003B6406" w:rsidRDefault="003B6406" w:rsidP="001F4A6B">
      <w:pPr>
        <w:jc w:val="right"/>
        <w:rPr>
          <w:rFonts w:asciiTheme="minorHAnsi" w:hAnsiTheme="minorHAnsi" w:cstheme="minorHAnsi"/>
          <w:b/>
          <w:bCs/>
          <w:sz w:val="22"/>
          <w:szCs w:val="22"/>
        </w:rPr>
      </w:pPr>
    </w:p>
    <w:p w14:paraId="4C07FBE0" w14:textId="77777777" w:rsidR="003B6406" w:rsidRDefault="003B6406" w:rsidP="001F4A6B">
      <w:pPr>
        <w:jc w:val="right"/>
        <w:rPr>
          <w:rFonts w:asciiTheme="minorHAnsi" w:hAnsiTheme="minorHAnsi" w:cstheme="minorHAnsi"/>
          <w:b/>
          <w:bCs/>
          <w:sz w:val="22"/>
          <w:szCs w:val="22"/>
        </w:rPr>
      </w:pPr>
    </w:p>
    <w:p w14:paraId="7DCE21D6" w14:textId="77777777" w:rsidR="003B6406" w:rsidRDefault="003B6406" w:rsidP="001F4A6B">
      <w:pPr>
        <w:jc w:val="right"/>
        <w:rPr>
          <w:rFonts w:asciiTheme="minorHAnsi" w:hAnsiTheme="minorHAnsi" w:cstheme="minorHAnsi"/>
          <w:b/>
          <w:bCs/>
          <w:sz w:val="22"/>
          <w:szCs w:val="22"/>
        </w:rPr>
      </w:pPr>
    </w:p>
    <w:p w14:paraId="613EC95A" w14:textId="77777777" w:rsidR="003B6406" w:rsidRDefault="003B6406" w:rsidP="001F4A6B">
      <w:pPr>
        <w:jc w:val="right"/>
        <w:rPr>
          <w:rFonts w:asciiTheme="minorHAnsi" w:hAnsiTheme="minorHAnsi" w:cstheme="minorHAnsi"/>
          <w:b/>
          <w:bCs/>
          <w:sz w:val="22"/>
          <w:szCs w:val="22"/>
        </w:rPr>
      </w:pPr>
    </w:p>
    <w:p w14:paraId="4AF183F3" w14:textId="77777777" w:rsidR="007A2DF8" w:rsidRDefault="007A2DF8" w:rsidP="001F4A6B">
      <w:pPr>
        <w:jc w:val="right"/>
        <w:rPr>
          <w:rFonts w:asciiTheme="minorHAnsi" w:hAnsiTheme="minorHAnsi" w:cstheme="minorHAnsi"/>
          <w:b/>
          <w:bCs/>
          <w:sz w:val="22"/>
          <w:szCs w:val="22"/>
        </w:rPr>
      </w:pPr>
    </w:p>
    <w:p w14:paraId="1214884A" w14:textId="77777777" w:rsidR="007A2DF8" w:rsidRDefault="007A2DF8" w:rsidP="001F4A6B">
      <w:pPr>
        <w:jc w:val="right"/>
        <w:rPr>
          <w:rFonts w:asciiTheme="minorHAnsi" w:hAnsiTheme="minorHAnsi" w:cstheme="minorHAnsi"/>
          <w:b/>
          <w:bCs/>
          <w:sz w:val="22"/>
          <w:szCs w:val="22"/>
        </w:rPr>
      </w:pPr>
    </w:p>
    <w:p w14:paraId="40A747B1" w14:textId="77777777" w:rsidR="00BC3EA4" w:rsidRDefault="00BC3EA4" w:rsidP="001F4A6B">
      <w:pPr>
        <w:jc w:val="right"/>
        <w:rPr>
          <w:rFonts w:asciiTheme="minorHAnsi" w:hAnsiTheme="minorHAnsi" w:cstheme="minorHAnsi"/>
          <w:b/>
          <w:bCs/>
          <w:sz w:val="22"/>
          <w:szCs w:val="22"/>
        </w:rPr>
      </w:pPr>
    </w:p>
    <w:p w14:paraId="01FE3F03" w14:textId="59DAF9A0" w:rsidR="001F4A6B" w:rsidRDefault="001F4A6B" w:rsidP="001F4A6B">
      <w:pPr>
        <w:jc w:val="right"/>
        <w:rPr>
          <w:rFonts w:asciiTheme="minorHAnsi" w:hAnsiTheme="minorHAnsi" w:cstheme="minorHAnsi"/>
          <w:b/>
          <w:bCs/>
          <w:sz w:val="22"/>
          <w:szCs w:val="22"/>
        </w:rPr>
      </w:pPr>
      <w:r>
        <w:rPr>
          <w:rFonts w:asciiTheme="minorHAnsi" w:hAnsiTheme="minorHAnsi" w:cstheme="minorHAnsi"/>
          <w:b/>
          <w:bCs/>
          <w:sz w:val="22"/>
          <w:szCs w:val="22"/>
        </w:rPr>
        <w:lastRenderedPageBreak/>
        <w:t xml:space="preserve">     </w:t>
      </w:r>
      <w:r w:rsidRPr="001F4A6B">
        <w:rPr>
          <w:rFonts w:asciiTheme="minorHAnsi" w:hAnsiTheme="minorHAnsi" w:cstheme="minorHAnsi"/>
          <w:b/>
          <w:bCs/>
          <w:sz w:val="22"/>
          <w:szCs w:val="22"/>
        </w:rPr>
        <w:t>Príloha č. 1</w:t>
      </w:r>
    </w:p>
    <w:p w14:paraId="3216EDB7" w14:textId="77777777" w:rsidR="001F4A6B" w:rsidRPr="001F4A6B" w:rsidRDefault="001F4A6B" w:rsidP="001F4A6B">
      <w:pPr>
        <w:jc w:val="center"/>
        <w:rPr>
          <w:rFonts w:asciiTheme="minorHAnsi" w:hAnsiTheme="minorHAnsi" w:cstheme="minorHAnsi"/>
          <w:b/>
          <w:bCs/>
          <w:sz w:val="22"/>
          <w:szCs w:val="22"/>
        </w:rPr>
      </w:pPr>
      <w:r w:rsidRPr="001F4A6B">
        <w:rPr>
          <w:rFonts w:asciiTheme="minorHAnsi" w:hAnsiTheme="minorHAnsi" w:cstheme="minorHAnsi"/>
          <w:b/>
          <w:bCs/>
          <w:sz w:val="22"/>
          <w:szCs w:val="22"/>
        </w:rPr>
        <w:t>Špecifikácia predmetu zmluvy a cenník</w:t>
      </w:r>
    </w:p>
    <w:p w14:paraId="76A7D5A8" w14:textId="77777777" w:rsidR="001F4A6B" w:rsidRDefault="001F4A6B" w:rsidP="001F4A6B">
      <w:pPr>
        <w:jc w:val="center"/>
        <w:rPr>
          <w:rFonts w:asciiTheme="minorHAnsi" w:hAnsiTheme="minorHAnsi" w:cstheme="minorHAnsi"/>
          <w:b/>
          <w:bCs/>
          <w:sz w:val="22"/>
          <w:szCs w:val="22"/>
        </w:rPr>
      </w:pPr>
    </w:p>
    <w:p w14:paraId="6FC4E6D3" w14:textId="57D1FB30" w:rsidR="00DD1633" w:rsidRDefault="00DD1633" w:rsidP="001F4A6B">
      <w:pPr>
        <w:jc w:val="center"/>
        <w:rPr>
          <w:rFonts w:asciiTheme="minorHAnsi" w:hAnsiTheme="minorHAnsi" w:cstheme="minorHAnsi"/>
          <w:b/>
          <w:bCs/>
          <w:sz w:val="22"/>
          <w:szCs w:val="22"/>
        </w:rPr>
      </w:pPr>
    </w:p>
    <w:p w14:paraId="169CA5A3" w14:textId="2D9E3B67" w:rsidR="00F64455" w:rsidRDefault="00F64455" w:rsidP="001F4A6B">
      <w:pPr>
        <w:jc w:val="center"/>
        <w:rPr>
          <w:rFonts w:asciiTheme="minorHAnsi" w:hAnsiTheme="minorHAnsi" w:cstheme="minorHAnsi"/>
          <w:b/>
          <w:bCs/>
          <w:sz w:val="22"/>
          <w:szCs w:val="22"/>
        </w:rPr>
      </w:pPr>
    </w:p>
    <w:p w14:paraId="12F97AA7" w14:textId="77777777" w:rsidR="00F64455" w:rsidRDefault="00F64455" w:rsidP="001F4A6B">
      <w:pPr>
        <w:jc w:val="center"/>
        <w:rPr>
          <w:rFonts w:asciiTheme="minorHAnsi" w:hAnsiTheme="minorHAnsi" w:cstheme="minorHAnsi"/>
          <w:b/>
          <w:bCs/>
          <w:sz w:val="22"/>
          <w:szCs w:val="22"/>
        </w:rPr>
      </w:pPr>
    </w:p>
    <w:p w14:paraId="2DF6865D" w14:textId="2A59A587" w:rsidR="00F64455" w:rsidRDefault="00F64455" w:rsidP="00F64455">
      <w:pPr>
        <w:rPr>
          <w:rFonts w:asciiTheme="minorHAnsi" w:hAnsiTheme="minorHAnsi" w:cstheme="minorHAnsi"/>
          <w:b/>
          <w:bCs/>
          <w:sz w:val="22"/>
          <w:szCs w:val="22"/>
        </w:rPr>
      </w:pPr>
    </w:p>
    <w:p w14:paraId="65C98A07" w14:textId="77777777" w:rsidR="003A3C96" w:rsidRDefault="003A3C96" w:rsidP="00F64455">
      <w:pPr>
        <w:rPr>
          <w:rFonts w:asciiTheme="minorHAnsi" w:hAnsiTheme="minorHAnsi" w:cstheme="minorHAnsi"/>
          <w:b/>
          <w:bCs/>
          <w:sz w:val="22"/>
          <w:szCs w:val="22"/>
        </w:rPr>
      </w:pPr>
    </w:p>
    <w:p w14:paraId="2CE3F855" w14:textId="77777777" w:rsidR="003A3C96" w:rsidRDefault="003A3C96" w:rsidP="00F64455">
      <w:pPr>
        <w:rPr>
          <w:rFonts w:asciiTheme="minorHAnsi" w:hAnsiTheme="minorHAnsi" w:cstheme="minorHAnsi"/>
          <w:b/>
          <w:bCs/>
          <w:sz w:val="22"/>
          <w:szCs w:val="22"/>
        </w:rPr>
      </w:pPr>
    </w:p>
    <w:p w14:paraId="5454DFF2" w14:textId="77777777" w:rsidR="003A3C96" w:rsidRDefault="003A3C96" w:rsidP="00F64455">
      <w:pPr>
        <w:rPr>
          <w:rFonts w:asciiTheme="minorHAnsi" w:hAnsiTheme="minorHAnsi" w:cstheme="minorHAnsi"/>
          <w:b/>
          <w:bCs/>
          <w:sz w:val="22"/>
          <w:szCs w:val="22"/>
        </w:rPr>
      </w:pPr>
    </w:p>
    <w:p w14:paraId="09753CAE" w14:textId="77777777" w:rsidR="003A3C96" w:rsidRDefault="003A3C96" w:rsidP="00F64455">
      <w:pPr>
        <w:rPr>
          <w:rFonts w:asciiTheme="minorHAnsi" w:hAnsiTheme="minorHAnsi" w:cstheme="minorHAnsi"/>
          <w:b/>
          <w:bCs/>
          <w:sz w:val="22"/>
          <w:szCs w:val="22"/>
        </w:rPr>
      </w:pPr>
    </w:p>
    <w:p w14:paraId="7AC7DB46" w14:textId="77777777" w:rsidR="003A3C96" w:rsidRDefault="003A3C96" w:rsidP="00F64455">
      <w:pPr>
        <w:rPr>
          <w:rFonts w:asciiTheme="minorHAnsi" w:hAnsiTheme="minorHAnsi" w:cstheme="minorHAnsi"/>
          <w:b/>
          <w:bCs/>
          <w:sz w:val="22"/>
          <w:szCs w:val="22"/>
        </w:rPr>
      </w:pPr>
    </w:p>
    <w:p w14:paraId="4898EBCE" w14:textId="77777777" w:rsidR="003A3C96" w:rsidRDefault="003A3C96" w:rsidP="00F64455">
      <w:pPr>
        <w:rPr>
          <w:rFonts w:asciiTheme="minorHAnsi" w:hAnsiTheme="minorHAnsi" w:cstheme="minorHAnsi"/>
          <w:b/>
          <w:bCs/>
          <w:sz w:val="22"/>
          <w:szCs w:val="22"/>
        </w:rPr>
      </w:pPr>
    </w:p>
    <w:p w14:paraId="3121C272" w14:textId="77777777" w:rsidR="003A3C96" w:rsidRDefault="003A3C96" w:rsidP="00F64455">
      <w:pPr>
        <w:rPr>
          <w:rFonts w:asciiTheme="minorHAnsi" w:hAnsiTheme="minorHAnsi" w:cstheme="minorHAnsi"/>
          <w:b/>
          <w:bCs/>
          <w:sz w:val="22"/>
          <w:szCs w:val="22"/>
        </w:rPr>
      </w:pPr>
    </w:p>
    <w:p w14:paraId="20B93BFE" w14:textId="77777777" w:rsidR="003A3C96" w:rsidRDefault="003A3C96" w:rsidP="00F64455">
      <w:pPr>
        <w:rPr>
          <w:rFonts w:asciiTheme="minorHAnsi" w:hAnsiTheme="minorHAnsi" w:cstheme="minorHAnsi"/>
          <w:b/>
          <w:bCs/>
          <w:sz w:val="22"/>
          <w:szCs w:val="22"/>
        </w:rPr>
      </w:pPr>
    </w:p>
    <w:p w14:paraId="7C5CC37D" w14:textId="77777777" w:rsidR="003A3C96" w:rsidRDefault="003A3C96" w:rsidP="00F64455">
      <w:pPr>
        <w:rPr>
          <w:rFonts w:asciiTheme="minorHAnsi" w:hAnsiTheme="minorHAnsi" w:cstheme="minorHAnsi"/>
          <w:b/>
          <w:bCs/>
          <w:sz w:val="22"/>
          <w:szCs w:val="22"/>
        </w:rPr>
      </w:pPr>
    </w:p>
    <w:p w14:paraId="478FF5EC" w14:textId="77777777" w:rsidR="003A3C96" w:rsidRDefault="003A3C96" w:rsidP="00F64455">
      <w:pPr>
        <w:rPr>
          <w:rFonts w:asciiTheme="minorHAnsi" w:hAnsiTheme="minorHAnsi" w:cstheme="minorHAnsi"/>
          <w:b/>
          <w:bCs/>
          <w:sz w:val="22"/>
          <w:szCs w:val="22"/>
        </w:rPr>
      </w:pPr>
    </w:p>
    <w:p w14:paraId="671DCC8C" w14:textId="77777777" w:rsidR="003A3C96" w:rsidRDefault="003A3C96" w:rsidP="00F64455">
      <w:pPr>
        <w:rPr>
          <w:rFonts w:asciiTheme="minorHAnsi" w:hAnsiTheme="minorHAnsi" w:cstheme="minorHAnsi"/>
          <w:b/>
          <w:bCs/>
          <w:sz w:val="22"/>
          <w:szCs w:val="22"/>
        </w:rPr>
      </w:pPr>
    </w:p>
    <w:p w14:paraId="273E0571" w14:textId="77777777" w:rsidR="003A3C96" w:rsidRDefault="003A3C96" w:rsidP="00F64455">
      <w:pPr>
        <w:rPr>
          <w:rFonts w:asciiTheme="minorHAnsi" w:hAnsiTheme="minorHAnsi" w:cstheme="minorHAnsi"/>
          <w:b/>
          <w:bCs/>
          <w:sz w:val="22"/>
          <w:szCs w:val="22"/>
        </w:rPr>
      </w:pPr>
    </w:p>
    <w:p w14:paraId="311FBF06" w14:textId="77777777" w:rsidR="003A3C96" w:rsidRDefault="003A3C96" w:rsidP="00F64455">
      <w:pPr>
        <w:rPr>
          <w:rFonts w:asciiTheme="minorHAnsi" w:hAnsiTheme="minorHAnsi" w:cstheme="minorHAnsi"/>
          <w:b/>
          <w:bCs/>
          <w:sz w:val="22"/>
          <w:szCs w:val="22"/>
        </w:rPr>
      </w:pPr>
    </w:p>
    <w:p w14:paraId="7B5715AD" w14:textId="77777777" w:rsidR="003A3C96" w:rsidRDefault="003A3C96" w:rsidP="00F64455">
      <w:pPr>
        <w:rPr>
          <w:rFonts w:asciiTheme="minorHAnsi" w:hAnsiTheme="minorHAnsi" w:cstheme="minorHAnsi"/>
          <w:b/>
          <w:bCs/>
          <w:sz w:val="22"/>
          <w:szCs w:val="22"/>
        </w:rPr>
      </w:pPr>
    </w:p>
    <w:p w14:paraId="0BF0DE18" w14:textId="77777777" w:rsidR="003A3C96" w:rsidRDefault="003A3C96" w:rsidP="00F64455">
      <w:pPr>
        <w:rPr>
          <w:rFonts w:asciiTheme="minorHAnsi" w:hAnsiTheme="minorHAnsi" w:cstheme="minorHAnsi"/>
          <w:b/>
          <w:bCs/>
          <w:sz w:val="22"/>
          <w:szCs w:val="22"/>
        </w:rPr>
      </w:pPr>
    </w:p>
    <w:p w14:paraId="3251CE12" w14:textId="77777777" w:rsidR="003A3C96" w:rsidRDefault="003A3C96" w:rsidP="00F64455">
      <w:pPr>
        <w:rPr>
          <w:rFonts w:asciiTheme="minorHAnsi" w:hAnsiTheme="minorHAnsi" w:cstheme="minorHAnsi"/>
          <w:b/>
          <w:bCs/>
          <w:sz w:val="22"/>
          <w:szCs w:val="22"/>
        </w:rPr>
      </w:pPr>
    </w:p>
    <w:p w14:paraId="53538907" w14:textId="77777777" w:rsidR="003A3C96" w:rsidRDefault="003A3C96" w:rsidP="00F64455">
      <w:pPr>
        <w:rPr>
          <w:rFonts w:asciiTheme="minorHAnsi" w:hAnsiTheme="minorHAnsi" w:cstheme="minorHAnsi"/>
          <w:b/>
          <w:bCs/>
          <w:sz w:val="22"/>
          <w:szCs w:val="22"/>
        </w:rPr>
      </w:pPr>
    </w:p>
    <w:p w14:paraId="50A2ADC7" w14:textId="77777777" w:rsidR="003A3C96" w:rsidRDefault="003A3C96" w:rsidP="00F64455">
      <w:pPr>
        <w:rPr>
          <w:rFonts w:asciiTheme="minorHAnsi" w:hAnsiTheme="minorHAnsi" w:cstheme="minorHAnsi"/>
          <w:b/>
          <w:bCs/>
          <w:sz w:val="22"/>
          <w:szCs w:val="22"/>
        </w:rPr>
      </w:pPr>
    </w:p>
    <w:p w14:paraId="4F27F182" w14:textId="77777777" w:rsidR="003A3C96" w:rsidRDefault="003A3C96" w:rsidP="00F64455">
      <w:pPr>
        <w:rPr>
          <w:rFonts w:asciiTheme="minorHAnsi" w:hAnsiTheme="minorHAnsi" w:cstheme="minorHAnsi"/>
          <w:b/>
          <w:bCs/>
          <w:sz w:val="22"/>
          <w:szCs w:val="22"/>
        </w:rPr>
      </w:pPr>
    </w:p>
    <w:p w14:paraId="379DF65A" w14:textId="77777777" w:rsidR="003A3C96" w:rsidRDefault="003A3C96" w:rsidP="00F64455">
      <w:pPr>
        <w:rPr>
          <w:rFonts w:asciiTheme="minorHAnsi" w:hAnsiTheme="minorHAnsi" w:cstheme="minorHAnsi"/>
          <w:b/>
          <w:bCs/>
          <w:sz w:val="22"/>
          <w:szCs w:val="22"/>
        </w:rPr>
      </w:pPr>
    </w:p>
    <w:p w14:paraId="310F1273" w14:textId="77777777" w:rsidR="003A3C96" w:rsidRDefault="003A3C96" w:rsidP="00F64455">
      <w:pPr>
        <w:rPr>
          <w:rFonts w:asciiTheme="minorHAnsi" w:hAnsiTheme="minorHAnsi" w:cstheme="minorHAnsi"/>
          <w:b/>
          <w:bCs/>
          <w:sz w:val="22"/>
          <w:szCs w:val="22"/>
        </w:rPr>
      </w:pPr>
    </w:p>
    <w:p w14:paraId="7E7D6B82" w14:textId="77777777" w:rsidR="003A3C96" w:rsidRDefault="003A3C96" w:rsidP="00F64455">
      <w:pPr>
        <w:rPr>
          <w:rFonts w:asciiTheme="minorHAnsi" w:hAnsiTheme="minorHAnsi" w:cstheme="minorHAnsi"/>
          <w:b/>
          <w:bCs/>
          <w:sz w:val="22"/>
          <w:szCs w:val="22"/>
        </w:rPr>
      </w:pPr>
    </w:p>
    <w:p w14:paraId="04A9EAE3" w14:textId="77777777" w:rsidR="003A3C96" w:rsidRDefault="003A3C96" w:rsidP="00F64455">
      <w:pPr>
        <w:rPr>
          <w:rFonts w:asciiTheme="minorHAnsi" w:hAnsiTheme="minorHAnsi" w:cstheme="minorHAnsi"/>
          <w:b/>
          <w:bCs/>
          <w:sz w:val="22"/>
          <w:szCs w:val="22"/>
        </w:rPr>
      </w:pPr>
    </w:p>
    <w:p w14:paraId="1D69AE1C" w14:textId="77777777" w:rsidR="003A3C96" w:rsidRDefault="003A3C96" w:rsidP="00F64455">
      <w:pPr>
        <w:rPr>
          <w:rFonts w:asciiTheme="minorHAnsi" w:hAnsiTheme="minorHAnsi" w:cstheme="minorHAnsi"/>
          <w:b/>
          <w:bCs/>
          <w:sz w:val="22"/>
          <w:szCs w:val="22"/>
        </w:rPr>
      </w:pPr>
    </w:p>
    <w:p w14:paraId="6545B7FA" w14:textId="77777777" w:rsidR="003A3C96" w:rsidRDefault="003A3C96" w:rsidP="00F64455">
      <w:pPr>
        <w:rPr>
          <w:rFonts w:asciiTheme="minorHAnsi" w:hAnsiTheme="minorHAnsi" w:cstheme="minorHAnsi"/>
          <w:b/>
          <w:bCs/>
          <w:sz w:val="22"/>
          <w:szCs w:val="22"/>
        </w:rPr>
      </w:pPr>
    </w:p>
    <w:p w14:paraId="7E88A5FD" w14:textId="77777777" w:rsidR="003A3C96" w:rsidRDefault="003A3C96" w:rsidP="00F64455">
      <w:pPr>
        <w:rPr>
          <w:rFonts w:asciiTheme="minorHAnsi" w:hAnsiTheme="minorHAnsi" w:cstheme="minorHAnsi"/>
          <w:b/>
          <w:bCs/>
          <w:sz w:val="22"/>
          <w:szCs w:val="22"/>
        </w:rPr>
      </w:pPr>
    </w:p>
    <w:p w14:paraId="5E199F4D" w14:textId="77777777" w:rsidR="003A3C96" w:rsidRDefault="003A3C96" w:rsidP="00F64455">
      <w:pPr>
        <w:rPr>
          <w:rFonts w:asciiTheme="minorHAnsi" w:hAnsiTheme="minorHAnsi" w:cstheme="minorHAnsi"/>
          <w:b/>
          <w:bCs/>
          <w:sz w:val="22"/>
          <w:szCs w:val="22"/>
        </w:rPr>
      </w:pPr>
    </w:p>
    <w:p w14:paraId="038D7973" w14:textId="77777777" w:rsidR="003A3C96" w:rsidRDefault="003A3C96" w:rsidP="00F64455">
      <w:pPr>
        <w:rPr>
          <w:rFonts w:asciiTheme="minorHAnsi" w:hAnsiTheme="minorHAnsi" w:cstheme="minorHAnsi"/>
          <w:b/>
          <w:bCs/>
          <w:sz w:val="22"/>
          <w:szCs w:val="22"/>
        </w:rPr>
      </w:pPr>
    </w:p>
    <w:p w14:paraId="67BA1BBA" w14:textId="77777777" w:rsidR="003A3C96" w:rsidRDefault="003A3C96" w:rsidP="00F64455">
      <w:pPr>
        <w:rPr>
          <w:rFonts w:asciiTheme="minorHAnsi" w:hAnsiTheme="minorHAnsi" w:cstheme="minorHAnsi"/>
          <w:b/>
          <w:bCs/>
          <w:sz w:val="22"/>
          <w:szCs w:val="22"/>
        </w:rPr>
      </w:pPr>
    </w:p>
    <w:p w14:paraId="0218428D" w14:textId="77777777" w:rsidR="003A3C96" w:rsidRDefault="003A3C96" w:rsidP="00F64455">
      <w:pPr>
        <w:rPr>
          <w:rFonts w:asciiTheme="minorHAnsi" w:hAnsiTheme="minorHAnsi" w:cstheme="minorHAnsi"/>
          <w:b/>
          <w:bCs/>
          <w:sz w:val="22"/>
          <w:szCs w:val="22"/>
        </w:rPr>
      </w:pPr>
    </w:p>
    <w:p w14:paraId="47959BDE" w14:textId="77777777" w:rsidR="003A3C96" w:rsidRDefault="003A3C96" w:rsidP="00F64455">
      <w:pPr>
        <w:rPr>
          <w:rFonts w:asciiTheme="minorHAnsi" w:hAnsiTheme="minorHAnsi" w:cstheme="minorHAnsi"/>
          <w:b/>
          <w:bCs/>
          <w:sz w:val="22"/>
          <w:szCs w:val="22"/>
        </w:rPr>
      </w:pPr>
    </w:p>
    <w:p w14:paraId="1DAAC392" w14:textId="77777777" w:rsidR="003A3C96" w:rsidRDefault="003A3C96" w:rsidP="00F64455">
      <w:pPr>
        <w:rPr>
          <w:rFonts w:asciiTheme="minorHAnsi" w:hAnsiTheme="minorHAnsi" w:cstheme="minorHAnsi"/>
          <w:b/>
          <w:bCs/>
          <w:sz w:val="22"/>
          <w:szCs w:val="22"/>
        </w:rPr>
      </w:pPr>
    </w:p>
    <w:p w14:paraId="757598CF" w14:textId="77777777" w:rsidR="003A3C96" w:rsidRDefault="003A3C96" w:rsidP="00F64455">
      <w:pPr>
        <w:rPr>
          <w:rFonts w:asciiTheme="minorHAnsi" w:hAnsiTheme="minorHAnsi" w:cstheme="minorHAnsi"/>
          <w:b/>
          <w:bCs/>
          <w:sz w:val="22"/>
          <w:szCs w:val="22"/>
        </w:rPr>
      </w:pPr>
    </w:p>
    <w:p w14:paraId="72E08722" w14:textId="77777777" w:rsidR="003A3C96" w:rsidRDefault="003A3C96" w:rsidP="00F64455">
      <w:pPr>
        <w:rPr>
          <w:rFonts w:asciiTheme="minorHAnsi" w:hAnsiTheme="minorHAnsi" w:cstheme="minorHAnsi"/>
          <w:b/>
          <w:bCs/>
          <w:sz w:val="22"/>
          <w:szCs w:val="22"/>
        </w:rPr>
      </w:pPr>
    </w:p>
    <w:p w14:paraId="4AD0233B" w14:textId="77777777" w:rsidR="003A3C96" w:rsidRDefault="003A3C96" w:rsidP="00F64455">
      <w:pPr>
        <w:rPr>
          <w:rFonts w:asciiTheme="minorHAnsi" w:hAnsiTheme="minorHAnsi" w:cstheme="minorHAnsi"/>
          <w:b/>
          <w:bCs/>
          <w:sz w:val="22"/>
          <w:szCs w:val="22"/>
        </w:rPr>
      </w:pPr>
    </w:p>
    <w:p w14:paraId="4EC872B9" w14:textId="77777777" w:rsidR="00DD1633" w:rsidRDefault="00DD1633" w:rsidP="001F4A6B">
      <w:pPr>
        <w:jc w:val="center"/>
        <w:rPr>
          <w:rFonts w:asciiTheme="minorHAnsi" w:hAnsiTheme="minorHAnsi" w:cstheme="minorHAnsi"/>
          <w:b/>
          <w:bCs/>
          <w:sz w:val="22"/>
          <w:szCs w:val="22"/>
        </w:rPr>
      </w:pPr>
    </w:p>
    <w:p w14:paraId="64298708" w14:textId="77777777" w:rsidR="00DD1633" w:rsidRDefault="00DD1633" w:rsidP="001F4A6B">
      <w:pPr>
        <w:jc w:val="center"/>
        <w:rPr>
          <w:rFonts w:asciiTheme="minorHAnsi" w:hAnsiTheme="minorHAnsi" w:cstheme="minorHAnsi"/>
          <w:b/>
          <w:bCs/>
          <w:sz w:val="22"/>
          <w:szCs w:val="22"/>
        </w:rPr>
      </w:pPr>
    </w:p>
    <w:p w14:paraId="0B464C94" w14:textId="77777777" w:rsidR="00DD1633" w:rsidRDefault="00DD1633" w:rsidP="001F4A6B">
      <w:pPr>
        <w:jc w:val="center"/>
        <w:rPr>
          <w:rFonts w:asciiTheme="minorHAnsi" w:hAnsiTheme="minorHAnsi" w:cstheme="minorHAnsi"/>
          <w:b/>
          <w:bCs/>
          <w:sz w:val="22"/>
          <w:szCs w:val="22"/>
        </w:rPr>
      </w:pPr>
    </w:p>
    <w:p w14:paraId="3B6A13BF" w14:textId="77777777" w:rsidR="00DD1633" w:rsidRDefault="00DD1633" w:rsidP="00F64455">
      <w:pPr>
        <w:rPr>
          <w:rFonts w:asciiTheme="minorHAnsi" w:hAnsiTheme="minorHAnsi" w:cstheme="minorHAnsi"/>
          <w:b/>
          <w:bCs/>
          <w:sz w:val="22"/>
          <w:szCs w:val="22"/>
        </w:rPr>
      </w:pPr>
    </w:p>
    <w:p w14:paraId="7E4361B0" w14:textId="77777777" w:rsidR="00F64455" w:rsidRDefault="00F64455" w:rsidP="00F64455">
      <w:pPr>
        <w:rPr>
          <w:rFonts w:asciiTheme="minorHAnsi" w:hAnsiTheme="minorHAnsi" w:cstheme="minorHAnsi"/>
          <w:b/>
          <w:bCs/>
          <w:sz w:val="22"/>
          <w:szCs w:val="22"/>
        </w:rPr>
      </w:pPr>
    </w:p>
    <w:p w14:paraId="0E3601A8" w14:textId="77777777" w:rsidR="00F64455" w:rsidRDefault="00F64455" w:rsidP="00F64455">
      <w:pPr>
        <w:rPr>
          <w:rFonts w:asciiTheme="minorHAnsi" w:hAnsiTheme="minorHAnsi" w:cstheme="minorHAnsi"/>
          <w:b/>
          <w:bCs/>
          <w:sz w:val="22"/>
          <w:szCs w:val="22"/>
        </w:rPr>
      </w:pPr>
    </w:p>
    <w:p w14:paraId="4113C948" w14:textId="77777777" w:rsidR="00DD1633" w:rsidRDefault="00DD1633" w:rsidP="001F4A6B">
      <w:pPr>
        <w:jc w:val="center"/>
        <w:rPr>
          <w:rFonts w:asciiTheme="minorHAnsi" w:hAnsiTheme="minorHAnsi" w:cstheme="minorHAnsi"/>
          <w:b/>
          <w:bCs/>
          <w:sz w:val="22"/>
          <w:szCs w:val="22"/>
        </w:rPr>
      </w:pPr>
    </w:p>
    <w:p w14:paraId="42E97CCD" w14:textId="77777777" w:rsidR="00780D35" w:rsidRDefault="00780D35" w:rsidP="001F4A6B">
      <w:pPr>
        <w:jc w:val="center"/>
        <w:rPr>
          <w:rFonts w:asciiTheme="minorHAnsi" w:hAnsiTheme="minorHAnsi" w:cstheme="minorHAnsi"/>
          <w:b/>
          <w:bCs/>
          <w:sz w:val="22"/>
          <w:szCs w:val="22"/>
        </w:rPr>
      </w:pPr>
    </w:p>
    <w:p w14:paraId="73E8F1E3" w14:textId="77777777" w:rsidR="00780D35" w:rsidRDefault="00780D35" w:rsidP="001F4A6B">
      <w:pPr>
        <w:jc w:val="center"/>
        <w:rPr>
          <w:rFonts w:asciiTheme="minorHAnsi" w:hAnsiTheme="minorHAnsi" w:cstheme="minorHAnsi"/>
          <w:b/>
          <w:bCs/>
          <w:sz w:val="22"/>
          <w:szCs w:val="22"/>
        </w:rPr>
      </w:pPr>
    </w:p>
    <w:p w14:paraId="1FE91050" w14:textId="77777777" w:rsidR="00DD1633" w:rsidRDefault="00DD1633" w:rsidP="001F4A6B">
      <w:pPr>
        <w:jc w:val="center"/>
        <w:rPr>
          <w:rFonts w:asciiTheme="minorHAnsi" w:hAnsiTheme="minorHAnsi" w:cstheme="minorHAnsi"/>
          <w:b/>
          <w:bCs/>
          <w:sz w:val="22"/>
          <w:szCs w:val="22"/>
        </w:rPr>
      </w:pPr>
    </w:p>
    <w:p w14:paraId="2BF5C095" w14:textId="77777777" w:rsidR="00DD1633" w:rsidRDefault="00DD1633" w:rsidP="001F4A6B">
      <w:pPr>
        <w:jc w:val="center"/>
        <w:rPr>
          <w:rFonts w:asciiTheme="minorHAnsi" w:hAnsiTheme="minorHAnsi" w:cstheme="minorHAnsi"/>
          <w:b/>
          <w:bCs/>
          <w:sz w:val="22"/>
          <w:szCs w:val="22"/>
        </w:rPr>
      </w:pPr>
    </w:p>
    <w:p w14:paraId="1D2BE526" w14:textId="20449469" w:rsidR="00F4718E" w:rsidRDefault="001F4A6B" w:rsidP="001F4A6B">
      <w:pPr>
        <w:jc w:val="right"/>
        <w:rPr>
          <w:rFonts w:asciiTheme="minorHAnsi" w:hAnsiTheme="minorHAnsi" w:cstheme="minorHAnsi"/>
          <w:b/>
          <w:bCs/>
          <w:sz w:val="22"/>
          <w:szCs w:val="22"/>
        </w:rPr>
      </w:pPr>
      <w:r w:rsidRPr="001F4A6B">
        <w:rPr>
          <w:rFonts w:asciiTheme="minorHAnsi" w:hAnsiTheme="minorHAnsi" w:cstheme="minorHAnsi"/>
          <w:b/>
          <w:bCs/>
          <w:sz w:val="22"/>
          <w:szCs w:val="22"/>
        </w:rPr>
        <w:lastRenderedPageBreak/>
        <w:t>Príloha č. 2</w:t>
      </w:r>
    </w:p>
    <w:p w14:paraId="64CA99A8" w14:textId="77777777" w:rsidR="0058742D" w:rsidRDefault="0058742D" w:rsidP="0058742D">
      <w:pPr>
        <w:jc w:val="center"/>
        <w:rPr>
          <w:rFonts w:asciiTheme="minorHAnsi" w:hAnsiTheme="minorHAnsi" w:cstheme="minorHAnsi"/>
          <w:b/>
          <w:bCs/>
          <w:sz w:val="22"/>
          <w:szCs w:val="22"/>
        </w:rPr>
      </w:pPr>
    </w:p>
    <w:p w14:paraId="48E00892" w14:textId="244777C5" w:rsidR="00444AEE" w:rsidRDefault="0058742D" w:rsidP="0056745D">
      <w:pPr>
        <w:jc w:val="center"/>
        <w:rPr>
          <w:rFonts w:asciiTheme="minorHAnsi" w:hAnsiTheme="minorHAnsi" w:cstheme="minorHAnsi"/>
          <w:b/>
          <w:bCs/>
          <w:sz w:val="22"/>
          <w:szCs w:val="22"/>
        </w:rPr>
      </w:pPr>
      <w:r w:rsidRPr="0058742D">
        <w:rPr>
          <w:rFonts w:asciiTheme="minorHAnsi" w:hAnsiTheme="minorHAnsi" w:cstheme="minorHAnsi"/>
          <w:b/>
          <w:bCs/>
          <w:sz w:val="22"/>
          <w:szCs w:val="22"/>
        </w:rPr>
        <w:t>OSOBITNÉ USTANOVENIA BOZP a OPP</w:t>
      </w:r>
    </w:p>
    <w:p w14:paraId="732E58A7" w14:textId="77777777" w:rsidR="00444AEE" w:rsidRPr="001F4A6B" w:rsidRDefault="00444AEE" w:rsidP="001F4A6B">
      <w:pPr>
        <w:jc w:val="right"/>
        <w:rPr>
          <w:rFonts w:asciiTheme="minorHAnsi" w:hAnsiTheme="minorHAnsi" w:cstheme="minorHAnsi"/>
          <w:b/>
          <w:bCs/>
          <w:sz w:val="22"/>
          <w:szCs w:val="22"/>
        </w:rPr>
      </w:pPr>
    </w:p>
    <w:p w14:paraId="4DE65163" w14:textId="77777777" w:rsidR="00444AEE" w:rsidRPr="00444AEE" w:rsidRDefault="00444AEE" w:rsidP="00444AEE">
      <w:pPr>
        <w:numPr>
          <w:ilvl w:val="0"/>
          <w:numId w:val="65"/>
        </w:numPr>
        <w:tabs>
          <w:tab w:val="left" w:pos="284"/>
        </w:tabs>
        <w:spacing w:after="160" w:line="259" w:lineRule="auto"/>
        <w:ind w:left="0" w:firstLine="0"/>
        <w:contextualSpacing/>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Pri plnení tejto zmluvy sa zhotoviteľ zaväzuje dodržiavať právne predpisy a plniť úlohy na úseku bezpečnosti a ochrany zdravia pri práci (ďalej len „BOZP“) a ochrany pred požiarmi na účely predchádzania vzniku požiarov a zabezpečenia podmienok na účinné zdolávanie požiarov (ďalej len „PO“) v sídle, priestoroch, objektoch a na pracoviskách objednávateľa, v ktorých sa bude plniť táto zmluva, (ďalej len „pracovisko/stavenisko“). Pracoviskom/staveniskom sa rozumie aj iné miesto, na ktorom sa bude plniť táto zmluva; v takom prípade sa povinnosti zmluvných strán podľa tohto článku týkajúce sa pracoviska/staveniska uplatňujú primerane. Zhotoviteľ je povinný ochraňovať a zlepšovať stav životného prostredia a všetkých jeho zložiek, najmä ovzdušia, vôd, hornín, pôdy a organizmov (ďalej len „ŽP“). Najmä je povinný predchádzať znečisťovaniu ŽP a poškodzovaniu ŽP a minimalizovať nepriaznivé dôsledky svojej činnosti pri plnení tejto zmluvy na ŽP. Zhotoviteľ preberá vo vzťahu ku objednávateľovi plnú zodpovednosť za ekologickú ujmu, ktorú pri plnení tejto zmluvy spôsobí</w:t>
      </w:r>
    </w:p>
    <w:p w14:paraId="17CD298B" w14:textId="77777777" w:rsidR="00444AEE" w:rsidRPr="00444AEE" w:rsidRDefault="00444AEE" w:rsidP="00444AEE">
      <w:pPr>
        <w:jc w:val="both"/>
        <w:textAlignment w:val="baseline"/>
        <w:rPr>
          <w:rFonts w:ascii="Calibri" w:eastAsia="Calibri" w:hAnsi="Calibri"/>
          <w:sz w:val="22"/>
          <w:szCs w:val="22"/>
          <w:lang w:eastAsia="en-US"/>
        </w:rPr>
      </w:pPr>
    </w:p>
    <w:p w14:paraId="34BF8686" w14:textId="77777777" w:rsidR="00444AEE" w:rsidRPr="00444AEE" w:rsidRDefault="00444AEE" w:rsidP="00444AEE">
      <w:pPr>
        <w:numPr>
          <w:ilvl w:val="0"/>
          <w:numId w:val="65"/>
        </w:numPr>
        <w:spacing w:after="160" w:line="259" w:lineRule="auto"/>
        <w:ind w:left="0" w:firstLine="0"/>
        <w:contextualSpacing/>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Bez odovzdania a prevzatia pracoviska/staveniska potvrdeného písomným protokolom/záznamom zhotoviteľ nesmie začať vykonávať stavebné práce týkajúce sa diela.</w:t>
      </w:r>
    </w:p>
    <w:p w14:paraId="32989208" w14:textId="77777777" w:rsidR="00444AEE" w:rsidRPr="00444AEE" w:rsidRDefault="00444AEE" w:rsidP="00444AEE">
      <w:pPr>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O odovzdaní a prevzatí pracoviska/staveniska a zmluvné strany spíšu písomný protokol v dvoch (2) vyhotoveniach, po jednom (1) vyhotovení pre každú zmluvnú stranu, v ktorom uvedú najmä:</w:t>
      </w:r>
    </w:p>
    <w:p w14:paraId="2226FE19" w14:textId="77777777" w:rsidR="00444AEE" w:rsidRPr="00444AEE" w:rsidRDefault="00444AEE" w:rsidP="00444AEE">
      <w:pPr>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a) stav, v akom sa pracovisko/stavenisko nachádza v deň odovzdania a prevzatia,</w:t>
      </w:r>
    </w:p>
    <w:p w14:paraId="4CEEB99B" w14:textId="77777777" w:rsidR="00444AEE" w:rsidRPr="00444AEE" w:rsidRDefault="00444AEE" w:rsidP="00444AEE">
      <w:pPr>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b) zoznam zariadenia a jeho stav, ak sa v/na pracovisku/stavenisku nachádza,</w:t>
      </w:r>
    </w:p>
    <w:p w14:paraId="7D5355CF" w14:textId="77777777" w:rsidR="00444AEE" w:rsidRPr="00444AEE" w:rsidRDefault="00444AEE" w:rsidP="00444AEE">
      <w:pPr>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c) zoznam podmienok pre prevzatie pracoviska/staveniska (napr. bankové záruky, poistné zmluvy, dokumentácia vypracovaná zhotoviteľom pred prevzatím staveniska a pod.) s vyhodnotením ich splnenia,</w:t>
      </w:r>
    </w:p>
    <w:p w14:paraId="010FD2A0" w14:textId="77777777" w:rsidR="00444AEE" w:rsidRPr="00444AEE" w:rsidRDefault="00444AEE" w:rsidP="00444AEE">
      <w:pPr>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d) miesto a dátum spísania protokolu,</w:t>
      </w:r>
    </w:p>
    <w:p w14:paraId="570FF14E" w14:textId="77777777" w:rsidR="00444AEE" w:rsidRPr="00444AEE" w:rsidRDefault="00444AEE" w:rsidP="00444AEE">
      <w:pPr>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e) podpis objednávateľa a zhotoviteľa.</w:t>
      </w:r>
    </w:p>
    <w:p w14:paraId="19A92B7C" w14:textId="77777777" w:rsidR="00444AEE" w:rsidRPr="00444AEE" w:rsidRDefault="00444AEE" w:rsidP="00444AEE">
      <w:pPr>
        <w:jc w:val="both"/>
        <w:textAlignment w:val="baseline"/>
        <w:rPr>
          <w:rFonts w:ascii="Calibri" w:eastAsia="Calibri" w:hAnsi="Calibri"/>
          <w:sz w:val="22"/>
          <w:szCs w:val="22"/>
          <w:lang w:eastAsia="en-US"/>
        </w:rPr>
      </w:pPr>
    </w:p>
    <w:p w14:paraId="09F5F371" w14:textId="77777777" w:rsidR="00444AEE" w:rsidRPr="00444AEE" w:rsidRDefault="00444AEE" w:rsidP="00444AEE">
      <w:pPr>
        <w:numPr>
          <w:ilvl w:val="0"/>
          <w:numId w:val="65"/>
        </w:numPr>
        <w:spacing w:after="160" w:line="259" w:lineRule="auto"/>
        <w:ind w:left="0" w:firstLine="0"/>
        <w:contextualSpacing/>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Za vytvorenie podmienok na zaistenie BOZP, PO a ochrany ŽP, zabezpečenie vecí/materiálov pred odcudzením/zničením/poškodením, udržiavanie čistoty a poriadku, vybavenie pracoviska/staveniska na bezpečný výkon práce za účelom plnenia tejto zmluvy a dodržiavanie všeobecne záväzných právnych predpisov, ako aj technických noriem (aj keď nie sú všeobecne záväzné) pri plnení tejto zmluvy na pracovisku/stavenisku zodpovedá v plnom rozsahu a výlučne zhotoviteľ.</w:t>
      </w:r>
    </w:p>
    <w:p w14:paraId="3B88DCCA" w14:textId="77777777" w:rsidR="00444AEE" w:rsidRPr="00444AEE" w:rsidRDefault="00444AEE" w:rsidP="00444AEE">
      <w:pPr>
        <w:jc w:val="both"/>
        <w:textAlignment w:val="baseline"/>
        <w:rPr>
          <w:rFonts w:ascii="Calibri" w:eastAsia="Calibri" w:hAnsi="Calibri"/>
          <w:sz w:val="22"/>
          <w:szCs w:val="22"/>
          <w:lang w:eastAsia="en-US"/>
        </w:rPr>
      </w:pPr>
    </w:p>
    <w:p w14:paraId="0C8B07B4" w14:textId="77777777" w:rsidR="00444AEE" w:rsidRPr="00444AEE" w:rsidRDefault="00444AEE" w:rsidP="00444AEE">
      <w:pPr>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4.</w:t>
      </w:r>
      <w:r w:rsidRPr="00444AEE">
        <w:rPr>
          <w:rFonts w:ascii="Calibri" w:eastAsia="Calibri" w:hAnsi="Calibri"/>
          <w:sz w:val="22"/>
          <w:szCs w:val="22"/>
          <w:lang w:eastAsia="en-US"/>
        </w:rPr>
        <w:tab/>
        <w:t>Zhotoviteľ 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„zamestnanci“). Zamestnancom sa na účely tohto článku rozumejú všetky fyzické osoby, ktoré sa budú podieľať na plnení tejto zmluvy, okrem zamestnancov objednávateľa, a to zhotoviteľ, ak je fyzickou osobou, a jeho spolupracujúce osoby, jeho zamestnanci, jeho subdodávatelia, ak sú fyzickými osobami, a ich spolupracujúce osoby a ich zamestnanci.</w:t>
      </w:r>
    </w:p>
    <w:p w14:paraId="4CB34175" w14:textId="77777777" w:rsidR="00444AEE" w:rsidRPr="00444AEE" w:rsidRDefault="00444AEE" w:rsidP="00444AEE">
      <w:pPr>
        <w:jc w:val="both"/>
        <w:textAlignment w:val="baseline"/>
        <w:rPr>
          <w:rFonts w:ascii="Calibri" w:eastAsia="Calibri" w:hAnsi="Calibri"/>
          <w:sz w:val="22"/>
          <w:szCs w:val="22"/>
          <w:lang w:eastAsia="en-US"/>
        </w:rPr>
      </w:pPr>
    </w:p>
    <w:p w14:paraId="13E300C5" w14:textId="77777777" w:rsidR="00444AEE" w:rsidRPr="00444AEE" w:rsidRDefault="00444AEE" w:rsidP="00444AEE">
      <w:pPr>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5.</w:t>
      </w:r>
      <w:r w:rsidRPr="00444AEE">
        <w:rPr>
          <w:rFonts w:ascii="Calibri" w:eastAsia="Calibri" w:hAnsi="Calibri"/>
          <w:sz w:val="22"/>
          <w:szCs w:val="22"/>
          <w:lang w:eastAsia="en-US"/>
        </w:rPr>
        <w:tab/>
        <w:t xml:space="preserve">Zhotoviteľ je povinný preukázateľne informovať zamestnancov o nebezpečenstvách a ohrozeniach, ktoré sa pri plnení zmluvy môžu vyskytnúť, a o výsledkoch posúdenia rizika, o preventívnych opatreniach a ochranných opatreniach, ktoré vykonal zhotoviteľ alebo objednávateľ na zaistenie BOZP, PO a ochrany ŽP a ktoré sa vzťahujú všeobecne na zamestnancov a na nimi vykonávané práce na pracovisku/stavenisku pri plnení tejto zmluvy, o opatreniach a postupe v prípade poškodenia zdravia vrátane poskytnutia prvej pomoci, ako aj o opatreniach a postupe v prípade zdolávania požiaru, záchranných prác a evakuácie, a preukázateľne ich poučiť o pokynoch na zaistenie BOZP, PO a ochranu ŽP platných pre pracovisko/stavenisko (ďalej len „preškolenie“). Za účelom preškolenia objednávateľ poskytol zhotoviteľovi písomné informácie a pokyny na zaistenie BOZP, PO a ochranu ŽP platné pre pracovisko/stavenisko, čo zhotoviteľ potvrdzuje podpisom tejto zmluvy. V prípade, že na pracovisku/stavenisku budú zároveň so zhotoviteľom vykonávať akékoľvek práce aj </w:t>
      </w:r>
      <w:r w:rsidRPr="00444AEE">
        <w:rPr>
          <w:rFonts w:ascii="Calibri" w:eastAsia="Calibri" w:hAnsi="Calibri"/>
          <w:sz w:val="22"/>
          <w:szCs w:val="22"/>
          <w:lang w:eastAsia="en-US"/>
        </w:rPr>
        <w:lastRenderedPageBreak/>
        <w:t>tretie osoby (vrátane subdodávateľov zhotoviteľa), je zhotoviteľ povinný v súlade s ustanoveniami § 18 ods. 1 zákona č. 124/2006 Z. z. v znení neskorších predpisov uzavrieť s takýmito osobami dohodu, predmetom ktorej bude dohoda zhotoviteľa a týchto osôb na prevencii, príprave a vykonávaní opatrení na zaistenie bezpečnosti a ochrany zdravia pri práci, koordinácia činností a vzájomná informovanosť, inak práce na pracovisku/stavenisku nie je zhotoviteľ oprávnený vykonávať. Jedno vyhotovenie podpísanej dohody je zhotoviteľ povinný bez zbytočného odkladu doručiť</w:t>
      </w:r>
    </w:p>
    <w:p w14:paraId="06A14230" w14:textId="77777777" w:rsidR="00444AEE" w:rsidRPr="00444AEE" w:rsidRDefault="00444AEE" w:rsidP="00444AEE">
      <w:pPr>
        <w:jc w:val="both"/>
        <w:textAlignment w:val="baseline"/>
        <w:rPr>
          <w:rFonts w:ascii="Calibri" w:eastAsia="Calibri" w:hAnsi="Calibri"/>
          <w:sz w:val="22"/>
          <w:szCs w:val="22"/>
          <w:lang w:eastAsia="en-US"/>
        </w:rPr>
      </w:pPr>
    </w:p>
    <w:p w14:paraId="7374DCE3" w14:textId="77777777" w:rsidR="00444AEE" w:rsidRPr="00444AEE" w:rsidRDefault="00444AEE" w:rsidP="00444AEE">
      <w:pPr>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6.</w:t>
      </w:r>
      <w:r w:rsidRPr="00444AEE">
        <w:rPr>
          <w:rFonts w:ascii="Calibri" w:eastAsia="Calibri" w:hAnsi="Calibri"/>
          <w:sz w:val="22"/>
          <w:szCs w:val="22"/>
          <w:lang w:eastAsia="en-US"/>
        </w:rPr>
        <w:tab/>
        <w:t>Po prevzatí pracoviska/staveniska zhotoviteľom platí, že pracovisko/stavenisko je náležite zabezpečené a vybavené na bezpečný výkon práce za účelom plnenia tejto zmluvy, zhotoviteľ dostal potrebné a dostatočné informácie a pokyny na zaistenie BOZP, PO a ochranu ŽP platné pre pracovisko/stavenisko a že plnenie žiadnych ďalších povinností na úseku BOZP, PO a ochrany ŽP sa zo strany objednávateľa nevyžaduje. Zhotoviteľ je povinný písomne uplatňovať u objednávateľa nedostatky týkajúce sa BOZP, PO a ochrany ŽP, ktoré sa vyskytnú neskôr pri plnení tejto zmluvy, za odstránenie ktorých zodpovedá objednávateľ.</w:t>
      </w:r>
    </w:p>
    <w:p w14:paraId="654AEC2B" w14:textId="77777777" w:rsidR="00444AEE" w:rsidRPr="00444AEE" w:rsidRDefault="00444AEE" w:rsidP="00444AEE">
      <w:pPr>
        <w:jc w:val="both"/>
        <w:textAlignment w:val="baseline"/>
        <w:rPr>
          <w:rFonts w:ascii="Calibri" w:eastAsia="Calibri" w:hAnsi="Calibri"/>
          <w:sz w:val="22"/>
          <w:szCs w:val="22"/>
          <w:lang w:eastAsia="en-US"/>
        </w:rPr>
      </w:pPr>
    </w:p>
    <w:p w14:paraId="065329A2" w14:textId="77777777" w:rsidR="00444AEE" w:rsidRPr="00444AEE" w:rsidRDefault="00444AEE" w:rsidP="00444AEE">
      <w:pPr>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7.</w:t>
      </w:r>
      <w:r w:rsidRPr="00444AEE">
        <w:rPr>
          <w:rFonts w:ascii="Calibri" w:eastAsia="Calibri" w:hAnsi="Calibri"/>
          <w:sz w:val="22"/>
          <w:szCs w:val="22"/>
          <w:lang w:eastAsia="en-US"/>
        </w:rPr>
        <w:tab/>
        <w:t>Objednávateľ nie je povinný zabezpečovať zamestnancom sprevádzanie na pracovisku/stavenisku. Objednávateľ je na základe svojho rozhodnutia oprávnený vystaviť zamestnancom bezdotykové identifikačné karty, ktoré ich budú oprávňovať na vstup a pohyb na pracovisku/stavenisku v súlade s požiadavkami objednávateľa na plnenie tejto zmluvy. Bezdotykové identifikačné karty budú zhotoviteľovi vydané po uzatvorení tejto zmluvy a preškolení. Za tým účelom je zhotoviteľ povinný bez zbytočného odkladu po uzatvorení tejto zmluvy odovzdať objednávateľovi zoznam zamestnancov a tento priebežne aktualizovať. V zozname je povinný uvádzať aj zamestnávateľov jednotlivých zamestnancov. Zhotoviteľ a jeho zamestnanci sú povinní dodržiavať podmienky používania bezdotykových identifikačných kariet na pracovisku/stavenisku. Po splnení/ukončení tejto zmluvy je zhotoviteľ povinný do 3 dní bezdotykové identifikačné karty vrátiť objednávateľovi. V prípade porušenia tejto povinnosti je objednávateľ oprávnený požadovať od zhotoviteľa zmluvnú pokutu vo výške 67,- EUR za každú nevrátenú bezdotykovú identifikačnú kartu v stanovenej lehote.</w:t>
      </w:r>
    </w:p>
    <w:p w14:paraId="3F70D091" w14:textId="77777777" w:rsidR="00444AEE" w:rsidRPr="00444AEE" w:rsidRDefault="00444AEE" w:rsidP="00444AEE">
      <w:pPr>
        <w:jc w:val="both"/>
        <w:textAlignment w:val="baseline"/>
        <w:rPr>
          <w:rFonts w:ascii="Calibri" w:eastAsia="Calibri" w:hAnsi="Calibri"/>
          <w:sz w:val="22"/>
          <w:szCs w:val="22"/>
          <w:lang w:eastAsia="en-US"/>
        </w:rPr>
      </w:pPr>
    </w:p>
    <w:p w14:paraId="65FE24AA" w14:textId="77777777" w:rsidR="00444AEE" w:rsidRPr="00444AEE" w:rsidRDefault="00444AEE" w:rsidP="00444AEE">
      <w:pPr>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8.</w:t>
      </w:r>
      <w:r w:rsidRPr="00444AEE">
        <w:rPr>
          <w:rFonts w:ascii="Calibri" w:eastAsia="Calibri" w:hAnsi="Calibri"/>
          <w:sz w:val="22"/>
          <w:szCs w:val="22"/>
          <w:lang w:eastAsia="en-US"/>
        </w:rPr>
        <w:tab/>
        <w:t>Zamestnanci nesmú na pracovisku/stavenisku požívať alkoholické nápoje, omamné látky, psychotropné látky alebo prípravky a plniť túto zmluvu pod ich vplyvom. Ďalej musia dodržiavať zákaz fajčenia a musia používať a nosiť osobné ochranné pracovné pomôcky a prostriedky.</w:t>
      </w:r>
    </w:p>
    <w:p w14:paraId="61D16D5D" w14:textId="77777777" w:rsidR="00444AEE" w:rsidRPr="00444AEE" w:rsidRDefault="00444AEE" w:rsidP="00444AEE">
      <w:pPr>
        <w:jc w:val="both"/>
        <w:textAlignment w:val="baseline"/>
        <w:rPr>
          <w:rFonts w:ascii="Calibri" w:eastAsia="Calibri" w:hAnsi="Calibri"/>
          <w:sz w:val="22"/>
          <w:szCs w:val="22"/>
          <w:lang w:eastAsia="en-US"/>
        </w:rPr>
      </w:pPr>
    </w:p>
    <w:p w14:paraId="3A5D804C" w14:textId="77777777" w:rsidR="00444AEE" w:rsidRPr="00444AEE" w:rsidRDefault="00444AEE" w:rsidP="00444AEE">
      <w:pPr>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9.</w:t>
      </w:r>
      <w:r w:rsidRPr="00444AEE">
        <w:rPr>
          <w:rFonts w:ascii="Calibri" w:eastAsia="Calibri" w:hAnsi="Calibri"/>
          <w:sz w:val="22"/>
          <w:szCs w:val="22"/>
          <w:lang w:eastAsia="en-US"/>
        </w:rPr>
        <w:tab/>
        <w:t>Zhotoviteľ je povinný ihneď oznámiť objednávateľovi vznik každého pracovného úrazu zamestnanca, ku ktorému dôjde na pracovisku/stavenisku. Ďalšie povinnosti zhotoviteľa na úseku BOZP sú uvedené v prílohe č.2 tejto zmluvy Podmienky bezpečného výkonu prác.</w:t>
      </w:r>
    </w:p>
    <w:p w14:paraId="300FB296" w14:textId="77777777" w:rsidR="00444AEE" w:rsidRPr="00444AEE" w:rsidRDefault="00444AEE" w:rsidP="00444AEE">
      <w:pPr>
        <w:jc w:val="both"/>
        <w:textAlignment w:val="baseline"/>
        <w:rPr>
          <w:rFonts w:ascii="Calibri" w:eastAsia="Calibri" w:hAnsi="Calibri"/>
          <w:sz w:val="22"/>
          <w:szCs w:val="22"/>
          <w:lang w:eastAsia="en-US"/>
        </w:rPr>
      </w:pPr>
    </w:p>
    <w:p w14:paraId="6542E933" w14:textId="77777777" w:rsidR="00444AEE" w:rsidRPr="00444AEE" w:rsidRDefault="00444AEE" w:rsidP="00444AEE">
      <w:pPr>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10.</w:t>
      </w:r>
      <w:r w:rsidRPr="00444AEE">
        <w:rPr>
          <w:rFonts w:ascii="Calibri" w:eastAsia="Calibri" w:hAnsi="Calibri"/>
          <w:sz w:val="22"/>
          <w:szCs w:val="22"/>
          <w:lang w:eastAsia="en-US"/>
        </w:rPr>
        <w:tab/>
        <w:t>Ak pri plnení tejto zmluvy ide o činnosť so zvýšeným nebezpečenstvom vzniku požiaru, zhotoviteľ je povinný postupovať tak, aby bola zabezpečená PO, najmä vydáva písomný pokyn na zabezpečenie PO a písomné povolenie na činnosť, ak sa vyžaduje, zriaďuje protipožiarnu asistenčnú hliadku a zabezpečuje plnenie jej úloh a odbornú prípravu a zabezpečuje potrebné množstvo vhodných druhov hasiacich prostriedkov a iných vecných prostriedkov PO.</w:t>
      </w:r>
    </w:p>
    <w:p w14:paraId="52F93905" w14:textId="77777777" w:rsidR="00444AEE" w:rsidRPr="00444AEE" w:rsidRDefault="00444AEE" w:rsidP="00444AEE">
      <w:pPr>
        <w:jc w:val="both"/>
        <w:textAlignment w:val="baseline"/>
        <w:rPr>
          <w:rFonts w:ascii="Calibri" w:eastAsia="Calibri" w:hAnsi="Calibri"/>
          <w:sz w:val="22"/>
          <w:szCs w:val="22"/>
          <w:lang w:eastAsia="en-US"/>
        </w:rPr>
      </w:pPr>
    </w:p>
    <w:p w14:paraId="3E0D5972" w14:textId="77777777" w:rsidR="00444AEE" w:rsidRPr="00444AEE" w:rsidRDefault="00444AEE" w:rsidP="00444AEE">
      <w:pPr>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11.</w:t>
      </w:r>
      <w:r w:rsidRPr="00444AEE">
        <w:rPr>
          <w:rFonts w:ascii="Calibri" w:eastAsia="Calibri" w:hAnsi="Calibri"/>
          <w:sz w:val="22"/>
          <w:szCs w:val="22"/>
          <w:lang w:eastAsia="en-US"/>
        </w:rPr>
        <w:tab/>
        <w:t>Zhotoviteľ je povinný na požiadanie objednávateľa preukázať splnenie svojich povinností na úseku BOZP, PO a ochrany a tvorby ŽP vrátane OH v lehote troch (3) pracovných dní odo dňa doručenia žiadosti objednávateľa, a to najmä predložením dokladov preukazujúcich preškolenie zamestnancov, predložením oprávnení zamestnancov na výkon činnosti podľa tejto zmluvy a predložením dokladov o určení bezpečných pracovných postupov pre činnosti vykonávané podľa tejto zmluvy. Zhotoviteľ sa zároveň zaväzuje dodržiavať Zásady dodržiavania ochrany životného prostredia v podmienkach MHTH, a.s. ktoré sú ako príloha č. 3 neoddeliteľnou súčasťou tejto zmluvy.</w:t>
      </w:r>
    </w:p>
    <w:p w14:paraId="212D4215" w14:textId="77777777" w:rsidR="00444AEE" w:rsidRPr="00444AEE" w:rsidRDefault="00444AEE" w:rsidP="00444AEE">
      <w:pPr>
        <w:jc w:val="both"/>
        <w:textAlignment w:val="baseline"/>
        <w:rPr>
          <w:rFonts w:ascii="Calibri" w:eastAsia="Calibri" w:hAnsi="Calibri"/>
          <w:sz w:val="22"/>
          <w:szCs w:val="22"/>
          <w:lang w:eastAsia="en-US"/>
        </w:rPr>
      </w:pPr>
    </w:p>
    <w:p w14:paraId="604CE709" w14:textId="77777777" w:rsidR="00444AEE" w:rsidRPr="00444AEE" w:rsidRDefault="00444AEE" w:rsidP="00444AEE">
      <w:pPr>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12.</w:t>
      </w:r>
      <w:r w:rsidRPr="00444AEE">
        <w:rPr>
          <w:rFonts w:ascii="Calibri" w:eastAsia="Calibri" w:hAnsi="Calibri"/>
          <w:sz w:val="22"/>
          <w:szCs w:val="22"/>
          <w:lang w:eastAsia="en-US"/>
        </w:rPr>
        <w:tab/>
        <w:t xml:space="preserve">Zhotoviteľ zodpovedá objednávateľovi za všetky škody spôsobené porušením akejkoľvek povinnosti na úseku BOZP, PO a ochrany a tvorby ŽP vrátane OH. Za škodu sa na účely tejto zmluvy považujú aj sankcie (pokuty) uložené príslušnými štátnymi orgánmi a orgánmi verejnej správy za porušenie povinnosti na úseku BOZP, PO a ochrany a tvorby ŽP vrátane OH, ak tieto povinnosti podľa tohto článku zaťažovali zhotoviteľa a nie objednávateľa, ktoré boli objednávateľovi po vyčerpaní opravných prostriedkoch uložené, ak </w:t>
      </w:r>
      <w:r w:rsidRPr="00444AEE">
        <w:rPr>
          <w:rFonts w:ascii="Calibri" w:eastAsia="Calibri" w:hAnsi="Calibri"/>
          <w:sz w:val="22"/>
          <w:szCs w:val="22"/>
          <w:lang w:eastAsia="en-US"/>
        </w:rPr>
        <w:lastRenderedPageBreak/>
        <w:t>objednávateľ riadne a včas umožnil zhotoviteľovi uplatňovať v príslušných konaniach všetky dostupné návrhy, opravné prostriedky a námietky, o ktorých uplatnenie v týchto konaniach alebo za účelom začatia opravných konaní zhotoviteľ objednávateľa písomne požiadal, a ak náklady spojené s uplatňovaním týchto návrhov, opravných prostriedkov a námietok zhotoviteľ objednávateľovi na jeho žiadosť zaplatil.</w:t>
      </w:r>
    </w:p>
    <w:p w14:paraId="01482215" w14:textId="77777777" w:rsidR="00444AEE" w:rsidRPr="00444AEE" w:rsidRDefault="00444AEE" w:rsidP="00444AEE">
      <w:pPr>
        <w:jc w:val="both"/>
        <w:textAlignment w:val="baseline"/>
        <w:rPr>
          <w:rFonts w:ascii="Calibri" w:eastAsia="Calibri" w:hAnsi="Calibri"/>
          <w:sz w:val="22"/>
          <w:szCs w:val="22"/>
          <w:lang w:eastAsia="en-US"/>
        </w:rPr>
      </w:pPr>
    </w:p>
    <w:p w14:paraId="475042FD" w14:textId="77777777" w:rsidR="00444AEE" w:rsidRPr="00444AEE" w:rsidRDefault="00444AEE" w:rsidP="00444AEE">
      <w:pPr>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13.</w:t>
      </w:r>
      <w:r w:rsidRPr="00444AEE">
        <w:rPr>
          <w:rFonts w:ascii="Calibri" w:eastAsia="Calibri" w:hAnsi="Calibri"/>
          <w:sz w:val="22"/>
          <w:szCs w:val="22"/>
          <w:lang w:eastAsia="en-US"/>
        </w:rPr>
        <w:tab/>
        <w:t>Porušovanie pravidiel BOZP, PO a ochrany a tvorby ŽP vrátane OH zo strany zhotoviteľa oprávňuje objednávateľa bez ďalšieho kedykoľvek od tejto zmluvy odstúpiť.</w:t>
      </w:r>
    </w:p>
    <w:p w14:paraId="6D26C910" w14:textId="77777777" w:rsidR="00444AEE" w:rsidRPr="00444AEE" w:rsidRDefault="00444AEE" w:rsidP="00444AEE">
      <w:pPr>
        <w:jc w:val="both"/>
        <w:textAlignment w:val="baseline"/>
        <w:rPr>
          <w:rFonts w:ascii="Calibri" w:eastAsia="Calibri" w:hAnsi="Calibri"/>
          <w:sz w:val="22"/>
          <w:szCs w:val="22"/>
          <w:lang w:eastAsia="en-US"/>
        </w:rPr>
      </w:pPr>
    </w:p>
    <w:p w14:paraId="03FC585D" w14:textId="77777777" w:rsidR="00444AEE" w:rsidRPr="00444AEE" w:rsidRDefault="00444AEE" w:rsidP="00444AEE">
      <w:pPr>
        <w:jc w:val="both"/>
        <w:textAlignment w:val="baseline"/>
        <w:rPr>
          <w:rFonts w:ascii="Calibri" w:eastAsia="Calibri" w:hAnsi="Calibri"/>
          <w:sz w:val="22"/>
          <w:szCs w:val="22"/>
          <w:lang w:eastAsia="en-US"/>
        </w:rPr>
      </w:pPr>
      <w:r w:rsidRPr="00444AEE">
        <w:rPr>
          <w:rFonts w:ascii="Calibri" w:eastAsia="Calibri" w:hAnsi="Calibri"/>
          <w:sz w:val="22"/>
          <w:szCs w:val="22"/>
          <w:lang w:eastAsia="en-US"/>
        </w:rPr>
        <w:t>14.</w:t>
      </w:r>
      <w:r w:rsidRPr="00444AEE">
        <w:rPr>
          <w:rFonts w:ascii="Calibri" w:eastAsia="Calibri" w:hAnsi="Calibri"/>
          <w:sz w:val="22"/>
          <w:szCs w:val="22"/>
          <w:lang w:eastAsia="en-US"/>
        </w:rPr>
        <w:tab/>
        <w:t>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sa zaväzuje nahradiť objednávateľovi všetku škodu, ktorá by mohla vzniknúť objednávateľovi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 Porušenie podľa tohto odseku zo strany zhotoviteľa je podstatné porušenie tejto zmluvy.</w:t>
      </w:r>
    </w:p>
    <w:p w14:paraId="1F8A9315" w14:textId="77777777" w:rsidR="001F4A6B" w:rsidRDefault="001F4A6B" w:rsidP="006F6B5F"/>
    <w:p w14:paraId="768F4FEC" w14:textId="77777777" w:rsidR="00780D35" w:rsidRDefault="00780D35" w:rsidP="006F6B5F"/>
    <w:p w14:paraId="58FB1AEB" w14:textId="65ACE251" w:rsidR="00F4718E" w:rsidRPr="006F6B5F" w:rsidRDefault="00F4718E" w:rsidP="0056745D">
      <w:pPr>
        <w:keepNext/>
        <w:spacing w:after="240"/>
        <w:jc w:val="center"/>
        <w:outlineLvl w:val="0"/>
      </w:pPr>
    </w:p>
    <w:sectPr w:rsidR="00F4718E" w:rsidRPr="006F6B5F" w:rsidSect="00E93C9F">
      <w:footerReference w:type="even" r:id="rId13"/>
      <w:footerReference w:type="default" r:id="rId14"/>
      <w:headerReference w:type="first" r:id="rId15"/>
      <w:footerReference w:type="first" r:id="rId16"/>
      <w:pgSz w:w="11906" w:h="16838"/>
      <w:pgMar w:top="1418" w:right="1133" w:bottom="993" w:left="1134" w:header="708" w:footer="47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63C3F" w14:textId="77777777" w:rsidR="00846586" w:rsidRDefault="00846586" w:rsidP="00CA316A">
      <w:r>
        <w:separator/>
      </w:r>
    </w:p>
  </w:endnote>
  <w:endnote w:type="continuationSeparator" w:id="0">
    <w:p w14:paraId="577DBACF" w14:textId="77777777" w:rsidR="00846586" w:rsidRDefault="00846586" w:rsidP="00CA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EDAC" w14:textId="77777777" w:rsidR="00C74C2E" w:rsidRDefault="00C74C2E" w:rsidP="00A407B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9969AFA" w14:textId="77777777" w:rsidR="00C74C2E" w:rsidRDefault="00C74C2E" w:rsidP="00A407B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05413"/>
      <w:docPartObj>
        <w:docPartGallery w:val="Page Numbers (Bottom of Page)"/>
        <w:docPartUnique/>
      </w:docPartObj>
    </w:sdtPr>
    <w:sdtEndPr/>
    <w:sdtContent>
      <w:p w14:paraId="26C2B85A" w14:textId="04E20A12" w:rsidR="00C74C2E" w:rsidRDefault="00C74C2E">
        <w:pPr>
          <w:pStyle w:val="Pta"/>
          <w:jc w:val="right"/>
        </w:pPr>
        <w:r>
          <w:fldChar w:fldCharType="begin"/>
        </w:r>
        <w:r>
          <w:instrText>PAGE   \* MERGEFORMAT</w:instrText>
        </w:r>
        <w:r>
          <w:fldChar w:fldCharType="separate"/>
        </w:r>
        <w:r w:rsidR="00DA4C16">
          <w:rPr>
            <w:noProof/>
          </w:rPr>
          <w:t>1</w:t>
        </w:r>
        <w:r w:rsidR="00DA4C16">
          <w:rPr>
            <w:noProof/>
          </w:rPr>
          <w:t>3</w:t>
        </w:r>
        <w:r>
          <w:fldChar w:fldCharType="end"/>
        </w:r>
      </w:p>
    </w:sdtContent>
  </w:sdt>
  <w:p w14:paraId="5285D053" w14:textId="14B60AA2" w:rsidR="00C74C2E" w:rsidRPr="001B5A08" w:rsidRDefault="00C74C2E" w:rsidP="00A407B8">
    <w:pPr>
      <w:pStyle w:val="Pta"/>
      <w:jc w:val="right"/>
      <w:rPr>
        <w:rFonts w:ascii="Arial Narrow" w:hAnsi="Arial Narrow"/>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4803" w14:textId="682BAFEF" w:rsidR="00C74C2E" w:rsidRPr="00DF4AE5" w:rsidRDefault="00C74C2E" w:rsidP="00A407B8">
    <w:pPr>
      <w:pStyle w:val="Pta"/>
      <w:jc w:val="right"/>
      <w:rPr>
        <w:rFonts w:ascii="Arial Narrow" w:hAnsi="Arial Narrow"/>
        <w:sz w:val="22"/>
        <w:szCs w:val="22"/>
      </w:rPr>
    </w:pPr>
    <w:r>
      <w:rPr>
        <w:rFonts w:ascii="Arial Narrow" w:hAnsi="Arial Narrow"/>
        <w:sz w:val="22"/>
        <w:szCs w:val="22"/>
      </w:rPr>
      <w:t>1</w:t>
    </w:r>
    <w:r w:rsidRPr="00DF4AE5">
      <w:rPr>
        <w:rFonts w:ascii="Arial Narrow" w:hAnsi="Arial Narrow"/>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965B" w14:textId="77777777" w:rsidR="00846586" w:rsidRDefault="00846586" w:rsidP="00CA316A">
      <w:r>
        <w:separator/>
      </w:r>
    </w:p>
  </w:footnote>
  <w:footnote w:type="continuationSeparator" w:id="0">
    <w:p w14:paraId="2812EA8C" w14:textId="77777777" w:rsidR="00846586" w:rsidRDefault="00846586" w:rsidP="00CA3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5A5B" w14:textId="6955FBE9" w:rsidR="00C74C2E" w:rsidRDefault="00C74C2E">
    <w:pPr>
      <w:pStyle w:val="Hlavika"/>
    </w:pPr>
    <w:r>
      <w:rPr>
        <w:rFonts w:ascii="Calibri" w:hAnsi="Calibri" w:cs="Calibri"/>
      </w:rPr>
      <w:t>číslo zmluvy spoločnosti: 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390A224"/>
    <w:lvl w:ilvl="0">
      <w:start w:val="1"/>
      <w:numFmt w:val="bullet"/>
      <w:pStyle w:val="Zoznamsodrkami2"/>
      <w:lvlText w:val=""/>
      <w:lvlJc w:val="left"/>
      <w:pPr>
        <w:tabs>
          <w:tab w:val="num" w:pos="720"/>
        </w:tabs>
        <w:ind w:left="720" w:hanging="360"/>
      </w:pPr>
      <w:rPr>
        <w:rFonts w:ascii="Symbol" w:hAnsi="Symbol" w:hint="default"/>
      </w:rPr>
    </w:lvl>
  </w:abstractNum>
  <w:abstractNum w:abstractNumId="1" w15:restartNumberingAfterBreak="0">
    <w:nsid w:val="FFFFFF88"/>
    <w:multiLevelType w:val="multilevel"/>
    <w:tmpl w:val="5F7C73DC"/>
    <w:lvl w:ilvl="0">
      <w:numFmt w:val="none"/>
      <w:pStyle w:val="slovanzoznam"/>
      <w:lvlText w:val=""/>
      <w:lvlJc w:val="left"/>
      <w:pPr>
        <w:tabs>
          <w:tab w:val="num" w:pos="360"/>
        </w:tabs>
      </w:pPr>
    </w:lvl>
    <w:lvl w:ilvl="1">
      <w:start w:val="3"/>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15:restartNumberingAfterBreak="0">
    <w:nsid w:val="015A1A5C"/>
    <w:multiLevelType w:val="multilevel"/>
    <w:tmpl w:val="0430E8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A13C1C"/>
    <w:multiLevelType w:val="multilevel"/>
    <w:tmpl w:val="85C09F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076A7A"/>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5" w15:restartNumberingAfterBreak="0">
    <w:nsid w:val="069373F8"/>
    <w:multiLevelType w:val="multilevel"/>
    <w:tmpl w:val="78281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D6041"/>
    <w:multiLevelType w:val="multilevel"/>
    <w:tmpl w:val="CABAC74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FB2348"/>
    <w:multiLevelType w:val="multilevel"/>
    <w:tmpl w:val="71E82D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AC6482"/>
    <w:multiLevelType w:val="multilevel"/>
    <w:tmpl w:val="5A70FE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4D0D2A"/>
    <w:multiLevelType w:val="multilevel"/>
    <w:tmpl w:val="E0F803D0"/>
    <w:lvl w:ilvl="0">
      <w:start w:val="8"/>
      <w:numFmt w:val="decimal"/>
      <w:lvlText w:val="%1"/>
      <w:lvlJc w:val="left"/>
      <w:pPr>
        <w:ind w:left="360" w:hanging="360"/>
      </w:pPr>
      <w:rPr>
        <w:rFonts w:hint="default"/>
        <w:b/>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0C985C0D"/>
    <w:multiLevelType w:val="hybridMultilevel"/>
    <w:tmpl w:val="3F58A2C8"/>
    <w:lvl w:ilvl="0" w:tplc="041B0017">
      <w:start w:val="1"/>
      <w:numFmt w:val="lowerLetter"/>
      <w:lvlText w:val="%1)"/>
      <w:lvlJc w:val="left"/>
      <w:pPr>
        <w:ind w:left="1290" w:hanging="360"/>
      </w:p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1" w15:restartNumberingAfterBreak="0">
    <w:nsid w:val="0CE30DD3"/>
    <w:multiLevelType w:val="multilevel"/>
    <w:tmpl w:val="041E6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476BF5"/>
    <w:multiLevelType w:val="hybridMultilevel"/>
    <w:tmpl w:val="EC680C36"/>
    <w:lvl w:ilvl="0" w:tplc="2864FFD6">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0EA215F6"/>
    <w:multiLevelType w:val="multilevel"/>
    <w:tmpl w:val="821A9C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430FF8"/>
    <w:multiLevelType w:val="multilevel"/>
    <w:tmpl w:val="A6940F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2032417"/>
    <w:multiLevelType w:val="hybridMultilevel"/>
    <w:tmpl w:val="DB4E0280"/>
    <w:lvl w:ilvl="0" w:tplc="4F9EB82E">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44A12B4"/>
    <w:multiLevelType w:val="hybridMultilevel"/>
    <w:tmpl w:val="C4C2B97E"/>
    <w:lvl w:ilvl="0" w:tplc="C0D07F68">
      <w:start w:val="1"/>
      <w:numFmt w:val="decimal"/>
      <w:lvlText w:val="%1."/>
      <w:lvlJc w:val="left"/>
      <w:pPr>
        <w:tabs>
          <w:tab w:val="num" w:pos="757"/>
        </w:tabs>
        <w:ind w:left="757" w:hanging="360"/>
      </w:pPr>
    </w:lvl>
    <w:lvl w:ilvl="1" w:tplc="04050019">
      <w:start w:val="1"/>
      <w:numFmt w:val="lowerLetter"/>
      <w:lvlText w:val="%2."/>
      <w:lvlJc w:val="left"/>
      <w:pPr>
        <w:tabs>
          <w:tab w:val="num" w:pos="1477"/>
        </w:tabs>
        <w:ind w:left="1477" w:hanging="360"/>
      </w:pPr>
    </w:lvl>
    <w:lvl w:ilvl="2" w:tplc="4DB0A850">
      <w:start w:val="1"/>
      <w:numFmt w:val="lowerLetter"/>
      <w:lvlText w:val="%3)"/>
      <w:lvlJc w:val="right"/>
      <w:pPr>
        <w:tabs>
          <w:tab w:val="num" w:pos="2197"/>
        </w:tabs>
        <w:ind w:left="2197" w:hanging="180"/>
      </w:pPr>
      <w:rPr>
        <w:rFonts w:ascii="Arial" w:eastAsia="Times New Roman" w:hAnsi="Arial" w:cs="Arial"/>
      </w:rPr>
    </w:lvl>
    <w:lvl w:ilvl="3" w:tplc="99D29D40">
      <w:start w:val="1"/>
      <w:numFmt w:val="lowerLetter"/>
      <w:lvlText w:val="%4)"/>
      <w:lvlJc w:val="left"/>
      <w:pPr>
        <w:tabs>
          <w:tab w:val="num" w:pos="2917"/>
        </w:tabs>
        <w:ind w:left="2917" w:hanging="360"/>
      </w:pPr>
      <w:rPr>
        <w:rFonts w:ascii="Arial" w:eastAsia="Times New Roman" w:hAnsi="Arial" w:cs="Arial"/>
        <w:b w:val="0"/>
      </w:rPr>
    </w:lvl>
    <w:lvl w:ilvl="4" w:tplc="04050019">
      <w:start w:val="1"/>
      <w:numFmt w:val="lowerLetter"/>
      <w:lvlText w:val="%5."/>
      <w:lvlJc w:val="left"/>
      <w:pPr>
        <w:tabs>
          <w:tab w:val="num" w:pos="3637"/>
        </w:tabs>
        <w:ind w:left="3637" w:hanging="360"/>
      </w:pPr>
    </w:lvl>
    <w:lvl w:ilvl="5" w:tplc="0405001B">
      <w:start w:val="1"/>
      <w:numFmt w:val="lowerRoman"/>
      <w:lvlText w:val="%6."/>
      <w:lvlJc w:val="right"/>
      <w:pPr>
        <w:tabs>
          <w:tab w:val="num" w:pos="4357"/>
        </w:tabs>
        <w:ind w:left="4357" w:hanging="180"/>
      </w:pPr>
    </w:lvl>
    <w:lvl w:ilvl="6" w:tplc="0405000F">
      <w:start w:val="1"/>
      <w:numFmt w:val="decimal"/>
      <w:lvlText w:val="%7."/>
      <w:lvlJc w:val="left"/>
      <w:pPr>
        <w:tabs>
          <w:tab w:val="num" w:pos="5077"/>
        </w:tabs>
        <w:ind w:left="5077" w:hanging="360"/>
      </w:pPr>
    </w:lvl>
    <w:lvl w:ilvl="7" w:tplc="04050019">
      <w:start w:val="1"/>
      <w:numFmt w:val="lowerLetter"/>
      <w:lvlText w:val="%8."/>
      <w:lvlJc w:val="left"/>
      <w:pPr>
        <w:tabs>
          <w:tab w:val="num" w:pos="5797"/>
        </w:tabs>
        <w:ind w:left="5797" w:hanging="360"/>
      </w:pPr>
    </w:lvl>
    <w:lvl w:ilvl="8" w:tplc="0405001B">
      <w:start w:val="1"/>
      <w:numFmt w:val="lowerRoman"/>
      <w:lvlText w:val="%9."/>
      <w:lvlJc w:val="right"/>
      <w:pPr>
        <w:tabs>
          <w:tab w:val="num" w:pos="6517"/>
        </w:tabs>
        <w:ind w:left="6517" w:hanging="180"/>
      </w:pPr>
    </w:lvl>
  </w:abstractNum>
  <w:abstractNum w:abstractNumId="17" w15:restartNumberingAfterBreak="0">
    <w:nsid w:val="17316727"/>
    <w:multiLevelType w:val="multilevel"/>
    <w:tmpl w:val="38DE2C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AE0219"/>
    <w:multiLevelType w:val="multilevel"/>
    <w:tmpl w:val="3A9493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A722C8E"/>
    <w:multiLevelType w:val="multilevel"/>
    <w:tmpl w:val="1CD8F792"/>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1BD276C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1" w15:restartNumberingAfterBreak="0">
    <w:nsid w:val="1C564F17"/>
    <w:multiLevelType w:val="multilevel"/>
    <w:tmpl w:val="BC3CCE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8971E1"/>
    <w:multiLevelType w:val="hybridMultilevel"/>
    <w:tmpl w:val="107473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20964A8D"/>
    <w:multiLevelType w:val="multilevel"/>
    <w:tmpl w:val="94D67C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C87A03"/>
    <w:multiLevelType w:val="multilevel"/>
    <w:tmpl w:val="46C2F2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FE6547E"/>
    <w:multiLevelType w:val="multilevel"/>
    <w:tmpl w:val="62D4DC74"/>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1ED00CC"/>
    <w:multiLevelType w:val="multilevel"/>
    <w:tmpl w:val="6AD876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40B39B5"/>
    <w:multiLevelType w:val="multilevel"/>
    <w:tmpl w:val="BEC08642"/>
    <w:lvl w:ilvl="0">
      <w:start w:val="1"/>
      <w:numFmt w:val="decimal"/>
      <w:lvlText w:val="%1."/>
      <w:lvlJc w:val="left"/>
      <w:pPr>
        <w:tabs>
          <w:tab w:val="num" w:pos="705"/>
        </w:tabs>
        <w:ind w:left="0" w:firstLine="0"/>
      </w:pPr>
      <w:rPr>
        <w:rFonts w:ascii="Calibri" w:hAnsi="Calibri" w:cs="Calibri" w:hint="default"/>
        <w:b/>
        <w:sz w:val="22"/>
        <w:szCs w:val="22"/>
      </w:rPr>
    </w:lvl>
    <w:lvl w:ilvl="1">
      <w:start w:val="1"/>
      <w:numFmt w:val="decimal"/>
      <w:lvlText w:val="%1.%2"/>
      <w:lvlJc w:val="left"/>
      <w:pPr>
        <w:tabs>
          <w:tab w:val="num" w:pos="5077"/>
        </w:tabs>
        <w:ind w:left="0" w:firstLine="0"/>
      </w:pPr>
      <w:rPr>
        <w:b w:val="0"/>
      </w:rPr>
    </w:lvl>
    <w:lvl w:ilvl="2">
      <w:start w:val="1"/>
      <w:numFmt w:val="decimal"/>
      <w:lvlText w:val="%1.%2.%3"/>
      <w:lvlJc w:val="left"/>
      <w:pPr>
        <w:tabs>
          <w:tab w:val="num" w:pos="1430"/>
        </w:tabs>
        <w:ind w:left="0" w:firstLine="0"/>
      </w:pPr>
      <w:rPr>
        <w:b w:val="0"/>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28" w15:restartNumberingAfterBreak="0">
    <w:nsid w:val="34AA2785"/>
    <w:multiLevelType w:val="hybridMultilevel"/>
    <w:tmpl w:val="80D2A1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5891473"/>
    <w:multiLevelType w:val="multilevel"/>
    <w:tmpl w:val="6400C5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8473FA"/>
    <w:multiLevelType w:val="hybridMultilevel"/>
    <w:tmpl w:val="D682C29A"/>
    <w:lvl w:ilvl="0" w:tplc="4CF4B09C">
      <w:start w:val="1"/>
      <w:numFmt w:val="lowerLetter"/>
      <w:lvlText w:val="%1)"/>
      <w:lvlJc w:val="left"/>
      <w:pPr>
        <w:tabs>
          <w:tab w:val="num" w:pos="1136"/>
        </w:tabs>
        <w:ind w:left="1136" w:hanging="427"/>
      </w:pPr>
    </w:lvl>
    <w:lvl w:ilvl="1" w:tplc="FEA468BC">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3CBC28EE"/>
    <w:multiLevelType w:val="multilevel"/>
    <w:tmpl w:val="1F7EAB5E"/>
    <w:lvl w:ilvl="0">
      <w:start w:val="10"/>
      <w:numFmt w:val="decimal"/>
      <w:lvlText w:val="%1"/>
      <w:lvlJc w:val="left"/>
      <w:pPr>
        <w:ind w:left="390" w:hanging="390"/>
      </w:pPr>
      <w:rPr>
        <w:rFonts w:hint="default"/>
        <w:b/>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D506962"/>
    <w:multiLevelType w:val="multilevel"/>
    <w:tmpl w:val="D7542D9E"/>
    <w:lvl w:ilvl="0">
      <w:start w:val="1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E837ACF"/>
    <w:multiLevelType w:val="multilevel"/>
    <w:tmpl w:val="5DB8F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DE0BFE"/>
    <w:multiLevelType w:val="hybridMultilevel"/>
    <w:tmpl w:val="6CF429CA"/>
    <w:lvl w:ilvl="0" w:tplc="041B0017">
      <w:start w:val="1"/>
      <w:numFmt w:val="lowerLetter"/>
      <w:lvlText w:val="%1)"/>
      <w:lvlJc w:val="left"/>
      <w:pPr>
        <w:ind w:left="1275" w:hanging="360"/>
      </w:pPr>
    </w:lvl>
    <w:lvl w:ilvl="1" w:tplc="041B0019" w:tentative="1">
      <w:start w:val="1"/>
      <w:numFmt w:val="lowerLetter"/>
      <w:lvlText w:val="%2."/>
      <w:lvlJc w:val="left"/>
      <w:pPr>
        <w:ind w:left="1995" w:hanging="360"/>
      </w:pPr>
    </w:lvl>
    <w:lvl w:ilvl="2" w:tplc="041B001B" w:tentative="1">
      <w:start w:val="1"/>
      <w:numFmt w:val="lowerRoman"/>
      <w:lvlText w:val="%3."/>
      <w:lvlJc w:val="right"/>
      <w:pPr>
        <w:ind w:left="2715" w:hanging="180"/>
      </w:pPr>
    </w:lvl>
    <w:lvl w:ilvl="3" w:tplc="041B000F" w:tentative="1">
      <w:start w:val="1"/>
      <w:numFmt w:val="decimal"/>
      <w:lvlText w:val="%4."/>
      <w:lvlJc w:val="left"/>
      <w:pPr>
        <w:ind w:left="3435" w:hanging="360"/>
      </w:pPr>
    </w:lvl>
    <w:lvl w:ilvl="4" w:tplc="041B0019" w:tentative="1">
      <w:start w:val="1"/>
      <w:numFmt w:val="lowerLetter"/>
      <w:lvlText w:val="%5."/>
      <w:lvlJc w:val="left"/>
      <w:pPr>
        <w:ind w:left="4155" w:hanging="360"/>
      </w:pPr>
    </w:lvl>
    <w:lvl w:ilvl="5" w:tplc="041B001B" w:tentative="1">
      <w:start w:val="1"/>
      <w:numFmt w:val="lowerRoman"/>
      <w:lvlText w:val="%6."/>
      <w:lvlJc w:val="right"/>
      <w:pPr>
        <w:ind w:left="4875" w:hanging="180"/>
      </w:pPr>
    </w:lvl>
    <w:lvl w:ilvl="6" w:tplc="041B000F" w:tentative="1">
      <w:start w:val="1"/>
      <w:numFmt w:val="decimal"/>
      <w:lvlText w:val="%7."/>
      <w:lvlJc w:val="left"/>
      <w:pPr>
        <w:ind w:left="5595" w:hanging="360"/>
      </w:pPr>
    </w:lvl>
    <w:lvl w:ilvl="7" w:tplc="041B0019" w:tentative="1">
      <w:start w:val="1"/>
      <w:numFmt w:val="lowerLetter"/>
      <w:lvlText w:val="%8."/>
      <w:lvlJc w:val="left"/>
      <w:pPr>
        <w:ind w:left="6315" w:hanging="360"/>
      </w:pPr>
    </w:lvl>
    <w:lvl w:ilvl="8" w:tplc="041B001B" w:tentative="1">
      <w:start w:val="1"/>
      <w:numFmt w:val="lowerRoman"/>
      <w:lvlText w:val="%9."/>
      <w:lvlJc w:val="right"/>
      <w:pPr>
        <w:ind w:left="7035" w:hanging="180"/>
      </w:pPr>
    </w:lvl>
  </w:abstractNum>
  <w:abstractNum w:abstractNumId="35" w15:restartNumberingAfterBreak="0">
    <w:nsid w:val="3FF847AB"/>
    <w:multiLevelType w:val="multilevel"/>
    <w:tmpl w:val="7F8463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010591A"/>
    <w:multiLevelType w:val="multilevel"/>
    <w:tmpl w:val="021673E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13F3C94"/>
    <w:multiLevelType w:val="multilevel"/>
    <w:tmpl w:val="817AC1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4249A0"/>
    <w:multiLevelType w:val="hybridMultilevel"/>
    <w:tmpl w:val="95625064"/>
    <w:lvl w:ilvl="0" w:tplc="A2982318">
      <w:start w:val="1"/>
      <w:numFmt w:val="decimal"/>
      <w:lvlText w:val="%1."/>
      <w:lvlJc w:val="left"/>
      <w:pPr>
        <w:tabs>
          <w:tab w:val="num" w:pos="644"/>
        </w:tabs>
        <w:ind w:left="644" w:hanging="360"/>
      </w:pPr>
    </w:lvl>
    <w:lvl w:ilvl="1" w:tplc="26B65676">
      <w:start w:val="1"/>
      <w:numFmt w:val="lowerLetter"/>
      <w:lvlText w:val="%2)"/>
      <w:lvlJc w:val="left"/>
      <w:pPr>
        <w:tabs>
          <w:tab w:val="num" w:pos="1477"/>
        </w:tabs>
        <w:ind w:left="1477" w:hanging="360"/>
      </w:pPr>
    </w:lvl>
    <w:lvl w:ilvl="2" w:tplc="763C5D6E">
      <w:start w:val="1"/>
      <w:numFmt w:val="lowerLetter"/>
      <w:lvlText w:val="%3)"/>
      <w:lvlJc w:val="right"/>
      <w:pPr>
        <w:tabs>
          <w:tab w:val="num" w:pos="2197"/>
        </w:tabs>
        <w:ind w:left="2197" w:hanging="180"/>
      </w:pPr>
      <w:rPr>
        <w:rFonts w:ascii="Arial" w:eastAsia="Times New Roman" w:hAnsi="Arial" w:cs="Arial"/>
      </w:rPr>
    </w:lvl>
    <w:lvl w:ilvl="3" w:tplc="0405000F">
      <w:start w:val="1"/>
      <w:numFmt w:val="decimal"/>
      <w:lvlText w:val="%4."/>
      <w:lvlJc w:val="left"/>
      <w:pPr>
        <w:tabs>
          <w:tab w:val="num" w:pos="2917"/>
        </w:tabs>
        <w:ind w:left="2917" w:hanging="360"/>
      </w:pPr>
    </w:lvl>
    <w:lvl w:ilvl="4" w:tplc="04050019">
      <w:start w:val="1"/>
      <w:numFmt w:val="lowerLetter"/>
      <w:lvlText w:val="%5."/>
      <w:lvlJc w:val="left"/>
      <w:pPr>
        <w:tabs>
          <w:tab w:val="num" w:pos="3637"/>
        </w:tabs>
        <w:ind w:left="3637" w:hanging="360"/>
      </w:pPr>
    </w:lvl>
    <w:lvl w:ilvl="5" w:tplc="0405001B">
      <w:start w:val="1"/>
      <w:numFmt w:val="lowerRoman"/>
      <w:lvlText w:val="%6."/>
      <w:lvlJc w:val="right"/>
      <w:pPr>
        <w:tabs>
          <w:tab w:val="num" w:pos="4357"/>
        </w:tabs>
        <w:ind w:left="4357" w:hanging="180"/>
      </w:pPr>
    </w:lvl>
    <w:lvl w:ilvl="6" w:tplc="0405000F">
      <w:start w:val="1"/>
      <w:numFmt w:val="decimal"/>
      <w:lvlText w:val="%7."/>
      <w:lvlJc w:val="left"/>
      <w:pPr>
        <w:tabs>
          <w:tab w:val="num" w:pos="5077"/>
        </w:tabs>
        <w:ind w:left="5077" w:hanging="360"/>
      </w:pPr>
    </w:lvl>
    <w:lvl w:ilvl="7" w:tplc="04050019">
      <w:start w:val="1"/>
      <w:numFmt w:val="lowerLetter"/>
      <w:lvlText w:val="%8."/>
      <w:lvlJc w:val="left"/>
      <w:pPr>
        <w:tabs>
          <w:tab w:val="num" w:pos="5797"/>
        </w:tabs>
        <w:ind w:left="5797" w:hanging="360"/>
      </w:pPr>
    </w:lvl>
    <w:lvl w:ilvl="8" w:tplc="0405001B">
      <w:start w:val="1"/>
      <w:numFmt w:val="lowerRoman"/>
      <w:lvlText w:val="%9."/>
      <w:lvlJc w:val="right"/>
      <w:pPr>
        <w:tabs>
          <w:tab w:val="num" w:pos="6517"/>
        </w:tabs>
        <w:ind w:left="6517" w:hanging="180"/>
      </w:pPr>
    </w:lvl>
  </w:abstractNum>
  <w:abstractNum w:abstractNumId="39" w15:restartNumberingAfterBreak="0">
    <w:nsid w:val="44A66612"/>
    <w:multiLevelType w:val="multilevel"/>
    <w:tmpl w:val="2BACD3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4DA18BC"/>
    <w:multiLevelType w:val="multilevel"/>
    <w:tmpl w:val="F2EE416A"/>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93E151A"/>
    <w:multiLevelType w:val="multilevel"/>
    <w:tmpl w:val="8BA001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A0D087E"/>
    <w:multiLevelType w:val="hybridMultilevel"/>
    <w:tmpl w:val="F53EED62"/>
    <w:lvl w:ilvl="0" w:tplc="E93E91A6">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C2A38AC"/>
    <w:multiLevelType w:val="multilevel"/>
    <w:tmpl w:val="DB862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9C4070"/>
    <w:multiLevelType w:val="multilevel"/>
    <w:tmpl w:val="3B884476"/>
    <w:lvl w:ilvl="0">
      <w:start w:val="9"/>
      <w:numFmt w:val="decimal"/>
      <w:lvlText w:val="%1"/>
      <w:lvlJc w:val="left"/>
      <w:pPr>
        <w:ind w:left="360" w:hanging="360"/>
      </w:pPr>
      <w:rPr>
        <w:rFonts w:ascii="Calibri" w:hAnsi="Calibri" w:cs="Calibri" w:hint="default"/>
        <w:b/>
        <w:color w:val="000000"/>
      </w:rPr>
    </w:lvl>
    <w:lvl w:ilvl="1">
      <w:start w:val="7"/>
      <w:numFmt w:val="decimal"/>
      <w:lvlText w:val="%1.%2"/>
      <w:lvlJc w:val="left"/>
      <w:pPr>
        <w:ind w:left="927" w:hanging="360"/>
      </w:pPr>
      <w:rPr>
        <w:rFonts w:ascii="Calibri" w:hAnsi="Calibri" w:cs="Calibri" w:hint="default"/>
        <w:color w:val="000000"/>
      </w:rPr>
    </w:lvl>
    <w:lvl w:ilvl="2">
      <w:start w:val="1"/>
      <w:numFmt w:val="decimal"/>
      <w:lvlText w:val="%1.%2.%3"/>
      <w:lvlJc w:val="left"/>
      <w:pPr>
        <w:ind w:left="1854" w:hanging="720"/>
      </w:pPr>
      <w:rPr>
        <w:rFonts w:ascii="Calibri" w:hAnsi="Calibri" w:cs="Calibri" w:hint="default"/>
        <w:color w:val="000000"/>
      </w:rPr>
    </w:lvl>
    <w:lvl w:ilvl="3">
      <w:start w:val="1"/>
      <w:numFmt w:val="decimal"/>
      <w:lvlText w:val="%1.%2.%3.%4"/>
      <w:lvlJc w:val="left"/>
      <w:pPr>
        <w:ind w:left="2421" w:hanging="720"/>
      </w:pPr>
      <w:rPr>
        <w:rFonts w:ascii="Calibri" w:hAnsi="Calibri" w:cs="Calibri" w:hint="default"/>
        <w:color w:val="000000"/>
      </w:rPr>
    </w:lvl>
    <w:lvl w:ilvl="4">
      <w:start w:val="1"/>
      <w:numFmt w:val="decimal"/>
      <w:lvlText w:val="%1.%2.%3.%4.%5"/>
      <w:lvlJc w:val="left"/>
      <w:pPr>
        <w:ind w:left="3348" w:hanging="1080"/>
      </w:pPr>
      <w:rPr>
        <w:rFonts w:ascii="Calibri" w:hAnsi="Calibri" w:cs="Calibri" w:hint="default"/>
        <w:color w:val="000000"/>
      </w:rPr>
    </w:lvl>
    <w:lvl w:ilvl="5">
      <w:start w:val="1"/>
      <w:numFmt w:val="decimal"/>
      <w:lvlText w:val="%1.%2.%3.%4.%5.%6"/>
      <w:lvlJc w:val="left"/>
      <w:pPr>
        <w:ind w:left="3915" w:hanging="1080"/>
      </w:pPr>
      <w:rPr>
        <w:rFonts w:ascii="Calibri" w:hAnsi="Calibri" w:cs="Calibri" w:hint="default"/>
        <w:color w:val="000000"/>
      </w:rPr>
    </w:lvl>
    <w:lvl w:ilvl="6">
      <w:start w:val="1"/>
      <w:numFmt w:val="decimal"/>
      <w:lvlText w:val="%1.%2.%3.%4.%5.%6.%7"/>
      <w:lvlJc w:val="left"/>
      <w:pPr>
        <w:ind w:left="4842" w:hanging="1440"/>
      </w:pPr>
      <w:rPr>
        <w:rFonts w:ascii="Calibri" w:hAnsi="Calibri" w:cs="Calibri" w:hint="default"/>
        <w:color w:val="000000"/>
      </w:rPr>
    </w:lvl>
    <w:lvl w:ilvl="7">
      <w:start w:val="1"/>
      <w:numFmt w:val="decimal"/>
      <w:lvlText w:val="%1.%2.%3.%4.%5.%6.%7.%8"/>
      <w:lvlJc w:val="left"/>
      <w:pPr>
        <w:ind w:left="5409" w:hanging="1440"/>
      </w:pPr>
      <w:rPr>
        <w:rFonts w:ascii="Calibri" w:hAnsi="Calibri" w:cs="Calibri" w:hint="default"/>
        <w:color w:val="000000"/>
      </w:rPr>
    </w:lvl>
    <w:lvl w:ilvl="8">
      <w:start w:val="1"/>
      <w:numFmt w:val="decimal"/>
      <w:lvlText w:val="%1.%2.%3.%4.%5.%6.%7.%8.%9"/>
      <w:lvlJc w:val="left"/>
      <w:pPr>
        <w:ind w:left="5976" w:hanging="1440"/>
      </w:pPr>
      <w:rPr>
        <w:rFonts w:ascii="Calibri" w:hAnsi="Calibri" w:cs="Calibri" w:hint="default"/>
        <w:color w:val="000000"/>
      </w:rPr>
    </w:lvl>
  </w:abstractNum>
  <w:abstractNum w:abstractNumId="45" w15:restartNumberingAfterBreak="0">
    <w:nsid w:val="538266E6"/>
    <w:multiLevelType w:val="hybridMultilevel"/>
    <w:tmpl w:val="9A56451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55F31B1A"/>
    <w:multiLevelType w:val="multilevel"/>
    <w:tmpl w:val="D13EBD1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79D6F79"/>
    <w:multiLevelType w:val="multilevel"/>
    <w:tmpl w:val="A9DE24A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856193D"/>
    <w:multiLevelType w:val="hybridMultilevel"/>
    <w:tmpl w:val="DF1E0E90"/>
    <w:lvl w:ilvl="0" w:tplc="445E533C">
      <w:start w:val="1"/>
      <w:numFmt w:val="lowerLetter"/>
      <w:lvlText w:val="%1)"/>
      <w:lvlJc w:val="left"/>
      <w:pPr>
        <w:tabs>
          <w:tab w:val="num" w:pos="1211"/>
        </w:tabs>
        <w:ind w:left="121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15:restartNumberingAfterBreak="0">
    <w:nsid w:val="58881CC2"/>
    <w:multiLevelType w:val="hybridMultilevel"/>
    <w:tmpl w:val="4F1E81D0"/>
    <w:lvl w:ilvl="0" w:tplc="5D8C2E9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BF17355"/>
    <w:multiLevelType w:val="multilevel"/>
    <w:tmpl w:val="8800E53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FA470B3"/>
    <w:multiLevelType w:val="multilevel"/>
    <w:tmpl w:val="97A06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36D197C"/>
    <w:multiLevelType w:val="multilevel"/>
    <w:tmpl w:val="BD7611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FC0DDC"/>
    <w:multiLevelType w:val="multilevel"/>
    <w:tmpl w:val="AC502BCA"/>
    <w:lvl w:ilvl="0">
      <w:start w:val="11"/>
      <w:numFmt w:val="decimal"/>
      <w:lvlText w:val="%1"/>
      <w:lvlJc w:val="left"/>
      <w:pPr>
        <w:ind w:left="390" w:hanging="390"/>
      </w:pPr>
      <w:rPr>
        <w:rFonts w:hint="default"/>
        <w:b/>
        <w:color w:val="000000"/>
      </w:rPr>
    </w:lvl>
    <w:lvl w:ilvl="1">
      <w:start w:val="2"/>
      <w:numFmt w:val="decimal"/>
      <w:lvlText w:val="%1.%2"/>
      <w:lvlJc w:val="left"/>
      <w:pPr>
        <w:ind w:left="390" w:hanging="39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54" w15:restartNumberingAfterBreak="0">
    <w:nsid w:val="650D7677"/>
    <w:multiLevelType w:val="hybridMultilevel"/>
    <w:tmpl w:val="114E1AD6"/>
    <w:lvl w:ilvl="0" w:tplc="7C265A5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67E4DCB"/>
    <w:multiLevelType w:val="hybridMultilevel"/>
    <w:tmpl w:val="89D65D18"/>
    <w:lvl w:ilvl="0" w:tplc="4A4A7B88">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7BD1A1E"/>
    <w:multiLevelType w:val="multilevel"/>
    <w:tmpl w:val="3D0C62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7DB073E"/>
    <w:multiLevelType w:val="multilevel"/>
    <w:tmpl w:val="E7A682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A772B5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59" w15:restartNumberingAfterBreak="0">
    <w:nsid w:val="6C0A02D7"/>
    <w:multiLevelType w:val="multilevel"/>
    <w:tmpl w:val="070CBD1C"/>
    <w:lvl w:ilvl="0">
      <w:start w:val="12"/>
      <w:numFmt w:val="decimal"/>
      <w:lvlText w:val="%1"/>
      <w:lvlJc w:val="left"/>
      <w:pPr>
        <w:ind w:left="420" w:hanging="420"/>
      </w:pPr>
      <w:rPr>
        <w:rFonts w:hint="default"/>
        <w:sz w:val="24"/>
      </w:rPr>
    </w:lvl>
    <w:lvl w:ilvl="1">
      <w:start w:val="1"/>
      <w:numFmt w:val="decimal"/>
      <w:lvlText w:val="%1.%2"/>
      <w:lvlJc w:val="left"/>
      <w:pPr>
        <w:ind w:left="420" w:hanging="420"/>
      </w:pPr>
      <w:rPr>
        <w:rFonts w:asciiTheme="minorHAnsi" w:hAnsiTheme="minorHAnsi" w:cstheme="minorHAnsi"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60" w15:restartNumberingAfterBreak="0">
    <w:nsid w:val="70A250CC"/>
    <w:multiLevelType w:val="multilevel"/>
    <w:tmpl w:val="B8FAE1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DE7C54"/>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62" w15:restartNumberingAfterBreak="0">
    <w:nsid w:val="769919FC"/>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63" w15:restartNumberingAfterBreak="0">
    <w:nsid w:val="7941144B"/>
    <w:multiLevelType w:val="multilevel"/>
    <w:tmpl w:val="68D2B4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AA30B49"/>
    <w:multiLevelType w:val="multilevel"/>
    <w:tmpl w:val="644A060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22924745">
    <w:abstractNumId w:val="0"/>
  </w:num>
  <w:num w:numId="2" w16cid:durableId="2064525807">
    <w:abstractNumId w:val="1"/>
  </w:num>
  <w:num w:numId="3" w16cid:durableId="9971965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260011">
    <w:abstractNumId w:val="49"/>
  </w:num>
  <w:num w:numId="5" w16cid:durableId="2053340535">
    <w:abstractNumId w:val="54"/>
  </w:num>
  <w:num w:numId="6" w16cid:durableId="601453324">
    <w:abstractNumId w:val="42"/>
  </w:num>
  <w:num w:numId="7" w16cid:durableId="728921275">
    <w:abstractNumId w:val="15"/>
  </w:num>
  <w:num w:numId="8" w16cid:durableId="2040737396">
    <w:abstractNumId w:val="55"/>
  </w:num>
  <w:num w:numId="9" w16cid:durableId="1625233161">
    <w:abstractNumId w:val="12"/>
  </w:num>
  <w:num w:numId="10" w16cid:durableId="1457943717">
    <w:abstractNumId w:val="22"/>
  </w:num>
  <w:num w:numId="11" w16cid:durableId="1405451906">
    <w:abstractNumId w:val="45"/>
  </w:num>
  <w:num w:numId="12" w16cid:durableId="377975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8419448">
    <w:abstractNumId w:val="5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4" w16cid:durableId="1598638582">
    <w:abstractNumId w:val="6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 w16cid:durableId="854417195">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16cid:durableId="10269505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1563016">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615869987">
    <w:abstractNumId w:val="6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16cid:durableId="21205606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97050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2523760">
    <w:abstractNumId w:val="3"/>
  </w:num>
  <w:num w:numId="22" w16cid:durableId="502203832">
    <w:abstractNumId w:val="29"/>
  </w:num>
  <w:num w:numId="23" w16cid:durableId="197209571">
    <w:abstractNumId w:val="60"/>
  </w:num>
  <w:num w:numId="24" w16cid:durableId="1255555117">
    <w:abstractNumId w:val="8"/>
  </w:num>
  <w:num w:numId="25" w16cid:durableId="1058746902">
    <w:abstractNumId w:val="52"/>
  </w:num>
  <w:num w:numId="26" w16cid:durableId="585576314">
    <w:abstractNumId w:val="5"/>
  </w:num>
  <w:num w:numId="27" w16cid:durableId="1817069678">
    <w:abstractNumId w:val="14"/>
  </w:num>
  <w:num w:numId="28" w16cid:durableId="1939408571">
    <w:abstractNumId w:val="39"/>
  </w:num>
  <w:num w:numId="29" w16cid:durableId="992561811">
    <w:abstractNumId w:val="41"/>
  </w:num>
  <w:num w:numId="30" w16cid:durableId="52891460">
    <w:abstractNumId w:val="35"/>
  </w:num>
  <w:num w:numId="31" w16cid:durableId="487132138">
    <w:abstractNumId w:val="36"/>
  </w:num>
  <w:num w:numId="32" w16cid:durableId="805241196">
    <w:abstractNumId w:val="34"/>
  </w:num>
  <w:num w:numId="33" w16cid:durableId="415444191">
    <w:abstractNumId w:val="63"/>
  </w:num>
  <w:num w:numId="34" w16cid:durableId="299651596">
    <w:abstractNumId w:val="2"/>
  </w:num>
  <w:num w:numId="35" w16cid:durableId="1715621228">
    <w:abstractNumId w:val="57"/>
  </w:num>
  <w:num w:numId="36" w16cid:durableId="2000377140">
    <w:abstractNumId w:val="25"/>
  </w:num>
  <w:num w:numId="37" w16cid:durableId="547575898">
    <w:abstractNumId w:val="19"/>
  </w:num>
  <w:num w:numId="38" w16cid:durableId="713820850">
    <w:abstractNumId w:val="9"/>
  </w:num>
  <w:num w:numId="39" w16cid:durableId="531499077">
    <w:abstractNumId w:val="7"/>
  </w:num>
  <w:num w:numId="40" w16cid:durableId="905917239">
    <w:abstractNumId w:val="17"/>
  </w:num>
  <w:num w:numId="41" w16cid:durableId="1707675374">
    <w:abstractNumId w:val="47"/>
  </w:num>
  <w:num w:numId="42" w16cid:durableId="1855266403">
    <w:abstractNumId w:val="26"/>
  </w:num>
  <w:num w:numId="43" w16cid:durableId="307055273">
    <w:abstractNumId w:val="56"/>
  </w:num>
  <w:num w:numId="44" w16cid:durableId="1584416027">
    <w:abstractNumId w:val="18"/>
  </w:num>
  <w:num w:numId="45" w16cid:durableId="966935931">
    <w:abstractNumId w:val="24"/>
  </w:num>
  <w:num w:numId="46" w16cid:durableId="1789353112">
    <w:abstractNumId w:val="50"/>
  </w:num>
  <w:num w:numId="47" w16cid:durableId="323171096">
    <w:abstractNumId w:val="6"/>
  </w:num>
  <w:num w:numId="48" w16cid:durableId="1270963731">
    <w:abstractNumId w:val="64"/>
  </w:num>
  <w:num w:numId="49" w16cid:durableId="202641798">
    <w:abstractNumId w:val="46"/>
  </w:num>
  <w:num w:numId="50" w16cid:durableId="1075856431">
    <w:abstractNumId w:val="10"/>
  </w:num>
  <w:num w:numId="51" w16cid:durableId="558056094">
    <w:abstractNumId w:val="44"/>
  </w:num>
  <w:num w:numId="52" w16cid:durableId="1491479665">
    <w:abstractNumId w:val="13"/>
  </w:num>
  <w:num w:numId="53" w16cid:durableId="1413158854">
    <w:abstractNumId w:val="31"/>
  </w:num>
  <w:num w:numId="54" w16cid:durableId="1786846608">
    <w:abstractNumId w:val="40"/>
  </w:num>
  <w:num w:numId="55" w16cid:durableId="1019310081">
    <w:abstractNumId w:val="43"/>
  </w:num>
  <w:num w:numId="56" w16cid:durableId="38281286">
    <w:abstractNumId w:val="11"/>
  </w:num>
  <w:num w:numId="57" w16cid:durableId="1891066557">
    <w:abstractNumId w:val="37"/>
  </w:num>
  <w:num w:numId="58" w16cid:durableId="239410054">
    <w:abstractNumId w:val="33"/>
  </w:num>
  <w:num w:numId="59" w16cid:durableId="1628851870">
    <w:abstractNumId w:val="32"/>
  </w:num>
  <w:num w:numId="60" w16cid:durableId="2016032676">
    <w:abstractNumId w:val="53"/>
  </w:num>
  <w:num w:numId="61" w16cid:durableId="243148844">
    <w:abstractNumId w:val="51"/>
  </w:num>
  <w:num w:numId="62" w16cid:durableId="358047923">
    <w:abstractNumId w:val="59"/>
  </w:num>
  <w:num w:numId="63" w16cid:durableId="660937137">
    <w:abstractNumId w:val="23"/>
  </w:num>
  <w:num w:numId="64" w16cid:durableId="1054543723">
    <w:abstractNumId w:val="21"/>
  </w:num>
  <w:num w:numId="65" w16cid:durableId="1175925270">
    <w:abstractNumId w:val="2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EB4"/>
    <w:rsid w:val="000072C7"/>
    <w:rsid w:val="0002522E"/>
    <w:rsid w:val="00040078"/>
    <w:rsid w:val="000933C5"/>
    <w:rsid w:val="00097FD3"/>
    <w:rsid w:val="000A1C7C"/>
    <w:rsid w:val="000A1FE7"/>
    <w:rsid w:val="000A4152"/>
    <w:rsid w:val="000A52CC"/>
    <w:rsid w:val="000B3E95"/>
    <w:rsid w:val="000D4538"/>
    <w:rsid w:val="000E6843"/>
    <w:rsid w:val="00113E32"/>
    <w:rsid w:val="00123C5F"/>
    <w:rsid w:val="0012533F"/>
    <w:rsid w:val="00146BC6"/>
    <w:rsid w:val="00153A86"/>
    <w:rsid w:val="00164A49"/>
    <w:rsid w:val="0018185F"/>
    <w:rsid w:val="001845F2"/>
    <w:rsid w:val="001870EB"/>
    <w:rsid w:val="001D1775"/>
    <w:rsid w:val="001D6599"/>
    <w:rsid w:val="001E0ADD"/>
    <w:rsid w:val="001E5C59"/>
    <w:rsid w:val="001E67BB"/>
    <w:rsid w:val="001F3129"/>
    <w:rsid w:val="001F4A6B"/>
    <w:rsid w:val="00200B2A"/>
    <w:rsid w:val="002011C0"/>
    <w:rsid w:val="002078A6"/>
    <w:rsid w:val="00230F7E"/>
    <w:rsid w:val="002403C9"/>
    <w:rsid w:val="0024478A"/>
    <w:rsid w:val="002539FF"/>
    <w:rsid w:val="00261C46"/>
    <w:rsid w:val="00264728"/>
    <w:rsid w:val="00267F56"/>
    <w:rsid w:val="00276B69"/>
    <w:rsid w:val="002933D6"/>
    <w:rsid w:val="002952A5"/>
    <w:rsid w:val="002B29FD"/>
    <w:rsid w:val="002C3DF3"/>
    <w:rsid w:val="002D4554"/>
    <w:rsid w:val="002D6CF1"/>
    <w:rsid w:val="002E3EDC"/>
    <w:rsid w:val="002E6CC3"/>
    <w:rsid w:val="003044F7"/>
    <w:rsid w:val="003049B7"/>
    <w:rsid w:val="00306473"/>
    <w:rsid w:val="00323EE6"/>
    <w:rsid w:val="00327DBE"/>
    <w:rsid w:val="003475AB"/>
    <w:rsid w:val="0035527A"/>
    <w:rsid w:val="00360E75"/>
    <w:rsid w:val="00361818"/>
    <w:rsid w:val="00362A69"/>
    <w:rsid w:val="00375402"/>
    <w:rsid w:val="0038224A"/>
    <w:rsid w:val="00385C06"/>
    <w:rsid w:val="0039294C"/>
    <w:rsid w:val="00393F02"/>
    <w:rsid w:val="003A3C96"/>
    <w:rsid w:val="003A6EEB"/>
    <w:rsid w:val="003B5285"/>
    <w:rsid w:val="003B6406"/>
    <w:rsid w:val="003C0133"/>
    <w:rsid w:val="003D7C6A"/>
    <w:rsid w:val="003E7258"/>
    <w:rsid w:val="003F19CA"/>
    <w:rsid w:val="003F63F6"/>
    <w:rsid w:val="004015E5"/>
    <w:rsid w:val="00410E51"/>
    <w:rsid w:val="00423F34"/>
    <w:rsid w:val="004433F5"/>
    <w:rsid w:val="00444AEE"/>
    <w:rsid w:val="0044722A"/>
    <w:rsid w:val="00451817"/>
    <w:rsid w:val="0046743C"/>
    <w:rsid w:val="00477949"/>
    <w:rsid w:val="00490D83"/>
    <w:rsid w:val="0049620F"/>
    <w:rsid w:val="004B364D"/>
    <w:rsid w:val="004B3D1B"/>
    <w:rsid w:val="004C6817"/>
    <w:rsid w:val="004D008A"/>
    <w:rsid w:val="004D096A"/>
    <w:rsid w:val="004E1E90"/>
    <w:rsid w:val="004E41E6"/>
    <w:rsid w:val="005061B1"/>
    <w:rsid w:val="00516DF0"/>
    <w:rsid w:val="00520CFE"/>
    <w:rsid w:val="00521A2E"/>
    <w:rsid w:val="005252FA"/>
    <w:rsid w:val="00531311"/>
    <w:rsid w:val="00536C39"/>
    <w:rsid w:val="00541018"/>
    <w:rsid w:val="005529AE"/>
    <w:rsid w:val="005546D0"/>
    <w:rsid w:val="005565AC"/>
    <w:rsid w:val="00557C0A"/>
    <w:rsid w:val="0056745D"/>
    <w:rsid w:val="00574CE9"/>
    <w:rsid w:val="0058742D"/>
    <w:rsid w:val="005924F0"/>
    <w:rsid w:val="00593E3E"/>
    <w:rsid w:val="005A4660"/>
    <w:rsid w:val="005A77A7"/>
    <w:rsid w:val="005D22C9"/>
    <w:rsid w:val="005E6B58"/>
    <w:rsid w:val="005F45F2"/>
    <w:rsid w:val="005F511B"/>
    <w:rsid w:val="0060434A"/>
    <w:rsid w:val="00616731"/>
    <w:rsid w:val="00616F6A"/>
    <w:rsid w:val="0062480B"/>
    <w:rsid w:val="006314D4"/>
    <w:rsid w:val="006409EE"/>
    <w:rsid w:val="00642021"/>
    <w:rsid w:val="006469FE"/>
    <w:rsid w:val="0065135C"/>
    <w:rsid w:val="00663883"/>
    <w:rsid w:val="006704C1"/>
    <w:rsid w:val="00670E7F"/>
    <w:rsid w:val="006847BC"/>
    <w:rsid w:val="00684B49"/>
    <w:rsid w:val="006A4773"/>
    <w:rsid w:val="006B08F7"/>
    <w:rsid w:val="006B1BDA"/>
    <w:rsid w:val="006D68FB"/>
    <w:rsid w:val="006F10DD"/>
    <w:rsid w:val="006F6B5F"/>
    <w:rsid w:val="00700514"/>
    <w:rsid w:val="007243DA"/>
    <w:rsid w:val="00726EFA"/>
    <w:rsid w:val="007321A6"/>
    <w:rsid w:val="0073414A"/>
    <w:rsid w:val="00735051"/>
    <w:rsid w:val="007378E5"/>
    <w:rsid w:val="007602C6"/>
    <w:rsid w:val="00780D35"/>
    <w:rsid w:val="007924B5"/>
    <w:rsid w:val="007A2DF8"/>
    <w:rsid w:val="007A31D7"/>
    <w:rsid w:val="007A31EA"/>
    <w:rsid w:val="007A4F3D"/>
    <w:rsid w:val="007B7F83"/>
    <w:rsid w:val="007B7FA4"/>
    <w:rsid w:val="008003D4"/>
    <w:rsid w:val="00846586"/>
    <w:rsid w:val="00851AC9"/>
    <w:rsid w:val="008726FF"/>
    <w:rsid w:val="0087511A"/>
    <w:rsid w:val="00891A55"/>
    <w:rsid w:val="008A7A3F"/>
    <w:rsid w:val="008C0307"/>
    <w:rsid w:val="008C6A64"/>
    <w:rsid w:val="008D1283"/>
    <w:rsid w:val="008D623F"/>
    <w:rsid w:val="008F26C5"/>
    <w:rsid w:val="008F7074"/>
    <w:rsid w:val="00900B82"/>
    <w:rsid w:val="0093116D"/>
    <w:rsid w:val="00957E1F"/>
    <w:rsid w:val="009610FE"/>
    <w:rsid w:val="00964A5C"/>
    <w:rsid w:val="00973BA3"/>
    <w:rsid w:val="00975648"/>
    <w:rsid w:val="00976715"/>
    <w:rsid w:val="00977FEA"/>
    <w:rsid w:val="009A4C79"/>
    <w:rsid w:val="009C53B6"/>
    <w:rsid w:val="009C7023"/>
    <w:rsid w:val="009E230C"/>
    <w:rsid w:val="00A07592"/>
    <w:rsid w:val="00A12583"/>
    <w:rsid w:val="00A17C34"/>
    <w:rsid w:val="00A210F0"/>
    <w:rsid w:val="00A27EE0"/>
    <w:rsid w:val="00A3304B"/>
    <w:rsid w:val="00A361AA"/>
    <w:rsid w:val="00A407B8"/>
    <w:rsid w:val="00A541E2"/>
    <w:rsid w:val="00A55303"/>
    <w:rsid w:val="00A752E7"/>
    <w:rsid w:val="00A75DD0"/>
    <w:rsid w:val="00A931B2"/>
    <w:rsid w:val="00A95786"/>
    <w:rsid w:val="00AF10F3"/>
    <w:rsid w:val="00B22A51"/>
    <w:rsid w:val="00B4132A"/>
    <w:rsid w:val="00B53EB4"/>
    <w:rsid w:val="00B654D9"/>
    <w:rsid w:val="00B708DE"/>
    <w:rsid w:val="00B85D77"/>
    <w:rsid w:val="00B9112D"/>
    <w:rsid w:val="00B97CC2"/>
    <w:rsid w:val="00BB4C11"/>
    <w:rsid w:val="00BB70EA"/>
    <w:rsid w:val="00BC3EA4"/>
    <w:rsid w:val="00C03791"/>
    <w:rsid w:val="00C064E3"/>
    <w:rsid w:val="00C31FA8"/>
    <w:rsid w:val="00C528E5"/>
    <w:rsid w:val="00C54235"/>
    <w:rsid w:val="00C7483F"/>
    <w:rsid w:val="00C74C2E"/>
    <w:rsid w:val="00C80F33"/>
    <w:rsid w:val="00C821CF"/>
    <w:rsid w:val="00C94845"/>
    <w:rsid w:val="00CA316A"/>
    <w:rsid w:val="00CA7225"/>
    <w:rsid w:val="00CB6BB4"/>
    <w:rsid w:val="00CC222C"/>
    <w:rsid w:val="00CF56D5"/>
    <w:rsid w:val="00D011CB"/>
    <w:rsid w:val="00D06037"/>
    <w:rsid w:val="00D11741"/>
    <w:rsid w:val="00D12435"/>
    <w:rsid w:val="00D1620E"/>
    <w:rsid w:val="00D2259D"/>
    <w:rsid w:val="00D22841"/>
    <w:rsid w:val="00D26640"/>
    <w:rsid w:val="00D36431"/>
    <w:rsid w:val="00D455BF"/>
    <w:rsid w:val="00D57E73"/>
    <w:rsid w:val="00D60E44"/>
    <w:rsid w:val="00D77AF6"/>
    <w:rsid w:val="00D8345F"/>
    <w:rsid w:val="00D960C0"/>
    <w:rsid w:val="00DA4C16"/>
    <w:rsid w:val="00DA70EB"/>
    <w:rsid w:val="00DB1FBC"/>
    <w:rsid w:val="00DB6EF1"/>
    <w:rsid w:val="00DC35C1"/>
    <w:rsid w:val="00DD1633"/>
    <w:rsid w:val="00DD17B1"/>
    <w:rsid w:val="00DD4957"/>
    <w:rsid w:val="00DE0100"/>
    <w:rsid w:val="00DF626F"/>
    <w:rsid w:val="00E14DBF"/>
    <w:rsid w:val="00E51F80"/>
    <w:rsid w:val="00E660D2"/>
    <w:rsid w:val="00E71AE2"/>
    <w:rsid w:val="00E72B51"/>
    <w:rsid w:val="00E73C19"/>
    <w:rsid w:val="00E812B5"/>
    <w:rsid w:val="00E93A6D"/>
    <w:rsid w:val="00E93C9F"/>
    <w:rsid w:val="00EA38FB"/>
    <w:rsid w:val="00EB176F"/>
    <w:rsid w:val="00EB6D34"/>
    <w:rsid w:val="00ED67DC"/>
    <w:rsid w:val="00EF14DE"/>
    <w:rsid w:val="00EF3466"/>
    <w:rsid w:val="00F04877"/>
    <w:rsid w:val="00F30E1E"/>
    <w:rsid w:val="00F35FF0"/>
    <w:rsid w:val="00F42D9C"/>
    <w:rsid w:val="00F451D2"/>
    <w:rsid w:val="00F4644A"/>
    <w:rsid w:val="00F46526"/>
    <w:rsid w:val="00F4718E"/>
    <w:rsid w:val="00F56494"/>
    <w:rsid w:val="00F62B29"/>
    <w:rsid w:val="00F64455"/>
    <w:rsid w:val="00F931E6"/>
    <w:rsid w:val="00F93941"/>
    <w:rsid w:val="00FA14E0"/>
    <w:rsid w:val="00FA1DDA"/>
    <w:rsid w:val="00FB39BB"/>
    <w:rsid w:val="00FB61C8"/>
    <w:rsid w:val="00FC0248"/>
    <w:rsid w:val="00FC231D"/>
    <w:rsid w:val="00FD327C"/>
    <w:rsid w:val="00FE2B4E"/>
    <w:rsid w:val="00FE79C3"/>
    <w:rsid w:val="00FF3A89"/>
    <w:rsid w:val="00FF6AEA"/>
    <w:rsid w:val="00FF6E55"/>
    <w:rsid w:val="0E4147C1"/>
    <w:rsid w:val="16FBD6BD"/>
    <w:rsid w:val="23EF80C9"/>
    <w:rsid w:val="2FB73ADA"/>
    <w:rsid w:val="4F1E22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8F88F"/>
  <w15:chartTrackingRefBased/>
  <w15:docId w15:val="{B0D944FF-BF31-4855-94F7-DE96FDA1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3EB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B53EB4"/>
    <w:pPr>
      <w:keepNext/>
      <w:outlineLvl w:val="0"/>
    </w:pPr>
    <w:rPr>
      <w:b/>
      <w:bCs/>
    </w:rPr>
  </w:style>
  <w:style w:type="paragraph" w:styleId="Nadpis2">
    <w:name w:val="heading 2"/>
    <w:basedOn w:val="Normlny"/>
    <w:next w:val="Normlny"/>
    <w:link w:val="Nadpis2Char"/>
    <w:qFormat/>
    <w:rsid w:val="00B53EB4"/>
    <w:pPr>
      <w:keepNext/>
      <w:spacing w:before="240" w:after="60"/>
      <w:outlineLvl w:val="1"/>
    </w:pPr>
    <w:rPr>
      <w:rFonts w:ascii="Arial" w:hAnsi="Arial" w:cs="Arial"/>
      <w:b/>
      <w:bCs/>
      <w:i/>
      <w:iCs/>
      <w:sz w:val="28"/>
      <w:szCs w:val="28"/>
      <w:lang w:eastAsia="sk-SK"/>
    </w:rPr>
  </w:style>
  <w:style w:type="paragraph" w:styleId="Nadpis6">
    <w:name w:val="heading 6"/>
    <w:basedOn w:val="Normlny"/>
    <w:next w:val="Normlny"/>
    <w:link w:val="Nadpis6Char"/>
    <w:qFormat/>
    <w:rsid w:val="00B53EB4"/>
    <w:pPr>
      <w:spacing w:before="240" w:after="60"/>
      <w:outlineLvl w:val="5"/>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53EB4"/>
    <w:rPr>
      <w:rFonts w:ascii="Times New Roman" w:eastAsia="Times New Roman" w:hAnsi="Times New Roman" w:cs="Times New Roman"/>
      <w:b/>
      <w:bCs/>
      <w:sz w:val="20"/>
      <w:szCs w:val="20"/>
      <w:lang w:eastAsia="cs-CZ"/>
    </w:rPr>
  </w:style>
  <w:style w:type="character" w:customStyle="1" w:styleId="Nadpis2Char">
    <w:name w:val="Nadpis 2 Char"/>
    <w:basedOn w:val="Predvolenpsmoodseku"/>
    <w:link w:val="Nadpis2"/>
    <w:rsid w:val="00B53EB4"/>
    <w:rPr>
      <w:rFonts w:ascii="Arial" w:eastAsia="Times New Roman" w:hAnsi="Arial" w:cs="Arial"/>
      <w:b/>
      <w:bCs/>
      <w:i/>
      <w:iCs/>
      <w:sz w:val="28"/>
      <w:szCs w:val="28"/>
      <w:lang w:eastAsia="sk-SK"/>
    </w:rPr>
  </w:style>
  <w:style w:type="character" w:customStyle="1" w:styleId="Nadpis6Char">
    <w:name w:val="Nadpis 6 Char"/>
    <w:basedOn w:val="Predvolenpsmoodseku"/>
    <w:link w:val="Nadpis6"/>
    <w:rsid w:val="00B53EB4"/>
    <w:rPr>
      <w:rFonts w:ascii="Times New Roman" w:eastAsia="Times New Roman" w:hAnsi="Times New Roman" w:cs="Times New Roman"/>
      <w:b/>
      <w:bCs/>
      <w:lang w:eastAsia="cs-CZ"/>
    </w:rPr>
  </w:style>
  <w:style w:type="paragraph" w:styleId="Pta">
    <w:name w:val="footer"/>
    <w:basedOn w:val="Normlny"/>
    <w:link w:val="PtaChar"/>
    <w:uiPriority w:val="99"/>
    <w:rsid w:val="00B53EB4"/>
    <w:pPr>
      <w:tabs>
        <w:tab w:val="center" w:pos="4536"/>
        <w:tab w:val="right" w:pos="9072"/>
      </w:tabs>
    </w:pPr>
  </w:style>
  <w:style w:type="character" w:customStyle="1" w:styleId="PtaChar">
    <w:name w:val="Päta Char"/>
    <w:basedOn w:val="Predvolenpsmoodseku"/>
    <w:link w:val="Pta"/>
    <w:uiPriority w:val="99"/>
    <w:rsid w:val="00B53EB4"/>
    <w:rPr>
      <w:rFonts w:ascii="Times New Roman" w:eastAsia="Times New Roman" w:hAnsi="Times New Roman" w:cs="Times New Roman"/>
      <w:sz w:val="20"/>
      <w:szCs w:val="20"/>
      <w:lang w:eastAsia="cs-CZ"/>
    </w:rPr>
  </w:style>
  <w:style w:type="character" w:styleId="slostrany">
    <w:name w:val="page number"/>
    <w:basedOn w:val="Predvolenpsmoodseku"/>
    <w:rsid w:val="00B53EB4"/>
  </w:style>
  <w:style w:type="paragraph" w:styleId="Hlavika">
    <w:name w:val="header"/>
    <w:basedOn w:val="Normlny"/>
    <w:link w:val="HlavikaChar"/>
    <w:rsid w:val="00B53EB4"/>
    <w:pPr>
      <w:tabs>
        <w:tab w:val="center" w:pos="4536"/>
        <w:tab w:val="right" w:pos="9072"/>
      </w:tabs>
    </w:pPr>
  </w:style>
  <w:style w:type="character" w:customStyle="1" w:styleId="HlavikaChar">
    <w:name w:val="Hlavička Char"/>
    <w:basedOn w:val="Predvolenpsmoodseku"/>
    <w:link w:val="Hlavika"/>
    <w:rsid w:val="00B53EB4"/>
    <w:rPr>
      <w:rFonts w:ascii="Times New Roman" w:eastAsia="Times New Roman" w:hAnsi="Times New Roman" w:cs="Times New Roman"/>
      <w:sz w:val="20"/>
      <w:szCs w:val="20"/>
      <w:lang w:eastAsia="cs-CZ"/>
    </w:rPr>
  </w:style>
  <w:style w:type="paragraph" w:styleId="Textbubliny">
    <w:name w:val="Balloon Text"/>
    <w:basedOn w:val="Normlny"/>
    <w:link w:val="TextbublinyChar"/>
    <w:semiHidden/>
    <w:rsid w:val="00B53EB4"/>
    <w:rPr>
      <w:rFonts w:ascii="Tahoma" w:hAnsi="Tahoma" w:cs="Tahoma"/>
      <w:sz w:val="16"/>
      <w:szCs w:val="16"/>
    </w:rPr>
  </w:style>
  <w:style w:type="character" w:customStyle="1" w:styleId="TextbublinyChar">
    <w:name w:val="Text bubliny Char"/>
    <w:basedOn w:val="Predvolenpsmoodseku"/>
    <w:link w:val="Textbubliny"/>
    <w:semiHidden/>
    <w:rsid w:val="00B53EB4"/>
    <w:rPr>
      <w:rFonts w:ascii="Tahoma" w:eastAsia="Times New Roman" w:hAnsi="Tahoma" w:cs="Tahoma"/>
      <w:sz w:val="16"/>
      <w:szCs w:val="16"/>
      <w:lang w:eastAsia="cs-CZ"/>
    </w:rPr>
  </w:style>
  <w:style w:type="paragraph" w:styleId="Zkladntext">
    <w:name w:val="Body Text"/>
    <w:basedOn w:val="Normlny"/>
    <w:link w:val="ZkladntextChar"/>
    <w:rsid w:val="00B53EB4"/>
    <w:pPr>
      <w:ind w:right="-1276"/>
    </w:pPr>
    <w:rPr>
      <w:sz w:val="24"/>
    </w:rPr>
  </w:style>
  <w:style w:type="character" w:customStyle="1" w:styleId="ZkladntextChar">
    <w:name w:val="Základný text Char"/>
    <w:basedOn w:val="Predvolenpsmoodseku"/>
    <w:link w:val="Zkladntext"/>
    <w:rsid w:val="00B53EB4"/>
    <w:rPr>
      <w:rFonts w:ascii="Times New Roman" w:eastAsia="Times New Roman" w:hAnsi="Times New Roman" w:cs="Times New Roman"/>
      <w:sz w:val="24"/>
      <w:szCs w:val="20"/>
      <w:lang w:eastAsia="cs-CZ"/>
    </w:rPr>
  </w:style>
  <w:style w:type="paragraph" w:styleId="Nzov">
    <w:name w:val="Title"/>
    <w:basedOn w:val="Normlny"/>
    <w:link w:val="NzovChar"/>
    <w:qFormat/>
    <w:rsid w:val="00B53EB4"/>
    <w:pPr>
      <w:jc w:val="center"/>
    </w:pPr>
    <w:rPr>
      <w:b/>
      <w:sz w:val="24"/>
    </w:rPr>
  </w:style>
  <w:style w:type="character" w:customStyle="1" w:styleId="NzovChar">
    <w:name w:val="Názov Char"/>
    <w:basedOn w:val="Predvolenpsmoodseku"/>
    <w:link w:val="Nzov"/>
    <w:rsid w:val="00B53EB4"/>
    <w:rPr>
      <w:rFonts w:ascii="Times New Roman" w:eastAsia="Times New Roman" w:hAnsi="Times New Roman" w:cs="Times New Roman"/>
      <w:b/>
      <w:sz w:val="24"/>
      <w:szCs w:val="20"/>
      <w:lang w:eastAsia="cs-CZ"/>
    </w:rPr>
  </w:style>
  <w:style w:type="paragraph" w:styleId="Zkladntext3">
    <w:name w:val="Body Text 3"/>
    <w:basedOn w:val="Normlny"/>
    <w:link w:val="Zkladntext3Char"/>
    <w:rsid w:val="00B53EB4"/>
    <w:pPr>
      <w:jc w:val="center"/>
    </w:pPr>
    <w:rPr>
      <w:rFonts w:ascii="Arial" w:hAnsi="Arial"/>
    </w:rPr>
  </w:style>
  <w:style w:type="character" w:customStyle="1" w:styleId="Zkladntext3Char">
    <w:name w:val="Základný text 3 Char"/>
    <w:basedOn w:val="Predvolenpsmoodseku"/>
    <w:link w:val="Zkladntext3"/>
    <w:rsid w:val="00B53EB4"/>
    <w:rPr>
      <w:rFonts w:ascii="Arial" w:eastAsia="Times New Roman" w:hAnsi="Arial" w:cs="Times New Roman"/>
      <w:sz w:val="20"/>
      <w:szCs w:val="20"/>
      <w:lang w:eastAsia="cs-CZ"/>
    </w:rPr>
  </w:style>
  <w:style w:type="paragraph" w:customStyle="1" w:styleId="Zkladntext1">
    <w:name w:val="Základní text1"/>
    <w:rsid w:val="00B53EB4"/>
    <w:pPr>
      <w:spacing w:after="0" w:line="240" w:lineRule="auto"/>
    </w:pPr>
    <w:rPr>
      <w:rFonts w:ascii="Times New Roman" w:eastAsia="Times New Roman" w:hAnsi="Times New Roman" w:cs="Times New Roman"/>
      <w:snapToGrid w:val="0"/>
      <w:color w:val="000000"/>
      <w:sz w:val="24"/>
      <w:szCs w:val="20"/>
      <w:lang w:eastAsia="sk-SK"/>
    </w:rPr>
  </w:style>
  <w:style w:type="paragraph" w:styleId="Popis">
    <w:name w:val="caption"/>
    <w:basedOn w:val="Normlny"/>
    <w:next w:val="Normlny"/>
    <w:qFormat/>
    <w:rsid w:val="00B53EB4"/>
    <w:pPr>
      <w:jc w:val="both"/>
    </w:pPr>
    <w:rPr>
      <w:rFonts w:ascii="Arial" w:hAnsi="Arial"/>
      <w:b/>
      <w:bCs/>
    </w:rPr>
  </w:style>
  <w:style w:type="paragraph" w:styleId="Zkladntext2">
    <w:name w:val="Body Text 2"/>
    <w:basedOn w:val="Normlny"/>
    <w:link w:val="Zkladntext2Char"/>
    <w:rsid w:val="00B53EB4"/>
    <w:pPr>
      <w:spacing w:after="120" w:line="480" w:lineRule="auto"/>
    </w:pPr>
  </w:style>
  <w:style w:type="character" w:customStyle="1" w:styleId="Zkladntext2Char">
    <w:name w:val="Základný text 2 Char"/>
    <w:basedOn w:val="Predvolenpsmoodseku"/>
    <w:link w:val="Zkladntext2"/>
    <w:rsid w:val="00B53EB4"/>
    <w:rPr>
      <w:rFonts w:ascii="Times New Roman" w:eastAsia="Times New Roman" w:hAnsi="Times New Roman" w:cs="Times New Roman"/>
      <w:sz w:val="20"/>
      <w:szCs w:val="20"/>
      <w:lang w:eastAsia="cs-CZ"/>
    </w:rPr>
  </w:style>
  <w:style w:type="character" w:customStyle="1" w:styleId="ra">
    <w:name w:val="ra"/>
    <w:basedOn w:val="Predvolenpsmoodseku"/>
    <w:rsid w:val="00B53EB4"/>
  </w:style>
  <w:style w:type="paragraph" w:styleId="Register1">
    <w:name w:val="index 1"/>
    <w:basedOn w:val="Normlny"/>
    <w:next w:val="Normlny"/>
    <w:autoRedefine/>
    <w:semiHidden/>
    <w:unhideWhenUsed/>
    <w:rsid w:val="00B53EB4"/>
    <w:pPr>
      <w:ind w:left="220" w:hanging="220"/>
    </w:pPr>
    <w:rPr>
      <w:rFonts w:ascii="Arial" w:eastAsia="Calibri" w:hAnsi="Arial"/>
      <w:lang w:val="en-GB" w:eastAsia="en-US"/>
    </w:rPr>
  </w:style>
  <w:style w:type="paragraph" w:styleId="Nadpisregistra">
    <w:name w:val="index heading"/>
    <w:basedOn w:val="Normlny"/>
    <w:next w:val="Register1"/>
    <w:autoRedefine/>
    <w:semiHidden/>
    <w:unhideWhenUsed/>
    <w:rsid w:val="00B53EB4"/>
    <w:pPr>
      <w:spacing w:after="120" w:line="290" w:lineRule="auto"/>
      <w:jc w:val="center"/>
    </w:pPr>
    <w:rPr>
      <w:rFonts w:ascii="Arial" w:hAnsi="Arial"/>
      <w:b/>
      <w:bCs/>
      <w:sz w:val="24"/>
      <w:szCs w:val="24"/>
      <w:lang w:eastAsia="en-US"/>
    </w:rPr>
  </w:style>
  <w:style w:type="paragraph" w:styleId="slovanzoznam">
    <w:name w:val="List Number"/>
    <w:basedOn w:val="Normlny"/>
    <w:unhideWhenUsed/>
    <w:rsid w:val="00B53EB4"/>
    <w:pPr>
      <w:numPr>
        <w:numId w:val="2"/>
      </w:numPr>
      <w:spacing w:after="200" w:line="288" w:lineRule="auto"/>
      <w:contextualSpacing/>
    </w:pPr>
    <w:rPr>
      <w:rFonts w:ascii="Arial" w:eastAsia="Calibri" w:hAnsi="Arial"/>
      <w:lang w:val="en-GB" w:eastAsia="en-US"/>
    </w:rPr>
  </w:style>
  <w:style w:type="paragraph" w:styleId="Zoznamsodrkami2">
    <w:name w:val="List Bullet 2"/>
    <w:basedOn w:val="Normlny"/>
    <w:unhideWhenUsed/>
    <w:rsid w:val="00B53EB4"/>
    <w:pPr>
      <w:numPr>
        <w:numId w:val="1"/>
      </w:numPr>
      <w:spacing w:after="200" w:line="288" w:lineRule="auto"/>
      <w:contextualSpacing/>
    </w:pPr>
    <w:rPr>
      <w:rFonts w:ascii="Arial" w:eastAsia="Calibri" w:hAnsi="Arial"/>
      <w:lang w:val="en-GB" w:eastAsia="en-US"/>
    </w:rPr>
  </w:style>
  <w:style w:type="character" w:styleId="Hypertextovprepojenie">
    <w:name w:val="Hyperlink"/>
    <w:rsid w:val="00B53EB4"/>
    <w:rPr>
      <w:color w:val="0000FF"/>
      <w:u w:val="single"/>
    </w:rPr>
  </w:style>
  <w:style w:type="paragraph" w:styleId="Odsekzoznamu">
    <w:name w:val="List Paragraph"/>
    <w:aliases w:val="body,Odsek zoznamu2,Bullet Number,lp1,lp11,List Paragraph11,Bullet 1,Use Case List Paragraph,ODRAZKY PRVA UROVEN,Seznam_odrazky"/>
    <w:basedOn w:val="Normlny"/>
    <w:link w:val="OdsekzoznamuChar"/>
    <w:uiPriority w:val="34"/>
    <w:qFormat/>
    <w:rsid w:val="00B53EB4"/>
    <w:pPr>
      <w:ind w:left="708"/>
    </w:pPr>
  </w:style>
  <w:style w:type="character" w:styleId="Odkaznakomentr">
    <w:name w:val="annotation reference"/>
    <w:uiPriority w:val="99"/>
    <w:rsid w:val="00B53EB4"/>
    <w:rPr>
      <w:sz w:val="16"/>
      <w:szCs w:val="16"/>
    </w:rPr>
  </w:style>
  <w:style w:type="paragraph" w:styleId="Textkomentra">
    <w:name w:val="annotation text"/>
    <w:basedOn w:val="Normlny"/>
    <w:link w:val="TextkomentraChar"/>
    <w:uiPriority w:val="99"/>
    <w:rsid w:val="00B53EB4"/>
  </w:style>
  <w:style w:type="character" w:customStyle="1" w:styleId="TextkomentraChar">
    <w:name w:val="Text komentára Char"/>
    <w:basedOn w:val="Predvolenpsmoodseku"/>
    <w:link w:val="Textkomentra"/>
    <w:uiPriority w:val="99"/>
    <w:rsid w:val="00B53EB4"/>
    <w:rPr>
      <w:rFonts w:ascii="Times New Roman" w:eastAsia="Times New Roman" w:hAnsi="Times New Roman" w:cs="Times New Roman"/>
      <w:sz w:val="20"/>
      <w:szCs w:val="20"/>
      <w:lang w:eastAsia="cs-CZ"/>
    </w:rPr>
  </w:style>
  <w:style w:type="paragraph" w:styleId="Zarkazkladnhotextu">
    <w:name w:val="Body Text Indent"/>
    <w:basedOn w:val="Normlny"/>
    <w:link w:val="ZarkazkladnhotextuChar"/>
    <w:rsid w:val="00B53EB4"/>
    <w:pPr>
      <w:spacing w:after="120"/>
      <w:ind w:left="283"/>
    </w:pPr>
  </w:style>
  <w:style w:type="character" w:customStyle="1" w:styleId="ZarkazkladnhotextuChar">
    <w:name w:val="Zarážka základného textu Char"/>
    <w:basedOn w:val="Predvolenpsmoodseku"/>
    <w:link w:val="Zarkazkladnhotextu"/>
    <w:rsid w:val="00B53EB4"/>
    <w:rPr>
      <w:rFonts w:ascii="Times New Roman" w:eastAsia="Times New Roman" w:hAnsi="Times New Roman" w:cs="Times New Roman"/>
      <w:sz w:val="20"/>
      <w:szCs w:val="20"/>
      <w:lang w:eastAsia="cs-CZ"/>
    </w:rPr>
  </w:style>
  <w:style w:type="paragraph" w:styleId="Zarkazkladnhotextu3">
    <w:name w:val="Body Text Indent 3"/>
    <w:basedOn w:val="Normlny"/>
    <w:link w:val="Zarkazkladnhotextu3Char"/>
    <w:rsid w:val="00B53EB4"/>
    <w:pPr>
      <w:spacing w:after="120"/>
      <w:ind w:left="283"/>
    </w:pPr>
    <w:rPr>
      <w:sz w:val="16"/>
      <w:szCs w:val="16"/>
    </w:rPr>
  </w:style>
  <w:style w:type="character" w:customStyle="1" w:styleId="Zarkazkladnhotextu3Char">
    <w:name w:val="Zarážka základného textu 3 Char"/>
    <w:basedOn w:val="Predvolenpsmoodseku"/>
    <w:link w:val="Zarkazkladnhotextu3"/>
    <w:rsid w:val="00B53EB4"/>
    <w:rPr>
      <w:rFonts w:ascii="Times New Roman" w:eastAsia="Times New Roman" w:hAnsi="Times New Roman" w:cs="Times New Roman"/>
      <w:sz w:val="16"/>
      <w:szCs w:val="16"/>
      <w:lang w:eastAsia="cs-CZ"/>
    </w:rPr>
  </w:style>
  <w:style w:type="paragraph" w:styleId="Predmetkomentra">
    <w:name w:val="annotation subject"/>
    <w:basedOn w:val="Textkomentra"/>
    <w:next w:val="Textkomentra"/>
    <w:link w:val="PredmetkomentraChar"/>
    <w:rsid w:val="00B53EB4"/>
    <w:rPr>
      <w:b/>
      <w:bCs/>
    </w:rPr>
  </w:style>
  <w:style w:type="character" w:customStyle="1" w:styleId="PredmetkomentraChar">
    <w:name w:val="Predmet komentára Char"/>
    <w:basedOn w:val="TextkomentraChar"/>
    <w:link w:val="Predmetkomentra"/>
    <w:rsid w:val="00B53EB4"/>
    <w:rPr>
      <w:rFonts w:ascii="Times New Roman" w:eastAsia="Times New Roman" w:hAnsi="Times New Roman" w:cs="Times New Roman"/>
      <w:b/>
      <w:bCs/>
      <w:sz w:val="20"/>
      <w:szCs w:val="20"/>
      <w:lang w:eastAsia="cs-CZ"/>
    </w:rPr>
  </w:style>
  <w:style w:type="paragraph" w:styleId="Revzia">
    <w:name w:val="Revision"/>
    <w:hidden/>
    <w:uiPriority w:val="99"/>
    <w:semiHidden/>
    <w:rsid w:val="00B53EB4"/>
    <w:pPr>
      <w:spacing w:after="0" w:line="240" w:lineRule="auto"/>
    </w:pPr>
    <w:rPr>
      <w:rFonts w:ascii="Times New Roman" w:eastAsia="Times New Roman" w:hAnsi="Times New Roman" w:cs="Times New Roman"/>
      <w:sz w:val="20"/>
      <w:szCs w:val="20"/>
      <w:lang w:eastAsia="cs-CZ"/>
    </w:rPr>
  </w:style>
  <w:style w:type="character" w:customStyle="1" w:styleId="Nevyrieenzmienka1">
    <w:name w:val="Nevyriešená zmienka1"/>
    <w:basedOn w:val="Predvolenpsmoodseku"/>
    <w:uiPriority w:val="99"/>
    <w:semiHidden/>
    <w:unhideWhenUsed/>
    <w:rsid w:val="00B53EB4"/>
    <w:rPr>
      <w:color w:val="605E5C"/>
      <w:shd w:val="clear" w:color="auto" w:fill="E1DFDD"/>
    </w:rPr>
  </w:style>
  <w:style w:type="character" w:customStyle="1" w:styleId="OdsekzoznamuChar">
    <w:name w:val="Odsek zoznamu Char"/>
    <w:aliases w:val="body Char,Odsek zoznamu2 Char,Bullet Number Char,lp1 Char,lp11 Char,List Paragraph11 Char,Bullet 1 Char,Use Case List Paragraph Char,ODRAZKY PRVA UROVEN Char,Seznam_odrazky Char"/>
    <w:link w:val="Odsekzoznamu"/>
    <w:uiPriority w:val="34"/>
    <w:qFormat/>
    <w:locked/>
    <w:rsid w:val="000072C7"/>
    <w:rPr>
      <w:rFonts w:ascii="Times New Roman" w:eastAsia="Times New Roman" w:hAnsi="Times New Roman" w:cs="Times New Roman"/>
      <w:sz w:val="20"/>
      <w:szCs w:val="20"/>
      <w:lang w:eastAsia="cs-CZ"/>
    </w:rPr>
  </w:style>
  <w:style w:type="character" w:customStyle="1" w:styleId="Nevyrieenzmienka2">
    <w:name w:val="Nevyriešená zmienka2"/>
    <w:basedOn w:val="Predvolenpsmoodseku"/>
    <w:uiPriority w:val="99"/>
    <w:semiHidden/>
    <w:unhideWhenUsed/>
    <w:rsid w:val="006314D4"/>
    <w:rPr>
      <w:color w:val="605E5C"/>
      <w:shd w:val="clear" w:color="auto" w:fill="E1DFDD"/>
    </w:rPr>
  </w:style>
  <w:style w:type="character" w:customStyle="1" w:styleId="Nevyrieenzmienka3">
    <w:name w:val="Nevyriešená zmienka3"/>
    <w:basedOn w:val="Predvolenpsmoodseku"/>
    <w:uiPriority w:val="99"/>
    <w:semiHidden/>
    <w:unhideWhenUsed/>
    <w:rsid w:val="00DA70EB"/>
    <w:rPr>
      <w:color w:val="605E5C"/>
      <w:shd w:val="clear" w:color="auto" w:fill="E1DFDD"/>
    </w:rPr>
  </w:style>
  <w:style w:type="character" w:customStyle="1" w:styleId="normaltextrun">
    <w:name w:val="normaltextrun"/>
    <w:basedOn w:val="Predvolenpsmoodseku"/>
    <w:rsid w:val="002C3DF3"/>
  </w:style>
  <w:style w:type="character" w:customStyle="1" w:styleId="eop">
    <w:name w:val="eop"/>
    <w:basedOn w:val="Predvolenpsmoodseku"/>
    <w:rsid w:val="00593E3E"/>
  </w:style>
  <w:style w:type="paragraph" w:customStyle="1" w:styleId="paragraph">
    <w:name w:val="paragraph"/>
    <w:basedOn w:val="Normlny"/>
    <w:rsid w:val="008A7A3F"/>
    <w:pPr>
      <w:spacing w:before="100" w:beforeAutospacing="1" w:after="100" w:afterAutospacing="1"/>
    </w:pPr>
    <w:rPr>
      <w:sz w:val="24"/>
      <w:szCs w:val="24"/>
      <w:lang w:eastAsia="sk-SK"/>
    </w:rPr>
  </w:style>
  <w:style w:type="character" w:customStyle="1" w:styleId="tabchar">
    <w:name w:val="tabchar"/>
    <w:basedOn w:val="Predvolenpsmoodseku"/>
    <w:rsid w:val="008A7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4181">
      <w:bodyDiv w:val="1"/>
      <w:marLeft w:val="0"/>
      <w:marRight w:val="0"/>
      <w:marTop w:val="0"/>
      <w:marBottom w:val="0"/>
      <w:divBdr>
        <w:top w:val="none" w:sz="0" w:space="0" w:color="auto"/>
        <w:left w:val="none" w:sz="0" w:space="0" w:color="auto"/>
        <w:bottom w:val="none" w:sz="0" w:space="0" w:color="auto"/>
        <w:right w:val="none" w:sz="0" w:space="0" w:color="auto"/>
      </w:divBdr>
    </w:div>
    <w:div w:id="197163326">
      <w:bodyDiv w:val="1"/>
      <w:marLeft w:val="0"/>
      <w:marRight w:val="0"/>
      <w:marTop w:val="0"/>
      <w:marBottom w:val="0"/>
      <w:divBdr>
        <w:top w:val="none" w:sz="0" w:space="0" w:color="auto"/>
        <w:left w:val="none" w:sz="0" w:space="0" w:color="auto"/>
        <w:bottom w:val="none" w:sz="0" w:space="0" w:color="auto"/>
        <w:right w:val="none" w:sz="0" w:space="0" w:color="auto"/>
      </w:divBdr>
    </w:div>
    <w:div w:id="282082997">
      <w:bodyDiv w:val="1"/>
      <w:marLeft w:val="0"/>
      <w:marRight w:val="0"/>
      <w:marTop w:val="0"/>
      <w:marBottom w:val="0"/>
      <w:divBdr>
        <w:top w:val="none" w:sz="0" w:space="0" w:color="auto"/>
        <w:left w:val="none" w:sz="0" w:space="0" w:color="auto"/>
        <w:bottom w:val="none" w:sz="0" w:space="0" w:color="auto"/>
        <w:right w:val="none" w:sz="0" w:space="0" w:color="auto"/>
      </w:divBdr>
    </w:div>
    <w:div w:id="552470006">
      <w:bodyDiv w:val="1"/>
      <w:marLeft w:val="0"/>
      <w:marRight w:val="0"/>
      <w:marTop w:val="0"/>
      <w:marBottom w:val="0"/>
      <w:divBdr>
        <w:top w:val="none" w:sz="0" w:space="0" w:color="auto"/>
        <w:left w:val="none" w:sz="0" w:space="0" w:color="auto"/>
        <w:bottom w:val="none" w:sz="0" w:space="0" w:color="auto"/>
        <w:right w:val="none" w:sz="0" w:space="0" w:color="auto"/>
      </w:divBdr>
    </w:div>
    <w:div w:id="614407442">
      <w:bodyDiv w:val="1"/>
      <w:marLeft w:val="0"/>
      <w:marRight w:val="0"/>
      <w:marTop w:val="0"/>
      <w:marBottom w:val="0"/>
      <w:divBdr>
        <w:top w:val="none" w:sz="0" w:space="0" w:color="auto"/>
        <w:left w:val="none" w:sz="0" w:space="0" w:color="auto"/>
        <w:bottom w:val="none" w:sz="0" w:space="0" w:color="auto"/>
        <w:right w:val="none" w:sz="0" w:space="0" w:color="auto"/>
      </w:divBdr>
      <w:divsChild>
        <w:div w:id="1312489612">
          <w:marLeft w:val="0"/>
          <w:marRight w:val="0"/>
          <w:marTop w:val="0"/>
          <w:marBottom w:val="0"/>
          <w:divBdr>
            <w:top w:val="none" w:sz="0" w:space="0" w:color="auto"/>
            <w:left w:val="none" w:sz="0" w:space="0" w:color="auto"/>
            <w:bottom w:val="none" w:sz="0" w:space="0" w:color="auto"/>
            <w:right w:val="none" w:sz="0" w:space="0" w:color="auto"/>
          </w:divBdr>
        </w:div>
        <w:div w:id="2101021437">
          <w:marLeft w:val="0"/>
          <w:marRight w:val="0"/>
          <w:marTop w:val="0"/>
          <w:marBottom w:val="0"/>
          <w:divBdr>
            <w:top w:val="none" w:sz="0" w:space="0" w:color="auto"/>
            <w:left w:val="none" w:sz="0" w:space="0" w:color="auto"/>
            <w:bottom w:val="none" w:sz="0" w:space="0" w:color="auto"/>
            <w:right w:val="none" w:sz="0" w:space="0" w:color="auto"/>
          </w:divBdr>
        </w:div>
      </w:divsChild>
    </w:div>
    <w:div w:id="667052532">
      <w:bodyDiv w:val="1"/>
      <w:marLeft w:val="0"/>
      <w:marRight w:val="0"/>
      <w:marTop w:val="0"/>
      <w:marBottom w:val="0"/>
      <w:divBdr>
        <w:top w:val="none" w:sz="0" w:space="0" w:color="auto"/>
        <w:left w:val="none" w:sz="0" w:space="0" w:color="auto"/>
        <w:bottom w:val="none" w:sz="0" w:space="0" w:color="auto"/>
        <w:right w:val="none" w:sz="0" w:space="0" w:color="auto"/>
      </w:divBdr>
      <w:divsChild>
        <w:div w:id="1000422540">
          <w:marLeft w:val="0"/>
          <w:marRight w:val="0"/>
          <w:marTop w:val="0"/>
          <w:marBottom w:val="0"/>
          <w:divBdr>
            <w:top w:val="none" w:sz="0" w:space="0" w:color="auto"/>
            <w:left w:val="none" w:sz="0" w:space="0" w:color="auto"/>
            <w:bottom w:val="none" w:sz="0" w:space="0" w:color="auto"/>
            <w:right w:val="none" w:sz="0" w:space="0" w:color="auto"/>
          </w:divBdr>
        </w:div>
        <w:div w:id="1801799385">
          <w:marLeft w:val="0"/>
          <w:marRight w:val="0"/>
          <w:marTop w:val="0"/>
          <w:marBottom w:val="0"/>
          <w:divBdr>
            <w:top w:val="none" w:sz="0" w:space="0" w:color="auto"/>
            <w:left w:val="none" w:sz="0" w:space="0" w:color="auto"/>
            <w:bottom w:val="none" w:sz="0" w:space="0" w:color="auto"/>
            <w:right w:val="none" w:sz="0" w:space="0" w:color="auto"/>
          </w:divBdr>
        </w:div>
        <w:div w:id="491674945">
          <w:marLeft w:val="0"/>
          <w:marRight w:val="0"/>
          <w:marTop w:val="0"/>
          <w:marBottom w:val="0"/>
          <w:divBdr>
            <w:top w:val="none" w:sz="0" w:space="0" w:color="auto"/>
            <w:left w:val="none" w:sz="0" w:space="0" w:color="auto"/>
            <w:bottom w:val="none" w:sz="0" w:space="0" w:color="auto"/>
            <w:right w:val="none" w:sz="0" w:space="0" w:color="auto"/>
          </w:divBdr>
        </w:div>
      </w:divsChild>
    </w:div>
    <w:div w:id="742412867">
      <w:bodyDiv w:val="1"/>
      <w:marLeft w:val="0"/>
      <w:marRight w:val="0"/>
      <w:marTop w:val="0"/>
      <w:marBottom w:val="0"/>
      <w:divBdr>
        <w:top w:val="none" w:sz="0" w:space="0" w:color="auto"/>
        <w:left w:val="none" w:sz="0" w:space="0" w:color="auto"/>
        <w:bottom w:val="none" w:sz="0" w:space="0" w:color="auto"/>
        <w:right w:val="none" w:sz="0" w:space="0" w:color="auto"/>
      </w:divBdr>
    </w:div>
    <w:div w:id="1022825371">
      <w:bodyDiv w:val="1"/>
      <w:marLeft w:val="0"/>
      <w:marRight w:val="0"/>
      <w:marTop w:val="0"/>
      <w:marBottom w:val="0"/>
      <w:divBdr>
        <w:top w:val="none" w:sz="0" w:space="0" w:color="auto"/>
        <w:left w:val="none" w:sz="0" w:space="0" w:color="auto"/>
        <w:bottom w:val="none" w:sz="0" w:space="0" w:color="auto"/>
        <w:right w:val="none" w:sz="0" w:space="0" w:color="auto"/>
      </w:divBdr>
    </w:div>
    <w:div w:id="1048989187">
      <w:bodyDiv w:val="1"/>
      <w:marLeft w:val="0"/>
      <w:marRight w:val="0"/>
      <w:marTop w:val="0"/>
      <w:marBottom w:val="0"/>
      <w:divBdr>
        <w:top w:val="none" w:sz="0" w:space="0" w:color="auto"/>
        <w:left w:val="none" w:sz="0" w:space="0" w:color="auto"/>
        <w:bottom w:val="none" w:sz="0" w:space="0" w:color="auto"/>
        <w:right w:val="none" w:sz="0" w:space="0" w:color="auto"/>
      </w:divBdr>
    </w:div>
    <w:div w:id="1071345732">
      <w:bodyDiv w:val="1"/>
      <w:marLeft w:val="0"/>
      <w:marRight w:val="0"/>
      <w:marTop w:val="0"/>
      <w:marBottom w:val="0"/>
      <w:divBdr>
        <w:top w:val="none" w:sz="0" w:space="0" w:color="auto"/>
        <w:left w:val="none" w:sz="0" w:space="0" w:color="auto"/>
        <w:bottom w:val="none" w:sz="0" w:space="0" w:color="auto"/>
        <w:right w:val="none" w:sz="0" w:space="0" w:color="auto"/>
      </w:divBdr>
      <w:divsChild>
        <w:div w:id="51469936">
          <w:marLeft w:val="0"/>
          <w:marRight w:val="0"/>
          <w:marTop w:val="0"/>
          <w:marBottom w:val="0"/>
          <w:divBdr>
            <w:top w:val="none" w:sz="0" w:space="0" w:color="auto"/>
            <w:left w:val="none" w:sz="0" w:space="0" w:color="auto"/>
            <w:bottom w:val="none" w:sz="0" w:space="0" w:color="auto"/>
            <w:right w:val="none" w:sz="0" w:space="0" w:color="auto"/>
          </w:divBdr>
        </w:div>
        <w:div w:id="466894113">
          <w:marLeft w:val="0"/>
          <w:marRight w:val="0"/>
          <w:marTop w:val="0"/>
          <w:marBottom w:val="0"/>
          <w:divBdr>
            <w:top w:val="none" w:sz="0" w:space="0" w:color="auto"/>
            <w:left w:val="none" w:sz="0" w:space="0" w:color="auto"/>
            <w:bottom w:val="none" w:sz="0" w:space="0" w:color="auto"/>
            <w:right w:val="none" w:sz="0" w:space="0" w:color="auto"/>
          </w:divBdr>
        </w:div>
        <w:div w:id="1058285669">
          <w:marLeft w:val="0"/>
          <w:marRight w:val="0"/>
          <w:marTop w:val="0"/>
          <w:marBottom w:val="0"/>
          <w:divBdr>
            <w:top w:val="none" w:sz="0" w:space="0" w:color="auto"/>
            <w:left w:val="none" w:sz="0" w:space="0" w:color="auto"/>
            <w:bottom w:val="none" w:sz="0" w:space="0" w:color="auto"/>
            <w:right w:val="none" w:sz="0" w:space="0" w:color="auto"/>
          </w:divBdr>
        </w:div>
      </w:divsChild>
    </w:div>
    <w:div w:id="1094127297">
      <w:bodyDiv w:val="1"/>
      <w:marLeft w:val="0"/>
      <w:marRight w:val="0"/>
      <w:marTop w:val="0"/>
      <w:marBottom w:val="0"/>
      <w:divBdr>
        <w:top w:val="none" w:sz="0" w:space="0" w:color="auto"/>
        <w:left w:val="none" w:sz="0" w:space="0" w:color="auto"/>
        <w:bottom w:val="none" w:sz="0" w:space="0" w:color="auto"/>
        <w:right w:val="none" w:sz="0" w:space="0" w:color="auto"/>
      </w:divBdr>
      <w:divsChild>
        <w:div w:id="1881746583">
          <w:marLeft w:val="0"/>
          <w:marRight w:val="0"/>
          <w:marTop w:val="0"/>
          <w:marBottom w:val="0"/>
          <w:divBdr>
            <w:top w:val="none" w:sz="0" w:space="0" w:color="auto"/>
            <w:left w:val="none" w:sz="0" w:space="0" w:color="auto"/>
            <w:bottom w:val="none" w:sz="0" w:space="0" w:color="auto"/>
            <w:right w:val="none" w:sz="0" w:space="0" w:color="auto"/>
          </w:divBdr>
        </w:div>
        <w:div w:id="1756900423">
          <w:marLeft w:val="0"/>
          <w:marRight w:val="0"/>
          <w:marTop w:val="0"/>
          <w:marBottom w:val="0"/>
          <w:divBdr>
            <w:top w:val="none" w:sz="0" w:space="0" w:color="auto"/>
            <w:left w:val="none" w:sz="0" w:space="0" w:color="auto"/>
            <w:bottom w:val="none" w:sz="0" w:space="0" w:color="auto"/>
            <w:right w:val="none" w:sz="0" w:space="0" w:color="auto"/>
          </w:divBdr>
        </w:div>
      </w:divsChild>
    </w:div>
    <w:div w:id="1133714799">
      <w:bodyDiv w:val="1"/>
      <w:marLeft w:val="0"/>
      <w:marRight w:val="0"/>
      <w:marTop w:val="0"/>
      <w:marBottom w:val="0"/>
      <w:divBdr>
        <w:top w:val="none" w:sz="0" w:space="0" w:color="auto"/>
        <w:left w:val="none" w:sz="0" w:space="0" w:color="auto"/>
        <w:bottom w:val="none" w:sz="0" w:space="0" w:color="auto"/>
        <w:right w:val="none" w:sz="0" w:space="0" w:color="auto"/>
      </w:divBdr>
      <w:divsChild>
        <w:div w:id="1514762557">
          <w:marLeft w:val="0"/>
          <w:marRight w:val="0"/>
          <w:marTop w:val="0"/>
          <w:marBottom w:val="0"/>
          <w:divBdr>
            <w:top w:val="none" w:sz="0" w:space="0" w:color="auto"/>
            <w:left w:val="none" w:sz="0" w:space="0" w:color="auto"/>
            <w:bottom w:val="none" w:sz="0" w:space="0" w:color="auto"/>
            <w:right w:val="none" w:sz="0" w:space="0" w:color="auto"/>
          </w:divBdr>
        </w:div>
        <w:div w:id="1411121623">
          <w:marLeft w:val="0"/>
          <w:marRight w:val="0"/>
          <w:marTop w:val="0"/>
          <w:marBottom w:val="0"/>
          <w:divBdr>
            <w:top w:val="none" w:sz="0" w:space="0" w:color="auto"/>
            <w:left w:val="none" w:sz="0" w:space="0" w:color="auto"/>
            <w:bottom w:val="none" w:sz="0" w:space="0" w:color="auto"/>
            <w:right w:val="none" w:sz="0" w:space="0" w:color="auto"/>
          </w:divBdr>
        </w:div>
        <w:div w:id="703674040">
          <w:marLeft w:val="0"/>
          <w:marRight w:val="0"/>
          <w:marTop w:val="0"/>
          <w:marBottom w:val="0"/>
          <w:divBdr>
            <w:top w:val="none" w:sz="0" w:space="0" w:color="auto"/>
            <w:left w:val="none" w:sz="0" w:space="0" w:color="auto"/>
            <w:bottom w:val="none" w:sz="0" w:space="0" w:color="auto"/>
            <w:right w:val="none" w:sz="0" w:space="0" w:color="auto"/>
          </w:divBdr>
        </w:div>
        <w:div w:id="1199702121">
          <w:marLeft w:val="0"/>
          <w:marRight w:val="0"/>
          <w:marTop w:val="0"/>
          <w:marBottom w:val="0"/>
          <w:divBdr>
            <w:top w:val="none" w:sz="0" w:space="0" w:color="auto"/>
            <w:left w:val="none" w:sz="0" w:space="0" w:color="auto"/>
            <w:bottom w:val="none" w:sz="0" w:space="0" w:color="auto"/>
            <w:right w:val="none" w:sz="0" w:space="0" w:color="auto"/>
          </w:divBdr>
          <w:divsChild>
            <w:div w:id="1058556840">
              <w:marLeft w:val="0"/>
              <w:marRight w:val="0"/>
              <w:marTop w:val="0"/>
              <w:marBottom w:val="0"/>
              <w:divBdr>
                <w:top w:val="none" w:sz="0" w:space="0" w:color="auto"/>
                <w:left w:val="none" w:sz="0" w:space="0" w:color="auto"/>
                <w:bottom w:val="none" w:sz="0" w:space="0" w:color="auto"/>
                <w:right w:val="none" w:sz="0" w:space="0" w:color="auto"/>
              </w:divBdr>
            </w:div>
            <w:div w:id="3022430">
              <w:marLeft w:val="0"/>
              <w:marRight w:val="0"/>
              <w:marTop w:val="0"/>
              <w:marBottom w:val="0"/>
              <w:divBdr>
                <w:top w:val="none" w:sz="0" w:space="0" w:color="auto"/>
                <w:left w:val="none" w:sz="0" w:space="0" w:color="auto"/>
                <w:bottom w:val="none" w:sz="0" w:space="0" w:color="auto"/>
                <w:right w:val="none" w:sz="0" w:space="0" w:color="auto"/>
              </w:divBdr>
            </w:div>
            <w:div w:id="2098822206">
              <w:marLeft w:val="0"/>
              <w:marRight w:val="0"/>
              <w:marTop w:val="0"/>
              <w:marBottom w:val="0"/>
              <w:divBdr>
                <w:top w:val="none" w:sz="0" w:space="0" w:color="auto"/>
                <w:left w:val="none" w:sz="0" w:space="0" w:color="auto"/>
                <w:bottom w:val="none" w:sz="0" w:space="0" w:color="auto"/>
                <w:right w:val="none" w:sz="0" w:space="0" w:color="auto"/>
              </w:divBdr>
            </w:div>
            <w:div w:id="78065713">
              <w:marLeft w:val="0"/>
              <w:marRight w:val="0"/>
              <w:marTop w:val="0"/>
              <w:marBottom w:val="0"/>
              <w:divBdr>
                <w:top w:val="none" w:sz="0" w:space="0" w:color="auto"/>
                <w:left w:val="none" w:sz="0" w:space="0" w:color="auto"/>
                <w:bottom w:val="none" w:sz="0" w:space="0" w:color="auto"/>
                <w:right w:val="none" w:sz="0" w:space="0" w:color="auto"/>
              </w:divBdr>
            </w:div>
            <w:div w:id="1848128115">
              <w:marLeft w:val="0"/>
              <w:marRight w:val="0"/>
              <w:marTop w:val="0"/>
              <w:marBottom w:val="0"/>
              <w:divBdr>
                <w:top w:val="none" w:sz="0" w:space="0" w:color="auto"/>
                <w:left w:val="none" w:sz="0" w:space="0" w:color="auto"/>
                <w:bottom w:val="none" w:sz="0" w:space="0" w:color="auto"/>
                <w:right w:val="none" w:sz="0" w:space="0" w:color="auto"/>
              </w:divBdr>
            </w:div>
            <w:div w:id="666829664">
              <w:marLeft w:val="0"/>
              <w:marRight w:val="0"/>
              <w:marTop w:val="0"/>
              <w:marBottom w:val="0"/>
              <w:divBdr>
                <w:top w:val="none" w:sz="0" w:space="0" w:color="auto"/>
                <w:left w:val="none" w:sz="0" w:space="0" w:color="auto"/>
                <w:bottom w:val="none" w:sz="0" w:space="0" w:color="auto"/>
                <w:right w:val="none" w:sz="0" w:space="0" w:color="auto"/>
              </w:divBdr>
            </w:div>
            <w:div w:id="178814734">
              <w:marLeft w:val="0"/>
              <w:marRight w:val="0"/>
              <w:marTop w:val="0"/>
              <w:marBottom w:val="0"/>
              <w:divBdr>
                <w:top w:val="none" w:sz="0" w:space="0" w:color="auto"/>
                <w:left w:val="none" w:sz="0" w:space="0" w:color="auto"/>
                <w:bottom w:val="none" w:sz="0" w:space="0" w:color="auto"/>
                <w:right w:val="none" w:sz="0" w:space="0" w:color="auto"/>
              </w:divBdr>
            </w:div>
            <w:div w:id="15490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50976">
      <w:bodyDiv w:val="1"/>
      <w:marLeft w:val="0"/>
      <w:marRight w:val="0"/>
      <w:marTop w:val="0"/>
      <w:marBottom w:val="0"/>
      <w:divBdr>
        <w:top w:val="none" w:sz="0" w:space="0" w:color="auto"/>
        <w:left w:val="none" w:sz="0" w:space="0" w:color="auto"/>
        <w:bottom w:val="none" w:sz="0" w:space="0" w:color="auto"/>
        <w:right w:val="none" w:sz="0" w:space="0" w:color="auto"/>
      </w:divBdr>
      <w:divsChild>
        <w:div w:id="450632844">
          <w:marLeft w:val="0"/>
          <w:marRight w:val="0"/>
          <w:marTop w:val="0"/>
          <w:marBottom w:val="0"/>
          <w:divBdr>
            <w:top w:val="none" w:sz="0" w:space="0" w:color="auto"/>
            <w:left w:val="none" w:sz="0" w:space="0" w:color="auto"/>
            <w:bottom w:val="none" w:sz="0" w:space="0" w:color="auto"/>
            <w:right w:val="none" w:sz="0" w:space="0" w:color="auto"/>
          </w:divBdr>
          <w:divsChild>
            <w:div w:id="1826122750">
              <w:marLeft w:val="0"/>
              <w:marRight w:val="0"/>
              <w:marTop w:val="0"/>
              <w:marBottom w:val="0"/>
              <w:divBdr>
                <w:top w:val="none" w:sz="0" w:space="0" w:color="auto"/>
                <w:left w:val="none" w:sz="0" w:space="0" w:color="auto"/>
                <w:bottom w:val="none" w:sz="0" w:space="0" w:color="auto"/>
                <w:right w:val="none" w:sz="0" w:space="0" w:color="auto"/>
              </w:divBdr>
            </w:div>
          </w:divsChild>
        </w:div>
        <w:div w:id="889801425">
          <w:marLeft w:val="0"/>
          <w:marRight w:val="0"/>
          <w:marTop w:val="0"/>
          <w:marBottom w:val="0"/>
          <w:divBdr>
            <w:top w:val="none" w:sz="0" w:space="0" w:color="auto"/>
            <w:left w:val="none" w:sz="0" w:space="0" w:color="auto"/>
            <w:bottom w:val="none" w:sz="0" w:space="0" w:color="auto"/>
            <w:right w:val="none" w:sz="0" w:space="0" w:color="auto"/>
          </w:divBdr>
        </w:div>
      </w:divsChild>
    </w:div>
    <w:div w:id="1271430039">
      <w:bodyDiv w:val="1"/>
      <w:marLeft w:val="0"/>
      <w:marRight w:val="0"/>
      <w:marTop w:val="0"/>
      <w:marBottom w:val="0"/>
      <w:divBdr>
        <w:top w:val="none" w:sz="0" w:space="0" w:color="auto"/>
        <w:left w:val="none" w:sz="0" w:space="0" w:color="auto"/>
        <w:bottom w:val="none" w:sz="0" w:space="0" w:color="auto"/>
        <w:right w:val="none" w:sz="0" w:space="0" w:color="auto"/>
      </w:divBdr>
      <w:divsChild>
        <w:div w:id="1325401048">
          <w:marLeft w:val="0"/>
          <w:marRight w:val="0"/>
          <w:marTop w:val="0"/>
          <w:marBottom w:val="0"/>
          <w:divBdr>
            <w:top w:val="none" w:sz="0" w:space="0" w:color="auto"/>
            <w:left w:val="none" w:sz="0" w:space="0" w:color="auto"/>
            <w:bottom w:val="none" w:sz="0" w:space="0" w:color="auto"/>
            <w:right w:val="none" w:sz="0" w:space="0" w:color="auto"/>
          </w:divBdr>
        </w:div>
        <w:div w:id="1616406637">
          <w:marLeft w:val="0"/>
          <w:marRight w:val="0"/>
          <w:marTop w:val="0"/>
          <w:marBottom w:val="0"/>
          <w:divBdr>
            <w:top w:val="none" w:sz="0" w:space="0" w:color="auto"/>
            <w:left w:val="none" w:sz="0" w:space="0" w:color="auto"/>
            <w:bottom w:val="none" w:sz="0" w:space="0" w:color="auto"/>
            <w:right w:val="none" w:sz="0" w:space="0" w:color="auto"/>
          </w:divBdr>
        </w:div>
        <w:div w:id="1029061194">
          <w:marLeft w:val="0"/>
          <w:marRight w:val="0"/>
          <w:marTop w:val="0"/>
          <w:marBottom w:val="0"/>
          <w:divBdr>
            <w:top w:val="none" w:sz="0" w:space="0" w:color="auto"/>
            <w:left w:val="none" w:sz="0" w:space="0" w:color="auto"/>
            <w:bottom w:val="none" w:sz="0" w:space="0" w:color="auto"/>
            <w:right w:val="none" w:sz="0" w:space="0" w:color="auto"/>
          </w:divBdr>
        </w:div>
        <w:div w:id="1103456865">
          <w:marLeft w:val="0"/>
          <w:marRight w:val="0"/>
          <w:marTop w:val="0"/>
          <w:marBottom w:val="0"/>
          <w:divBdr>
            <w:top w:val="none" w:sz="0" w:space="0" w:color="auto"/>
            <w:left w:val="none" w:sz="0" w:space="0" w:color="auto"/>
            <w:bottom w:val="none" w:sz="0" w:space="0" w:color="auto"/>
            <w:right w:val="none" w:sz="0" w:space="0" w:color="auto"/>
          </w:divBdr>
        </w:div>
        <w:div w:id="1150369731">
          <w:marLeft w:val="0"/>
          <w:marRight w:val="0"/>
          <w:marTop w:val="0"/>
          <w:marBottom w:val="0"/>
          <w:divBdr>
            <w:top w:val="none" w:sz="0" w:space="0" w:color="auto"/>
            <w:left w:val="none" w:sz="0" w:space="0" w:color="auto"/>
            <w:bottom w:val="none" w:sz="0" w:space="0" w:color="auto"/>
            <w:right w:val="none" w:sz="0" w:space="0" w:color="auto"/>
          </w:divBdr>
        </w:div>
        <w:div w:id="736981412">
          <w:marLeft w:val="0"/>
          <w:marRight w:val="0"/>
          <w:marTop w:val="0"/>
          <w:marBottom w:val="0"/>
          <w:divBdr>
            <w:top w:val="none" w:sz="0" w:space="0" w:color="auto"/>
            <w:left w:val="none" w:sz="0" w:space="0" w:color="auto"/>
            <w:bottom w:val="none" w:sz="0" w:space="0" w:color="auto"/>
            <w:right w:val="none" w:sz="0" w:space="0" w:color="auto"/>
          </w:divBdr>
        </w:div>
      </w:divsChild>
    </w:div>
    <w:div w:id="1274048505">
      <w:bodyDiv w:val="1"/>
      <w:marLeft w:val="0"/>
      <w:marRight w:val="0"/>
      <w:marTop w:val="0"/>
      <w:marBottom w:val="0"/>
      <w:divBdr>
        <w:top w:val="none" w:sz="0" w:space="0" w:color="auto"/>
        <w:left w:val="none" w:sz="0" w:space="0" w:color="auto"/>
        <w:bottom w:val="none" w:sz="0" w:space="0" w:color="auto"/>
        <w:right w:val="none" w:sz="0" w:space="0" w:color="auto"/>
      </w:divBdr>
    </w:div>
    <w:div w:id="1409112588">
      <w:bodyDiv w:val="1"/>
      <w:marLeft w:val="0"/>
      <w:marRight w:val="0"/>
      <w:marTop w:val="0"/>
      <w:marBottom w:val="0"/>
      <w:divBdr>
        <w:top w:val="none" w:sz="0" w:space="0" w:color="auto"/>
        <w:left w:val="none" w:sz="0" w:space="0" w:color="auto"/>
        <w:bottom w:val="none" w:sz="0" w:space="0" w:color="auto"/>
        <w:right w:val="none" w:sz="0" w:space="0" w:color="auto"/>
      </w:divBdr>
    </w:div>
    <w:div w:id="1412433295">
      <w:bodyDiv w:val="1"/>
      <w:marLeft w:val="0"/>
      <w:marRight w:val="0"/>
      <w:marTop w:val="0"/>
      <w:marBottom w:val="0"/>
      <w:divBdr>
        <w:top w:val="none" w:sz="0" w:space="0" w:color="auto"/>
        <w:left w:val="none" w:sz="0" w:space="0" w:color="auto"/>
        <w:bottom w:val="none" w:sz="0" w:space="0" w:color="auto"/>
        <w:right w:val="none" w:sz="0" w:space="0" w:color="auto"/>
      </w:divBdr>
      <w:divsChild>
        <w:div w:id="607540907">
          <w:marLeft w:val="0"/>
          <w:marRight w:val="0"/>
          <w:marTop w:val="0"/>
          <w:marBottom w:val="0"/>
          <w:divBdr>
            <w:top w:val="none" w:sz="0" w:space="0" w:color="auto"/>
            <w:left w:val="none" w:sz="0" w:space="0" w:color="auto"/>
            <w:bottom w:val="none" w:sz="0" w:space="0" w:color="auto"/>
            <w:right w:val="none" w:sz="0" w:space="0" w:color="auto"/>
          </w:divBdr>
        </w:div>
        <w:div w:id="688943958">
          <w:marLeft w:val="0"/>
          <w:marRight w:val="0"/>
          <w:marTop w:val="0"/>
          <w:marBottom w:val="0"/>
          <w:divBdr>
            <w:top w:val="none" w:sz="0" w:space="0" w:color="auto"/>
            <w:left w:val="none" w:sz="0" w:space="0" w:color="auto"/>
            <w:bottom w:val="none" w:sz="0" w:space="0" w:color="auto"/>
            <w:right w:val="none" w:sz="0" w:space="0" w:color="auto"/>
          </w:divBdr>
        </w:div>
        <w:div w:id="469595293">
          <w:marLeft w:val="0"/>
          <w:marRight w:val="0"/>
          <w:marTop w:val="0"/>
          <w:marBottom w:val="0"/>
          <w:divBdr>
            <w:top w:val="none" w:sz="0" w:space="0" w:color="auto"/>
            <w:left w:val="none" w:sz="0" w:space="0" w:color="auto"/>
            <w:bottom w:val="none" w:sz="0" w:space="0" w:color="auto"/>
            <w:right w:val="none" w:sz="0" w:space="0" w:color="auto"/>
          </w:divBdr>
        </w:div>
      </w:divsChild>
    </w:div>
    <w:div w:id="1414739977">
      <w:bodyDiv w:val="1"/>
      <w:marLeft w:val="0"/>
      <w:marRight w:val="0"/>
      <w:marTop w:val="0"/>
      <w:marBottom w:val="0"/>
      <w:divBdr>
        <w:top w:val="none" w:sz="0" w:space="0" w:color="auto"/>
        <w:left w:val="none" w:sz="0" w:space="0" w:color="auto"/>
        <w:bottom w:val="none" w:sz="0" w:space="0" w:color="auto"/>
        <w:right w:val="none" w:sz="0" w:space="0" w:color="auto"/>
      </w:divBdr>
    </w:div>
    <w:div w:id="1531380875">
      <w:bodyDiv w:val="1"/>
      <w:marLeft w:val="0"/>
      <w:marRight w:val="0"/>
      <w:marTop w:val="0"/>
      <w:marBottom w:val="0"/>
      <w:divBdr>
        <w:top w:val="none" w:sz="0" w:space="0" w:color="auto"/>
        <w:left w:val="none" w:sz="0" w:space="0" w:color="auto"/>
        <w:bottom w:val="none" w:sz="0" w:space="0" w:color="auto"/>
        <w:right w:val="none" w:sz="0" w:space="0" w:color="auto"/>
      </w:divBdr>
      <w:divsChild>
        <w:div w:id="1130172901">
          <w:marLeft w:val="0"/>
          <w:marRight w:val="0"/>
          <w:marTop w:val="0"/>
          <w:marBottom w:val="0"/>
          <w:divBdr>
            <w:top w:val="none" w:sz="0" w:space="0" w:color="auto"/>
            <w:left w:val="none" w:sz="0" w:space="0" w:color="auto"/>
            <w:bottom w:val="none" w:sz="0" w:space="0" w:color="auto"/>
            <w:right w:val="none" w:sz="0" w:space="0" w:color="auto"/>
          </w:divBdr>
        </w:div>
        <w:div w:id="239827939">
          <w:marLeft w:val="0"/>
          <w:marRight w:val="0"/>
          <w:marTop w:val="0"/>
          <w:marBottom w:val="0"/>
          <w:divBdr>
            <w:top w:val="none" w:sz="0" w:space="0" w:color="auto"/>
            <w:left w:val="none" w:sz="0" w:space="0" w:color="auto"/>
            <w:bottom w:val="none" w:sz="0" w:space="0" w:color="auto"/>
            <w:right w:val="none" w:sz="0" w:space="0" w:color="auto"/>
          </w:divBdr>
        </w:div>
      </w:divsChild>
    </w:div>
    <w:div w:id="1699236980">
      <w:bodyDiv w:val="1"/>
      <w:marLeft w:val="0"/>
      <w:marRight w:val="0"/>
      <w:marTop w:val="0"/>
      <w:marBottom w:val="0"/>
      <w:divBdr>
        <w:top w:val="none" w:sz="0" w:space="0" w:color="auto"/>
        <w:left w:val="none" w:sz="0" w:space="0" w:color="auto"/>
        <w:bottom w:val="none" w:sz="0" w:space="0" w:color="auto"/>
        <w:right w:val="none" w:sz="0" w:space="0" w:color="auto"/>
      </w:divBdr>
    </w:div>
    <w:div w:id="1740328529">
      <w:bodyDiv w:val="1"/>
      <w:marLeft w:val="0"/>
      <w:marRight w:val="0"/>
      <w:marTop w:val="0"/>
      <w:marBottom w:val="0"/>
      <w:divBdr>
        <w:top w:val="none" w:sz="0" w:space="0" w:color="auto"/>
        <w:left w:val="none" w:sz="0" w:space="0" w:color="auto"/>
        <w:bottom w:val="none" w:sz="0" w:space="0" w:color="auto"/>
        <w:right w:val="none" w:sz="0" w:space="0" w:color="auto"/>
      </w:divBdr>
      <w:divsChild>
        <w:div w:id="308170863">
          <w:marLeft w:val="0"/>
          <w:marRight w:val="0"/>
          <w:marTop w:val="0"/>
          <w:marBottom w:val="0"/>
          <w:divBdr>
            <w:top w:val="none" w:sz="0" w:space="0" w:color="auto"/>
            <w:left w:val="none" w:sz="0" w:space="0" w:color="auto"/>
            <w:bottom w:val="none" w:sz="0" w:space="0" w:color="auto"/>
            <w:right w:val="none" w:sz="0" w:space="0" w:color="auto"/>
          </w:divBdr>
        </w:div>
        <w:div w:id="1129930141">
          <w:marLeft w:val="0"/>
          <w:marRight w:val="0"/>
          <w:marTop w:val="0"/>
          <w:marBottom w:val="0"/>
          <w:divBdr>
            <w:top w:val="none" w:sz="0" w:space="0" w:color="auto"/>
            <w:left w:val="none" w:sz="0" w:space="0" w:color="auto"/>
            <w:bottom w:val="none" w:sz="0" w:space="0" w:color="auto"/>
            <w:right w:val="none" w:sz="0" w:space="0" w:color="auto"/>
          </w:divBdr>
        </w:div>
      </w:divsChild>
    </w:div>
    <w:div w:id="1795440090">
      <w:bodyDiv w:val="1"/>
      <w:marLeft w:val="0"/>
      <w:marRight w:val="0"/>
      <w:marTop w:val="0"/>
      <w:marBottom w:val="0"/>
      <w:divBdr>
        <w:top w:val="none" w:sz="0" w:space="0" w:color="auto"/>
        <w:left w:val="none" w:sz="0" w:space="0" w:color="auto"/>
        <w:bottom w:val="none" w:sz="0" w:space="0" w:color="auto"/>
        <w:right w:val="none" w:sz="0" w:space="0" w:color="auto"/>
      </w:divBdr>
      <w:divsChild>
        <w:div w:id="666790369">
          <w:marLeft w:val="0"/>
          <w:marRight w:val="0"/>
          <w:marTop w:val="0"/>
          <w:marBottom w:val="0"/>
          <w:divBdr>
            <w:top w:val="none" w:sz="0" w:space="0" w:color="auto"/>
            <w:left w:val="none" w:sz="0" w:space="0" w:color="auto"/>
            <w:bottom w:val="none" w:sz="0" w:space="0" w:color="auto"/>
            <w:right w:val="none" w:sz="0" w:space="0" w:color="auto"/>
          </w:divBdr>
          <w:divsChild>
            <w:div w:id="778991223">
              <w:marLeft w:val="0"/>
              <w:marRight w:val="0"/>
              <w:marTop w:val="0"/>
              <w:marBottom w:val="0"/>
              <w:divBdr>
                <w:top w:val="none" w:sz="0" w:space="0" w:color="auto"/>
                <w:left w:val="none" w:sz="0" w:space="0" w:color="auto"/>
                <w:bottom w:val="none" w:sz="0" w:space="0" w:color="auto"/>
                <w:right w:val="none" w:sz="0" w:space="0" w:color="auto"/>
              </w:divBdr>
            </w:div>
            <w:div w:id="1893033832">
              <w:marLeft w:val="0"/>
              <w:marRight w:val="0"/>
              <w:marTop w:val="0"/>
              <w:marBottom w:val="0"/>
              <w:divBdr>
                <w:top w:val="none" w:sz="0" w:space="0" w:color="auto"/>
                <w:left w:val="none" w:sz="0" w:space="0" w:color="auto"/>
                <w:bottom w:val="none" w:sz="0" w:space="0" w:color="auto"/>
                <w:right w:val="none" w:sz="0" w:space="0" w:color="auto"/>
              </w:divBdr>
            </w:div>
            <w:div w:id="202210410">
              <w:marLeft w:val="0"/>
              <w:marRight w:val="0"/>
              <w:marTop w:val="0"/>
              <w:marBottom w:val="0"/>
              <w:divBdr>
                <w:top w:val="none" w:sz="0" w:space="0" w:color="auto"/>
                <w:left w:val="none" w:sz="0" w:space="0" w:color="auto"/>
                <w:bottom w:val="none" w:sz="0" w:space="0" w:color="auto"/>
                <w:right w:val="none" w:sz="0" w:space="0" w:color="auto"/>
              </w:divBdr>
            </w:div>
            <w:div w:id="634876525">
              <w:marLeft w:val="0"/>
              <w:marRight w:val="0"/>
              <w:marTop w:val="0"/>
              <w:marBottom w:val="0"/>
              <w:divBdr>
                <w:top w:val="none" w:sz="0" w:space="0" w:color="auto"/>
                <w:left w:val="none" w:sz="0" w:space="0" w:color="auto"/>
                <w:bottom w:val="none" w:sz="0" w:space="0" w:color="auto"/>
                <w:right w:val="none" w:sz="0" w:space="0" w:color="auto"/>
              </w:divBdr>
            </w:div>
            <w:div w:id="270892685">
              <w:marLeft w:val="0"/>
              <w:marRight w:val="0"/>
              <w:marTop w:val="0"/>
              <w:marBottom w:val="0"/>
              <w:divBdr>
                <w:top w:val="none" w:sz="0" w:space="0" w:color="auto"/>
                <w:left w:val="none" w:sz="0" w:space="0" w:color="auto"/>
                <w:bottom w:val="none" w:sz="0" w:space="0" w:color="auto"/>
                <w:right w:val="none" w:sz="0" w:space="0" w:color="auto"/>
              </w:divBdr>
            </w:div>
            <w:div w:id="772672193">
              <w:marLeft w:val="0"/>
              <w:marRight w:val="0"/>
              <w:marTop w:val="0"/>
              <w:marBottom w:val="0"/>
              <w:divBdr>
                <w:top w:val="none" w:sz="0" w:space="0" w:color="auto"/>
                <w:left w:val="none" w:sz="0" w:space="0" w:color="auto"/>
                <w:bottom w:val="none" w:sz="0" w:space="0" w:color="auto"/>
                <w:right w:val="none" w:sz="0" w:space="0" w:color="auto"/>
              </w:divBdr>
            </w:div>
          </w:divsChild>
        </w:div>
        <w:div w:id="318920035">
          <w:marLeft w:val="0"/>
          <w:marRight w:val="0"/>
          <w:marTop w:val="0"/>
          <w:marBottom w:val="0"/>
          <w:divBdr>
            <w:top w:val="none" w:sz="0" w:space="0" w:color="auto"/>
            <w:left w:val="none" w:sz="0" w:space="0" w:color="auto"/>
            <w:bottom w:val="none" w:sz="0" w:space="0" w:color="auto"/>
            <w:right w:val="none" w:sz="0" w:space="0" w:color="auto"/>
          </w:divBdr>
          <w:divsChild>
            <w:div w:id="909000924">
              <w:marLeft w:val="0"/>
              <w:marRight w:val="0"/>
              <w:marTop w:val="0"/>
              <w:marBottom w:val="0"/>
              <w:divBdr>
                <w:top w:val="none" w:sz="0" w:space="0" w:color="auto"/>
                <w:left w:val="none" w:sz="0" w:space="0" w:color="auto"/>
                <w:bottom w:val="none" w:sz="0" w:space="0" w:color="auto"/>
                <w:right w:val="none" w:sz="0" w:space="0" w:color="auto"/>
              </w:divBdr>
            </w:div>
            <w:div w:id="1031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4582">
      <w:bodyDiv w:val="1"/>
      <w:marLeft w:val="0"/>
      <w:marRight w:val="0"/>
      <w:marTop w:val="0"/>
      <w:marBottom w:val="0"/>
      <w:divBdr>
        <w:top w:val="none" w:sz="0" w:space="0" w:color="auto"/>
        <w:left w:val="none" w:sz="0" w:space="0" w:color="auto"/>
        <w:bottom w:val="none" w:sz="0" w:space="0" w:color="auto"/>
        <w:right w:val="none" w:sz="0" w:space="0" w:color="auto"/>
      </w:divBdr>
      <w:divsChild>
        <w:div w:id="1450509012">
          <w:marLeft w:val="0"/>
          <w:marRight w:val="0"/>
          <w:marTop w:val="0"/>
          <w:marBottom w:val="0"/>
          <w:divBdr>
            <w:top w:val="none" w:sz="0" w:space="0" w:color="auto"/>
            <w:left w:val="none" w:sz="0" w:space="0" w:color="auto"/>
            <w:bottom w:val="none" w:sz="0" w:space="0" w:color="auto"/>
            <w:right w:val="none" w:sz="0" w:space="0" w:color="auto"/>
          </w:divBdr>
          <w:divsChild>
            <w:div w:id="206456851">
              <w:marLeft w:val="0"/>
              <w:marRight w:val="0"/>
              <w:marTop w:val="0"/>
              <w:marBottom w:val="0"/>
              <w:divBdr>
                <w:top w:val="none" w:sz="0" w:space="0" w:color="auto"/>
                <w:left w:val="none" w:sz="0" w:space="0" w:color="auto"/>
                <w:bottom w:val="none" w:sz="0" w:space="0" w:color="auto"/>
                <w:right w:val="none" w:sz="0" w:space="0" w:color="auto"/>
              </w:divBdr>
            </w:div>
            <w:div w:id="713622677">
              <w:marLeft w:val="0"/>
              <w:marRight w:val="0"/>
              <w:marTop w:val="0"/>
              <w:marBottom w:val="0"/>
              <w:divBdr>
                <w:top w:val="none" w:sz="0" w:space="0" w:color="auto"/>
                <w:left w:val="none" w:sz="0" w:space="0" w:color="auto"/>
                <w:bottom w:val="none" w:sz="0" w:space="0" w:color="auto"/>
                <w:right w:val="none" w:sz="0" w:space="0" w:color="auto"/>
              </w:divBdr>
            </w:div>
          </w:divsChild>
        </w:div>
        <w:div w:id="1876194895">
          <w:marLeft w:val="0"/>
          <w:marRight w:val="0"/>
          <w:marTop w:val="0"/>
          <w:marBottom w:val="0"/>
          <w:divBdr>
            <w:top w:val="none" w:sz="0" w:space="0" w:color="auto"/>
            <w:left w:val="none" w:sz="0" w:space="0" w:color="auto"/>
            <w:bottom w:val="none" w:sz="0" w:space="0" w:color="auto"/>
            <w:right w:val="none" w:sz="0" w:space="0" w:color="auto"/>
          </w:divBdr>
          <w:divsChild>
            <w:div w:id="1978298035">
              <w:marLeft w:val="0"/>
              <w:marRight w:val="0"/>
              <w:marTop w:val="0"/>
              <w:marBottom w:val="0"/>
              <w:divBdr>
                <w:top w:val="none" w:sz="0" w:space="0" w:color="auto"/>
                <w:left w:val="none" w:sz="0" w:space="0" w:color="auto"/>
                <w:bottom w:val="none" w:sz="0" w:space="0" w:color="auto"/>
                <w:right w:val="none" w:sz="0" w:space="0" w:color="auto"/>
              </w:divBdr>
            </w:div>
            <w:div w:id="1596135478">
              <w:marLeft w:val="0"/>
              <w:marRight w:val="0"/>
              <w:marTop w:val="0"/>
              <w:marBottom w:val="0"/>
              <w:divBdr>
                <w:top w:val="none" w:sz="0" w:space="0" w:color="auto"/>
                <w:left w:val="none" w:sz="0" w:space="0" w:color="auto"/>
                <w:bottom w:val="none" w:sz="0" w:space="0" w:color="auto"/>
                <w:right w:val="none" w:sz="0" w:space="0" w:color="auto"/>
              </w:divBdr>
            </w:div>
            <w:div w:id="1675457126">
              <w:marLeft w:val="0"/>
              <w:marRight w:val="0"/>
              <w:marTop w:val="0"/>
              <w:marBottom w:val="0"/>
              <w:divBdr>
                <w:top w:val="none" w:sz="0" w:space="0" w:color="auto"/>
                <w:left w:val="none" w:sz="0" w:space="0" w:color="auto"/>
                <w:bottom w:val="none" w:sz="0" w:space="0" w:color="auto"/>
                <w:right w:val="none" w:sz="0" w:space="0" w:color="auto"/>
              </w:divBdr>
            </w:div>
            <w:div w:id="314191996">
              <w:marLeft w:val="0"/>
              <w:marRight w:val="0"/>
              <w:marTop w:val="0"/>
              <w:marBottom w:val="0"/>
              <w:divBdr>
                <w:top w:val="none" w:sz="0" w:space="0" w:color="auto"/>
                <w:left w:val="none" w:sz="0" w:space="0" w:color="auto"/>
                <w:bottom w:val="none" w:sz="0" w:space="0" w:color="auto"/>
                <w:right w:val="none" w:sz="0" w:space="0" w:color="auto"/>
              </w:divBdr>
            </w:div>
            <w:div w:id="507256891">
              <w:marLeft w:val="0"/>
              <w:marRight w:val="0"/>
              <w:marTop w:val="0"/>
              <w:marBottom w:val="0"/>
              <w:divBdr>
                <w:top w:val="none" w:sz="0" w:space="0" w:color="auto"/>
                <w:left w:val="none" w:sz="0" w:space="0" w:color="auto"/>
                <w:bottom w:val="none" w:sz="0" w:space="0" w:color="auto"/>
                <w:right w:val="none" w:sz="0" w:space="0" w:color="auto"/>
              </w:divBdr>
            </w:div>
            <w:div w:id="252666383">
              <w:marLeft w:val="0"/>
              <w:marRight w:val="0"/>
              <w:marTop w:val="0"/>
              <w:marBottom w:val="0"/>
              <w:divBdr>
                <w:top w:val="none" w:sz="0" w:space="0" w:color="auto"/>
                <w:left w:val="none" w:sz="0" w:space="0" w:color="auto"/>
                <w:bottom w:val="none" w:sz="0" w:space="0" w:color="auto"/>
                <w:right w:val="none" w:sz="0" w:space="0" w:color="auto"/>
              </w:divBdr>
            </w:div>
            <w:div w:id="123541523">
              <w:marLeft w:val="0"/>
              <w:marRight w:val="0"/>
              <w:marTop w:val="0"/>
              <w:marBottom w:val="0"/>
              <w:divBdr>
                <w:top w:val="none" w:sz="0" w:space="0" w:color="auto"/>
                <w:left w:val="none" w:sz="0" w:space="0" w:color="auto"/>
                <w:bottom w:val="none" w:sz="0" w:space="0" w:color="auto"/>
                <w:right w:val="none" w:sz="0" w:space="0" w:color="auto"/>
              </w:divBdr>
            </w:div>
            <w:div w:id="475999373">
              <w:marLeft w:val="0"/>
              <w:marRight w:val="0"/>
              <w:marTop w:val="0"/>
              <w:marBottom w:val="0"/>
              <w:divBdr>
                <w:top w:val="none" w:sz="0" w:space="0" w:color="auto"/>
                <w:left w:val="none" w:sz="0" w:space="0" w:color="auto"/>
                <w:bottom w:val="none" w:sz="0" w:space="0" w:color="auto"/>
                <w:right w:val="none" w:sz="0" w:space="0" w:color="auto"/>
              </w:divBdr>
            </w:div>
            <w:div w:id="1033577696">
              <w:marLeft w:val="0"/>
              <w:marRight w:val="0"/>
              <w:marTop w:val="0"/>
              <w:marBottom w:val="0"/>
              <w:divBdr>
                <w:top w:val="none" w:sz="0" w:space="0" w:color="auto"/>
                <w:left w:val="none" w:sz="0" w:space="0" w:color="auto"/>
                <w:bottom w:val="none" w:sz="0" w:space="0" w:color="auto"/>
                <w:right w:val="none" w:sz="0" w:space="0" w:color="auto"/>
              </w:divBdr>
            </w:div>
            <w:div w:id="1193112943">
              <w:marLeft w:val="0"/>
              <w:marRight w:val="0"/>
              <w:marTop w:val="0"/>
              <w:marBottom w:val="0"/>
              <w:divBdr>
                <w:top w:val="none" w:sz="0" w:space="0" w:color="auto"/>
                <w:left w:val="none" w:sz="0" w:space="0" w:color="auto"/>
                <w:bottom w:val="none" w:sz="0" w:space="0" w:color="auto"/>
                <w:right w:val="none" w:sz="0" w:space="0" w:color="auto"/>
              </w:divBdr>
            </w:div>
            <w:div w:id="1200359237">
              <w:marLeft w:val="0"/>
              <w:marRight w:val="0"/>
              <w:marTop w:val="0"/>
              <w:marBottom w:val="0"/>
              <w:divBdr>
                <w:top w:val="none" w:sz="0" w:space="0" w:color="auto"/>
                <w:left w:val="none" w:sz="0" w:space="0" w:color="auto"/>
                <w:bottom w:val="none" w:sz="0" w:space="0" w:color="auto"/>
                <w:right w:val="none" w:sz="0" w:space="0" w:color="auto"/>
              </w:divBdr>
            </w:div>
            <w:div w:id="1697271204">
              <w:marLeft w:val="0"/>
              <w:marRight w:val="0"/>
              <w:marTop w:val="0"/>
              <w:marBottom w:val="0"/>
              <w:divBdr>
                <w:top w:val="none" w:sz="0" w:space="0" w:color="auto"/>
                <w:left w:val="none" w:sz="0" w:space="0" w:color="auto"/>
                <w:bottom w:val="none" w:sz="0" w:space="0" w:color="auto"/>
                <w:right w:val="none" w:sz="0" w:space="0" w:color="auto"/>
              </w:divBdr>
            </w:div>
            <w:div w:id="382561574">
              <w:marLeft w:val="0"/>
              <w:marRight w:val="0"/>
              <w:marTop w:val="0"/>
              <w:marBottom w:val="0"/>
              <w:divBdr>
                <w:top w:val="none" w:sz="0" w:space="0" w:color="auto"/>
                <w:left w:val="none" w:sz="0" w:space="0" w:color="auto"/>
                <w:bottom w:val="none" w:sz="0" w:space="0" w:color="auto"/>
                <w:right w:val="none" w:sz="0" w:space="0" w:color="auto"/>
              </w:divBdr>
            </w:div>
            <w:div w:id="1617057183">
              <w:marLeft w:val="0"/>
              <w:marRight w:val="0"/>
              <w:marTop w:val="0"/>
              <w:marBottom w:val="0"/>
              <w:divBdr>
                <w:top w:val="none" w:sz="0" w:space="0" w:color="auto"/>
                <w:left w:val="none" w:sz="0" w:space="0" w:color="auto"/>
                <w:bottom w:val="none" w:sz="0" w:space="0" w:color="auto"/>
                <w:right w:val="none" w:sz="0" w:space="0" w:color="auto"/>
              </w:divBdr>
            </w:div>
            <w:div w:id="1290548034">
              <w:marLeft w:val="0"/>
              <w:marRight w:val="0"/>
              <w:marTop w:val="0"/>
              <w:marBottom w:val="0"/>
              <w:divBdr>
                <w:top w:val="none" w:sz="0" w:space="0" w:color="auto"/>
                <w:left w:val="none" w:sz="0" w:space="0" w:color="auto"/>
                <w:bottom w:val="none" w:sz="0" w:space="0" w:color="auto"/>
                <w:right w:val="none" w:sz="0" w:space="0" w:color="auto"/>
              </w:divBdr>
            </w:div>
            <w:div w:id="167643900">
              <w:marLeft w:val="0"/>
              <w:marRight w:val="0"/>
              <w:marTop w:val="0"/>
              <w:marBottom w:val="0"/>
              <w:divBdr>
                <w:top w:val="none" w:sz="0" w:space="0" w:color="auto"/>
                <w:left w:val="none" w:sz="0" w:space="0" w:color="auto"/>
                <w:bottom w:val="none" w:sz="0" w:space="0" w:color="auto"/>
                <w:right w:val="none" w:sz="0" w:space="0" w:color="auto"/>
              </w:divBdr>
            </w:div>
            <w:div w:id="20951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78539">
      <w:bodyDiv w:val="1"/>
      <w:marLeft w:val="0"/>
      <w:marRight w:val="0"/>
      <w:marTop w:val="0"/>
      <w:marBottom w:val="0"/>
      <w:divBdr>
        <w:top w:val="none" w:sz="0" w:space="0" w:color="auto"/>
        <w:left w:val="none" w:sz="0" w:space="0" w:color="auto"/>
        <w:bottom w:val="none" w:sz="0" w:space="0" w:color="auto"/>
        <w:right w:val="none" w:sz="0" w:space="0" w:color="auto"/>
      </w:divBdr>
      <w:divsChild>
        <w:div w:id="1119180850">
          <w:marLeft w:val="0"/>
          <w:marRight w:val="0"/>
          <w:marTop w:val="0"/>
          <w:marBottom w:val="0"/>
          <w:divBdr>
            <w:top w:val="none" w:sz="0" w:space="0" w:color="auto"/>
            <w:left w:val="none" w:sz="0" w:space="0" w:color="auto"/>
            <w:bottom w:val="none" w:sz="0" w:space="0" w:color="auto"/>
            <w:right w:val="none" w:sz="0" w:space="0" w:color="auto"/>
          </w:divBdr>
        </w:div>
        <w:div w:id="199561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hth.sk/ochrana-osobnych-udaj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mhth@mhth.s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zdenka.gebauerova@cemix.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d834f4-8206-40bb-b7b1-ab042ef96366">
      <Terms xmlns="http://schemas.microsoft.com/office/infopath/2007/PartnerControls"/>
    </lcf76f155ced4ddcb4097134ff3c332f>
    <TaxCatchAll xmlns="285d2c9b-062d-46e8-8ee7-df0d4b5b1d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1D7E00C37F0374F8A73D9AB97621524" ma:contentTypeVersion="20" ma:contentTypeDescription="Umožňuje vytvoriť nový dokument." ma:contentTypeScope="" ma:versionID="3b68d38037cf9fd8ddcfdc8c7ea6277c">
  <xsd:schema xmlns:xsd="http://www.w3.org/2001/XMLSchema" xmlns:xs="http://www.w3.org/2001/XMLSchema" xmlns:p="http://schemas.microsoft.com/office/2006/metadata/properties" xmlns:ns2="4dd834f4-8206-40bb-b7b1-ab042ef96366" xmlns:ns3="285d2c9b-062d-46e8-8ee7-df0d4b5b1d5f" targetNamespace="http://schemas.microsoft.com/office/2006/metadata/properties" ma:root="true" ma:fieldsID="e0e7a33cc7a7ab40168e2e0634f92147" ns2:_="" ns3:_="">
    <xsd:import namespace="4dd834f4-8206-40bb-b7b1-ab042ef96366"/>
    <xsd:import namespace="285d2c9b-062d-46e8-8ee7-df0d4b5b1d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834f4-8206-40bb-b7b1-ab042ef96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5d2c9b-062d-46e8-8ee7-df0d4b5b1d5f"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5094975-1945-4a6d-8437-fd47a136ae0f}" ma:internalName="TaxCatchAll" ma:showField="CatchAllData" ma:web="285d2c9b-062d-46e8-8ee7-df0d4b5b1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2B0E1-CA81-432B-900D-2DA86DA6FD45}">
  <ds:schemaRefs>
    <ds:schemaRef ds:uri="59312cdc-a8ce-4ed9-be46-4ac189ea2cf9"/>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aa778332-1de6-4ff5-89fd-f9367ff1e01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A2D562B-1287-48D5-A945-B1862448CA0A}">
  <ds:schemaRefs>
    <ds:schemaRef ds:uri="http://schemas.microsoft.com/sharepoint/v3/contenttype/forms"/>
  </ds:schemaRefs>
</ds:datastoreItem>
</file>

<file path=customXml/itemProps3.xml><?xml version="1.0" encoding="utf-8"?>
<ds:datastoreItem xmlns:ds="http://schemas.openxmlformats.org/officeDocument/2006/customXml" ds:itemID="{BD7FB2D0-974D-4958-8A41-6BFDB5321B61}"/>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5</TotalTime>
  <Pages>17</Pages>
  <Words>8010</Words>
  <Characters>45660</Characters>
  <Application>Microsoft Office Word</Application>
  <DocSecurity>0</DocSecurity>
  <Lines>380</Lines>
  <Paragraphs>107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Szabová Katarína BA</dc:creator>
  <cp:keywords/>
  <dc:description/>
  <cp:lastModifiedBy>Hamaj Vladimír</cp:lastModifiedBy>
  <cp:revision>4</cp:revision>
  <dcterms:created xsi:type="dcterms:W3CDTF">2025-11-17T14:32:00Z</dcterms:created>
  <dcterms:modified xsi:type="dcterms:W3CDTF">2025-11-17T14:34:00Z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0x010100B1D7E00C37F0374F8A73D9AB97621524</vt:lpwstr>
  </property>
  <property fmtid="{D5CDD505-2E9C-101B-9397-08002B2CF9AE}" pid="3" name="MSIP_Label_c2332907-a3a7-49f7-8c30-bde89ea6dd47_Enabled">
    <vt:lpwstr>true</vt:lpwstr>
  </property>
  <property fmtid="{D5CDD505-2E9C-101B-9397-08002B2CF9AE}" pid="4" name="MSIP_Label_c2332907-a3a7-49f7-8c30-bde89ea6dd47_SetDate">
    <vt:lpwstr>2023-05-26T12:17:13Z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192b575a-cb2d-4071-b7de-cf13f893d246</vt:lpwstr>
  </property>
  <property fmtid="{D5CDD505-2E9C-101B-9397-08002B2CF9AE}" pid="9" name="MSIP_Label_c2332907-a3a7-49f7-8c30-bde89ea6dd47_ContentBits">
    <vt:lpwstr>0</vt:lpwstr>
  </property>
  <property fmtid="{D5CDD505-2E9C-101B-9397-08002B2CF9AE}" pid="10" name="MediaServiceImageTags">
    <vt:lpwstr/>
  </property>
</Properties>
</file>