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C83C" w14:textId="604E8245" w:rsidR="3717460C" w:rsidRDefault="3717460C" w:rsidP="3717460C">
      <w:pPr>
        <w:spacing w:after="0"/>
        <w:jc w:val="center"/>
        <w:rPr>
          <w:rFonts w:asciiTheme="minorHAnsi" w:eastAsia="Times New Roman" w:hAnsiTheme="minorHAnsi" w:cstheme="minorBidi"/>
          <w:b/>
          <w:bCs/>
          <w:sz w:val="28"/>
          <w:szCs w:val="28"/>
          <w:lang w:eastAsia="cs-CZ"/>
        </w:rPr>
      </w:pPr>
    </w:p>
    <w:p w14:paraId="4AA46A07" w14:textId="0FA95292" w:rsidR="00780D71" w:rsidRPr="009B4B27" w:rsidRDefault="00780D71" w:rsidP="00636852">
      <w:pPr>
        <w:spacing w:after="0" w:line="240" w:lineRule="auto"/>
        <w:jc w:val="center"/>
        <w:rPr>
          <w:rFonts w:asciiTheme="minorHAnsi" w:eastAsia="Times New Roman" w:hAnsiTheme="minorHAnsi" w:cstheme="minorHAnsi"/>
          <w:i/>
          <w:sz w:val="28"/>
          <w:szCs w:val="28"/>
          <w:lang w:eastAsia="cs-CZ"/>
        </w:rPr>
      </w:pPr>
      <w:r w:rsidRPr="009B4B27">
        <w:rPr>
          <w:rFonts w:asciiTheme="minorHAnsi" w:eastAsia="Times New Roman" w:hAnsiTheme="minorHAnsi" w:cstheme="minorHAnsi"/>
          <w:b/>
          <w:sz w:val="28"/>
          <w:szCs w:val="28"/>
          <w:lang w:eastAsia="cs-CZ"/>
        </w:rPr>
        <w:t>ZMLUVA O DIELO</w:t>
      </w:r>
    </w:p>
    <w:p w14:paraId="20845A26" w14:textId="232925DC" w:rsidR="00780D71" w:rsidRPr="009B4B27" w:rsidRDefault="00780D71" w:rsidP="00335FFA">
      <w:pPr>
        <w:spacing w:after="0" w:line="240" w:lineRule="auto"/>
        <w:jc w:val="center"/>
        <w:rPr>
          <w:rFonts w:asciiTheme="minorHAnsi" w:hAnsiTheme="minorHAnsi" w:cstheme="minorHAnsi"/>
          <w:b/>
          <w:bCs/>
        </w:rPr>
      </w:pPr>
      <w:r w:rsidRPr="009B4B27">
        <w:rPr>
          <w:rFonts w:asciiTheme="minorHAnsi" w:hAnsiTheme="minorHAnsi" w:cstheme="minorHAnsi"/>
          <w:b/>
          <w:bCs/>
        </w:rPr>
        <w:t>na vypracovanie projektovej dokumentácie</w:t>
      </w:r>
      <w:r w:rsidR="004E31A1">
        <w:rPr>
          <w:rFonts w:asciiTheme="minorHAnsi" w:hAnsiTheme="minorHAnsi" w:cstheme="minorHAnsi"/>
          <w:b/>
          <w:bCs/>
        </w:rPr>
        <w:t xml:space="preserve"> </w:t>
      </w:r>
      <w:r w:rsidR="004E31A1" w:rsidRPr="00636852">
        <w:rPr>
          <w:rFonts w:asciiTheme="minorHAnsi" w:hAnsiTheme="minorHAnsi" w:cstheme="minorHAnsi"/>
          <w:b/>
        </w:rPr>
        <w:t>a inžiniersku činnosť</w:t>
      </w:r>
    </w:p>
    <w:p w14:paraId="5EA3EED6" w14:textId="77777777" w:rsidR="004E31A1" w:rsidRDefault="00780D71" w:rsidP="004E31A1">
      <w:pPr>
        <w:spacing w:after="0" w:line="240" w:lineRule="auto"/>
        <w:jc w:val="center"/>
        <w:rPr>
          <w:rFonts w:asciiTheme="minorHAnsi" w:eastAsia="Times New Roman" w:hAnsiTheme="minorHAnsi" w:cstheme="minorHAnsi"/>
          <w:lang w:eastAsia="cs-CZ"/>
        </w:rPr>
      </w:pPr>
      <w:r w:rsidRPr="009B4B27">
        <w:rPr>
          <w:rFonts w:asciiTheme="minorHAnsi" w:hAnsiTheme="minorHAnsi" w:cstheme="minorHAnsi"/>
        </w:rPr>
        <w:t>uzatvorená v zmysle § 536</w:t>
      </w:r>
      <w:r w:rsidRPr="009B4B27">
        <w:rPr>
          <w:rFonts w:ascii="Arial Narrow" w:hAnsi="Arial Narrow" w:cs="Arial"/>
        </w:rPr>
        <w:t xml:space="preserve"> </w:t>
      </w:r>
      <w:r w:rsidRPr="009B4B27">
        <w:rPr>
          <w:rFonts w:asciiTheme="minorHAnsi" w:eastAsia="Times New Roman" w:hAnsiTheme="minorHAnsi" w:cstheme="minorHAnsi"/>
          <w:lang w:eastAsia="cs-CZ"/>
        </w:rPr>
        <w:t>a </w:t>
      </w:r>
      <w:proofErr w:type="spellStart"/>
      <w:r w:rsidRPr="009B4B27">
        <w:rPr>
          <w:rFonts w:asciiTheme="minorHAnsi" w:eastAsia="Times New Roman" w:hAnsiTheme="minorHAnsi" w:cstheme="minorHAnsi"/>
          <w:lang w:eastAsia="cs-CZ"/>
        </w:rPr>
        <w:t>nasl</w:t>
      </w:r>
      <w:proofErr w:type="spellEnd"/>
      <w:r w:rsidRPr="009B4B27">
        <w:rPr>
          <w:rFonts w:asciiTheme="minorHAnsi" w:eastAsia="Times New Roman" w:hAnsiTheme="minorHAnsi" w:cstheme="minorHAnsi"/>
          <w:lang w:eastAsia="cs-CZ"/>
        </w:rPr>
        <w:t xml:space="preserve">. zákona č. 513/1991 Zb. Obchodný zákonník </w:t>
      </w:r>
    </w:p>
    <w:p w14:paraId="108321D9" w14:textId="559C0CCD" w:rsidR="00780D71" w:rsidRPr="009B4B27" w:rsidRDefault="00780D71" w:rsidP="00335FFA">
      <w:pPr>
        <w:spacing w:after="0" w:line="240" w:lineRule="auto"/>
        <w:jc w:val="center"/>
        <w:rPr>
          <w:rFonts w:asciiTheme="minorHAnsi" w:eastAsia="Times New Roman" w:hAnsiTheme="minorHAnsi" w:cstheme="minorHAnsi"/>
          <w:lang w:eastAsia="cs-CZ"/>
        </w:rPr>
      </w:pPr>
      <w:r w:rsidRPr="009B4B27">
        <w:rPr>
          <w:rFonts w:asciiTheme="minorHAnsi" w:eastAsia="Times New Roman" w:hAnsiTheme="minorHAnsi" w:cstheme="minorHAnsi"/>
          <w:lang w:eastAsia="cs-CZ"/>
        </w:rPr>
        <w:t>v znení neskorších predpisov</w:t>
      </w:r>
    </w:p>
    <w:p w14:paraId="11B64499" w14:textId="77777777" w:rsidR="00780D71" w:rsidRPr="009B4B27" w:rsidRDefault="00780D71" w:rsidP="00335FFA">
      <w:pPr>
        <w:spacing w:after="0" w:line="240" w:lineRule="auto"/>
        <w:jc w:val="center"/>
        <w:rPr>
          <w:rFonts w:asciiTheme="minorHAnsi" w:eastAsia="Times New Roman" w:hAnsiTheme="minorHAnsi" w:cstheme="minorHAnsi"/>
          <w:lang w:eastAsia="cs-CZ"/>
        </w:rPr>
      </w:pPr>
      <w:r w:rsidRPr="009B4B27">
        <w:rPr>
          <w:rFonts w:asciiTheme="minorHAnsi" w:eastAsia="Times New Roman" w:hAnsiTheme="minorHAnsi" w:cstheme="minorHAnsi"/>
          <w:lang w:eastAsia="cs-CZ"/>
        </w:rPr>
        <w:t>(ďalej len „</w:t>
      </w:r>
      <w:r w:rsidRPr="00335FFA">
        <w:rPr>
          <w:rFonts w:asciiTheme="minorHAnsi" w:eastAsia="Times New Roman" w:hAnsiTheme="minorHAnsi" w:cstheme="minorHAnsi"/>
          <w:b/>
          <w:bCs/>
          <w:lang w:eastAsia="cs-CZ"/>
        </w:rPr>
        <w:t>zmluva</w:t>
      </w:r>
      <w:r w:rsidRPr="009B4B27">
        <w:rPr>
          <w:rFonts w:asciiTheme="minorHAnsi" w:eastAsia="Times New Roman" w:hAnsiTheme="minorHAnsi" w:cstheme="minorHAnsi"/>
          <w:lang w:eastAsia="cs-CZ"/>
        </w:rPr>
        <w:t>“)</w:t>
      </w:r>
    </w:p>
    <w:p w14:paraId="18724EFE" w14:textId="77777777" w:rsidR="00780D71" w:rsidRPr="009B4B27" w:rsidRDefault="00780D71" w:rsidP="00B307E3">
      <w:pPr>
        <w:spacing w:after="0"/>
        <w:jc w:val="center"/>
        <w:rPr>
          <w:rFonts w:asciiTheme="minorHAnsi" w:eastAsia="Times New Roman" w:hAnsiTheme="minorHAnsi" w:cstheme="minorHAnsi"/>
          <w:lang w:eastAsia="cs-CZ"/>
        </w:rPr>
      </w:pPr>
    </w:p>
    <w:p w14:paraId="744D1C98" w14:textId="77777777" w:rsidR="00780D71" w:rsidRPr="009B4B27" w:rsidRDefault="00780D71" w:rsidP="00B307E3">
      <w:pPr>
        <w:suppressAutoHyphens/>
        <w:ind w:left="3119" w:hanging="3119"/>
        <w:jc w:val="center"/>
        <w:rPr>
          <w:rFonts w:asciiTheme="minorHAnsi" w:hAnsiTheme="minorHAnsi" w:cstheme="minorHAnsi"/>
          <w:lang w:eastAsia="ar-SA"/>
        </w:rPr>
      </w:pPr>
      <w:r w:rsidRPr="009B4B27">
        <w:rPr>
          <w:rFonts w:asciiTheme="minorHAnsi" w:hAnsiTheme="minorHAnsi" w:cstheme="minorHAnsi"/>
          <w:lang w:eastAsia="ar-SA"/>
        </w:rPr>
        <w:t>medzi účastníkmi:</w:t>
      </w:r>
    </w:p>
    <w:p w14:paraId="4D4EE782" w14:textId="7595C7C1" w:rsidR="00780D71" w:rsidRPr="009B4B27" w:rsidRDefault="00780D71" w:rsidP="00335FFA">
      <w:pPr>
        <w:pStyle w:val="Zkladntext"/>
        <w:numPr>
          <w:ilvl w:val="0"/>
          <w:numId w:val="1"/>
        </w:numPr>
        <w:spacing w:after="0" w:line="240" w:lineRule="auto"/>
        <w:jc w:val="both"/>
        <w:rPr>
          <w:rFonts w:asciiTheme="minorHAnsi" w:hAnsiTheme="minorHAnsi" w:cstheme="minorHAnsi"/>
          <w:b/>
          <w:lang w:eastAsia="ar-SA"/>
        </w:rPr>
      </w:pPr>
      <w:r w:rsidRPr="009B4B27">
        <w:rPr>
          <w:rFonts w:asciiTheme="minorHAnsi" w:hAnsiTheme="minorHAnsi" w:cstheme="minorHAnsi"/>
          <w:b/>
          <w:lang w:eastAsia="ar-SA"/>
        </w:rPr>
        <w:t>Objednávateľ</w:t>
      </w:r>
      <w:r w:rsidR="004E31A1">
        <w:rPr>
          <w:rFonts w:asciiTheme="minorHAnsi" w:hAnsiTheme="minorHAnsi" w:cstheme="minorHAnsi"/>
          <w:b/>
          <w:lang w:eastAsia="ar-SA"/>
        </w:rPr>
        <w:t>:</w:t>
      </w:r>
    </w:p>
    <w:p w14:paraId="67143C78" w14:textId="4E171B13" w:rsidR="00780D71" w:rsidRPr="009B4B27" w:rsidRDefault="007B04B9" w:rsidP="00335FFA">
      <w:pPr>
        <w:pStyle w:val="Zkladntext"/>
        <w:spacing w:after="0" w:line="240" w:lineRule="auto"/>
        <w:ind w:left="3261" w:hanging="3255"/>
        <w:jc w:val="both"/>
        <w:rPr>
          <w:rFonts w:asciiTheme="minorHAnsi" w:hAnsiTheme="minorHAnsi" w:cstheme="minorHAnsi"/>
          <w:b/>
          <w:bCs/>
        </w:rPr>
      </w:pPr>
      <w:r w:rsidRPr="00335FFA">
        <w:rPr>
          <w:rFonts w:asciiTheme="minorHAnsi" w:hAnsiTheme="minorHAnsi" w:cstheme="minorHAnsi"/>
        </w:rPr>
        <w:t>obchodné meno:</w:t>
      </w:r>
      <w:r>
        <w:rPr>
          <w:rFonts w:asciiTheme="minorHAnsi" w:hAnsiTheme="minorHAnsi" w:cstheme="minorHAnsi"/>
          <w:b/>
          <w:bCs/>
        </w:rPr>
        <w:t xml:space="preserve"> </w:t>
      </w:r>
      <w:r w:rsidR="00780D71" w:rsidRPr="009B4B27">
        <w:rPr>
          <w:rFonts w:asciiTheme="minorHAnsi" w:hAnsiTheme="minorHAnsi" w:cstheme="minorHAnsi"/>
          <w:b/>
          <w:bCs/>
        </w:rPr>
        <w:t>MH Teplárenský holding, a.s.</w:t>
      </w:r>
    </w:p>
    <w:p w14:paraId="0E60A40F" w14:textId="26C995A1" w:rsidR="00780D71" w:rsidRPr="009B4B27" w:rsidRDefault="00780D71" w:rsidP="00335FFA">
      <w:pPr>
        <w:spacing w:after="0" w:line="240" w:lineRule="auto"/>
        <w:jc w:val="both"/>
        <w:rPr>
          <w:rFonts w:cs="Calibri"/>
        </w:rPr>
      </w:pPr>
      <w:r w:rsidRPr="009B4B27">
        <w:rPr>
          <w:rFonts w:asciiTheme="minorHAnsi" w:hAnsiTheme="minorHAnsi" w:cstheme="minorHAnsi"/>
          <w:lang w:eastAsia="ar-SA"/>
        </w:rPr>
        <w:t>so sídlom</w:t>
      </w:r>
      <w:r w:rsidR="004E31A1">
        <w:rPr>
          <w:rFonts w:asciiTheme="minorHAnsi" w:hAnsiTheme="minorHAnsi" w:cstheme="minorHAnsi"/>
          <w:lang w:eastAsia="ar-SA"/>
        </w:rPr>
        <w:t>:</w:t>
      </w:r>
      <w:r w:rsidRPr="009B4B27">
        <w:rPr>
          <w:rFonts w:asciiTheme="minorHAnsi" w:hAnsiTheme="minorHAnsi" w:cstheme="minorHAnsi"/>
          <w:lang w:eastAsia="ar-SA"/>
        </w:rPr>
        <w:t xml:space="preserve"> </w:t>
      </w:r>
      <w:r w:rsidRPr="009B4B27">
        <w:rPr>
          <w:rStyle w:val="ra"/>
          <w:rFonts w:asciiTheme="minorHAnsi" w:hAnsiTheme="minorHAnsi" w:cstheme="minorHAnsi"/>
        </w:rPr>
        <w:t>Turbínová 3, 831 04 Bratislava – mestská časť Nové Mesto</w:t>
      </w:r>
      <w:r w:rsidRPr="009B4B27">
        <w:rPr>
          <w:rFonts w:cs="Calibri"/>
        </w:rPr>
        <w:t xml:space="preserve"> </w:t>
      </w:r>
    </w:p>
    <w:p w14:paraId="2C828C79" w14:textId="5B9D14C1" w:rsidR="00780D71" w:rsidRPr="009B4B27" w:rsidRDefault="00780D71" w:rsidP="00335FFA">
      <w:pPr>
        <w:spacing w:after="0" w:line="240" w:lineRule="auto"/>
        <w:jc w:val="both"/>
        <w:rPr>
          <w:rFonts w:cs="Calibri"/>
        </w:rPr>
      </w:pPr>
      <w:r w:rsidRPr="009B4B27">
        <w:rPr>
          <w:rFonts w:cs="Calibri"/>
        </w:rPr>
        <w:t>IČO</w:t>
      </w:r>
      <w:r w:rsidR="004E31A1">
        <w:rPr>
          <w:rFonts w:cs="Calibri"/>
        </w:rPr>
        <w:t>:</w:t>
      </w:r>
      <w:r w:rsidRPr="009B4B27">
        <w:rPr>
          <w:rFonts w:cs="Calibri"/>
        </w:rPr>
        <w:t xml:space="preserve">  </w:t>
      </w:r>
      <w:r w:rsidRPr="009B4B27">
        <w:rPr>
          <w:rStyle w:val="ra"/>
          <w:rFonts w:asciiTheme="minorHAnsi" w:hAnsiTheme="minorHAnsi" w:cstheme="minorHAnsi"/>
        </w:rPr>
        <w:t>36 211 541</w:t>
      </w:r>
      <w:r w:rsidRPr="009B4B27">
        <w:rPr>
          <w:rFonts w:cs="Calibri"/>
        </w:rPr>
        <w:t xml:space="preserve"> | DIČ</w:t>
      </w:r>
      <w:r w:rsidR="004E31A1">
        <w:rPr>
          <w:rFonts w:cs="Calibri"/>
        </w:rPr>
        <w:t>:</w:t>
      </w:r>
      <w:r w:rsidRPr="009B4B27">
        <w:rPr>
          <w:rFonts w:cs="Calibri"/>
        </w:rPr>
        <w:t xml:space="preserve"> </w:t>
      </w:r>
      <w:r w:rsidRPr="009B4B27">
        <w:rPr>
          <w:rFonts w:asciiTheme="minorHAnsi" w:eastAsia="Times New Roman" w:hAnsiTheme="minorHAnsi" w:cstheme="minorHAnsi"/>
        </w:rPr>
        <w:t>2020048580</w:t>
      </w:r>
      <w:r w:rsidRPr="009B4B27">
        <w:rPr>
          <w:rFonts w:cs="Calibri"/>
        </w:rPr>
        <w:t xml:space="preserve"> | IČ DPH</w:t>
      </w:r>
      <w:r w:rsidR="004E31A1">
        <w:rPr>
          <w:rFonts w:cs="Calibri"/>
        </w:rPr>
        <w:t>:</w:t>
      </w:r>
      <w:r w:rsidRPr="009B4B27">
        <w:rPr>
          <w:rFonts w:cs="Calibri"/>
        </w:rPr>
        <w:t xml:space="preserve"> </w:t>
      </w:r>
      <w:r w:rsidRPr="009B4B27">
        <w:rPr>
          <w:rFonts w:asciiTheme="minorHAnsi" w:eastAsia="Times New Roman" w:hAnsiTheme="minorHAnsi" w:cstheme="minorHAnsi"/>
        </w:rPr>
        <w:t>SK2020048580</w:t>
      </w:r>
      <w:r w:rsidRPr="009B4B27">
        <w:rPr>
          <w:rFonts w:cs="Calibri"/>
        </w:rPr>
        <w:t xml:space="preserve"> | IBAN</w:t>
      </w:r>
      <w:r w:rsidR="004E31A1">
        <w:rPr>
          <w:rFonts w:cs="Calibri"/>
        </w:rPr>
        <w:t>:</w:t>
      </w:r>
      <w:r w:rsidRPr="009B4B27">
        <w:rPr>
          <w:rFonts w:cs="Calibri"/>
        </w:rPr>
        <w:t xml:space="preserve"> </w:t>
      </w:r>
      <w:r w:rsidRPr="00636852">
        <w:rPr>
          <w:rFonts w:asciiTheme="minorHAnsi" w:hAnsiTheme="minorHAnsi" w:cstheme="minorHAnsi"/>
        </w:rPr>
        <w:t>SK17</w:t>
      </w:r>
      <w:r w:rsidRPr="009B4B27">
        <w:rPr>
          <w:rFonts w:asciiTheme="minorHAnsi" w:hAnsiTheme="minorHAnsi" w:cstheme="minorHAnsi"/>
        </w:rPr>
        <w:t xml:space="preserve"> 1100 0000 0026 2706 4293</w:t>
      </w:r>
    </w:p>
    <w:p w14:paraId="2753BA34" w14:textId="34320469" w:rsidR="00780D71" w:rsidRPr="009B4B27" w:rsidRDefault="00780D71" w:rsidP="00335FFA">
      <w:pPr>
        <w:spacing w:after="0" w:line="240" w:lineRule="auto"/>
        <w:jc w:val="both"/>
        <w:rPr>
          <w:rFonts w:cs="Calibri"/>
        </w:rPr>
      </w:pPr>
      <w:r w:rsidRPr="009B4B27">
        <w:rPr>
          <w:rFonts w:cs="Calibri"/>
        </w:rPr>
        <w:t>zapísaná v</w:t>
      </w:r>
      <w:r w:rsidR="004E31A1">
        <w:rPr>
          <w:rFonts w:cs="Calibri"/>
        </w:rPr>
        <w:t>:</w:t>
      </w:r>
      <w:r w:rsidRPr="009B4B27">
        <w:rPr>
          <w:rFonts w:cs="Calibri"/>
        </w:rPr>
        <w:t xml:space="preserve"> Obchodnom registri </w:t>
      </w:r>
      <w:r w:rsidR="00DE0C8C" w:rsidRPr="009B4B27">
        <w:rPr>
          <w:rFonts w:cs="Calibri"/>
        </w:rPr>
        <w:t>Mestského súdu Bratislava III</w:t>
      </w:r>
      <w:r w:rsidR="004E31A1">
        <w:rPr>
          <w:rFonts w:cs="Calibri"/>
        </w:rPr>
        <w:t>,</w:t>
      </w:r>
      <w:r w:rsidR="00DE0C8C" w:rsidRPr="009B4B27">
        <w:rPr>
          <w:rFonts w:cs="Calibri"/>
        </w:rPr>
        <w:t xml:space="preserve"> </w:t>
      </w:r>
      <w:r w:rsidRPr="009B4B27">
        <w:rPr>
          <w:rFonts w:cs="Calibri"/>
        </w:rPr>
        <w:t>v</w:t>
      </w:r>
      <w:r w:rsidR="004E31A1">
        <w:rPr>
          <w:rFonts w:cs="Calibri"/>
        </w:rPr>
        <w:t> </w:t>
      </w:r>
      <w:r w:rsidRPr="009B4B27">
        <w:rPr>
          <w:rFonts w:cs="Calibri"/>
        </w:rPr>
        <w:t>oddiele</w:t>
      </w:r>
      <w:r w:rsidR="004E31A1">
        <w:rPr>
          <w:rFonts w:cs="Calibri"/>
        </w:rPr>
        <w:t>:</w:t>
      </w:r>
      <w:r w:rsidRPr="009B4B27">
        <w:rPr>
          <w:rFonts w:cs="Calibri"/>
        </w:rPr>
        <w:t xml:space="preserve"> Sa</w:t>
      </w:r>
      <w:r w:rsidR="004E31A1">
        <w:rPr>
          <w:rFonts w:cs="Calibri"/>
        </w:rPr>
        <w:t>,</w:t>
      </w:r>
      <w:r w:rsidRPr="009B4B27">
        <w:rPr>
          <w:rFonts w:cs="Calibri"/>
        </w:rPr>
        <w:t xml:space="preserve"> vo vložke č.</w:t>
      </w:r>
      <w:r w:rsidR="004E31A1">
        <w:rPr>
          <w:rFonts w:cs="Calibri"/>
        </w:rPr>
        <w:t>:</w:t>
      </w:r>
      <w:r w:rsidRPr="009B4B27">
        <w:rPr>
          <w:rFonts w:cs="Calibri"/>
        </w:rPr>
        <w:t xml:space="preserve"> </w:t>
      </w:r>
      <w:r w:rsidRPr="009B4B27">
        <w:rPr>
          <w:rFonts w:asciiTheme="minorHAnsi" w:hAnsiTheme="minorHAnsi" w:cstheme="minorHAnsi"/>
        </w:rPr>
        <w:t>7386/B</w:t>
      </w:r>
    </w:p>
    <w:p w14:paraId="24813058" w14:textId="78CF6A34" w:rsidR="00F702D8" w:rsidRPr="00F470C3" w:rsidRDefault="00780D71" w:rsidP="004E31A1">
      <w:pPr>
        <w:spacing w:after="0" w:line="240" w:lineRule="auto"/>
        <w:jc w:val="both"/>
      </w:pPr>
      <w:r w:rsidRPr="02DA4CA8">
        <w:rPr>
          <w:rFonts w:cs="Calibri"/>
        </w:rPr>
        <w:t>v mene spoločnosti na</w:t>
      </w:r>
      <w:r w:rsidRPr="02DA4CA8" w:rsidDel="004E31A1">
        <w:rPr>
          <w:rFonts w:cs="Calibri"/>
        </w:rPr>
        <w:t xml:space="preserve"> </w:t>
      </w:r>
      <w:r w:rsidRPr="02DA4CA8">
        <w:rPr>
          <w:rFonts w:cs="Calibri"/>
        </w:rPr>
        <w:t>koná</w:t>
      </w:r>
      <w:r w:rsidR="004E31A1">
        <w:rPr>
          <w:rFonts w:cs="Calibri"/>
        </w:rPr>
        <w:t>:</w:t>
      </w:r>
      <w:r w:rsidRPr="02DA4CA8">
        <w:rPr>
          <w:rFonts w:cs="Calibri"/>
        </w:rPr>
        <w:t xml:space="preserve"> </w:t>
      </w:r>
      <w:r>
        <w:tab/>
      </w:r>
      <w:r w:rsidR="00F702D8" w:rsidRPr="00636852">
        <w:t xml:space="preserve">Ing. </w:t>
      </w:r>
      <w:r w:rsidR="00F57FC8" w:rsidRPr="00F57FC8">
        <w:t>Juraj Mydliar, výrobný riaditeľ</w:t>
      </w:r>
    </w:p>
    <w:p w14:paraId="26548284" w14:textId="40BC1F73" w:rsidR="00780D71" w:rsidRPr="009B4B27" w:rsidRDefault="00F702D8" w:rsidP="00335FFA">
      <w:pPr>
        <w:spacing w:after="0" w:line="240" w:lineRule="auto"/>
        <w:jc w:val="both"/>
        <w:rPr>
          <w:rFonts w:cs="Calibri"/>
        </w:rPr>
      </w:pPr>
      <w:r w:rsidRPr="00F470C3">
        <w:tab/>
      </w:r>
      <w:r w:rsidRPr="00F470C3">
        <w:tab/>
      </w:r>
      <w:r w:rsidRPr="00F470C3">
        <w:tab/>
      </w:r>
      <w:r w:rsidRPr="00F470C3">
        <w:tab/>
        <w:t>Ing.</w:t>
      </w:r>
      <w:r w:rsidR="00F57FC8">
        <w:t xml:space="preserve"> Peter Oravec, manažér nákupu</w:t>
      </w:r>
    </w:p>
    <w:p w14:paraId="413C9E57" w14:textId="77777777" w:rsidR="004E31A1" w:rsidRDefault="004E31A1" w:rsidP="004E31A1">
      <w:pPr>
        <w:spacing w:after="0" w:line="240" w:lineRule="auto"/>
        <w:jc w:val="both"/>
        <w:rPr>
          <w:rFonts w:asciiTheme="minorHAnsi" w:hAnsiTheme="minorHAnsi" w:cstheme="minorBidi"/>
        </w:rPr>
      </w:pPr>
    </w:p>
    <w:p w14:paraId="71CC127D" w14:textId="1328E58C" w:rsidR="00780D71" w:rsidRPr="009B4B27" w:rsidRDefault="00780D71" w:rsidP="00335FFA">
      <w:pPr>
        <w:spacing w:after="0" w:line="240" w:lineRule="auto"/>
        <w:jc w:val="both"/>
        <w:rPr>
          <w:rFonts w:asciiTheme="minorHAnsi" w:hAnsiTheme="minorHAnsi" w:cstheme="minorBidi"/>
          <w:lang w:eastAsia="sk-SK"/>
        </w:rPr>
      </w:pPr>
      <w:r w:rsidRPr="02DA4CA8">
        <w:rPr>
          <w:rFonts w:asciiTheme="minorHAnsi" w:hAnsiTheme="minorHAnsi" w:cstheme="minorBidi"/>
        </w:rPr>
        <w:t xml:space="preserve">(ďalej </w:t>
      </w:r>
      <w:r w:rsidR="00A90988">
        <w:rPr>
          <w:rFonts w:asciiTheme="minorHAnsi" w:hAnsiTheme="minorHAnsi" w:cstheme="minorBidi"/>
        </w:rPr>
        <w:t>len</w:t>
      </w:r>
      <w:r w:rsidR="00A90988" w:rsidRPr="02DA4CA8">
        <w:rPr>
          <w:rFonts w:asciiTheme="minorHAnsi" w:hAnsiTheme="minorHAnsi" w:cstheme="minorBidi"/>
        </w:rPr>
        <w:t xml:space="preserve"> </w:t>
      </w:r>
      <w:r w:rsidRPr="02DA4CA8">
        <w:rPr>
          <w:rFonts w:asciiTheme="minorHAnsi" w:hAnsiTheme="minorHAnsi" w:cstheme="minorBidi"/>
        </w:rPr>
        <w:t>„</w:t>
      </w:r>
      <w:r w:rsidRPr="02DA4CA8">
        <w:rPr>
          <w:rFonts w:asciiTheme="minorHAnsi" w:hAnsiTheme="minorHAnsi" w:cstheme="minorBidi"/>
          <w:b/>
          <w:bCs/>
        </w:rPr>
        <w:t>objednávateľ</w:t>
      </w:r>
      <w:r w:rsidRPr="02DA4CA8">
        <w:rPr>
          <w:rFonts w:asciiTheme="minorHAnsi" w:hAnsiTheme="minorHAnsi" w:cstheme="minorBidi"/>
        </w:rPr>
        <w:t>“)</w:t>
      </w:r>
    </w:p>
    <w:p w14:paraId="0861161E" w14:textId="77777777" w:rsidR="004E31A1" w:rsidRDefault="004E31A1" w:rsidP="00B307E3">
      <w:pPr>
        <w:suppressAutoHyphens/>
        <w:jc w:val="both"/>
        <w:rPr>
          <w:rFonts w:asciiTheme="minorHAnsi" w:hAnsiTheme="minorHAnsi" w:cstheme="minorHAnsi"/>
          <w:lang w:eastAsia="ar-SA"/>
        </w:rPr>
      </w:pPr>
    </w:p>
    <w:p w14:paraId="1B5630C5" w14:textId="173FDF2A" w:rsidR="00780D71" w:rsidRPr="009B4B27" w:rsidRDefault="00780D71" w:rsidP="00B307E3">
      <w:pPr>
        <w:suppressAutoHyphens/>
        <w:jc w:val="both"/>
        <w:rPr>
          <w:rFonts w:asciiTheme="minorHAnsi" w:hAnsiTheme="minorHAnsi" w:cstheme="minorHAnsi"/>
          <w:lang w:eastAsia="ar-SA"/>
        </w:rPr>
      </w:pPr>
      <w:r w:rsidRPr="009B4B27">
        <w:rPr>
          <w:rFonts w:asciiTheme="minorHAnsi" w:hAnsiTheme="minorHAnsi" w:cstheme="minorHAnsi"/>
          <w:lang w:eastAsia="ar-SA"/>
        </w:rPr>
        <w:t xml:space="preserve">a </w:t>
      </w:r>
    </w:p>
    <w:p w14:paraId="5499A7EB" w14:textId="2294C63A" w:rsidR="00780D71" w:rsidRPr="009B4B27" w:rsidRDefault="00780D71" w:rsidP="00335FFA">
      <w:pPr>
        <w:pStyle w:val="Nzov"/>
        <w:numPr>
          <w:ilvl w:val="0"/>
          <w:numId w:val="1"/>
        </w:numPr>
        <w:jc w:val="both"/>
        <w:rPr>
          <w:rFonts w:asciiTheme="minorHAnsi" w:hAnsiTheme="minorHAnsi" w:cstheme="minorHAnsi"/>
          <w:bCs/>
          <w:sz w:val="22"/>
          <w:szCs w:val="22"/>
          <w:lang w:eastAsia="ar-SA"/>
        </w:rPr>
      </w:pPr>
      <w:r w:rsidRPr="009B4B27">
        <w:rPr>
          <w:rFonts w:asciiTheme="minorHAnsi" w:hAnsiTheme="minorHAnsi" w:cstheme="minorHAnsi"/>
          <w:bCs/>
          <w:sz w:val="22"/>
          <w:szCs w:val="22"/>
          <w:lang w:eastAsia="ar-SA"/>
        </w:rPr>
        <w:t>Zhotoviteľ</w:t>
      </w:r>
      <w:r w:rsidR="004E31A1">
        <w:rPr>
          <w:rFonts w:asciiTheme="minorHAnsi" w:hAnsiTheme="minorHAnsi" w:cstheme="minorHAnsi"/>
          <w:bCs/>
          <w:sz w:val="22"/>
          <w:szCs w:val="22"/>
          <w:lang w:eastAsia="ar-SA"/>
        </w:rPr>
        <w:t>:</w:t>
      </w:r>
    </w:p>
    <w:p w14:paraId="145C3127" w14:textId="2A9A6E59" w:rsidR="00780D71" w:rsidRPr="009B4B27" w:rsidRDefault="007B04B9" w:rsidP="00335FFA">
      <w:pPr>
        <w:spacing w:after="0" w:line="240" w:lineRule="auto"/>
        <w:jc w:val="both"/>
        <w:rPr>
          <w:rFonts w:asciiTheme="minorHAnsi" w:hAnsiTheme="minorHAnsi" w:cstheme="minorHAnsi"/>
          <w:b/>
          <w:bCs/>
        </w:rPr>
      </w:pPr>
      <w:r w:rsidRPr="00335FFA">
        <w:rPr>
          <w:rFonts w:asciiTheme="minorHAnsi" w:hAnsiTheme="minorHAnsi" w:cstheme="minorHAnsi"/>
          <w:lang w:eastAsia="sk-SK"/>
        </w:rPr>
        <w:t>obchodné meno:</w:t>
      </w:r>
      <w:r>
        <w:rPr>
          <w:rFonts w:asciiTheme="minorHAnsi" w:hAnsiTheme="minorHAnsi" w:cstheme="minorHAnsi"/>
          <w:b/>
          <w:bCs/>
          <w:lang w:eastAsia="sk-SK"/>
        </w:rPr>
        <w:t xml:space="preserve"> </w:t>
      </w:r>
      <w:r w:rsidR="00780D71" w:rsidRPr="009B4B27">
        <w:rPr>
          <w:rFonts w:asciiTheme="minorHAnsi" w:hAnsiTheme="minorHAnsi" w:cstheme="minorHAnsi"/>
          <w:b/>
          <w:bCs/>
          <w:lang w:eastAsia="sk-SK"/>
        </w:rPr>
        <w:t>......................................</w:t>
      </w:r>
    </w:p>
    <w:p w14:paraId="2FD66DC6" w14:textId="578532D7" w:rsidR="00780D71" w:rsidRPr="009B4B27" w:rsidRDefault="00780D71" w:rsidP="00335FFA">
      <w:pPr>
        <w:shd w:val="clear" w:color="auto" w:fill="FFFFFF"/>
        <w:spacing w:after="0" w:line="240" w:lineRule="auto"/>
        <w:rPr>
          <w:rFonts w:ascii="Times New Roman" w:eastAsiaTheme="minorHAnsi" w:hAnsi="Times New Roman"/>
          <w:color w:val="2E74B5"/>
          <w:sz w:val="24"/>
          <w:szCs w:val="24"/>
          <w:lang w:eastAsia="sk-SK"/>
        </w:rPr>
      </w:pPr>
      <w:r w:rsidRPr="009B4B27">
        <w:rPr>
          <w:rFonts w:cs="Calibri"/>
        </w:rPr>
        <w:t>so sídlom</w:t>
      </w:r>
      <w:r w:rsidR="004E31A1">
        <w:rPr>
          <w:rFonts w:cs="Calibri"/>
        </w:rPr>
        <w:t>:</w:t>
      </w:r>
      <w:r w:rsidRPr="009B4B27">
        <w:rPr>
          <w:rFonts w:cs="Calibri"/>
        </w:rPr>
        <w:t xml:space="preserve"> </w:t>
      </w:r>
      <w:r w:rsidRPr="009B4B27">
        <w:rPr>
          <w:rFonts w:asciiTheme="minorHAnsi" w:hAnsiTheme="minorHAnsi" w:cstheme="minorHAnsi"/>
          <w:lang w:eastAsia="sk-SK"/>
        </w:rPr>
        <w:t>..............................</w:t>
      </w:r>
    </w:p>
    <w:p w14:paraId="503E1F25" w14:textId="26BDAB9E" w:rsidR="00780D71" w:rsidRPr="009B4B27" w:rsidRDefault="00780D71" w:rsidP="00335FFA">
      <w:pPr>
        <w:spacing w:after="0" w:line="240" w:lineRule="auto"/>
        <w:jc w:val="both"/>
        <w:rPr>
          <w:rFonts w:cs="Calibri"/>
        </w:rPr>
      </w:pPr>
      <w:r w:rsidRPr="009B4B27">
        <w:rPr>
          <w:rFonts w:cs="Calibri"/>
        </w:rPr>
        <w:t>IČO</w:t>
      </w:r>
      <w:r w:rsidR="004E31A1">
        <w:rPr>
          <w:rFonts w:cs="Calibri"/>
        </w:rPr>
        <w:t>:</w:t>
      </w:r>
      <w:r w:rsidRPr="009B4B27">
        <w:rPr>
          <w:rFonts w:cs="Calibri"/>
        </w:rPr>
        <w:t xml:space="preserve">  ...................... | DIČ</w:t>
      </w:r>
      <w:r w:rsidR="004E31A1">
        <w:rPr>
          <w:rFonts w:cs="Calibri"/>
        </w:rPr>
        <w:t>:</w:t>
      </w:r>
      <w:r w:rsidRPr="009B4B27">
        <w:rPr>
          <w:rFonts w:cs="Calibri"/>
        </w:rPr>
        <w:t xml:space="preserve"> .............................. | IČ DPH</w:t>
      </w:r>
      <w:r w:rsidR="004E31A1">
        <w:rPr>
          <w:rFonts w:cs="Calibri"/>
        </w:rPr>
        <w:t>:</w:t>
      </w:r>
      <w:r w:rsidRPr="009B4B27">
        <w:rPr>
          <w:rFonts w:cs="Calibri"/>
        </w:rPr>
        <w:t xml:space="preserve"> ................................ | IBAN</w:t>
      </w:r>
      <w:r w:rsidR="004E31A1">
        <w:rPr>
          <w:rFonts w:cs="Calibri"/>
        </w:rPr>
        <w:t>:</w:t>
      </w:r>
      <w:r w:rsidRPr="009B4B27">
        <w:rPr>
          <w:rFonts w:cs="Calibri"/>
        </w:rPr>
        <w:t xml:space="preserve"> ....................................................</w:t>
      </w:r>
    </w:p>
    <w:p w14:paraId="7A3D9C97" w14:textId="56DB3E00" w:rsidR="00780D71" w:rsidRPr="009B4B27" w:rsidRDefault="00780D71" w:rsidP="00335FFA">
      <w:pPr>
        <w:spacing w:after="0" w:line="240" w:lineRule="auto"/>
        <w:jc w:val="both"/>
        <w:rPr>
          <w:rFonts w:cs="Calibri"/>
        </w:rPr>
      </w:pPr>
      <w:r w:rsidRPr="009B4B27">
        <w:rPr>
          <w:rFonts w:cs="Calibri"/>
        </w:rPr>
        <w:t>zapísaná v</w:t>
      </w:r>
      <w:r w:rsidR="004E31A1">
        <w:rPr>
          <w:rFonts w:cs="Calibri"/>
        </w:rPr>
        <w:t>:</w:t>
      </w:r>
      <w:r w:rsidRPr="009B4B27">
        <w:rPr>
          <w:rFonts w:cs="Calibri"/>
        </w:rPr>
        <w:t xml:space="preserve"> Obchodnom registri </w:t>
      </w:r>
      <w:r w:rsidR="00DE0C8C" w:rsidRPr="009B4B27">
        <w:rPr>
          <w:rFonts w:cs="Calibri"/>
        </w:rPr>
        <w:t xml:space="preserve">............................ </w:t>
      </w:r>
      <w:r w:rsidRPr="009B4B27">
        <w:rPr>
          <w:rFonts w:cs="Calibri"/>
        </w:rPr>
        <w:t>súdu ............................</w:t>
      </w:r>
      <w:r w:rsidR="004E31A1">
        <w:rPr>
          <w:rFonts w:cs="Calibri"/>
        </w:rPr>
        <w:t>,</w:t>
      </w:r>
      <w:r w:rsidRPr="009B4B27">
        <w:rPr>
          <w:rFonts w:cs="Calibri"/>
        </w:rPr>
        <w:t xml:space="preserve"> v</w:t>
      </w:r>
      <w:r w:rsidR="004E31A1">
        <w:rPr>
          <w:rFonts w:cs="Calibri"/>
        </w:rPr>
        <w:t> </w:t>
      </w:r>
      <w:r w:rsidRPr="009B4B27">
        <w:rPr>
          <w:rFonts w:cs="Calibri"/>
        </w:rPr>
        <w:t>oddiele</w:t>
      </w:r>
      <w:r w:rsidR="004E31A1">
        <w:rPr>
          <w:rFonts w:cs="Calibri"/>
        </w:rPr>
        <w:t>:</w:t>
      </w:r>
      <w:r w:rsidRPr="009B4B27">
        <w:rPr>
          <w:rFonts w:cs="Calibri"/>
        </w:rPr>
        <w:t xml:space="preserve"> </w:t>
      </w:r>
      <w:r w:rsidR="008A1ABF" w:rsidRPr="009B4B27">
        <w:rPr>
          <w:rFonts w:cs="Calibri"/>
        </w:rPr>
        <w:t>.....</w:t>
      </w:r>
      <w:r w:rsidR="004E31A1">
        <w:rPr>
          <w:rFonts w:cs="Calibri"/>
        </w:rPr>
        <w:t>,</w:t>
      </w:r>
      <w:r w:rsidRPr="009B4B27">
        <w:rPr>
          <w:rFonts w:cs="Calibri"/>
        </w:rPr>
        <w:t xml:space="preserve"> vo vložke č.</w:t>
      </w:r>
      <w:r w:rsidR="004E31A1">
        <w:rPr>
          <w:rFonts w:cs="Calibri"/>
        </w:rPr>
        <w:t>:</w:t>
      </w:r>
      <w:r w:rsidRPr="009B4B27">
        <w:rPr>
          <w:rFonts w:cs="Calibri"/>
        </w:rPr>
        <w:t xml:space="preserve"> ........................</w:t>
      </w:r>
    </w:p>
    <w:p w14:paraId="09F16B35" w14:textId="4A6B4FC7" w:rsidR="00A95514" w:rsidRPr="009B4B27" w:rsidRDefault="00780D71" w:rsidP="00335FFA">
      <w:pPr>
        <w:spacing w:after="0" w:line="240" w:lineRule="auto"/>
        <w:jc w:val="both"/>
        <w:rPr>
          <w:rFonts w:cs="Calibri"/>
        </w:rPr>
      </w:pPr>
      <w:r w:rsidRPr="7BD89C4D">
        <w:rPr>
          <w:rFonts w:cs="Calibri"/>
        </w:rPr>
        <w:t>v mene spoločnosti koná</w:t>
      </w:r>
      <w:r w:rsidR="004E31A1">
        <w:rPr>
          <w:rFonts w:cs="Calibri"/>
        </w:rPr>
        <w:t>:</w:t>
      </w:r>
      <w:r w:rsidRPr="7BD89C4D">
        <w:rPr>
          <w:rFonts w:cs="Calibri"/>
        </w:rPr>
        <w:t xml:space="preserve"> .............................</w:t>
      </w:r>
    </w:p>
    <w:p w14:paraId="3525624C" w14:textId="77777777" w:rsidR="00A90988" w:rsidRDefault="00A90988" w:rsidP="00B307E3">
      <w:pPr>
        <w:jc w:val="both"/>
        <w:rPr>
          <w:rFonts w:asciiTheme="minorHAnsi" w:hAnsiTheme="minorHAnsi" w:cstheme="minorHAnsi"/>
        </w:rPr>
      </w:pPr>
    </w:p>
    <w:p w14:paraId="75B6A51D" w14:textId="11E0613C" w:rsidR="00780D71" w:rsidRPr="009B4B27" w:rsidRDefault="00780D71" w:rsidP="00B307E3">
      <w:pPr>
        <w:jc w:val="both"/>
        <w:rPr>
          <w:rFonts w:asciiTheme="minorHAnsi" w:hAnsiTheme="minorHAnsi" w:cstheme="minorHAnsi"/>
          <w:lang w:eastAsia="sk-SK"/>
        </w:rPr>
      </w:pPr>
      <w:r w:rsidRPr="009B4B27">
        <w:rPr>
          <w:rFonts w:asciiTheme="minorHAnsi" w:hAnsiTheme="minorHAnsi" w:cstheme="minorHAnsi"/>
        </w:rPr>
        <w:t xml:space="preserve">(ďalej </w:t>
      </w:r>
      <w:r w:rsidR="00A90988">
        <w:rPr>
          <w:rFonts w:asciiTheme="minorHAnsi" w:hAnsiTheme="minorHAnsi" w:cstheme="minorHAnsi"/>
        </w:rPr>
        <w:t>len</w:t>
      </w:r>
      <w:r w:rsidR="00A90988" w:rsidRPr="009B4B27">
        <w:rPr>
          <w:rFonts w:asciiTheme="minorHAnsi" w:hAnsiTheme="minorHAnsi" w:cstheme="minorHAnsi"/>
        </w:rPr>
        <w:t xml:space="preserve"> </w:t>
      </w:r>
      <w:r w:rsidRPr="009B4B27">
        <w:rPr>
          <w:rFonts w:asciiTheme="minorHAnsi" w:hAnsiTheme="minorHAnsi" w:cstheme="minorHAnsi"/>
        </w:rPr>
        <w:t>„</w:t>
      </w:r>
      <w:r w:rsidRPr="009B4B27">
        <w:rPr>
          <w:rFonts w:asciiTheme="minorHAnsi" w:hAnsiTheme="minorHAnsi" w:cstheme="minorHAnsi"/>
          <w:b/>
        </w:rPr>
        <w:t>zhotoviteľ</w:t>
      </w:r>
      <w:r w:rsidRPr="009B4B27">
        <w:rPr>
          <w:rFonts w:asciiTheme="minorHAnsi" w:hAnsiTheme="minorHAnsi" w:cstheme="minorHAnsi"/>
        </w:rPr>
        <w:t>“)</w:t>
      </w:r>
    </w:p>
    <w:p w14:paraId="613D7ABC" w14:textId="1C5806EA" w:rsidR="00780D71" w:rsidRPr="009B4B27" w:rsidRDefault="00780D71" w:rsidP="00B307E3">
      <w:pPr>
        <w:pStyle w:val="Zkladntext"/>
        <w:ind w:firstLine="6"/>
        <w:jc w:val="both"/>
        <w:rPr>
          <w:rFonts w:asciiTheme="minorHAnsi" w:hAnsiTheme="minorHAnsi" w:cstheme="minorHAnsi"/>
        </w:rPr>
      </w:pPr>
      <w:r w:rsidRPr="009B4B27">
        <w:rPr>
          <w:rFonts w:asciiTheme="minorHAnsi" w:hAnsiTheme="minorHAnsi" w:cstheme="minorHAnsi"/>
        </w:rPr>
        <w:t>(</w:t>
      </w:r>
      <w:r w:rsidR="005F2B0D">
        <w:rPr>
          <w:rFonts w:asciiTheme="minorHAnsi" w:hAnsiTheme="minorHAnsi" w:cstheme="minorHAnsi"/>
        </w:rPr>
        <w:t xml:space="preserve">objednávateľ a zhotoviteľ </w:t>
      </w:r>
      <w:r w:rsidRPr="009B4B27">
        <w:rPr>
          <w:rFonts w:asciiTheme="minorHAnsi" w:hAnsiTheme="minorHAnsi" w:cstheme="minorHAnsi"/>
        </w:rPr>
        <w:t>ďalej spolu len ako „</w:t>
      </w:r>
      <w:r w:rsidRPr="009B4B27">
        <w:rPr>
          <w:rFonts w:asciiTheme="minorHAnsi" w:hAnsiTheme="minorHAnsi" w:cstheme="minorHAnsi"/>
          <w:b/>
        </w:rPr>
        <w:t>zmluvné strany</w:t>
      </w:r>
      <w:r w:rsidRPr="009B4B27">
        <w:rPr>
          <w:rFonts w:asciiTheme="minorHAnsi" w:hAnsiTheme="minorHAnsi" w:cstheme="minorHAnsi"/>
        </w:rPr>
        <w:t>“ a ktorýkoľvek z nich aj ako „</w:t>
      </w:r>
      <w:r w:rsidRPr="009B4B27">
        <w:rPr>
          <w:rFonts w:asciiTheme="minorHAnsi" w:hAnsiTheme="minorHAnsi" w:cstheme="minorHAnsi"/>
          <w:b/>
        </w:rPr>
        <w:t>zmluvná strana</w:t>
      </w:r>
      <w:r w:rsidRPr="009B4B27">
        <w:rPr>
          <w:rFonts w:asciiTheme="minorHAnsi" w:hAnsiTheme="minorHAnsi" w:cstheme="minorHAnsi"/>
        </w:rPr>
        <w:t>“)</w:t>
      </w:r>
      <w:r w:rsidRPr="009B4B27">
        <w:rPr>
          <w:rFonts w:asciiTheme="minorHAnsi" w:hAnsiTheme="minorHAnsi" w:cstheme="minorHAnsi"/>
        </w:rPr>
        <w:tab/>
        <w:t xml:space="preserve"> </w:t>
      </w:r>
    </w:p>
    <w:p w14:paraId="5DF059A5" w14:textId="257BD7DC" w:rsidR="3D6CDF44" w:rsidRDefault="3D6CDF44" w:rsidP="3D6CDF44">
      <w:pPr>
        <w:spacing w:after="0"/>
        <w:jc w:val="both"/>
        <w:rPr>
          <w:rFonts w:asciiTheme="minorHAnsi" w:eastAsia="Times New Roman" w:hAnsiTheme="minorHAnsi" w:cstheme="minorBidi"/>
          <w:b/>
          <w:bCs/>
          <w:lang w:eastAsia="cs-CZ"/>
        </w:rPr>
      </w:pPr>
    </w:p>
    <w:p w14:paraId="4C77D8B8" w14:textId="77777777" w:rsidR="00636852" w:rsidRDefault="00636852" w:rsidP="3D6CDF44">
      <w:pPr>
        <w:spacing w:after="0"/>
        <w:jc w:val="both"/>
        <w:rPr>
          <w:rFonts w:asciiTheme="minorHAnsi" w:eastAsia="Times New Roman" w:hAnsiTheme="minorHAnsi" w:cstheme="minorBidi"/>
          <w:b/>
          <w:bCs/>
          <w:lang w:eastAsia="cs-CZ"/>
        </w:rPr>
      </w:pPr>
    </w:p>
    <w:p w14:paraId="620E18FA" w14:textId="77777777" w:rsidR="00780D71" w:rsidRPr="009B4B27" w:rsidRDefault="00780D71" w:rsidP="00B307E3">
      <w:pPr>
        <w:numPr>
          <w:ilvl w:val="0"/>
          <w:numId w:val="2"/>
        </w:numPr>
        <w:tabs>
          <w:tab w:val="clear" w:pos="705"/>
          <w:tab w:val="num" w:pos="567"/>
        </w:tabs>
        <w:spacing w:after="240"/>
        <w:ind w:left="720" w:hanging="720"/>
        <w:jc w:val="both"/>
        <w:rPr>
          <w:rFonts w:cs="Arial"/>
          <w:b/>
        </w:rPr>
      </w:pPr>
      <w:r w:rsidRPr="009B4B27">
        <w:rPr>
          <w:rFonts w:cs="Arial"/>
          <w:b/>
        </w:rPr>
        <w:t>PREDMET ZMLUVY</w:t>
      </w:r>
    </w:p>
    <w:p w14:paraId="52DAD89A" w14:textId="1AD4E3C1" w:rsidR="002A1B97" w:rsidRDefault="00780D71" w:rsidP="005A2B15">
      <w:pPr>
        <w:pStyle w:val="Odsekzoznamu"/>
        <w:numPr>
          <w:ilvl w:val="0"/>
          <w:numId w:val="3"/>
        </w:numPr>
        <w:suppressAutoHyphens/>
        <w:spacing w:after="220" w:line="240" w:lineRule="auto"/>
        <w:ind w:left="567" w:hanging="567"/>
        <w:jc w:val="both"/>
        <w:rPr>
          <w:rFonts w:asciiTheme="minorHAnsi" w:hAnsiTheme="minorHAnsi" w:cstheme="minorBidi"/>
        </w:rPr>
      </w:pPr>
      <w:r w:rsidRPr="00655209">
        <w:rPr>
          <w:rFonts w:asciiTheme="minorHAnsi" w:hAnsiTheme="minorHAnsi" w:cstheme="minorBidi"/>
        </w:rPr>
        <w:t xml:space="preserve">Predmetom tejto zmluvy je záväzok zhotoviteľa </w:t>
      </w:r>
      <w:r w:rsidR="00D50AD8">
        <w:rPr>
          <w:rFonts w:asciiTheme="minorHAnsi" w:hAnsiTheme="minorHAnsi" w:cstheme="minorBidi"/>
        </w:rPr>
        <w:t xml:space="preserve">vykonať </w:t>
      </w:r>
      <w:r w:rsidRPr="00655209">
        <w:rPr>
          <w:rFonts w:asciiTheme="minorHAnsi" w:hAnsiTheme="minorHAnsi" w:cstheme="minorBidi"/>
        </w:rPr>
        <w:t xml:space="preserve">riadne a včas pre objednávateľa dielo, ktoré spočíva vo </w:t>
      </w:r>
      <w:r w:rsidRPr="008A2272">
        <w:rPr>
          <w:rFonts w:asciiTheme="minorHAnsi" w:hAnsiTheme="minorHAnsi" w:cstheme="minorBidi"/>
        </w:rPr>
        <w:t>vyhotovení</w:t>
      </w:r>
      <w:r w:rsidRPr="00655209">
        <w:rPr>
          <w:rFonts w:asciiTheme="minorHAnsi" w:hAnsiTheme="minorHAnsi" w:cstheme="minorBidi"/>
          <w:b/>
          <w:bCs/>
        </w:rPr>
        <w:t xml:space="preserve"> </w:t>
      </w:r>
      <w:r w:rsidR="00D67F06" w:rsidRPr="00655209">
        <w:rPr>
          <w:rFonts w:asciiTheme="minorHAnsi" w:hAnsiTheme="minorHAnsi" w:cstheme="minorBidi"/>
          <w:b/>
          <w:bCs/>
        </w:rPr>
        <w:t xml:space="preserve">projektovej dokumentácie </w:t>
      </w:r>
      <w:r w:rsidR="00553C83" w:rsidRPr="00655209">
        <w:rPr>
          <w:rFonts w:asciiTheme="minorHAnsi" w:hAnsiTheme="minorHAnsi" w:cstheme="minorBidi"/>
          <w:b/>
          <w:bCs/>
        </w:rPr>
        <w:t>s názvom</w:t>
      </w:r>
      <w:r w:rsidR="003E1CC2" w:rsidRPr="00655209">
        <w:rPr>
          <w:rFonts w:asciiTheme="minorHAnsi" w:hAnsiTheme="minorHAnsi" w:cstheme="minorBidi"/>
          <w:b/>
          <w:bCs/>
        </w:rPr>
        <w:t xml:space="preserve"> </w:t>
      </w:r>
      <w:r w:rsidR="00A75FCD" w:rsidRPr="00655209">
        <w:rPr>
          <w:rFonts w:asciiTheme="minorHAnsi" w:hAnsiTheme="minorHAnsi" w:cstheme="minorBidi"/>
          <w:b/>
          <w:bCs/>
        </w:rPr>
        <w:t>„</w:t>
      </w:r>
      <w:r w:rsidR="003E1CC2" w:rsidRPr="00655209">
        <w:rPr>
          <w:rFonts w:asciiTheme="minorHAnsi" w:hAnsiTheme="minorHAnsi" w:cstheme="minorBidi"/>
          <w:b/>
          <w:bCs/>
        </w:rPr>
        <w:t>Oddelenie tepelných sietí spoločnosti MHTH od sietí STEFE</w:t>
      </w:r>
      <w:r w:rsidR="00D67F06" w:rsidRPr="00655209">
        <w:rPr>
          <w:rFonts w:asciiTheme="minorHAnsi" w:hAnsiTheme="minorHAnsi" w:cstheme="minorBidi"/>
          <w:b/>
          <w:bCs/>
        </w:rPr>
        <w:t>"</w:t>
      </w:r>
      <w:r w:rsidR="007141E7" w:rsidRPr="00655209">
        <w:rPr>
          <w:rFonts w:asciiTheme="minorHAnsi" w:hAnsiTheme="minorHAnsi" w:cstheme="minorBidi"/>
          <w:b/>
          <w:bCs/>
        </w:rPr>
        <w:t xml:space="preserve"> </w:t>
      </w:r>
      <w:r w:rsidRPr="00655209">
        <w:rPr>
          <w:rFonts w:asciiTheme="minorHAnsi" w:hAnsiTheme="minorHAnsi" w:cstheme="minorBidi"/>
        </w:rPr>
        <w:t>(ďalej len „</w:t>
      </w:r>
      <w:r w:rsidR="00997ACF" w:rsidRPr="00934038">
        <w:rPr>
          <w:rFonts w:asciiTheme="minorHAnsi" w:hAnsiTheme="minorHAnsi" w:cstheme="minorBidi"/>
          <w:b/>
          <w:bCs/>
        </w:rPr>
        <w:t>PD</w:t>
      </w:r>
      <w:r w:rsidRPr="00934038">
        <w:rPr>
          <w:rFonts w:asciiTheme="minorHAnsi" w:hAnsiTheme="minorHAnsi" w:cstheme="minorBidi"/>
        </w:rPr>
        <w:t>“</w:t>
      </w:r>
      <w:r w:rsidR="0032030B">
        <w:rPr>
          <w:rFonts w:asciiTheme="minorHAnsi" w:hAnsiTheme="minorHAnsi" w:cstheme="minorBidi"/>
        </w:rPr>
        <w:t xml:space="preserve"> </w:t>
      </w:r>
      <w:r w:rsidR="007758EB" w:rsidRPr="00655209">
        <w:rPr>
          <w:rFonts w:asciiTheme="minorHAnsi" w:hAnsiTheme="minorHAnsi" w:cstheme="minorBidi"/>
        </w:rPr>
        <w:t>alebo „</w:t>
      </w:r>
      <w:r w:rsidR="007758EB" w:rsidRPr="00655209">
        <w:rPr>
          <w:rFonts w:asciiTheme="minorHAnsi" w:hAnsiTheme="minorHAnsi" w:cstheme="minorBidi"/>
          <w:b/>
          <w:bCs/>
        </w:rPr>
        <w:t>projektov</w:t>
      </w:r>
      <w:r w:rsidR="000068B9" w:rsidRPr="00655209">
        <w:rPr>
          <w:rFonts w:asciiTheme="minorHAnsi" w:hAnsiTheme="minorHAnsi" w:cstheme="minorBidi"/>
          <w:b/>
          <w:bCs/>
        </w:rPr>
        <w:t>á</w:t>
      </w:r>
      <w:r w:rsidR="007758EB" w:rsidRPr="00655209">
        <w:rPr>
          <w:rFonts w:asciiTheme="minorHAnsi" w:hAnsiTheme="minorHAnsi" w:cstheme="minorBidi"/>
          <w:b/>
          <w:bCs/>
        </w:rPr>
        <w:t xml:space="preserve"> dokumentácia</w:t>
      </w:r>
      <w:r w:rsidR="007758EB" w:rsidRPr="00655209">
        <w:rPr>
          <w:rFonts w:asciiTheme="minorHAnsi" w:hAnsiTheme="minorHAnsi" w:cstheme="minorBidi"/>
        </w:rPr>
        <w:t>“</w:t>
      </w:r>
      <w:r w:rsidRPr="00655209">
        <w:rPr>
          <w:rFonts w:asciiTheme="minorHAnsi" w:hAnsiTheme="minorHAnsi" w:cstheme="minorBidi"/>
        </w:rPr>
        <w:t>)</w:t>
      </w:r>
      <w:r w:rsidR="00826971" w:rsidRPr="00655209">
        <w:rPr>
          <w:rFonts w:asciiTheme="minorHAnsi" w:hAnsiTheme="minorHAnsi" w:cstheme="minorBidi"/>
        </w:rPr>
        <w:t>,</w:t>
      </w:r>
      <w:r w:rsidR="0078376D" w:rsidRPr="00655209">
        <w:rPr>
          <w:rFonts w:asciiTheme="minorHAnsi" w:hAnsiTheme="minorHAnsi" w:cstheme="minorBidi"/>
        </w:rPr>
        <w:t xml:space="preserve"> </w:t>
      </w:r>
      <w:r w:rsidR="003447CF" w:rsidRPr="00655209">
        <w:rPr>
          <w:rFonts w:asciiTheme="minorHAnsi" w:hAnsiTheme="minorHAnsi" w:cstheme="minorBidi"/>
        </w:rPr>
        <w:t xml:space="preserve">v </w:t>
      </w:r>
      <w:r w:rsidR="00AB5DE2" w:rsidRPr="00AE5081">
        <w:rPr>
          <w:rFonts w:asciiTheme="minorHAnsi" w:hAnsiTheme="minorHAnsi" w:cstheme="minorBidi"/>
        </w:rPr>
        <w:t>stupňoch</w:t>
      </w:r>
      <w:r w:rsidR="00193762" w:rsidRPr="00655209">
        <w:rPr>
          <w:rFonts w:asciiTheme="minorHAnsi" w:hAnsiTheme="minorHAnsi" w:cstheme="minorBidi"/>
        </w:rPr>
        <w:t xml:space="preserve"> </w:t>
      </w:r>
      <w:r w:rsidR="008C6AE4" w:rsidRPr="00AE5081">
        <w:rPr>
          <w:rFonts w:asciiTheme="minorHAnsi" w:hAnsiTheme="minorHAnsi" w:cstheme="minorBidi"/>
        </w:rPr>
        <w:t>stavebn</w:t>
      </w:r>
      <w:r w:rsidR="00EE35F8" w:rsidRPr="00AE5081">
        <w:rPr>
          <w:rFonts w:asciiTheme="minorHAnsi" w:hAnsiTheme="minorHAnsi" w:cstheme="minorBidi"/>
        </w:rPr>
        <w:t xml:space="preserve">ý </w:t>
      </w:r>
      <w:r w:rsidR="008C6AE4" w:rsidRPr="00AE5081">
        <w:rPr>
          <w:rFonts w:asciiTheme="minorHAnsi" w:hAnsiTheme="minorHAnsi" w:cstheme="minorBidi"/>
        </w:rPr>
        <w:t>zámer</w:t>
      </w:r>
      <w:r w:rsidR="0006469B" w:rsidRPr="00FE12D9">
        <w:rPr>
          <w:rFonts w:asciiTheme="minorHAnsi" w:hAnsiTheme="minorHAnsi" w:cstheme="minorBidi"/>
        </w:rPr>
        <w:t>,</w:t>
      </w:r>
      <w:r w:rsidR="0006469B">
        <w:rPr>
          <w:rFonts w:asciiTheme="minorHAnsi" w:hAnsiTheme="minorHAnsi" w:cstheme="minorBidi"/>
        </w:rPr>
        <w:t xml:space="preserve"> </w:t>
      </w:r>
      <w:r w:rsidR="0006469B" w:rsidRPr="008A2272">
        <w:rPr>
          <w:rFonts w:asciiTheme="minorHAnsi" w:hAnsiTheme="minorHAnsi" w:cstheme="minorBidi"/>
        </w:rPr>
        <w:t>projekt stavby</w:t>
      </w:r>
      <w:r w:rsidR="0006469B">
        <w:rPr>
          <w:rFonts w:asciiTheme="minorHAnsi" w:hAnsiTheme="minorHAnsi" w:cstheme="minorBidi"/>
        </w:rPr>
        <w:t xml:space="preserve"> </w:t>
      </w:r>
      <w:r w:rsidR="008C6AE4" w:rsidRPr="00FE12D9">
        <w:rPr>
          <w:rFonts w:asciiTheme="minorHAnsi" w:hAnsiTheme="minorHAnsi" w:cstheme="minorBidi"/>
        </w:rPr>
        <w:t>a</w:t>
      </w:r>
      <w:r w:rsidR="00704770" w:rsidRPr="00FE12D9">
        <w:rPr>
          <w:rFonts w:asciiTheme="minorHAnsi" w:hAnsiTheme="minorHAnsi" w:cstheme="minorBidi"/>
        </w:rPr>
        <w:t> </w:t>
      </w:r>
      <w:r w:rsidR="003447CF" w:rsidRPr="00FE12D9">
        <w:rPr>
          <w:rFonts w:asciiTheme="minorHAnsi" w:hAnsiTheme="minorHAnsi" w:cstheme="minorBidi"/>
        </w:rPr>
        <w:t>vykonávac</w:t>
      </w:r>
      <w:r w:rsidR="00A668B3" w:rsidRPr="00FE12D9">
        <w:rPr>
          <w:rFonts w:asciiTheme="minorHAnsi" w:hAnsiTheme="minorHAnsi" w:cstheme="minorBidi"/>
        </w:rPr>
        <w:t xml:space="preserve">í </w:t>
      </w:r>
      <w:r w:rsidR="003447CF" w:rsidRPr="00FE12D9">
        <w:rPr>
          <w:rFonts w:asciiTheme="minorHAnsi" w:hAnsiTheme="minorHAnsi" w:cstheme="minorBidi"/>
        </w:rPr>
        <w:t>projekt</w:t>
      </w:r>
      <w:r w:rsidR="007D03FF" w:rsidRPr="00FE12D9">
        <w:rPr>
          <w:rFonts w:asciiTheme="minorHAnsi" w:hAnsiTheme="minorHAnsi" w:cstheme="minorBidi"/>
        </w:rPr>
        <w:t>,</w:t>
      </w:r>
      <w:r w:rsidR="003447CF" w:rsidRPr="00FE12D9">
        <w:rPr>
          <w:rFonts w:asciiTheme="minorHAnsi" w:hAnsiTheme="minorHAnsi" w:cstheme="minorBidi"/>
        </w:rPr>
        <w:t xml:space="preserve"> </w:t>
      </w:r>
      <w:r w:rsidR="00436FFA" w:rsidRPr="00FE12D9">
        <w:rPr>
          <w:rFonts w:asciiTheme="minorHAnsi" w:hAnsiTheme="minorHAnsi" w:cstheme="minorBidi"/>
        </w:rPr>
        <w:t>v rozsahu</w:t>
      </w:r>
      <w:r w:rsidR="003447CF" w:rsidRPr="00655209">
        <w:rPr>
          <w:rFonts w:asciiTheme="minorHAnsi" w:hAnsiTheme="minorHAnsi" w:cstheme="minorBidi"/>
        </w:rPr>
        <w:t xml:space="preserve"> prílohy </w:t>
      </w:r>
      <w:r w:rsidR="00134D9C" w:rsidRPr="00655209">
        <w:rPr>
          <w:rFonts w:asciiTheme="minorHAnsi" w:hAnsiTheme="minorHAnsi" w:cstheme="minorBidi"/>
        </w:rPr>
        <w:t>pre požadovanú podrobnosť PD</w:t>
      </w:r>
      <w:r w:rsidR="003447CF" w:rsidRPr="00655209">
        <w:rPr>
          <w:rFonts w:asciiTheme="minorHAnsi" w:hAnsiTheme="minorHAnsi" w:cstheme="minorBidi"/>
        </w:rPr>
        <w:t xml:space="preserve"> aktuálnej Metodiky oceňovania projektových prác UNIKA (v rozsahu</w:t>
      </w:r>
      <w:r w:rsidR="00B9489F">
        <w:rPr>
          <w:rFonts w:asciiTheme="minorHAnsi" w:hAnsiTheme="minorHAnsi" w:cstheme="minorBidi"/>
        </w:rPr>
        <w:t>,</w:t>
      </w:r>
      <w:r w:rsidR="003447CF" w:rsidRPr="00655209">
        <w:rPr>
          <w:rFonts w:asciiTheme="minorHAnsi" w:hAnsiTheme="minorHAnsi" w:cstheme="minorBidi"/>
        </w:rPr>
        <w:t xml:space="preserve"> v ktorom je aplikovateľná podľa stavebného zákona v</w:t>
      </w:r>
      <w:r w:rsidR="0021245E">
        <w:rPr>
          <w:rFonts w:asciiTheme="minorHAnsi" w:hAnsiTheme="minorHAnsi" w:cstheme="minorBidi"/>
        </w:rPr>
        <w:t> </w:t>
      </w:r>
      <w:r w:rsidR="003447CF" w:rsidRPr="00655209">
        <w:rPr>
          <w:rFonts w:asciiTheme="minorHAnsi" w:hAnsiTheme="minorHAnsi" w:cstheme="minorBidi"/>
        </w:rPr>
        <w:t>režime</w:t>
      </w:r>
      <w:r w:rsidR="0021245E">
        <w:rPr>
          <w:rFonts w:asciiTheme="minorHAnsi" w:hAnsiTheme="minorHAnsi" w:cstheme="minorBidi"/>
        </w:rPr>
        <w:t>,</w:t>
      </w:r>
      <w:r w:rsidR="003447CF" w:rsidRPr="00655209">
        <w:rPr>
          <w:rFonts w:asciiTheme="minorHAnsi" w:hAnsiTheme="minorHAnsi" w:cstheme="minorBidi"/>
        </w:rPr>
        <w:t xml:space="preserve"> ktorého sa bude PD používať a jeho vykonávacích vyhlášok)</w:t>
      </w:r>
      <w:r w:rsidR="00922A6A">
        <w:rPr>
          <w:rFonts w:asciiTheme="minorHAnsi" w:hAnsiTheme="minorHAnsi" w:cstheme="minorBidi"/>
        </w:rPr>
        <w:t>,</w:t>
      </w:r>
      <w:r w:rsidR="00281A91">
        <w:rPr>
          <w:rFonts w:asciiTheme="minorHAnsi" w:hAnsiTheme="minorHAnsi" w:cstheme="minorBidi"/>
        </w:rPr>
        <w:t xml:space="preserve"> </w:t>
      </w:r>
      <w:r w:rsidR="00922A6A">
        <w:rPr>
          <w:rFonts w:asciiTheme="minorHAnsi" w:hAnsiTheme="minorHAnsi" w:cstheme="minorBidi"/>
        </w:rPr>
        <w:t xml:space="preserve">vyhotovení </w:t>
      </w:r>
      <w:r w:rsidR="00281A91" w:rsidRPr="001D5086">
        <w:rPr>
          <w:rFonts w:asciiTheme="minorHAnsi" w:hAnsiTheme="minorHAnsi" w:cstheme="minorHAnsi"/>
        </w:rPr>
        <w:t xml:space="preserve">ďalšej dokumentácie </w:t>
      </w:r>
      <w:r w:rsidR="0033589B">
        <w:rPr>
          <w:rFonts w:asciiTheme="minorHAnsi" w:hAnsiTheme="minorHAnsi" w:cstheme="minorHAnsi"/>
        </w:rPr>
        <w:t xml:space="preserve">pre </w:t>
      </w:r>
      <w:r w:rsidR="00A93617">
        <w:rPr>
          <w:rFonts w:asciiTheme="minorHAnsi" w:hAnsiTheme="minorHAnsi" w:cstheme="minorHAnsi"/>
        </w:rPr>
        <w:t xml:space="preserve">stavbu </w:t>
      </w:r>
      <w:r w:rsidR="00281A91" w:rsidRPr="001D5086">
        <w:rPr>
          <w:rFonts w:asciiTheme="minorHAnsi" w:hAnsiTheme="minorHAnsi" w:cstheme="minorHAnsi"/>
        </w:rPr>
        <w:t>a zabezpečenie výkonu inžinierskej činnosti (povoľovacieho procesu</w:t>
      </w:r>
      <w:r w:rsidR="00281A91">
        <w:rPr>
          <w:rFonts w:asciiTheme="minorHAnsi" w:hAnsiTheme="minorHAnsi" w:cstheme="minorHAnsi"/>
        </w:rPr>
        <w:t xml:space="preserve"> stavby</w:t>
      </w:r>
      <w:r w:rsidR="00281A91" w:rsidRPr="001D5086">
        <w:rPr>
          <w:rFonts w:asciiTheme="minorHAnsi" w:hAnsiTheme="minorHAnsi" w:cstheme="minorHAnsi"/>
        </w:rPr>
        <w:t>)</w:t>
      </w:r>
      <w:r w:rsidR="00A93617">
        <w:rPr>
          <w:rFonts w:asciiTheme="minorHAnsi" w:hAnsiTheme="minorHAnsi" w:cstheme="minorHAnsi"/>
        </w:rPr>
        <w:t>,</w:t>
      </w:r>
      <w:r w:rsidR="008029F7">
        <w:rPr>
          <w:rFonts w:asciiTheme="minorHAnsi" w:hAnsiTheme="minorHAnsi" w:cstheme="minorHAnsi"/>
        </w:rPr>
        <w:t xml:space="preserve"> (ďalej len „</w:t>
      </w:r>
      <w:r w:rsidR="008029F7" w:rsidRPr="008A2272">
        <w:rPr>
          <w:rFonts w:asciiTheme="minorHAnsi" w:hAnsiTheme="minorHAnsi" w:cstheme="minorHAnsi"/>
          <w:b/>
        </w:rPr>
        <w:t>dielo</w:t>
      </w:r>
      <w:r w:rsidR="008029F7">
        <w:rPr>
          <w:rFonts w:asciiTheme="minorHAnsi" w:hAnsiTheme="minorHAnsi" w:cstheme="minorHAnsi"/>
        </w:rPr>
        <w:t>“)</w:t>
      </w:r>
      <w:r w:rsidR="0072158F">
        <w:rPr>
          <w:rFonts w:asciiTheme="minorHAnsi" w:hAnsiTheme="minorHAnsi" w:cstheme="minorHAnsi"/>
        </w:rPr>
        <w:t>,</w:t>
      </w:r>
      <w:r w:rsidR="001130C4">
        <w:rPr>
          <w:rFonts w:asciiTheme="minorHAnsi" w:hAnsiTheme="minorHAnsi" w:cstheme="minorHAnsi"/>
        </w:rPr>
        <w:t xml:space="preserve"> v rozsahu uvedenom </w:t>
      </w:r>
      <w:r w:rsidR="000A0887">
        <w:rPr>
          <w:rFonts w:asciiTheme="minorHAnsi" w:hAnsiTheme="minorHAnsi" w:cstheme="minorHAnsi"/>
        </w:rPr>
        <w:t>v</w:t>
      </w:r>
      <w:r w:rsidR="001130C4">
        <w:rPr>
          <w:rFonts w:asciiTheme="minorHAnsi" w:hAnsiTheme="minorHAnsi" w:cstheme="minorHAnsi"/>
        </w:rPr>
        <w:t xml:space="preserve"> </w:t>
      </w:r>
      <w:r w:rsidR="002A1B97">
        <w:rPr>
          <w:rFonts w:asciiTheme="minorHAnsi" w:hAnsiTheme="minorHAnsi" w:cstheme="minorHAnsi"/>
        </w:rPr>
        <w:t>tejto zmluve</w:t>
      </w:r>
      <w:r w:rsidR="003447CF" w:rsidRPr="00655209">
        <w:rPr>
          <w:rFonts w:asciiTheme="minorHAnsi" w:hAnsiTheme="minorHAnsi" w:cstheme="minorBidi"/>
        </w:rPr>
        <w:t xml:space="preserve">.  </w:t>
      </w:r>
      <w:bookmarkStart w:id="0" w:name="_Hlk196803597"/>
    </w:p>
    <w:p w14:paraId="7265CCA3" w14:textId="77777777" w:rsidR="002A1B97" w:rsidRDefault="002A1B97" w:rsidP="002A1B97">
      <w:pPr>
        <w:pStyle w:val="Odsekzoznamu"/>
        <w:suppressAutoHyphens/>
        <w:spacing w:after="220" w:line="240" w:lineRule="auto"/>
        <w:ind w:left="567"/>
        <w:jc w:val="both"/>
        <w:rPr>
          <w:rFonts w:asciiTheme="minorHAnsi" w:hAnsiTheme="minorHAnsi" w:cstheme="minorBidi"/>
        </w:rPr>
      </w:pPr>
    </w:p>
    <w:p w14:paraId="6C362865" w14:textId="2FADF89F" w:rsidR="00996ABA" w:rsidRPr="00335FFA" w:rsidRDefault="00655209" w:rsidP="00335FFA">
      <w:pPr>
        <w:pStyle w:val="Odsekzoznamu"/>
        <w:suppressAutoHyphens/>
        <w:spacing w:after="220" w:line="240" w:lineRule="auto"/>
        <w:ind w:left="567"/>
        <w:jc w:val="both"/>
        <w:rPr>
          <w:rFonts w:asciiTheme="minorHAnsi" w:hAnsiTheme="minorHAnsi" w:cstheme="minorBidi"/>
        </w:rPr>
      </w:pPr>
      <w:r w:rsidRPr="00335FFA">
        <w:rPr>
          <w:rFonts w:asciiTheme="minorHAnsi" w:hAnsiTheme="minorHAnsi" w:cstheme="minorBidi"/>
        </w:rPr>
        <w:t xml:space="preserve">Za účelom riadneho vykonania diela je zhotoviteľ povinný na vlastné náklady vyžiadať k PD všetky potrebné súhlasné stanoviská a vyjadrenia a overenia a zapracovať do PD pripomienky </w:t>
      </w:r>
      <w:r w:rsidRPr="00335FFA">
        <w:rPr>
          <w:rFonts w:asciiTheme="minorHAnsi" w:hAnsiTheme="minorHAnsi" w:cstheme="minorBidi"/>
        </w:rPr>
        <w:lastRenderedPageBreak/>
        <w:t xml:space="preserve">objednávateľa, dotknutých orgánov (ďalej </w:t>
      </w:r>
      <w:r w:rsidR="001D07ED">
        <w:rPr>
          <w:rFonts w:asciiTheme="minorHAnsi" w:hAnsiTheme="minorHAnsi" w:cstheme="minorBidi"/>
        </w:rPr>
        <w:t>tiež</w:t>
      </w:r>
      <w:r w:rsidR="001D07ED" w:rsidRPr="00335FFA">
        <w:rPr>
          <w:rFonts w:asciiTheme="minorHAnsi" w:hAnsiTheme="minorHAnsi" w:cstheme="minorBidi"/>
        </w:rPr>
        <w:t xml:space="preserve"> </w:t>
      </w:r>
      <w:r w:rsidRPr="00335FFA">
        <w:rPr>
          <w:rFonts w:asciiTheme="minorHAnsi" w:hAnsiTheme="minorHAnsi" w:cstheme="minorBidi"/>
        </w:rPr>
        <w:t>„</w:t>
      </w:r>
      <w:r w:rsidRPr="00335FFA">
        <w:rPr>
          <w:rFonts w:asciiTheme="minorHAnsi" w:hAnsiTheme="minorHAnsi" w:cstheme="minorBidi"/>
          <w:b/>
          <w:bCs/>
        </w:rPr>
        <w:t>DO</w:t>
      </w:r>
      <w:r w:rsidRPr="00335FFA">
        <w:rPr>
          <w:rFonts w:asciiTheme="minorHAnsi" w:hAnsiTheme="minorHAnsi" w:cstheme="minorBidi"/>
        </w:rPr>
        <w:t xml:space="preserve">“), dotknutých právnických osôb (ďalej </w:t>
      </w:r>
      <w:r w:rsidR="001D07ED">
        <w:rPr>
          <w:rFonts w:asciiTheme="minorHAnsi" w:hAnsiTheme="minorHAnsi" w:cstheme="minorBidi"/>
        </w:rPr>
        <w:t xml:space="preserve">tiež </w:t>
      </w:r>
      <w:r w:rsidRPr="00335FFA">
        <w:rPr>
          <w:rFonts w:asciiTheme="minorHAnsi" w:hAnsiTheme="minorHAnsi" w:cstheme="minorBidi"/>
        </w:rPr>
        <w:t>„</w:t>
      </w:r>
      <w:r w:rsidRPr="00335FFA">
        <w:rPr>
          <w:rFonts w:asciiTheme="minorHAnsi" w:hAnsiTheme="minorHAnsi" w:cstheme="minorBidi"/>
          <w:b/>
          <w:bCs/>
        </w:rPr>
        <w:t>DPO</w:t>
      </w:r>
      <w:r w:rsidRPr="00335FFA">
        <w:rPr>
          <w:rFonts w:asciiTheme="minorHAnsi" w:hAnsiTheme="minorHAnsi" w:cstheme="minorBidi"/>
        </w:rPr>
        <w:t>“) a iných subjektov.</w:t>
      </w:r>
      <w:bookmarkEnd w:id="0"/>
    </w:p>
    <w:p w14:paraId="6C404273" w14:textId="77777777" w:rsidR="00425BF6" w:rsidRDefault="00425BF6" w:rsidP="00335FFA">
      <w:pPr>
        <w:pStyle w:val="Odsekzoznamu"/>
        <w:suppressAutoHyphens/>
        <w:spacing w:after="220" w:line="240" w:lineRule="auto"/>
        <w:ind w:left="567"/>
        <w:jc w:val="both"/>
        <w:rPr>
          <w:rFonts w:asciiTheme="minorHAnsi" w:hAnsiTheme="minorHAnsi" w:cstheme="minorBidi"/>
        </w:rPr>
      </w:pPr>
    </w:p>
    <w:p w14:paraId="4AE6E612" w14:textId="666A2D43" w:rsidR="00E616EA" w:rsidRDefault="00F75B92" w:rsidP="00335FFA">
      <w:pPr>
        <w:pStyle w:val="Odsekzoznamu"/>
        <w:suppressAutoHyphens/>
        <w:spacing w:after="0" w:line="240" w:lineRule="auto"/>
        <w:ind w:left="567"/>
        <w:jc w:val="both"/>
        <w:rPr>
          <w:rFonts w:asciiTheme="minorHAnsi" w:hAnsiTheme="minorHAnsi" w:cstheme="minorBidi"/>
        </w:rPr>
      </w:pPr>
      <w:r>
        <w:rPr>
          <w:rFonts w:asciiTheme="minorHAnsi" w:hAnsiTheme="minorHAnsi" w:cstheme="minorBidi"/>
        </w:rPr>
        <w:t>PD</w:t>
      </w:r>
      <w:r w:rsidR="00425BF6" w:rsidRPr="00425BF6">
        <w:rPr>
          <w:rFonts w:asciiTheme="minorHAnsi" w:hAnsiTheme="minorHAnsi" w:cstheme="minorBidi"/>
        </w:rPr>
        <w:t xml:space="preserve"> bude riešiť </w:t>
      </w:r>
      <w:r w:rsidR="00425BF6" w:rsidRPr="00B141C8">
        <w:rPr>
          <w:rFonts w:asciiTheme="minorHAnsi" w:hAnsiTheme="minorHAnsi" w:cstheme="minorBidi"/>
        </w:rPr>
        <w:t>oddelenie tepelných sietí</w:t>
      </w:r>
      <w:r w:rsidR="00454961" w:rsidRPr="00B141C8">
        <w:rPr>
          <w:rFonts w:asciiTheme="minorHAnsi" w:hAnsiTheme="minorHAnsi" w:cstheme="minorBidi"/>
        </w:rPr>
        <w:t xml:space="preserve"> </w:t>
      </w:r>
      <w:r w:rsidR="004F0C15" w:rsidRPr="00B141C8">
        <w:rPr>
          <w:rFonts w:asciiTheme="minorHAnsi" w:hAnsiTheme="minorHAnsi" w:cstheme="minorBidi"/>
        </w:rPr>
        <w:t xml:space="preserve">spoločnosti </w:t>
      </w:r>
      <w:r w:rsidR="00112545" w:rsidRPr="00B141C8">
        <w:rPr>
          <w:rFonts w:asciiTheme="minorHAnsi" w:hAnsiTheme="minorHAnsi" w:cstheme="minorBidi"/>
        </w:rPr>
        <w:t>MH</w:t>
      </w:r>
      <w:r w:rsidR="002F3DBB" w:rsidRPr="00B141C8">
        <w:rPr>
          <w:rFonts w:asciiTheme="minorHAnsi" w:hAnsiTheme="minorHAnsi" w:cstheme="minorBidi"/>
        </w:rPr>
        <w:t xml:space="preserve"> Teplárenský holding, a.s. </w:t>
      </w:r>
      <w:r w:rsidR="00112545" w:rsidRPr="00B141C8">
        <w:rPr>
          <w:rFonts w:asciiTheme="minorHAnsi" w:hAnsiTheme="minorHAnsi" w:cstheme="minorBidi"/>
        </w:rPr>
        <w:t>(závod Martin)</w:t>
      </w:r>
      <w:r w:rsidR="00E86C31" w:rsidRPr="00B141C8">
        <w:rPr>
          <w:rFonts w:asciiTheme="minorHAnsi" w:hAnsiTheme="minorHAnsi" w:cstheme="minorBidi"/>
        </w:rPr>
        <w:t xml:space="preserve"> od tepelných sietí</w:t>
      </w:r>
      <w:r w:rsidR="00F52FC7" w:rsidRPr="00B141C8">
        <w:rPr>
          <w:rFonts w:asciiTheme="minorHAnsi" w:hAnsiTheme="minorHAnsi" w:cstheme="minorBidi"/>
        </w:rPr>
        <w:t xml:space="preserve"> </w:t>
      </w:r>
      <w:r w:rsidR="00F52FC7" w:rsidRPr="00EB4932">
        <w:rPr>
          <w:rFonts w:asciiTheme="minorHAnsi" w:hAnsiTheme="minorHAnsi" w:cstheme="minorHAnsi"/>
        </w:rPr>
        <w:t xml:space="preserve">spoločnosti </w:t>
      </w:r>
      <w:r w:rsidR="00425BF6" w:rsidRPr="00EB4932">
        <w:rPr>
          <w:rFonts w:asciiTheme="minorHAnsi" w:hAnsiTheme="minorHAnsi" w:cstheme="minorHAnsi"/>
        </w:rPr>
        <w:t xml:space="preserve"> </w:t>
      </w:r>
      <w:r w:rsidR="07349941" w:rsidRPr="00EB4932">
        <w:rPr>
          <w:rFonts w:asciiTheme="minorHAnsi" w:eastAsia="Segoe UI" w:hAnsiTheme="minorHAnsi" w:cstheme="minorHAnsi"/>
          <w:color w:val="333333"/>
        </w:rPr>
        <w:t xml:space="preserve"> STEFE Martin, a.s., Východná 14, Martin, IČO: 36395714</w:t>
      </w:r>
      <w:r w:rsidR="00130FAC" w:rsidRPr="00EB4932">
        <w:rPr>
          <w:rFonts w:asciiTheme="minorHAnsi" w:hAnsiTheme="minorHAnsi" w:cstheme="minorHAnsi"/>
        </w:rPr>
        <w:t>,</w:t>
      </w:r>
      <w:r w:rsidR="00E86C31" w:rsidRPr="00EB4932">
        <w:rPr>
          <w:rFonts w:asciiTheme="minorHAnsi" w:hAnsiTheme="minorHAnsi" w:cstheme="minorHAnsi"/>
        </w:rPr>
        <w:t xml:space="preserve"> </w:t>
      </w:r>
      <w:r w:rsidR="00425BF6" w:rsidRPr="00EB4932">
        <w:rPr>
          <w:rFonts w:asciiTheme="minorHAnsi" w:hAnsiTheme="minorHAnsi" w:cstheme="minorHAnsi"/>
        </w:rPr>
        <w:t xml:space="preserve">na uliciach P. O. Hviezdoslava, </w:t>
      </w:r>
      <w:proofErr w:type="spellStart"/>
      <w:r w:rsidR="00425BF6" w:rsidRPr="00EB4932">
        <w:rPr>
          <w:rFonts w:asciiTheme="minorHAnsi" w:hAnsiTheme="minorHAnsi" w:cstheme="minorHAnsi"/>
        </w:rPr>
        <w:t>Novákova</w:t>
      </w:r>
      <w:proofErr w:type="spellEnd"/>
      <w:r w:rsidR="00425BF6" w:rsidRPr="00EB4932">
        <w:rPr>
          <w:rFonts w:asciiTheme="minorHAnsi" w:hAnsiTheme="minorHAnsi" w:cstheme="minorHAnsi"/>
        </w:rPr>
        <w:t xml:space="preserve"> a Moyzesova v meste Martin</w:t>
      </w:r>
      <w:r w:rsidR="00102404" w:rsidRPr="00EB4932">
        <w:rPr>
          <w:rFonts w:asciiTheme="minorHAnsi" w:hAnsiTheme="minorHAnsi" w:cstheme="minorHAnsi"/>
        </w:rPr>
        <w:t xml:space="preserve"> (ďalej tiež ako „</w:t>
      </w:r>
      <w:r w:rsidR="00102404" w:rsidRPr="00EB4932">
        <w:rPr>
          <w:rFonts w:asciiTheme="minorHAnsi" w:hAnsiTheme="minorHAnsi" w:cstheme="minorHAnsi"/>
          <w:b/>
        </w:rPr>
        <w:t>stavba</w:t>
      </w:r>
      <w:r w:rsidR="00102404" w:rsidRPr="00EB4932">
        <w:rPr>
          <w:rFonts w:asciiTheme="minorHAnsi" w:hAnsiTheme="minorHAnsi" w:cstheme="minorHAnsi"/>
        </w:rPr>
        <w:t>“)</w:t>
      </w:r>
      <w:r w:rsidR="00425BF6" w:rsidRPr="00EB4932">
        <w:rPr>
          <w:rFonts w:asciiTheme="minorHAnsi" w:hAnsiTheme="minorHAnsi" w:cstheme="minorHAnsi"/>
        </w:rPr>
        <w:t>,</w:t>
      </w:r>
      <w:r w:rsidR="00425BF6" w:rsidRPr="00B141C8">
        <w:rPr>
          <w:rFonts w:asciiTheme="minorHAnsi" w:hAnsiTheme="minorHAnsi" w:cstheme="minorBidi"/>
        </w:rPr>
        <w:t xml:space="preserve"> s návrhom riešenia oddeľovacích armatúr, vrátane ich technickej špecifikácie, s návrhom ich umiestnenia a návrhom výstavby nových</w:t>
      </w:r>
      <w:r w:rsidR="00425BF6" w:rsidRPr="00425BF6">
        <w:rPr>
          <w:rFonts w:asciiTheme="minorHAnsi" w:hAnsiTheme="minorHAnsi" w:cstheme="minorBidi"/>
        </w:rPr>
        <w:t xml:space="preserve"> šácht alebo rekonštrukcie existujúcich šácht, pre osadenie oddeľovacích prvkov</w:t>
      </w:r>
      <w:r w:rsidR="003E162E">
        <w:rPr>
          <w:rFonts w:asciiTheme="minorHAnsi" w:hAnsiTheme="minorHAnsi" w:cstheme="minorBidi"/>
        </w:rPr>
        <w:t xml:space="preserve"> (ciel</w:t>
      </w:r>
      <w:r w:rsidR="001D3877">
        <w:rPr>
          <w:rFonts w:asciiTheme="minorHAnsi" w:hAnsiTheme="minorHAnsi" w:cstheme="minorBidi"/>
        </w:rPr>
        <w:t xml:space="preserve"> a </w:t>
      </w:r>
      <w:r w:rsidR="00C21739">
        <w:rPr>
          <w:rFonts w:asciiTheme="minorHAnsi" w:hAnsiTheme="minorHAnsi" w:cstheme="minorBidi"/>
        </w:rPr>
        <w:t>účel</w:t>
      </w:r>
      <w:r w:rsidR="003E162E">
        <w:rPr>
          <w:rFonts w:asciiTheme="minorHAnsi" w:hAnsiTheme="minorHAnsi" w:cstheme="minorBidi"/>
        </w:rPr>
        <w:t xml:space="preserve"> </w:t>
      </w:r>
      <w:r w:rsidR="007213D1">
        <w:rPr>
          <w:rFonts w:asciiTheme="minorHAnsi" w:hAnsiTheme="minorHAnsi" w:cstheme="minorBidi"/>
        </w:rPr>
        <w:t>stavby/investičného zámeru objednávateľa)</w:t>
      </w:r>
      <w:r w:rsidR="00425BF6" w:rsidRPr="00425BF6">
        <w:rPr>
          <w:rFonts w:asciiTheme="minorHAnsi" w:hAnsiTheme="minorHAnsi" w:cstheme="minorBidi"/>
        </w:rPr>
        <w:t>.</w:t>
      </w:r>
    </w:p>
    <w:p w14:paraId="1C99CCE7" w14:textId="77777777" w:rsidR="00425BF6" w:rsidRPr="00655209" w:rsidRDefault="00425BF6" w:rsidP="00260D3E">
      <w:pPr>
        <w:pStyle w:val="Odsekzoznamu"/>
        <w:suppressAutoHyphens/>
        <w:spacing w:after="220" w:line="240" w:lineRule="auto"/>
        <w:ind w:left="567"/>
        <w:jc w:val="both"/>
        <w:rPr>
          <w:rFonts w:asciiTheme="minorHAnsi" w:hAnsiTheme="minorHAnsi" w:cstheme="minorBidi"/>
        </w:rPr>
      </w:pPr>
    </w:p>
    <w:p w14:paraId="2C1BB3D5" w14:textId="18ABFC10" w:rsidR="001123BE" w:rsidRDefault="00F75B92" w:rsidP="005A2B15">
      <w:pPr>
        <w:pStyle w:val="Odsekzoznamu"/>
        <w:suppressAutoHyphens/>
        <w:spacing w:after="220" w:line="240" w:lineRule="auto"/>
        <w:ind w:left="567"/>
        <w:jc w:val="both"/>
        <w:rPr>
          <w:rFonts w:asciiTheme="minorHAnsi" w:hAnsiTheme="minorHAnsi" w:cstheme="minorBidi"/>
        </w:rPr>
      </w:pPr>
      <w:r>
        <w:rPr>
          <w:rFonts w:asciiTheme="minorHAnsi" w:hAnsiTheme="minorHAnsi" w:cstheme="minorBidi"/>
        </w:rPr>
        <w:t>PD</w:t>
      </w:r>
      <w:r w:rsidR="00996ABA" w:rsidRPr="00E36E97">
        <w:rPr>
          <w:rFonts w:asciiTheme="minorHAnsi" w:hAnsiTheme="minorHAnsi" w:cstheme="minorBidi"/>
        </w:rPr>
        <w:t xml:space="preserve"> musí byť vypracovaná </w:t>
      </w:r>
      <w:r w:rsidR="001A24AD" w:rsidRPr="00E36E97">
        <w:rPr>
          <w:rFonts w:asciiTheme="minorHAnsi" w:hAnsiTheme="minorHAnsi" w:cstheme="minorBidi"/>
        </w:rPr>
        <w:t>v</w:t>
      </w:r>
      <w:r w:rsidR="00571E7B" w:rsidRPr="00E36E97">
        <w:rPr>
          <w:rFonts w:asciiTheme="minorHAnsi" w:hAnsiTheme="minorHAnsi" w:cstheme="minorBidi"/>
        </w:rPr>
        <w:t> </w:t>
      </w:r>
      <w:r w:rsidR="001A24AD" w:rsidRPr="00E36E97">
        <w:rPr>
          <w:rFonts w:asciiTheme="minorHAnsi" w:hAnsiTheme="minorHAnsi" w:cstheme="minorBidi"/>
        </w:rPr>
        <w:t>súlade</w:t>
      </w:r>
      <w:r w:rsidR="00571E7B" w:rsidRPr="00E36E97">
        <w:rPr>
          <w:rFonts w:asciiTheme="minorHAnsi" w:hAnsiTheme="minorHAnsi" w:cstheme="minorBidi"/>
        </w:rPr>
        <w:t xml:space="preserve"> a v rozsahu stanovenom</w:t>
      </w:r>
      <w:r w:rsidR="00A027A8">
        <w:rPr>
          <w:rFonts w:asciiTheme="minorHAnsi" w:hAnsiTheme="minorHAnsi" w:cstheme="minorBidi"/>
        </w:rPr>
        <w:t xml:space="preserve"> najmä, ale nie len</w:t>
      </w:r>
      <w:r w:rsidR="001123BE">
        <w:rPr>
          <w:rFonts w:asciiTheme="minorHAnsi" w:hAnsiTheme="minorHAnsi" w:cstheme="minorBidi"/>
        </w:rPr>
        <w:t>:</w:t>
      </w:r>
    </w:p>
    <w:p w14:paraId="24BA90CA" w14:textId="1257590E" w:rsidR="00841DBC" w:rsidRPr="00E36E97" w:rsidRDefault="00DD5EC3" w:rsidP="00335FFA">
      <w:pPr>
        <w:pStyle w:val="Odsekzoznamu"/>
        <w:numPr>
          <w:ilvl w:val="0"/>
          <w:numId w:val="38"/>
        </w:numPr>
        <w:suppressAutoHyphens/>
        <w:spacing w:after="220" w:line="240" w:lineRule="auto"/>
        <w:jc w:val="both"/>
        <w:rPr>
          <w:rFonts w:asciiTheme="minorHAnsi" w:hAnsiTheme="minorHAnsi" w:cstheme="minorBidi"/>
          <w:b/>
          <w:bCs/>
        </w:rPr>
      </w:pPr>
      <w:r w:rsidRPr="00E36E97">
        <w:rPr>
          <w:rFonts w:asciiTheme="minorHAnsi" w:hAnsiTheme="minorHAnsi" w:cstheme="minorBidi"/>
        </w:rPr>
        <w:t xml:space="preserve">zákonom č. 25/2025 </w:t>
      </w:r>
      <w:proofErr w:type="spellStart"/>
      <w:r w:rsidRPr="00E36E97">
        <w:rPr>
          <w:rFonts w:asciiTheme="minorHAnsi" w:hAnsiTheme="minorHAnsi" w:cstheme="minorBidi"/>
        </w:rPr>
        <w:t>Z.z</w:t>
      </w:r>
      <w:proofErr w:type="spellEnd"/>
      <w:r w:rsidRPr="00E36E97">
        <w:rPr>
          <w:rFonts w:asciiTheme="minorHAnsi" w:hAnsiTheme="minorHAnsi" w:cstheme="minorBidi"/>
        </w:rPr>
        <w:t xml:space="preserve">. Stavebný zákon </w:t>
      </w:r>
      <w:r w:rsidR="00EE729E" w:rsidRPr="009D7626">
        <w:rPr>
          <w:rFonts w:asciiTheme="minorHAnsi" w:hAnsiTheme="minorHAnsi" w:cstheme="minorBidi"/>
        </w:rPr>
        <w:t xml:space="preserve">a o zmene a doplnení niektorých zákonov (Stavebný zákon) </w:t>
      </w:r>
      <w:r w:rsidR="00EE729E">
        <w:rPr>
          <w:rFonts w:asciiTheme="minorHAnsi" w:hAnsiTheme="minorHAnsi" w:cstheme="minorBidi"/>
        </w:rPr>
        <w:t>(</w:t>
      </w:r>
      <w:r w:rsidR="00EE729E" w:rsidRPr="009D7626">
        <w:rPr>
          <w:rFonts w:asciiTheme="minorHAnsi" w:hAnsiTheme="minorHAnsi" w:cstheme="minorBidi"/>
        </w:rPr>
        <w:t>ďalej len „</w:t>
      </w:r>
      <w:r w:rsidR="00EE729E" w:rsidRPr="009D7626">
        <w:rPr>
          <w:rFonts w:asciiTheme="minorHAnsi" w:hAnsiTheme="minorHAnsi" w:cstheme="minorBidi"/>
          <w:b/>
          <w:bCs/>
        </w:rPr>
        <w:t>stavebný zákon</w:t>
      </w:r>
      <w:r w:rsidR="00EE729E" w:rsidRPr="009D7626">
        <w:rPr>
          <w:rFonts w:asciiTheme="minorHAnsi" w:hAnsiTheme="minorHAnsi" w:cstheme="minorBidi"/>
        </w:rPr>
        <w:t>“)</w:t>
      </w:r>
      <w:r w:rsidR="00EE729E">
        <w:rPr>
          <w:rFonts w:asciiTheme="minorHAnsi" w:hAnsiTheme="minorHAnsi" w:cstheme="minorBidi"/>
        </w:rPr>
        <w:t>,</w:t>
      </w:r>
      <w:r w:rsidR="0079158C" w:rsidRPr="00E36E97">
        <w:rPr>
          <w:rFonts w:asciiTheme="minorHAnsi" w:hAnsiTheme="minorHAnsi" w:cstheme="minorBidi"/>
        </w:rPr>
        <w:t> </w:t>
      </w:r>
      <w:r w:rsidRPr="00E36E97">
        <w:rPr>
          <w:rFonts w:asciiTheme="minorHAnsi" w:hAnsiTheme="minorHAnsi" w:cstheme="minorBidi"/>
        </w:rPr>
        <w:t>vyhláškou</w:t>
      </w:r>
      <w:r w:rsidR="0079158C" w:rsidRPr="00E36E97">
        <w:rPr>
          <w:rFonts w:asciiTheme="minorHAnsi" w:hAnsiTheme="minorHAnsi" w:cstheme="minorBidi"/>
        </w:rPr>
        <w:t xml:space="preserve"> Úradu pre územné plánovanie a výstavbu Slovenskej republiky č. 60/2025 </w:t>
      </w:r>
      <w:proofErr w:type="spellStart"/>
      <w:r w:rsidR="0079158C" w:rsidRPr="00E36E97">
        <w:rPr>
          <w:rFonts w:asciiTheme="minorHAnsi" w:hAnsiTheme="minorHAnsi" w:cstheme="minorBidi"/>
        </w:rPr>
        <w:t>Z.z</w:t>
      </w:r>
      <w:proofErr w:type="spellEnd"/>
      <w:r w:rsidR="0079158C" w:rsidRPr="00E36E97">
        <w:rPr>
          <w:rFonts w:asciiTheme="minorHAnsi" w:hAnsiTheme="minorHAnsi" w:cstheme="minorBidi"/>
        </w:rPr>
        <w:t>. o štruktúre a prevádzke informačného systému územného plánovania a výstavby, o obsahu podaní a obsahu a rozsahu dokumentácie stavby</w:t>
      </w:r>
      <w:r w:rsidR="00031603">
        <w:rPr>
          <w:rFonts w:asciiTheme="minorHAnsi" w:hAnsiTheme="minorHAnsi" w:cstheme="minorBidi"/>
        </w:rPr>
        <w:t xml:space="preserve"> (ďalej len „</w:t>
      </w:r>
      <w:r w:rsidR="00031603" w:rsidRPr="00B141C8">
        <w:rPr>
          <w:rFonts w:asciiTheme="minorHAnsi" w:hAnsiTheme="minorHAnsi" w:cstheme="minorBidi"/>
          <w:b/>
          <w:bCs/>
        </w:rPr>
        <w:t xml:space="preserve">vyhláška 60/2025 </w:t>
      </w:r>
      <w:proofErr w:type="spellStart"/>
      <w:r w:rsidR="00031603" w:rsidRPr="00B141C8">
        <w:rPr>
          <w:rFonts w:asciiTheme="minorHAnsi" w:hAnsiTheme="minorHAnsi" w:cstheme="minorBidi"/>
          <w:b/>
          <w:bCs/>
        </w:rPr>
        <w:t>Z.z</w:t>
      </w:r>
      <w:proofErr w:type="spellEnd"/>
      <w:r w:rsidR="00031603" w:rsidRPr="00B141C8">
        <w:rPr>
          <w:rFonts w:asciiTheme="minorHAnsi" w:hAnsiTheme="minorHAnsi" w:cstheme="minorBidi"/>
          <w:b/>
          <w:bCs/>
        </w:rPr>
        <w:t>.</w:t>
      </w:r>
      <w:r w:rsidR="00031603">
        <w:rPr>
          <w:rFonts w:asciiTheme="minorHAnsi" w:hAnsiTheme="minorHAnsi" w:cstheme="minorBidi"/>
        </w:rPr>
        <w:t>“)</w:t>
      </w:r>
      <w:r w:rsidR="003C7883">
        <w:rPr>
          <w:rFonts w:asciiTheme="minorHAnsi" w:hAnsiTheme="minorHAnsi" w:cstheme="minorBidi"/>
        </w:rPr>
        <w:t xml:space="preserve">, </w:t>
      </w:r>
    </w:p>
    <w:p w14:paraId="56ABE3B3" w14:textId="77777777" w:rsidR="00E53A46" w:rsidRPr="00033EC1" w:rsidRDefault="00E53A46" w:rsidP="00E53A46">
      <w:pPr>
        <w:pStyle w:val="Odsekzoznamu"/>
        <w:numPr>
          <w:ilvl w:val="0"/>
          <w:numId w:val="38"/>
        </w:numPr>
        <w:tabs>
          <w:tab w:val="left" w:pos="1701"/>
        </w:tabs>
        <w:spacing w:after="0" w:line="240" w:lineRule="auto"/>
        <w:jc w:val="both"/>
        <w:rPr>
          <w:rFonts w:asciiTheme="minorHAnsi" w:hAnsiTheme="minorHAnsi" w:cstheme="minorBidi"/>
          <w:b/>
          <w:bCs/>
        </w:rPr>
      </w:pPr>
      <w:r w:rsidRPr="00033EC1">
        <w:rPr>
          <w:rFonts w:asciiTheme="minorHAnsi" w:hAnsiTheme="minorHAnsi" w:cstheme="minorBidi"/>
        </w:rPr>
        <w:t>príloh</w:t>
      </w:r>
      <w:r>
        <w:rPr>
          <w:rFonts w:asciiTheme="minorHAnsi" w:hAnsiTheme="minorHAnsi" w:cstheme="minorBidi"/>
        </w:rPr>
        <w:t>ou</w:t>
      </w:r>
      <w:r w:rsidRPr="00033EC1">
        <w:rPr>
          <w:rFonts w:asciiTheme="minorHAnsi" w:hAnsiTheme="minorHAnsi" w:cstheme="minorBidi"/>
        </w:rPr>
        <w:t xml:space="preserve"> aktuálneho sadzobníka UNIKA</w:t>
      </w:r>
      <w:r>
        <w:rPr>
          <w:rFonts w:asciiTheme="minorHAnsi" w:hAnsiTheme="minorHAnsi" w:cstheme="minorBidi"/>
        </w:rPr>
        <w:t xml:space="preserve">, </w:t>
      </w:r>
      <w:r w:rsidRPr="00260D3E">
        <w:rPr>
          <w:rFonts w:asciiTheme="minorHAnsi" w:hAnsiTheme="minorHAnsi" w:cstheme="minorBidi"/>
        </w:rPr>
        <w:t>aktuálneho v čase vykonávania diela</w:t>
      </w:r>
      <w:r w:rsidRPr="00C60E5F">
        <w:rPr>
          <w:rFonts w:asciiTheme="minorHAnsi" w:hAnsiTheme="minorHAnsi" w:cstheme="minorBidi"/>
        </w:rPr>
        <w:t xml:space="preserve"> (v</w:t>
      </w:r>
      <w:r w:rsidRPr="00033EC1">
        <w:rPr>
          <w:rFonts w:asciiTheme="minorHAnsi" w:hAnsiTheme="minorHAnsi" w:cstheme="minorBidi"/>
        </w:rPr>
        <w:t xml:space="preserve"> rozsahu</w:t>
      </w:r>
      <w:r>
        <w:rPr>
          <w:rFonts w:asciiTheme="minorHAnsi" w:hAnsiTheme="minorHAnsi" w:cstheme="minorBidi"/>
        </w:rPr>
        <w:t>,</w:t>
      </w:r>
      <w:r w:rsidRPr="00033EC1">
        <w:rPr>
          <w:rFonts w:asciiTheme="minorHAnsi" w:hAnsiTheme="minorHAnsi" w:cstheme="minorBidi"/>
        </w:rPr>
        <w:t xml:space="preserve"> v ktorom je aplikovateľná podľa stavebného zákona a jeho vykonávacích vyhlášok), </w:t>
      </w:r>
    </w:p>
    <w:p w14:paraId="1B4B1C27" w14:textId="77777777" w:rsidR="00E53A46" w:rsidRPr="00033EC1" w:rsidRDefault="00E53A46" w:rsidP="00E53A46">
      <w:pPr>
        <w:pStyle w:val="Odsekzoznamu"/>
        <w:numPr>
          <w:ilvl w:val="0"/>
          <w:numId w:val="38"/>
        </w:numPr>
        <w:spacing w:after="0" w:line="240" w:lineRule="auto"/>
        <w:jc w:val="both"/>
        <w:rPr>
          <w:rFonts w:asciiTheme="minorHAnsi" w:eastAsia="Arial" w:hAnsiTheme="minorHAnsi" w:cstheme="minorBidi"/>
        </w:rPr>
      </w:pPr>
      <w:r>
        <w:rPr>
          <w:rFonts w:asciiTheme="minorHAnsi" w:eastAsia="Arial" w:hAnsiTheme="minorHAnsi" w:cstheme="minorBidi"/>
        </w:rPr>
        <w:t>zákonom</w:t>
      </w:r>
      <w:r w:rsidRPr="00033EC1">
        <w:rPr>
          <w:rFonts w:asciiTheme="minorHAnsi" w:eastAsia="Arial" w:hAnsiTheme="minorHAnsi" w:cstheme="minorBidi"/>
        </w:rPr>
        <w:t xml:space="preserve"> č. 124/2006 Z. z. o bezpečnosti a ochrane zdravia pri práci a o zmene a doplnení niektorých zákonov </w:t>
      </w:r>
      <w:r>
        <w:rPr>
          <w:rFonts w:asciiTheme="minorHAnsi" w:eastAsia="Arial" w:hAnsiTheme="minorHAnsi" w:cstheme="minorBidi"/>
        </w:rPr>
        <w:t xml:space="preserve">v znení neskorších predpisov </w:t>
      </w:r>
      <w:r w:rsidRPr="00033EC1">
        <w:rPr>
          <w:rFonts w:asciiTheme="minorHAnsi" w:eastAsia="Arial" w:hAnsiTheme="minorHAnsi" w:cstheme="minorBidi"/>
        </w:rPr>
        <w:t xml:space="preserve">a vyhláškou Ministerstva práce, sociálnych vecí a rodiny Slovenskej republiky č. 508/2009 </w:t>
      </w:r>
      <w:r>
        <w:rPr>
          <w:rFonts w:asciiTheme="minorHAnsi" w:eastAsia="Arial" w:hAnsiTheme="minorHAnsi" w:cstheme="minorBidi"/>
        </w:rPr>
        <w:t>Z</w:t>
      </w:r>
      <w:r w:rsidRPr="00033EC1">
        <w:rPr>
          <w:rFonts w:asciiTheme="minorHAnsi" w:eastAsia="Arial" w:hAnsiTheme="minorHAnsi" w:cstheme="minorBidi"/>
        </w:rPr>
        <w:t>.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(ďalej len ako „</w:t>
      </w:r>
      <w:r w:rsidRPr="00033EC1">
        <w:rPr>
          <w:rFonts w:asciiTheme="minorHAnsi" w:eastAsia="Arial" w:hAnsiTheme="minorHAnsi" w:cstheme="minorBidi"/>
          <w:b/>
          <w:bCs/>
        </w:rPr>
        <w:t>vyhláška č. 508/2009 Z. z.</w:t>
      </w:r>
      <w:r w:rsidRPr="00033EC1">
        <w:rPr>
          <w:rFonts w:asciiTheme="minorHAnsi" w:eastAsia="Arial" w:hAnsiTheme="minorHAnsi" w:cstheme="minorBidi"/>
        </w:rPr>
        <w:t>) a technickými podmienkami pre projektovanie,</w:t>
      </w:r>
    </w:p>
    <w:p w14:paraId="2B83BAA4" w14:textId="77777777" w:rsidR="00E53A46" w:rsidRPr="00033EC1" w:rsidRDefault="00E53A46" w:rsidP="00E53A46">
      <w:pPr>
        <w:pStyle w:val="Odsekzoznamu"/>
        <w:numPr>
          <w:ilvl w:val="0"/>
          <w:numId w:val="38"/>
        </w:numPr>
        <w:spacing w:after="0" w:line="240" w:lineRule="auto"/>
        <w:jc w:val="both"/>
        <w:rPr>
          <w:rFonts w:asciiTheme="minorHAnsi" w:eastAsia="Arial" w:hAnsiTheme="minorHAnsi" w:cstheme="minorBidi"/>
        </w:rPr>
      </w:pPr>
      <w:r>
        <w:rPr>
          <w:rFonts w:asciiTheme="minorHAnsi" w:eastAsia="Arial" w:hAnsiTheme="minorHAnsi" w:cstheme="minorBidi"/>
        </w:rPr>
        <w:t xml:space="preserve">zákonom č. </w:t>
      </w:r>
      <w:r w:rsidRPr="00033EC1">
        <w:rPr>
          <w:rFonts w:asciiTheme="minorHAnsi" w:eastAsia="Arial" w:hAnsiTheme="minorHAnsi" w:cstheme="minorBidi"/>
        </w:rPr>
        <w:t xml:space="preserve">138/1992 </w:t>
      </w:r>
      <w:proofErr w:type="spellStart"/>
      <w:r w:rsidRPr="009D7626">
        <w:rPr>
          <w:rFonts w:asciiTheme="minorHAnsi" w:eastAsia="Arial" w:hAnsiTheme="minorHAnsi" w:cstheme="minorBidi"/>
        </w:rPr>
        <w:t>Z.z</w:t>
      </w:r>
      <w:proofErr w:type="spellEnd"/>
      <w:r w:rsidRPr="009D7626">
        <w:rPr>
          <w:rFonts w:asciiTheme="minorHAnsi" w:eastAsia="Arial" w:hAnsiTheme="minorHAnsi" w:cstheme="minorBidi"/>
        </w:rPr>
        <w:t>. o autorizovaných architektoch a autorizovaných stavebných inžinieroch v znení neskorších predpisov,</w:t>
      </w:r>
    </w:p>
    <w:p w14:paraId="779C0170" w14:textId="77777777" w:rsidR="00E53A46" w:rsidRPr="00033EC1" w:rsidRDefault="00E53A46" w:rsidP="00E53A46">
      <w:pPr>
        <w:pStyle w:val="Odsekzoznamu"/>
        <w:numPr>
          <w:ilvl w:val="0"/>
          <w:numId w:val="38"/>
        </w:numPr>
        <w:spacing w:after="0" w:line="240" w:lineRule="auto"/>
        <w:jc w:val="both"/>
        <w:rPr>
          <w:rFonts w:asciiTheme="minorHAnsi" w:eastAsia="Arial" w:hAnsiTheme="minorHAnsi" w:cstheme="minorBidi"/>
        </w:rPr>
      </w:pPr>
      <w:r w:rsidRPr="009D7626">
        <w:rPr>
          <w:rFonts w:asciiTheme="minorHAnsi" w:eastAsia="Arial" w:hAnsiTheme="minorHAnsi" w:cstheme="minorBidi"/>
        </w:rPr>
        <w:t>zákon</w:t>
      </w:r>
      <w:r>
        <w:rPr>
          <w:rFonts w:asciiTheme="minorHAnsi" w:eastAsia="Arial" w:hAnsiTheme="minorHAnsi" w:cstheme="minorBidi"/>
        </w:rPr>
        <w:t>om</w:t>
      </w:r>
      <w:r w:rsidRPr="009D7626">
        <w:rPr>
          <w:rFonts w:asciiTheme="minorHAnsi" w:eastAsia="Arial" w:hAnsiTheme="minorHAnsi" w:cstheme="minorBidi"/>
        </w:rPr>
        <w:t xml:space="preserve"> č. 543/2002 Z. z. o ochrane prírody a krajiny v znení neskorších predpisov, zákon</w:t>
      </w:r>
      <w:r>
        <w:rPr>
          <w:rFonts w:asciiTheme="minorHAnsi" w:eastAsia="Arial" w:hAnsiTheme="minorHAnsi" w:cstheme="minorBidi"/>
        </w:rPr>
        <w:t>om</w:t>
      </w:r>
      <w:r w:rsidRPr="00033EC1">
        <w:rPr>
          <w:rFonts w:asciiTheme="minorHAnsi" w:eastAsia="Arial" w:hAnsiTheme="minorHAnsi" w:cstheme="minorBidi"/>
        </w:rPr>
        <w:t xml:space="preserve"> č. 146/2023 </w:t>
      </w:r>
      <w:proofErr w:type="spellStart"/>
      <w:r w:rsidRPr="00033EC1">
        <w:rPr>
          <w:rFonts w:asciiTheme="minorHAnsi" w:eastAsia="Arial" w:hAnsiTheme="minorHAnsi" w:cstheme="minorBidi"/>
        </w:rPr>
        <w:t>Z.z</w:t>
      </w:r>
      <w:proofErr w:type="spellEnd"/>
      <w:r w:rsidRPr="00033EC1">
        <w:rPr>
          <w:rFonts w:asciiTheme="minorHAnsi" w:eastAsia="Arial" w:hAnsiTheme="minorHAnsi" w:cstheme="minorBidi"/>
        </w:rPr>
        <w:t xml:space="preserve">. o ochrane ovzdušia a o zmene a doplnení niektorých zákonov v znení neskorších predpisov, </w:t>
      </w:r>
      <w:r w:rsidRPr="009D7626">
        <w:rPr>
          <w:rFonts w:asciiTheme="minorHAnsi" w:eastAsia="Arial" w:hAnsiTheme="minorHAnsi" w:cstheme="minorBidi"/>
        </w:rPr>
        <w:t>zákon</w:t>
      </w:r>
      <w:r>
        <w:rPr>
          <w:rFonts w:asciiTheme="minorHAnsi" w:eastAsia="Arial" w:hAnsiTheme="minorHAnsi" w:cstheme="minorBidi"/>
        </w:rPr>
        <w:t>om</w:t>
      </w:r>
      <w:r w:rsidRPr="009D7626">
        <w:rPr>
          <w:rFonts w:asciiTheme="minorHAnsi" w:eastAsia="Arial" w:hAnsiTheme="minorHAnsi" w:cstheme="minorBidi"/>
        </w:rPr>
        <w:t xml:space="preserve"> č. 79/2015 Z. z. o odpadoch </w:t>
      </w:r>
      <w:r w:rsidRPr="00033EC1">
        <w:rPr>
          <w:rFonts w:asciiTheme="minorHAnsi" w:eastAsia="Arial" w:hAnsiTheme="minorHAnsi" w:cstheme="minorBidi"/>
        </w:rPr>
        <w:t xml:space="preserve">a o zmene a doplnení niektorých zákonov v znení neskorších predpisov, </w:t>
      </w:r>
    </w:p>
    <w:p w14:paraId="36F01A0D" w14:textId="3EDB2FC8" w:rsidR="00E53A46" w:rsidRDefault="00E53A46" w:rsidP="00E53A46">
      <w:pPr>
        <w:pStyle w:val="Odsekzoznamu"/>
        <w:numPr>
          <w:ilvl w:val="0"/>
          <w:numId w:val="38"/>
        </w:numPr>
        <w:tabs>
          <w:tab w:val="left" w:pos="1701"/>
        </w:tabs>
        <w:spacing w:after="0" w:line="240" w:lineRule="auto"/>
        <w:jc w:val="both"/>
        <w:rPr>
          <w:rFonts w:asciiTheme="minorHAnsi" w:eastAsia="Arial" w:hAnsiTheme="minorHAnsi" w:cstheme="minorBidi"/>
        </w:rPr>
      </w:pPr>
      <w:r w:rsidRPr="00033EC1">
        <w:rPr>
          <w:rFonts w:asciiTheme="minorHAnsi" w:eastAsia="Arial" w:hAnsiTheme="minorHAnsi" w:cstheme="minorBidi"/>
        </w:rPr>
        <w:t>ďalšími príslušnými súvisiacimi všeobecne záväznými právnymi predpismi a technickými normami (STN, STN EN, ISO a </w:t>
      </w:r>
      <w:r>
        <w:rPr>
          <w:rFonts w:asciiTheme="minorHAnsi" w:eastAsia="Arial" w:hAnsiTheme="minorHAnsi" w:cstheme="minorBidi"/>
        </w:rPr>
        <w:t>iné</w:t>
      </w:r>
      <w:r w:rsidRPr="00033EC1">
        <w:rPr>
          <w:rFonts w:asciiTheme="minorHAnsi" w:eastAsia="Arial" w:hAnsiTheme="minorHAnsi" w:cstheme="minorBidi"/>
        </w:rPr>
        <w:t>)</w:t>
      </w:r>
      <w:r w:rsidR="008F3CB8">
        <w:rPr>
          <w:rFonts w:asciiTheme="minorHAnsi" w:eastAsia="Arial" w:hAnsiTheme="minorHAnsi" w:cstheme="minorBidi"/>
        </w:rPr>
        <w:t>.</w:t>
      </w:r>
    </w:p>
    <w:p w14:paraId="6D3D1E86" w14:textId="77777777" w:rsidR="00006687" w:rsidRDefault="00006687" w:rsidP="00E85E6E">
      <w:pPr>
        <w:pStyle w:val="Odsekzoznamu"/>
        <w:suppressAutoHyphens/>
        <w:spacing w:after="220"/>
        <w:ind w:left="567"/>
        <w:jc w:val="both"/>
        <w:rPr>
          <w:rFonts w:asciiTheme="minorHAnsi" w:hAnsiTheme="minorHAnsi" w:cstheme="minorBidi"/>
        </w:rPr>
      </w:pPr>
    </w:p>
    <w:p w14:paraId="00D77351" w14:textId="56FEC878" w:rsidR="00E868E2" w:rsidRDefault="005B5BCD" w:rsidP="001E2B74">
      <w:pPr>
        <w:pStyle w:val="Odsekzoznamu"/>
        <w:suppressAutoHyphens/>
        <w:spacing w:after="0" w:line="240" w:lineRule="auto"/>
        <w:ind w:left="567" w:hanging="567"/>
        <w:jc w:val="both"/>
        <w:rPr>
          <w:rFonts w:asciiTheme="minorHAnsi" w:hAnsiTheme="minorHAnsi" w:cstheme="minorBidi"/>
        </w:rPr>
      </w:pPr>
      <w:r>
        <w:rPr>
          <w:rFonts w:asciiTheme="minorHAnsi" w:hAnsiTheme="minorHAnsi" w:cstheme="minorBidi"/>
        </w:rPr>
        <w:t xml:space="preserve">1.2. </w:t>
      </w:r>
      <w:r w:rsidR="009874C5">
        <w:rPr>
          <w:rFonts w:asciiTheme="minorHAnsi" w:hAnsiTheme="minorHAnsi" w:cstheme="minorBidi"/>
        </w:rPr>
        <w:tab/>
      </w:r>
      <w:r w:rsidR="00FA0CC6">
        <w:rPr>
          <w:rFonts w:asciiTheme="minorHAnsi" w:hAnsiTheme="minorHAnsi" w:cstheme="minorBidi"/>
        </w:rPr>
        <w:t>Rozsah diela a požiadavky objednávateľa na PD a výkon ďalších činností</w:t>
      </w:r>
      <w:r w:rsidR="00BF34A1">
        <w:rPr>
          <w:rFonts w:asciiTheme="minorHAnsi" w:hAnsiTheme="minorHAnsi" w:cstheme="minorBidi"/>
        </w:rPr>
        <w:t xml:space="preserve"> zhotoviteľom</w:t>
      </w:r>
      <w:r w:rsidR="00C56485">
        <w:rPr>
          <w:rFonts w:asciiTheme="minorHAnsi" w:hAnsiTheme="minorHAnsi" w:cstheme="minorBidi"/>
        </w:rPr>
        <w:t>:</w:t>
      </w:r>
    </w:p>
    <w:p w14:paraId="4D202E0A" w14:textId="77777777" w:rsidR="00F651DB" w:rsidRDefault="00F651DB" w:rsidP="00666EED">
      <w:pPr>
        <w:suppressAutoHyphens/>
        <w:spacing w:after="0" w:line="240" w:lineRule="auto"/>
        <w:ind w:left="1418" w:hanging="851"/>
        <w:jc w:val="both"/>
        <w:rPr>
          <w:rFonts w:asciiTheme="minorHAnsi" w:hAnsiTheme="minorHAnsi" w:cstheme="minorBidi"/>
        </w:rPr>
      </w:pPr>
    </w:p>
    <w:p w14:paraId="3DBB4783" w14:textId="10C4132C" w:rsidR="00742281" w:rsidRPr="00335FFA" w:rsidRDefault="005B5BCD" w:rsidP="00666EED">
      <w:pPr>
        <w:suppressAutoHyphens/>
        <w:spacing w:after="0" w:line="240" w:lineRule="auto"/>
        <w:ind w:left="1418" w:hanging="851"/>
        <w:jc w:val="both"/>
        <w:rPr>
          <w:rFonts w:asciiTheme="minorHAnsi" w:hAnsiTheme="minorHAnsi" w:cstheme="minorHAnsi"/>
        </w:rPr>
      </w:pPr>
      <w:r w:rsidRPr="009874C5">
        <w:rPr>
          <w:rFonts w:asciiTheme="minorHAnsi" w:hAnsiTheme="minorHAnsi" w:cstheme="minorBidi"/>
        </w:rPr>
        <w:t>1.</w:t>
      </w:r>
      <w:r w:rsidR="00E73294" w:rsidRPr="009874C5">
        <w:rPr>
          <w:rFonts w:asciiTheme="minorHAnsi" w:hAnsiTheme="minorHAnsi" w:cstheme="minorBidi"/>
        </w:rPr>
        <w:t>2</w:t>
      </w:r>
      <w:r w:rsidRPr="009874C5">
        <w:rPr>
          <w:rFonts w:asciiTheme="minorHAnsi" w:hAnsiTheme="minorHAnsi" w:cstheme="minorBidi"/>
        </w:rPr>
        <w:t xml:space="preserve">.1 </w:t>
      </w:r>
      <w:r w:rsidR="00501DF6">
        <w:rPr>
          <w:rFonts w:asciiTheme="minorHAnsi" w:hAnsiTheme="minorHAnsi" w:cstheme="minorBidi"/>
        </w:rPr>
        <w:tab/>
      </w:r>
      <w:r w:rsidR="00F728E3">
        <w:rPr>
          <w:rFonts w:asciiTheme="minorHAnsi" w:hAnsiTheme="minorHAnsi" w:cstheme="minorHAnsi"/>
        </w:rPr>
        <w:t xml:space="preserve">zistenie </w:t>
      </w:r>
      <w:r w:rsidR="00742281" w:rsidRPr="009874C5">
        <w:rPr>
          <w:rFonts w:asciiTheme="minorHAnsi" w:hAnsiTheme="minorHAnsi" w:cstheme="minorHAnsi"/>
        </w:rPr>
        <w:t>skutkov</w:t>
      </w:r>
      <w:r w:rsidR="00F728E3">
        <w:rPr>
          <w:rFonts w:asciiTheme="minorHAnsi" w:hAnsiTheme="minorHAnsi" w:cstheme="minorHAnsi"/>
        </w:rPr>
        <w:t xml:space="preserve">ého </w:t>
      </w:r>
      <w:r w:rsidR="00742281" w:rsidRPr="009874C5">
        <w:rPr>
          <w:rFonts w:asciiTheme="minorHAnsi" w:hAnsiTheme="minorHAnsi" w:cstheme="minorHAnsi"/>
        </w:rPr>
        <w:t>stav</w:t>
      </w:r>
      <w:r w:rsidR="00F728E3">
        <w:rPr>
          <w:rFonts w:asciiTheme="minorHAnsi" w:hAnsiTheme="minorHAnsi" w:cstheme="minorHAnsi"/>
        </w:rPr>
        <w:t>u</w:t>
      </w:r>
      <w:r w:rsidR="00742281" w:rsidRPr="009874C5">
        <w:rPr>
          <w:rFonts w:asciiTheme="minorHAnsi" w:hAnsiTheme="minorHAnsi" w:cstheme="minorHAnsi"/>
        </w:rPr>
        <w:t>, zabezpeč</w:t>
      </w:r>
      <w:r w:rsidR="00F728E3">
        <w:rPr>
          <w:rFonts w:asciiTheme="minorHAnsi" w:hAnsiTheme="minorHAnsi" w:cstheme="minorHAnsi"/>
        </w:rPr>
        <w:t>enie</w:t>
      </w:r>
      <w:r w:rsidR="00742281" w:rsidRPr="009874C5">
        <w:rPr>
          <w:rFonts w:asciiTheme="minorHAnsi" w:hAnsiTheme="minorHAnsi" w:cstheme="minorHAnsi"/>
        </w:rPr>
        <w:t xml:space="preserve"> vstupn</w:t>
      </w:r>
      <w:r w:rsidR="00F728E3">
        <w:rPr>
          <w:rFonts w:asciiTheme="minorHAnsi" w:hAnsiTheme="minorHAnsi" w:cstheme="minorHAnsi"/>
        </w:rPr>
        <w:t>ých</w:t>
      </w:r>
      <w:r w:rsidR="00742281" w:rsidRPr="009874C5">
        <w:rPr>
          <w:rFonts w:asciiTheme="minorHAnsi" w:hAnsiTheme="minorHAnsi" w:cstheme="minorHAnsi"/>
        </w:rPr>
        <w:t xml:space="preserve"> podklad</w:t>
      </w:r>
      <w:r w:rsidR="00F728E3">
        <w:rPr>
          <w:rFonts w:asciiTheme="minorHAnsi" w:hAnsiTheme="minorHAnsi" w:cstheme="minorHAnsi"/>
        </w:rPr>
        <w:t>ov</w:t>
      </w:r>
      <w:r w:rsidR="00742281" w:rsidRPr="009874C5">
        <w:rPr>
          <w:rFonts w:asciiTheme="minorHAnsi" w:hAnsiTheme="minorHAnsi" w:cstheme="minorHAnsi"/>
        </w:rPr>
        <w:t xml:space="preserve"> najmä, ale nie len v rozsahu</w:t>
      </w:r>
      <w:r w:rsidR="00742281" w:rsidRPr="00335FFA">
        <w:rPr>
          <w:rFonts w:asciiTheme="minorHAnsi" w:hAnsiTheme="minorHAnsi" w:cstheme="minorHAnsi"/>
        </w:rPr>
        <w:t xml:space="preserve">: </w:t>
      </w:r>
    </w:p>
    <w:p w14:paraId="7ADB9010" w14:textId="3F44996A" w:rsidR="00742281" w:rsidRPr="007C36BE" w:rsidRDefault="00742281" w:rsidP="00AD4DF8">
      <w:pPr>
        <w:suppressAutoHyphens/>
        <w:spacing w:after="0" w:line="240" w:lineRule="auto"/>
        <w:ind w:firstLine="567"/>
        <w:jc w:val="both"/>
        <w:rPr>
          <w:rFonts w:asciiTheme="minorHAnsi" w:hAnsiTheme="minorHAnsi" w:cstheme="minorBidi"/>
        </w:rPr>
      </w:pPr>
      <w:r w:rsidRPr="007C36BE">
        <w:rPr>
          <w:rFonts w:asciiTheme="minorHAnsi" w:hAnsiTheme="minorHAnsi" w:cstheme="minorBidi"/>
        </w:rPr>
        <w:t>1.</w:t>
      </w:r>
      <w:r w:rsidR="009874C5" w:rsidRPr="007C36BE">
        <w:rPr>
          <w:rFonts w:asciiTheme="minorHAnsi" w:hAnsiTheme="minorHAnsi" w:cstheme="minorBidi"/>
        </w:rPr>
        <w:t>2</w:t>
      </w:r>
      <w:r w:rsidRPr="007C36BE">
        <w:rPr>
          <w:rFonts w:asciiTheme="minorHAnsi" w:hAnsiTheme="minorHAnsi" w:cstheme="minorBidi"/>
        </w:rPr>
        <w:t>.1.</w:t>
      </w:r>
      <w:r w:rsidR="00C72B5E">
        <w:rPr>
          <w:rFonts w:asciiTheme="minorHAnsi" w:hAnsiTheme="minorHAnsi" w:cstheme="minorBidi"/>
        </w:rPr>
        <w:t>1</w:t>
      </w:r>
      <w:r w:rsidRPr="007C36BE">
        <w:rPr>
          <w:rFonts w:asciiTheme="minorHAnsi" w:hAnsiTheme="minorHAnsi" w:cstheme="minorBidi"/>
        </w:rPr>
        <w:tab/>
        <w:t>listy vlastníctva, geometrické plány, dendrologický prieskum,</w:t>
      </w:r>
    </w:p>
    <w:p w14:paraId="5432B484" w14:textId="45BE6068" w:rsidR="00742281" w:rsidRPr="007C36BE" w:rsidRDefault="00742281" w:rsidP="00CC4E48">
      <w:pPr>
        <w:suppressAutoHyphens/>
        <w:spacing w:after="0" w:line="240" w:lineRule="auto"/>
        <w:ind w:left="1418" w:hanging="851"/>
        <w:jc w:val="both"/>
        <w:rPr>
          <w:rFonts w:asciiTheme="minorHAnsi" w:hAnsiTheme="minorHAnsi" w:cstheme="minorBidi"/>
        </w:rPr>
      </w:pPr>
      <w:r w:rsidRPr="007C36BE">
        <w:rPr>
          <w:rFonts w:asciiTheme="minorHAnsi" w:hAnsiTheme="minorHAnsi" w:cstheme="minorBidi"/>
        </w:rPr>
        <w:t>1.</w:t>
      </w:r>
      <w:r w:rsidR="009874C5" w:rsidRPr="007C36BE">
        <w:rPr>
          <w:rFonts w:asciiTheme="minorHAnsi" w:hAnsiTheme="minorHAnsi" w:cstheme="minorBidi"/>
        </w:rPr>
        <w:t>2</w:t>
      </w:r>
      <w:r w:rsidRPr="007C36BE">
        <w:rPr>
          <w:rFonts w:asciiTheme="minorHAnsi" w:hAnsiTheme="minorHAnsi" w:cstheme="minorBidi"/>
        </w:rPr>
        <w:t>.1.</w:t>
      </w:r>
      <w:r w:rsidR="00C72B5E">
        <w:rPr>
          <w:rFonts w:asciiTheme="minorHAnsi" w:hAnsiTheme="minorHAnsi" w:cstheme="minorBidi"/>
        </w:rPr>
        <w:t>2</w:t>
      </w:r>
      <w:r w:rsidRPr="007C36BE">
        <w:rPr>
          <w:rFonts w:asciiTheme="minorHAnsi" w:hAnsiTheme="minorHAnsi" w:cstheme="minorBidi"/>
        </w:rPr>
        <w:t xml:space="preserve">  </w:t>
      </w:r>
      <w:r w:rsidR="00FE5129" w:rsidRPr="007C36BE">
        <w:rPr>
          <w:rFonts w:asciiTheme="minorHAnsi" w:hAnsiTheme="minorHAnsi" w:cstheme="minorBidi"/>
        </w:rPr>
        <w:t xml:space="preserve">    </w:t>
      </w:r>
      <w:r w:rsidRPr="007C36BE">
        <w:rPr>
          <w:rFonts w:asciiTheme="minorHAnsi" w:hAnsiTheme="minorHAnsi" w:cstheme="minorBidi"/>
        </w:rPr>
        <w:t>v spolupráci so správcami technického vybavenia územia a sietí zisť skutočný stav uloženia a vedenia všetkých vedení, sietí a iných distribučných kanálov technického vybavenia územia a inžinierskych sietí v nadväznosti na umiestnenie stavby</w:t>
      </w:r>
      <w:r w:rsidR="001307DE">
        <w:rPr>
          <w:rFonts w:asciiTheme="minorHAnsi" w:hAnsiTheme="minorHAnsi" w:cstheme="minorBidi"/>
        </w:rPr>
        <w:t>;</w:t>
      </w:r>
    </w:p>
    <w:p w14:paraId="634D9B47" w14:textId="77777777" w:rsidR="00EB206C" w:rsidRDefault="00EB206C" w:rsidP="007C36BE">
      <w:pPr>
        <w:tabs>
          <w:tab w:val="left" w:pos="709"/>
          <w:tab w:val="left" w:pos="851"/>
        </w:tabs>
        <w:suppressAutoHyphens/>
        <w:spacing w:after="0" w:line="240" w:lineRule="auto"/>
        <w:ind w:left="567"/>
        <w:jc w:val="both"/>
        <w:rPr>
          <w:rFonts w:asciiTheme="minorHAnsi" w:hAnsiTheme="minorHAnsi" w:cstheme="minorBidi"/>
        </w:rPr>
      </w:pPr>
    </w:p>
    <w:p w14:paraId="73E04AFE" w14:textId="7AA42A3C" w:rsidR="00EB206C" w:rsidRDefault="009874C5" w:rsidP="00EB206C">
      <w:pPr>
        <w:tabs>
          <w:tab w:val="left" w:pos="709"/>
          <w:tab w:val="left" w:pos="851"/>
        </w:tabs>
        <w:suppressAutoHyphens/>
        <w:spacing w:after="0" w:line="240" w:lineRule="auto"/>
        <w:ind w:left="567"/>
        <w:jc w:val="both"/>
        <w:rPr>
          <w:rFonts w:asciiTheme="minorHAnsi" w:hAnsiTheme="minorHAnsi" w:cstheme="minorBidi"/>
        </w:rPr>
      </w:pPr>
      <w:r>
        <w:rPr>
          <w:rFonts w:asciiTheme="minorHAnsi" w:hAnsiTheme="minorHAnsi" w:cstheme="minorBidi"/>
        </w:rPr>
        <w:t>1</w:t>
      </w:r>
      <w:r w:rsidR="000F399A">
        <w:rPr>
          <w:rFonts w:asciiTheme="minorHAnsi" w:hAnsiTheme="minorHAnsi" w:cstheme="minorBidi"/>
        </w:rPr>
        <w:t>.2.2</w:t>
      </w:r>
      <w:r w:rsidR="000F399A">
        <w:rPr>
          <w:rFonts w:asciiTheme="minorHAnsi" w:hAnsiTheme="minorHAnsi" w:cstheme="minorBidi"/>
        </w:rPr>
        <w:tab/>
      </w:r>
      <w:r w:rsidR="00BF34A1">
        <w:rPr>
          <w:rFonts w:asciiTheme="minorHAnsi" w:hAnsiTheme="minorHAnsi" w:cstheme="minorBidi"/>
        </w:rPr>
        <w:t>vypracova</w:t>
      </w:r>
      <w:r w:rsidR="00F728E3">
        <w:rPr>
          <w:rFonts w:asciiTheme="minorHAnsi" w:hAnsiTheme="minorHAnsi" w:cstheme="minorBidi"/>
        </w:rPr>
        <w:t>nie</w:t>
      </w:r>
      <w:r w:rsidR="00BF34A1">
        <w:rPr>
          <w:rFonts w:asciiTheme="minorHAnsi" w:hAnsiTheme="minorHAnsi" w:cstheme="minorBidi"/>
        </w:rPr>
        <w:t xml:space="preserve"> </w:t>
      </w:r>
      <w:r w:rsidR="00E868E2" w:rsidRPr="007C36BE">
        <w:rPr>
          <w:rFonts w:asciiTheme="minorHAnsi" w:hAnsiTheme="minorHAnsi" w:cstheme="minorBidi"/>
        </w:rPr>
        <w:t>a</w:t>
      </w:r>
      <w:r w:rsidR="005D1745" w:rsidRPr="007C36BE">
        <w:rPr>
          <w:rFonts w:asciiTheme="minorHAnsi" w:hAnsiTheme="minorHAnsi" w:cstheme="minorBidi"/>
        </w:rPr>
        <w:t> </w:t>
      </w:r>
      <w:r w:rsidR="00E868E2" w:rsidRPr="007C36BE">
        <w:rPr>
          <w:rFonts w:asciiTheme="minorHAnsi" w:hAnsiTheme="minorHAnsi" w:cstheme="minorBidi"/>
        </w:rPr>
        <w:t>odovzda</w:t>
      </w:r>
      <w:r w:rsidR="00F728E3" w:rsidRPr="007C36BE">
        <w:rPr>
          <w:rFonts w:asciiTheme="minorHAnsi" w:hAnsiTheme="minorHAnsi" w:cstheme="minorBidi"/>
        </w:rPr>
        <w:t>nie</w:t>
      </w:r>
      <w:r w:rsidR="005D1745">
        <w:rPr>
          <w:rFonts w:asciiTheme="minorHAnsi" w:hAnsiTheme="minorHAnsi" w:cstheme="minorBidi"/>
        </w:rPr>
        <w:t xml:space="preserve"> nasledovn</w:t>
      </w:r>
      <w:r w:rsidR="00F728E3">
        <w:rPr>
          <w:rFonts w:asciiTheme="minorHAnsi" w:hAnsiTheme="minorHAnsi" w:cstheme="minorBidi"/>
        </w:rPr>
        <w:t xml:space="preserve">ých stupňov </w:t>
      </w:r>
      <w:r w:rsidR="005D1745" w:rsidRPr="007C36BE">
        <w:rPr>
          <w:rFonts w:asciiTheme="minorHAnsi" w:hAnsiTheme="minorHAnsi" w:cstheme="minorBidi"/>
        </w:rPr>
        <w:t>PD</w:t>
      </w:r>
      <w:r w:rsidR="002F420E">
        <w:rPr>
          <w:rFonts w:asciiTheme="minorHAnsi" w:hAnsiTheme="minorHAnsi" w:cstheme="minorBidi"/>
        </w:rPr>
        <w:t>:</w:t>
      </w:r>
      <w:r w:rsidR="00E868E2" w:rsidRPr="00AD4DF8">
        <w:rPr>
          <w:rFonts w:asciiTheme="minorHAnsi" w:hAnsiTheme="minorHAnsi" w:cstheme="minorBidi"/>
        </w:rPr>
        <w:t xml:space="preserve"> </w:t>
      </w:r>
    </w:p>
    <w:p w14:paraId="4E29FD1A" w14:textId="2468E07C" w:rsidR="00EB206C" w:rsidRDefault="005D1745" w:rsidP="007C36BE">
      <w:pPr>
        <w:tabs>
          <w:tab w:val="left" w:pos="709"/>
          <w:tab w:val="left" w:pos="851"/>
        </w:tabs>
        <w:suppressAutoHyphens/>
        <w:spacing w:after="0" w:line="240" w:lineRule="auto"/>
        <w:ind w:left="567"/>
        <w:jc w:val="both"/>
        <w:rPr>
          <w:rFonts w:asciiTheme="minorHAnsi" w:hAnsiTheme="minorHAnsi" w:cstheme="minorBidi"/>
        </w:rPr>
      </w:pPr>
      <w:r w:rsidRPr="007C36BE">
        <w:rPr>
          <w:rFonts w:asciiTheme="minorHAnsi" w:hAnsiTheme="minorHAnsi" w:cstheme="minorBidi"/>
        </w:rPr>
        <w:t>1.2.2.</w:t>
      </w:r>
      <w:r w:rsidR="00EB206C" w:rsidRPr="007C36BE">
        <w:rPr>
          <w:rFonts w:asciiTheme="minorHAnsi" w:hAnsiTheme="minorHAnsi" w:cstheme="minorBidi"/>
        </w:rPr>
        <w:t>1</w:t>
      </w:r>
      <w:r w:rsidRPr="007C36BE">
        <w:rPr>
          <w:rFonts w:asciiTheme="minorHAnsi" w:hAnsiTheme="minorHAnsi" w:cstheme="minorBidi"/>
        </w:rPr>
        <w:tab/>
      </w:r>
      <w:r w:rsidR="00E868E2" w:rsidRPr="007C36BE">
        <w:rPr>
          <w:rFonts w:asciiTheme="minorHAnsi" w:hAnsiTheme="minorHAnsi" w:cstheme="minorBidi"/>
        </w:rPr>
        <w:t>stavebn</w:t>
      </w:r>
      <w:r w:rsidR="00EF6DE3" w:rsidRPr="007C36BE">
        <w:rPr>
          <w:rFonts w:asciiTheme="minorHAnsi" w:hAnsiTheme="minorHAnsi" w:cstheme="minorBidi"/>
        </w:rPr>
        <w:t>ý</w:t>
      </w:r>
      <w:r w:rsidR="00EB206C" w:rsidRPr="007C36BE">
        <w:rPr>
          <w:rFonts w:asciiTheme="minorHAnsi" w:hAnsiTheme="minorHAnsi" w:cstheme="minorBidi"/>
        </w:rPr>
        <w:t xml:space="preserve"> </w:t>
      </w:r>
      <w:r w:rsidR="00E868E2" w:rsidRPr="007C36BE">
        <w:rPr>
          <w:rFonts w:asciiTheme="minorHAnsi" w:hAnsiTheme="minorHAnsi" w:cstheme="minorBidi"/>
        </w:rPr>
        <w:t>zámer,</w:t>
      </w:r>
    </w:p>
    <w:p w14:paraId="42398270" w14:textId="7384C1E9" w:rsidR="00EF6DE3" w:rsidRDefault="00EF6DE3" w:rsidP="00AD4DF8">
      <w:pPr>
        <w:tabs>
          <w:tab w:val="left" w:pos="709"/>
          <w:tab w:val="left" w:pos="851"/>
        </w:tabs>
        <w:suppressAutoHyphens/>
        <w:spacing w:after="0" w:line="240" w:lineRule="auto"/>
        <w:ind w:left="1418" w:hanging="851"/>
        <w:jc w:val="both"/>
        <w:rPr>
          <w:rFonts w:asciiTheme="minorHAnsi" w:hAnsiTheme="minorHAnsi" w:cstheme="minorBidi"/>
        </w:rPr>
      </w:pPr>
      <w:r>
        <w:rPr>
          <w:rFonts w:asciiTheme="minorHAnsi" w:hAnsiTheme="minorHAnsi" w:cstheme="minorBidi"/>
        </w:rPr>
        <w:t>1.2.</w:t>
      </w:r>
      <w:r w:rsidR="00EB206C">
        <w:rPr>
          <w:rFonts w:asciiTheme="minorHAnsi" w:hAnsiTheme="minorHAnsi" w:cstheme="minorBidi"/>
        </w:rPr>
        <w:t>2.2</w:t>
      </w:r>
      <w:r w:rsidR="00EB206C">
        <w:rPr>
          <w:rFonts w:asciiTheme="minorHAnsi" w:hAnsiTheme="minorHAnsi" w:cstheme="minorBidi"/>
        </w:rPr>
        <w:tab/>
      </w:r>
      <w:r w:rsidR="00794C53">
        <w:rPr>
          <w:rFonts w:asciiTheme="minorHAnsi" w:hAnsiTheme="minorHAnsi" w:cstheme="minorBidi"/>
        </w:rPr>
        <w:t>projekt stavby</w:t>
      </w:r>
      <w:r w:rsidR="009D48EA" w:rsidRPr="007C36BE">
        <w:rPr>
          <w:rFonts w:asciiTheme="minorHAnsi" w:hAnsiTheme="minorHAnsi" w:cstheme="minorBidi"/>
        </w:rPr>
        <w:t>,</w:t>
      </w:r>
      <w:r w:rsidR="00794C53">
        <w:rPr>
          <w:rFonts w:asciiTheme="minorHAnsi" w:hAnsiTheme="minorHAnsi" w:cstheme="minorBidi"/>
        </w:rPr>
        <w:t xml:space="preserve"> </w:t>
      </w:r>
      <w:r w:rsidR="00385984">
        <w:rPr>
          <w:rFonts w:asciiTheme="minorHAnsi" w:hAnsiTheme="minorHAnsi" w:cstheme="minorBidi"/>
        </w:rPr>
        <w:t xml:space="preserve">vypracovaný </w:t>
      </w:r>
      <w:r w:rsidR="00B97B45">
        <w:rPr>
          <w:rFonts w:asciiTheme="minorHAnsi" w:hAnsiTheme="minorHAnsi" w:cstheme="minorBidi"/>
        </w:rPr>
        <w:t xml:space="preserve">na </w:t>
      </w:r>
      <w:r w:rsidR="00B43F23">
        <w:rPr>
          <w:rFonts w:asciiTheme="minorHAnsi" w:hAnsiTheme="minorHAnsi" w:cstheme="minorBidi"/>
        </w:rPr>
        <w:t>základe</w:t>
      </w:r>
      <w:r w:rsidR="00B97B45">
        <w:rPr>
          <w:rFonts w:asciiTheme="minorHAnsi" w:hAnsiTheme="minorHAnsi" w:cstheme="minorBidi"/>
        </w:rPr>
        <w:t xml:space="preserve"> rozhodnutia o stavebnom </w:t>
      </w:r>
      <w:r w:rsidR="00B43F23">
        <w:rPr>
          <w:rFonts w:asciiTheme="minorHAnsi" w:hAnsiTheme="minorHAnsi" w:cstheme="minorBidi"/>
        </w:rPr>
        <w:t>zámere</w:t>
      </w:r>
      <w:r w:rsidR="00B97B45">
        <w:rPr>
          <w:rFonts w:asciiTheme="minorHAnsi" w:hAnsiTheme="minorHAnsi" w:cstheme="minorBidi"/>
        </w:rPr>
        <w:t xml:space="preserve"> a</w:t>
      </w:r>
      <w:r w:rsidR="00F651DB">
        <w:rPr>
          <w:rFonts w:asciiTheme="minorHAnsi" w:hAnsiTheme="minorHAnsi" w:cstheme="minorBidi"/>
        </w:rPr>
        <w:t xml:space="preserve"> v </w:t>
      </w:r>
      <w:r w:rsidR="00B43F23">
        <w:rPr>
          <w:rFonts w:asciiTheme="minorHAnsi" w:hAnsiTheme="minorHAnsi" w:cstheme="minorBidi"/>
        </w:rPr>
        <w:t>súlade</w:t>
      </w:r>
      <w:r w:rsidR="00B97B45">
        <w:rPr>
          <w:rFonts w:asciiTheme="minorHAnsi" w:hAnsiTheme="minorHAnsi" w:cstheme="minorBidi"/>
        </w:rPr>
        <w:t xml:space="preserve"> so stavebným zámerom</w:t>
      </w:r>
      <w:r w:rsidR="00F651DB">
        <w:rPr>
          <w:rFonts w:asciiTheme="minorHAnsi" w:hAnsiTheme="minorHAnsi" w:cstheme="minorBidi"/>
        </w:rPr>
        <w:t>,</w:t>
      </w:r>
      <w:r w:rsidR="00B97B45">
        <w:rPr>
          <w:rFonts w:asciiTheme="minorHAnsi" w:hAnsiTheme="minorHAnsi" w:cstheme="minorBidi"/>
        </w:rPr>
        <w:t xml:space="preserve"> </w:t>
      </w:r>
      <w:r w:rsidR="009712F9" w:rsidRPr="00E868E2">
        <w:rPr>
          <w:rFonts w:asciiTheme="minorHAnsi" w:hAnsiTheme="minorHAnsi" w:cstheme="minorBidi"/>
        </w:rPr>
        <w:t xml:space="preserve">so zapracovanými stanoviskami príslušných orgánov územného plánovania, </w:t>
      </w:r>
      <w:r w:rsidR="00193402">
        <w:rPr>
          <w:rFonts w:asciiTheme="minorHAnsi" w:hAnsiTheme="minorHAnsi" w:cstheme="minorBidi"/>
        </w:rPr>
        <w:t>DO</w:t>
      </w:r>
      <w:r w:rsidR="009712F9" w:rsidRPr="00E868E2">
        <w:rPr>
          <w:rFonts w:asciiTheme="minorHAnsi" w:hAnsiTheme="minorHAnsi" w:cstheme="minorBidi"/>
        </w:rPr>
        <w:t xml:space="preserve"> a </w:t>
      </w:r>
      <w:r w:rsidR="00193402">
        <w:rPr>
          <w:rFonts w:asciiTheme="minorHAnsi" w:hAnsiTheme="minorHAnsi" w:cstheme="minorBidi"/>
        </w:rPr>
        <w:t>DPO</w:t>
      </w:r>
      <w:r w:rsidR="009712F9">
        <w:rPr>
          <w:rFonts w:asciiTheme="minorHAnsi" w:hAnsiTheme="minorHAnsi" w:cstheme="minorBidi"/>
        </w:rPr>
        <w:t>,</w:t>
      </w:r>
    </w:p>
    <w:p w14:paraId="4197C8C8" w14:textId="4D6E7D20" w:rsidR="00794C53" w:rsidRPr="008F4047" w:rsidRDefault="00794C53" w:rsidP="008F4047">
      <w:pPr>
        <w:pStyle w:val="Odsekzoznamu"/>
        <w:numPr>
          <w:ilvl w:val="3"/>
          <w:numId w:val="42"/>
        </w:numPr>
        <w:tabs>
          <w:tab w:val="left" w:pos="709"/>
          <w:tab w:val="left" w:pos="851"/>
        </w:tabs>
        <w:suppressAutoHyphens/>
        <w:spacing w:after="0" w:line="240" w:lineRule="auto"/>
        <w:jc w:val="both"/>
        <w:rPr>
          <w:rFonts w:asciiTheme="minorHAnsi" w:hAnsiTheme="minorHAnsi" w:cstheme="minorBidi"/>
        </w:rPr>
      </w:pPr>
      <w:r w:rsidRPr="00AD4DF8">
        <w:rPr>
          <w:rFonts w:asciiTheme="minorHAnsi" w:hAnsiTheme="minorHAnsi" w:cstheme="minorBidi"/>
        </w:rPr>
        <w:t xml:space="preserve"> </w:t>
      </w:r>
      <w:r w:rsidRPr="00AD4DF8">
        <w:rPr>
          <w:rFonts w:asciiTheme="minorHAnsi" w:hAnsiTheme="minorHAnsi" w:cstheme="minorBidi"/>
        </w:rPr>
        <w:tab/>
      </w:r>
      <w:r w:rsidR="00193402">
        <w:rPr>
          <w:rFonts w:asciiTheme="minorHAnsi" w:hAnsiTheme="minorHAnsi" w:cstheme="minorBidi"/>
        </w:rPr>
        <w:t>v</w:t>
      </w:r>
      <w:r w:rsidR="008C6424" w:rsidRPr="007C36BE">
        <w:rPr>
          <w:rFonts w:asciiTheme="minorHAnsi" w:hAnsiTheme="minorHAnsi" w:cstheme="minorBidi"/>
        </w:rPr>
        <w:t>ykonávací projekt</w:t>
      </w:r>
      <w:r w:rsidRPr="007C36BE">
        <w:rPr>
          <w:rFonts w:asciiTheme="minorHAnsi" w:hAnsiTheme="minorHAnsi" w:cstheme="minorBidi"/>
        </w:rPr>
        <w:t xml:space="preserve"> </w:t>
      </w:r>
      <w:r w:rsidR="0082165D">
        <w:rPr>
          <w:rFonts w:asciiTheme="minorHAnsi" w:hAnsiTheme="minorHAnsi" w:cstheme="minorBidi"/>
        </w:rPr>
        <w:t>vychádzajúci z overeného projektu stavby</w:t>
      </w:r>
      <w:r w:rsidR="001307DE">
        <w:rPr>
          <w:rFonts w:asciiTheme="minorHAnsi" w:hAnsiTheme="minorHAnsi" w:cstheme="minorBidi"/>
        </w:rPr>
        <w:t>;</w:t>
      </w:r>
    </w:p>
    <w:p w14:paraId="03C01D56" w14:textId="77777777" w:rsidR="0030703A" w:rsidRPr="008F4047" w:rsidRDefault="0030703A" w:rsidP="00414B25">
      <w:pPr>
        <w:pStyle w:val="Odsekzoznamu"/>
        <w:tabs>
          <w:tab w:val="left" w:pos="709"/>
          <w:tab w:val="left" w:pos="851"/>
        </w:tabs>
        <w:suppressAutoHyphens/>
        <w:spacing w:after="0" w:line="240" w:lineRule="auto"/>
        <w:ind w:left="1287"/>
        <w:jc w:val="both"/>
        <w:rPr>
          <w:rFonts w:asciiTheme="minorHAnsi" w:hAnsiTheme="minorHAnsi" w:cstheme="minorBidi"/>
        </w:rPr>
      </w:pPr>
    </w:p>
    <w:p w14:paraId="4A33893D" w14:textId="0723E7A9" w:rsidR="0071188A" w:rsidRPr="00CC4E48" w:rsidRDefault="0071188A" w:rsidP="00CC4E48">
      <w:pPr>
        <w:pStyle w:val="Odsekzoznamu"/>
        <w:numPr>
          <w:ilvl w:val="2"/>
          <w:numId w:val="42"/>
        </w:numPr>
        <w:spacing w:after="0" w:line="240" w:lineRule="auto"/>
        <w:ind w:left="1418" w:hanging="851"/>
        <w:jc w:val="both"/>
        <w:rPr>
          <w:rFonts w:asciiTheme="minorHAnsi" w:eastAsia="Arial" w:hAnsiTheme="minorHAnsi" w:cstheme="minorBidi"/>
        </w:rPr>
      </w:pPr>
      <w:r w:rsidRPr="008317BE">
        <w:rPr>
          <w:rFonts w:asciiTheme="minorHAnsi" w:hAnsiTheme="minorHAnsi" w:cstheme="minorHAnsi"/>
        </w:rPr>
        <w:t xml:space="preserve">zabezpečenie </w:t>
      </w:r>
      <w:r w:rsidRPr="008317BE">
        <w:rPr>
          <w:rFonts w:asciiTheme="minorHAnsi" w:eastAsia="Arial" w:hAnsiTheme="minorHAnsi" w:cstheme="minorBidi"/>
        </w:rPr>
        <w:t>odborného  stanoviska - posudzovanie súladu PD s</w:t>
      </w:r>
      <w:r w:rsidR="00EC06B8" w:rsidRPr="008317BE">
        <w:rPr>
          <w:rFonts w:asciiTheme="minorHAnsi" w:eastAsia="Arial" w:hAnsiTheme="minorHAnsi" w:cstheme="minorBidi"/>
        </w:rPr>
        <w:t> </w:t>
      </w:r>
      <w:r w:rsidRPr="008317BE">
        <w:rPr>
          <w:rFonts w:asciiTheme="minorHAnsi" w:eastAsia="Arial" w:hAnsiTheme="minorHAnsi" w:cstheme="minorBidi"/>
        </w:rPr>
        <w:t>vyhláškou</w:t>
      </w:r>
      <w:r w:rsidR="00EC06B8" w:rsidRPr="008317BE">
        <w:rPr>
          <w:rFonts w:asciiTheme="minorHAnsi" w:eastAsia="Arial" w:hAnsiTheme="minorHAnsi" w:cstheme="minorBidi"/>
        </w:rPr>
        <w:t xml:space="preserve"> </w:t>
      </w:r>
      <w:r w:rsidRPr="008317BE">
        <w:rPr>
          <w:rFonts w:asciiTheme="minorHAnsi" w:eastAsia="Arial" w:hAnsiTheme="minorHAnsi" w:cstheme="minorBidi"/>
        </w:rPr>
        <w:t xml:space="preserve"> č. 508/2009 </w:t>
      </w:r>
      <w:proofErr w:type="spellStart"/>
      <w:r w:rsidRPr="008317BE">
        <w:rPr>
          <w:rFonts w:asciiTheme="minorHAnsi" w:eastAsia="Arial" w:hAnsiTheme="minorHAnsi" w:cstheme="minorBidi"/>
        </w:rPr>
        <w:t>Z.z</w:t>
      </w:r>
      <w:proofErr w:type="spellEnd"/>
      <w:r w:rsidRPr="008317BE">
        <w:rPr>
          <w:rFonts w:asciiTheme="minorHAnsi" w:eastAsia="Arial" w:hAnsiTheme="minorHAnsi" w:cstheme="minorBidi"/>
        </w:rPr>
        <w:t xml:space="preserve">. a zabezpečenia overenie plnenia požiadaviek bezpečnosti oprávnenou právnickou osobou (napr. Technická inšpekcia, a. s., </w:t>
      </w:r>
      <w:r w:rsidRPr="008317BE">
        <w:rPr>
          <w:rFonts w:asciiTheme="minorHAnsi" w:hAnsiTheme="minorHAnsi" w:cstheme="minorHAnsi"/>
        </w:rPr>
        <w:t xml:space="preserve">TÜV SÜD </w:t>
      </w:r>
      <w:r w:rsidRPr="008317BE">
        <w:rPr>
          <w:rFonts w:asciiTheme="minorHAnsi" w:eastAsia="Arial" w:hAnsiTheme="minorHAnsi" w:cstheme="minorBidi"/>
        </w:rPr>
        <w:t xml:space="preserve">Slovakia s. r. o. </w:t>
      </w:r>
      <w:r w:rsidRPr="008317BE">
        <w:rPr>
          <w:rFonts w:asciiTheme="minorHAnsi" w:hAnsiTheme="minorHAnsi" w:cstheme="minorHAnsi"/>
        </w:rPr>
        <w:t xml:space="preserve">alebo iná oprávnená </w:t>
      </w:r>
      <w:r w:rsidRPr="008317BE">
        <w:rPr>
          <w:rFonts w:asciiTheme="minorHAnsi" w:hAnsiTheme="minorHAnsi" w:cstheme="minorHAnsi"/>
        </w:rPr>
        <w:lastRenderedPageBreak/>
        <w:t>organizácia</w:t>
      </w:r>
      <w:r w:rsidRPr="008317BE">
        <w:rPr>
          <w:rFonts w:asciiTheme="minorHAnsi" w:eastAsia="Arial" w:hAnsiTheme="minorHAnsi" w:cstheme="minorBidi"/>
        </w:rPr>
        <w:t>) v súlade s vyhláškou č. 508/2009</w:t>
      </w:r>
      <w:r w:rsidR="000F644F" w:rsidRPr="008317BE">
        <w:rPr>
          <w:rFonts w:asciiTheme="minorHAnsi" w:eastAsia="Arial" w:hAnsiTheme="minorHAnsi" w:cstheme="minorBidi"/>
        </w:rPr>
        <w:t xml:space="preserve"> </w:t>
      </w:r>
      <w:proofErr w:type="spellStart"/>
      <w:r w:rsidR="000F644F" w:rsidRPr="008317BE">
        <w:rPr>
          <w:rFonts w:asciiTheme="minorHAnsi" w:eastAsia="Arial" w:hAnsiTheme="minorHAnsi" w:cstheme="minorBidi"/>
        </w:rPr>
        <w:t>Z.z</w:t>
      </w:r>
      <w:proofErr w:type="spellEnd"/>
      <w:r w:rsidR="000F644F" w:rsidRPr="008317BE">
        <w:rPr>
          <w:rFonts w:asciiTheme="minorHAnsi" w:eastAsia="Arial" w:hAnsiTheme="minorHAnsi" w:cstheme="minorBidi"/>
        </w:rPr>
        <w:t xml:space="preserve">. </w:t>
      </w:r>
      <w:r w:rsidRPr="008317BE">
        <w:rPr>
          <w:rFonts w:asciiTheme="minorHAnsi" w:eastAsia="Arial" w:hAnsiTheme="minorHAnsi" w:cstheme="minorBidi"/>
        </w:rPr>
        <w:t>a súvisiacimi všeobecne záväznými právnymi predpismi;</w:t>
      </w:r>
    </w:p>
    <w:p w14:paraId="290FEC4B" w14:textId="77777777" w:rsidR="000751C7" w:rsidRPr="00CC4E48" w:rsidRDefault="000751C7" w:rsidP="00CC4E48">
      <w:pPr>
        <w:pStyle w:val="Odsekzoznamu"/>
        <w:spacing w:after="0" w:line="240" w:lineRule="auto"/>
        <w:ind w:left="1098"/>
        <w:jc w:val="both"/>
        <w:rPr>
          <w:rFonts w:asciiTheme="minorHAnsi" w:hAnsiTheme="minorHAnsi" w:cstheme="minorBidi"/>
        </w:rPr>
      </w:pPr>
    </w:p>
    <w:p w14:paraId="01FC2DA2" w14:textId="70C1031B" w:rsidR="00401822" w:rsidRPr="000629D2" w:rsidRDefault="006C6BAD" w:rsidP="00AE5D9F">
      <w:pPr>
        <w:pStyle w:val="Odsekzoznamu"/>
        <w:tabs>
          <w:tab w:val="left" w:pos="709"/>
          <w:tab w:val="left" w:pos="1418"/>
        </w:tabs>
        <w:suppressAutoHyphens/>
        <w:spacing w:after="220" w:line="240" w:lineRule="auto"/>
        <w:ind w:left="1418" w:hanging="851"/>
        <w:jc w:val="both"/>
        <w:rPr>
          <w:rFonts w:asciiTheme="minorHAnsi" w:hAnsiTheme="minorHAnsi" w:cstheme="minorBidi"/>
        </w:rPr>
      </w:pPr>
      <w:r>
        <w:rPr>
          <w:rFonts w:asciiTheme="minorHAnsi" w:hAnsiTheme="minorHAnsi" w:cstheme="minorBidi"/>
        </w:rPr>
        <w:t>1.2.4</w:t>
      </w:r>
      <w:r>
        <w:rPr>
          <w:rFonts w:asciiTheme="minorHAnsi" w:hAnsiTheme="minorHAnsi" w:cstheme="minorBidi"/>
        </w:rPr>
        <w:tab/>
      </w:r>
      <w:r w:rsidR="00F728E3">
        <w:rPr>
          <w:rFonts w:asciiTheme="minorHAnsi" w:hAnsiTheme="minorHAnsi" w:cstheme="minorBidi"/>
        </w:rPr>
        <w:t>zabezpečenie</w:t>
      </w:r>
      <w:r w:rsidR="00401822" w:rsidRPr="008F4047">
        <w:rPr>
          <w:rFonts w:asciiTheme="minorHAnsi" w:hAnsiTheme="minorHAnsi" w:cstheme="minorBidi"/>
        </w:rPr>
        <w:t xml:space="preserve"> prerokovani</w:t>
      </w:r>
      <w:r w:rsidR="00F728E3">
        <w:rPr>
          <w:rFonts w:asciiTheme="minorHAnsi" w:hAnsiTheme="minorHAnsi" w:cstheme="minorBidi"/>
        </w:rPr>
        <w:t>a</w:t>
      </w:r>
      <w:r w:rsidR="00401822" w:rsidRPr="0079074C">
        <w:rPr>
          <w:rFonts w:asciiTheme="minorHAnsi" w:hAnsiTheme="minorHAnsi" w:cstheme="minorBidi"/>
        </w:rPr>
        <w:t xml:space="preserve"> </w:t>
      </w:r>
      <w:r w:rsidR="0050786E">
        <w:rPr>
          <w:rFonts w:asciiTheme="minorHAnsi" w:hAnsiTheme="minorHAnsi" w:cstheme="minorBidi"/>
        </w:rPr>
        <w:t>PD</w:t>
      </w:r>
      <w:r w:rsidR="00401822" w:rsidRPr="00AE5D9F">
        <w:rPr>
          <w:rFonts w:asciiTheme="minorHAnsi" w:hAnsiTheme="minorHAnsi" w:cstheme="minorBidi"/>
        </w:rPr>
        <w:t xml:space="preserve"> - </w:t>
      </w:r>
      <w:r w:rsidR="003E5633">
        <w:rPr>
          <w:rFonts w:asciiTheme="minorHAnsi" w:hAnsiTheme="minorHAnsi" w:cstheme="minorBidi"/>
        </w:rPr>
        <w:t xml:space="preserve"> </w:t>
      </w:r>
      <w:r w:rsidR="003E5633" w:rsidRPr="005B0359">
        <w:rPr>
          <w:rFonts w:asciiTheme="minorHAnsi" w:hAnsiTheme="minorHAnsi" w:cstheme="minorBidi"/>
        </w:rPr>
        <w:t xml:space="preserve">stavebný zámer, </w:t>
      </w:r>
      <w:r w:rsidR="00237478" w:rsidRPr="005B0359">
        <w:rPr>
          <w:rFonts w:asciiTheme="minorHAnsi" w:hAnsiTheme="minorHAnsi" w:cstheme="minorBidi"/>
        </w:rPr>
        <w:t xml:space="preserve">projekt stavby </w:t>
      </w:r>
      <w:r w:rsidR="00401822" w:rsidRPr="005B0359">
        <w:rPr>
          <w:rFonts w:asciiTheme="minorHAnsi" w:hAnsiTheme="minorHAnsi" w:cstheme="minorBidi"/>
        </w:rPr>
        <w:t>s</w:t>
      </w:r>
      <w:r w:rsidR="00401822" w:rsidRPr="00EB6768">
        <w:rPr>
          <w:rFonts w:asciiTheme="minorHAnsi" w:hAnsiTheme="minorHAnsi" w:cstheme="minorBidi"/>
        </w:rPr>
        <w:t xml:space="preserve"> príslušnými </w:t>
      </w:r>
      <w:r w:rsidR="001E3D64">
        <w:rPr>
          <w:rFonts w:asciiTheme="minorHAnsi" w:hAnsiTheme="minorHAnsi" w:cstheme="minorBidi"/>
        </w:rPr>
        <w:t>DO</w:t>
      </w:r>
      <w:r w:rsidR="00F578A8">
        <w:rPr>
          <w:rFonts w:asciiTheme="minorHAnsi" w:hAnsiTheme="minorHAnsi" w:cstheme="minorBidi"/>
        </w:rPr>
        <w:t>, DPO</w:t>
      </w:r>
      <w:r w:rsidR="00401822" w:rsidRPr="0079074C">
        <w:rPr>
          <w:rFonts w:asciiTheme="minorHAnsi" w:hAnsiTheme="minorHAnsi" w:cstheme="minorBidi"/>
        </w:rPr>
        <w:t>, a iným dotknutými osobami</w:t>
      </w:r>
      <w:r w:rsidR="001D1C17">
        <w:rPr>
          <w:rFonts w:asciiTheme="minorHAnsi" w:hAnsiTheme="minorHAnsi" w:cstheme="minorBidi"/>
        </w:rPr>
        <w:t>/subjektmi</w:t>
      </w:r>
      <w:r w:rsidR="00401822" w:rsidRPr="00EB6768">
        <w:rPr>
          <w:rFonts w:asciiTheme="minorHAnsi" w:hAnsiTheme="minorHAnsi" w:cstheme="minorBidi"/>
        </w:rPr>
        <w:t xml:space="preserve"> v zmysle príslušných</w:t>
      </w:r>
      <w:r w:rsidR="00401822" w:rsidRPr="007C36BE">
        <w:rPr>
          <w:rFonts w:asciiTheme="minorHAnsi" w:hAnsiTheme="minorHAnsi" w:cstheme="minorBidi"/>
        </w:rPr>
        <w:t xml:space="preserve"> všeobecne záväzných právnych predpisov, vrátane zabezpečenia všetkých potrebných, rozhodnutí, stanovísk/záväzných stanovísk, vyjadrení, súhlasov alebo iných opatrení </w:t>
      </w:r>
      <w:r w:rsidR="008B09A5">
        <w:rPr>
          <w:rFonts w:asciiTheme="minorHAnsi" w:hAnsiTheme="minorHAnsi" w:cstheme="minorBidi"/>
        </w:rPr>
        <w:t>DO</w:t>
      </w:r>
      <w:r w:rsidR="00401822" w:rsidRPr="007C36BE">
        <w:rPr>
          <w:rFonts w:asciiTheme="minorHAnsi" w:hAnsiTheme="minorHAnsi" w:cstheme="minorBidi"/>
        </w:rPr>
        <w:t xml:space="preserve"> a </w:t>
      </w:r>
      <w:r w:rsidR="008B09A5">
        <w:rPr>
          <w:rFonts w:asciiTheme="minorHAnsi" w:hAnsiTheme="minorHAnsi" w:cstheme="minorBidi"/>
        </w:rPr>
        <w:t>DPO</w:t>
      </w:r>
      <w:r w:rsidR="00401822" w:rsidRPr="0079074C">
        <w:rPr>
          <w:rFonts w:asciiTheme="minorHAnsi" w:hAnsiTheme="minorHAnsi" w:cstheme="minorBidi"/>
        </w:rPr>
        <w:t xml:space="preserve">, iných </w:t>
      </w:r>
      <w:r w:rsidR="008B09A5">
        <w:rPr>
          <w:rFonts w:asciiTheme="minorHAnsi" w:hAnsiTheme="minorHAnsi" w:cstheme="minorBidi"/>
        </w:rPr>
        <w:t>osôb/</w:t>
      </w:r>
      <w:r w:rsidR="00401822" w:rsidRPr="00F470C3">
        <w:rPr>
          <w:rFonts w:asciiTheme="minorHAnsi" w:hAnsiTheme="minorHAnsi" w:cstheme="minorBidi"/>
        </w:rPr>
        <w:t xml:space="preserve">subjektov požadované podľa </w:t>
      </w:r>
      <w:r w:rsidR="00401822" w:rsidRPr="00F470C3">
        <w:rPr>
          <w:rFonts w:asciiTheme="minorHAnsi" w:hAnsiTheme="minorHAnsi" w:cstheme="minorBidi"/>
          <w:lang w:eastAsia="cs-CZ"/>
        </w:rPr>
        <w:t>platných všeobecne záväzných právnych predpisov/</w:t>
      </w:r>
      <w:r w:rsidR="00401822" w:rsidRPr="00F470C3">
        <w:rPr>
          <w:rFonts w:asciiTheme="minorHAnsi" w:hAnsiTheme="minorHAnsi" w:cstheme="minorBidi"/>
        </w:rPr>
        <w:t>osobitných predpisov pre zhotovenie stavby a</w:t>
      </w:r>
      <w:r w:rsidR="00AC4833">
        <w:rPr>
          <w:rFonts w:asciiTheme="minorHAnsi" w:hAnsiTheme="minorHAnsi" w:cstheme="minorBidi"/>
        </w:rPr>
        <w:t xml:space="preserve"> zapracovanie </w:t>
      </w:r>
      <w:r w:rsidR="00401822" w:rsidRPr="00F470C3">
        <w:rPr>
          <w:rFonts w:asciiTheme="minorHAnsi" w:hAnsiTheme="minorHAnsi" w:cstheme="minorBidi"/>
        </w:rPr>
        <w:t xml:space="preserve">ich do </w:t>
      </w:r>
      <w:r w:rsidR="0050786E">
        <w:rPr>
          <w:rFonts w:asciiTheme="minorHAnsi" w:hAnsiTheme="minorHAnsi" w:cstheme="minorBidi"/>
        </w:rPr>
        <w:t>PD</w:t>
      </w:r>
      <w:r w:rsidR="00EE0005">
        <w:rPr>
          <w:rFonts w:asciiTheme="minorHAnsi" w:hAnsiTheme="minorHAnsi" w:cstheme="minorBidi"/>
        </w:rPr>
        <w:t xml:space="preserve"> a</w:t>
      </w:r>
      <w:r w:rsidR="00607871">
        <w:rPr>
          <w:rFonts w:asciiTheme="minorHAnsi" w:hAnsiTheme="minorHAnsi" w:cstheme="minorBidi"/>
        </w:rPr>
        <w:t> </w:t>
      </w:r>
      <w:r w:rsidR="00EE0005">
        <w:rPr>
          <w:rFonts w:asciiTheme="minorHAnsi" w:hAnsiTheme="minorHAnsi" w:cstheme="minorBidi"/>
        </w:rPr>
        <w:t>s</w:t>
      </w:r>
      <w:r w:rsidR="00607871">
        <w:rPr>
          <w:rFonts w:asciiTheme="minorHAnsi" w:hAnsiTheme="minorHAnsi" w:cstheme="minorBidi"/>
        </w:rPr>
        <w:t xml:space="preserve"> </w:t>
      </w:r>
      <w:r w:rsidR="00EE0005">
        <w:rPr>
          <w:rFonts w:asciiTheme="minorHAnsi" w:hAnsiTheme="minorHAnsi" w:cstheme="minorBidi"/>
        </w:rPr>
        <w:t xml:space="preserve">tým </w:t>
      </w:r>
      <w:r w:rsidR="00695365">
        <w:rPr>
          <w:rFonts w:asciiTheme="minorHAnsi" w:hAnsiTheme="minorHAnsi" w:cstheme="minorBidi"/>
        </w:rPr>
        <w:t>súvisiace žiadosti</w:t>
      </w:r>
      <w:r w:rsidR="006B7658">
        <w:rPr>
          <w:rFonts w:asciiTheme="minorHAnsi" w:hAnsiTheme="minorHAnsi" w:cstheme="minorBidi"/>
        </w:rPr>
        <w:t xml:space="preserve"> (žiadosť </w:t>
      </w:r>
      <w:r w:rsidR="006B7658" w:rsidRPr="006B7658">
        <w:rPr>
          <w:rFonts w:asciiTheme="minorHAnsi" w:hAnsiTheme="minorHAnsi" w:cstheme="minorBidi"/>
        </w:rPr>
        <w:t>o vydanie záväzného stanoviska</w:t>
      </w:r>
      <w:r w:rsidR="006B7658">
        <w:rPr>
          <w:rFonts w:asciiTheme="minorHAnsi" w:hAnsiTheme="minorHAnsi" w:cstheme="minorBidi"/>
        </w:rPr>
        <w:t xml:space="preserve">, </w:t>
      </w:r>
      <w:r w:rsidR="00DC3141" w:rsidRPr="00DC3141">
        <w:rPr>
          <w:rFonts w:asciiTheme="minorHAnsi" w:hAnsiTheme="minorHAnsi" w:cstheme="minorBidi"/>
        </w:rPr>
        <w:t>záväzného vyjadrenia</w:t>
      </w:r>
      <w:r w:rsidR="00DC3141">
        <w:rPr>
          <w:rFonts w:asciiTheme="minorHAnsi" w:hAnsiTheme="minorHAnsi" w:cstheme="minorBidi"/>
        </w:rPr>
        <w:t xml:space="preserve"> a iné)</w:t>
      </w:r>
      <w:r w:rsidR="00401822" w:rsidRPr="00F470C3">
        <w:rPr>
          <w:rFonts w:asciiTheme="minorHAnsi" w:hAnsiTheme="minorHAnsi" w:cstheme="minorBidi"/>
        </w:rPr>
        <w:t>; za</w:t>
      </w:r>
      <w:r w:rsidR="00401822" w:rsidRPr="00F470C3">
        <w:rPr>
          <w:rFonts w:asciiTheme="minorHAnsi" w:hAnsiTheme="minorHAnsi" w:cstheme="minorBidi"/>
          <w:lang w:eastAsia="cs-CZ"/>
        </w:rPr>
        <w:t xml:space="preserve"> tým účelom vystaví objednávateľ zhotoviteľovi potrebné plnomocenstvá. Je zodpovednosťou a povinnosťou zhotoviteľa zistiť, ktoré stanoviská, vyjadrenia, súhlasy, povolenia, rozhodnutia, iné opatrenia sú potrebné pre riadne vykonanie/zhotovenie </w:t>
      </w:r>
      <w:r w:rsidR="003F6EFE">
        <w:rPr>
          <w:rFonts w:asciiTheme="minorHAnsi" w:hAnsiTheme="minorHAnsi" w:cstheme="minorBidi"/>
          <w:lang w:eastAsia="cs-CZ"/>
        </w:rPr>
        <w:t xml:space="preserve">predmetnej </w:t>
      </w:r>
      <w:r w:rsidR="00401822" w:rsidRPr="007C36BE">
        <w:rPr>
          <w:rFonts w:asciiTheme="minorHAnsi" w:hAnsiTheme="minorHAnsi" w:cstheme="minorBidi"/>
          <w:lang w:eastAsia="cs-CZ"/>
        </w:rPr>
        <w:t>stavby v zmysle platných všeobecne záväzných právnych predpisov</w:t>
      </w:r>
      <w:r w:rsidR="00DF5993">
        <w:rPr>
          <w:rFonts w:asciiTheme="minorHAnsi" w:hAnsiTheme="minorHAnsi" w:cstheme="minorBidi"/>
          <w:lang w:eastAsia="cs-CZ"/>
        </w:rPr>
        <w:t>.</w:t>
      </w:r>
    </w:p>
    <w:p w14:paraId="6FC686CD" w14:textId="6E079105" w:rsidR="00E868E2" w:rsidRDefault="00E868E2" w:rsidP="00237478">
      <w:pPr>
        <w:pStyle w:val="Odsekzoznamu"/>
        <w:tabs>
          <w:tab w:val="left" w:pos="709"/>
          <w:tab w:val="left" w:pos="1418"/>
        </w:tabs>
        <w:suppressAutoHyphens/>
        <w:spacing w:after="220" w:line="240" w:lineRule="auto"/>
        <w:ind w:left="1418"/>
        <w:jc w:val="both"/>
        <w:rPr>
          <w:rFonts w:asciiTheme="minorHAnsi" w:hAnsiTheme="minorHAnsi" w:cstheme="minorBidi"/>
        </w:rPr>
      </w:pPr>
      <w:r w:rsidRPr="00E868E2">
        <w:rPr>
          <w:rFonts w:asciiTheme="minorHAnsi" w:hAnsiTheme="minorHAnsi" w:cstheme="minorBidi"/>
        </w:rPr>
        <w:t xml:space="preserve">Originály dokladov </w:t>
      </w:r>
      <w:r w:rsidR="00354BC0">
        <w:rPr>
          <w:rFonts w:asciiTheme="minorHAnsi" w:hAnsiTheme="minorHAnsi" w:cstheme="minorBidi"/>
        </w:rPr>
        <w:t xml:space="preserve">k prerokovaniu </w:t>
      </w:r>
      <w:r w:rsidR="00C3797A">
        <w:rPr>
          <w:rFonts w:asciiTheme="minorHAnsi" w:hAnsiTheme="minorHAnsi" w:cstheme="minorBidi"/>
        </w:rPr>
        <w:t>stavebného zámeru</w:t>
      </w:r>
      <w:r w:rsidR="00354BC0">
        <w:rPr>
          <w:rFonts w:asciiTheme="minorHAnsi" w:hAnsiTheme="minorHAnsi" w:cstheme="minorBidi"/>
        </w:rPr>
        <w:t xml:space="preserve"> </w:t>
      </w:r>
      <w:r w:rsidRPr="00E868E2">
        <w:rPr>
          <w:rFonts w:asciiTheme="minorHAnsi" w:hAnsiTheme="minorHAnsi" w:cstheme="minorBidi"/>
        </w:rPr>
        <w:t xml:space="preserve">budú vložené vo </w:t>
      </w:r>
      <w:r w:rsidRPr="006F3FC9">
        <w:rPr>
          <w:rFonts w:asciiTheme="minorHAnsi" w:hAnsiTheme="minorHAnsi" w:cstheme="minorBidi"/>
        </w:rPr>
        <w:t>výtlačku</w:t>
      </w:r>
      <w:r w:rsidRPr="00E868E2">
        <w:rPr>
          <w:rFonts w:asciiTheme="minorHAnsi" w:hAnsiTheme="minorHAnsi" w:cstheme="minorBidi"/>
        </w:rPr>
        <w:t xml:space="preserve"> č. 1 </w:t>
      </w:r>
      <w:r w:rsidR="00C3797A">
        <w:rPr>
          <w:rFonts w:asciiTheme="minorHAnsi" w:hAnsiTheme="minorHAnsi" w:cstheme="minorBidi"/>
        </w:rPr>
        <w:t>stavebného zámeru</w:t>
      </w:r>
      <w:r w:rsidRPr="00E868E2">
        <w:rPr>
          <w:rFonts w:asciiTheme="minorHAnsi" w:hAnsiTheme="minorHAnsi" w:cstheme="minorBidi"/>
        </w:rPr>
        <w:t xml:space="preserve">, v </w:t>
      </w:r>
      <w:r w:rsidRPr="006F3FC9">
        <w:rPr>
          <w:rFonts w:asciiTheme="minorHAnsi" w:hAnsiTheme="minorHAnsi" w:cstheme="minorBidi"/>
        </w:rPr>
        <w:t>ostatných výtlačkoch</w:t>
      </w:r>
      <w:r w:rsidRPr="00E868E2">
        <w:rPr>
          <w:rFonts w:asciiTheme="minorHAnsi" w:hAnsiTheme="minorHAnsi" w:cstheme="minorBidi"/>
        </w:rPr>
        <w:t xml:space="preserve"> </w:t>
      </w:r>
      <w:r w:rsidR="00C3797A">
        <w:rPr>
          <w:rFonts w:asciiTheme="minorHAnsi" w:hAnsiTheme="minorHAnsi" w:cstheme="minorBidi"/>
        </w:rPr>
        <w:t>stavebného zámeru</w:t>
      </w:r>
      <w:r w:rsidRPr="00E868E2">
        <w:rPr>
          <w:rFonts w:asciiTheme="minorHAnsi" w:hAnsiTheme="minorHAnsi" w:cstheme="minorBidi"/>
        </w:rPr>
        <w:t xml:space="preserve"> budú vložené len ako fotokópie</w:t>
      </w:r>
      <w:r w:rsidR="00DF5993">
        <w:rPr>
          <w:rFonts w:asciiTheme="minorHAnsi" w:hAnsiTheme="minorHAnsi" w:cstheme="minorBidi"/>
        </w:rPr>
        <w:t>;</w:t>
      </w:r>
    </w:p>
    <w:p w14:paraId="3F573C8A" w14:textId="77777777" w:rsidR="00D973AF" w:rsidRPr="00E868E2" w:rsidRDefault="00D973AF" w:rsidP="008F4047">
      <w:pPr>
        <w:pStyle w:val="Odsekzoznamu"/>
        <w:tabs>
          <w:tab w:val="left" w:pos="709"/>
          <w:tab w:val="left" w:pos="1418"/>
        </w:tabs>
        <w:suppressAutoHyphens/>
        <w:spacing w:after="220" w:line="240" w:lineRule="auto"/>
        <w:ind w:left="1418"/>
        <w:jc w:val="both"/>
        <w:rPr>
          <w:rFonts w:asciiTheme="minorHAnsi" w:hAnsiTheme="minorHAnsi" w:cstheme="minorBidi"/>
        </w:rPr>
      </w:pPr>
    </w:p>
    <w:p w14:paraId="2E2E6913" w14:textId="4B6B1A39" w:rsidR="00E868E2" w:rsidRPr="008F4047" w:rsidRDefault="00E868E2" w:rsidP="008F4047">
      <w:pPr>
        <w:pStyle w:val="Odsekzoznamu"/>
        <w:numPr>
          <w:ilvl w:val="2"/>
          <w:numId w:val="43"/>
        </w:numPr>
        <w:tabs>
          <w:tab w:val="left" w:pos="709"/>
          <w:tab w:val="left" w:pos="851"/>
        </w:tabs>
        <w:suppressAutoHyphens/>
        <w:spacing w:after="220" w:line="240" w:lineRule="auto"/>
        <w:ind w:left="1418" w:hanging="851"/>
        <w:jc w:val="both"/>
        <w:rPr>
          <w:rFonts w:asciiTheme="minorHAnsi" w:hAnsiTheme="minorHAnsi" w:cstheme="minorBidi"/>
        </w:rPr>
      </w:pPr>
      <w:r w:rsidRPr="008F4047">
        <w:rPr>
          <w:rFonts w:asciiTheme="minorHAnsi" w:hAnsiTheme="minorHAnsi" w:cstheme="minorBidi"/>
        </w:rPr>
        <w:t>vypracovanie a odovzdanie správy o prerokovaní stavebného zámeru</w:t>
      </w:r>
      <w:r w:rsidR="00E33C79" w:rsidRPr="000629D2">
        <w:rPr>
          <w:rFonts w:asciiTheme="minorHAnsi" w:hAnsiTheme="minorHAnsi" w:cstheme="minorBidi"/>
        </w:rPr>
        <w:t xml:space="preserve"> </w:t>
      </w:r>
      <w:r w:rsidR="00E33C79" w:rsidRPr="008F4047">
        <w:rPr>
          <w:rFonts w:asciiTheme="minorHAnsi" w:hAnsiTheme="minorHAnsi" w:cstheme="minorBidi"/>
        </w:rPr>
        <w:t>v súlade so stavebným zákonom, vrátane priloženia všetkých zabezpečených podkladov;</w:t>
      </w:r>
      <w:r w:rsidR="00F12FEA" w:rsidRPr="008F4047">
        <w:rPr>
          <w:rFonts w:asciiTheme="minorHAnsi" w:hAnsiTheme="minorHAnsi" w:cstheme="minorBidi"/>
        </w:rPr>
        <w:t xml:space="preserve"> </w:t>
      </w:r>
      <w:r w:rsidR="007E6BA7" w:rsidRPr="008F4047">
        <w:rPr>
          <w:rFonts w:asciiTheme="minorHAnsi" w:hAnsiTheme="minorHAnsi" w:cstheme="minorBidi"/>
        </w:rPr>
        <w:t xml:space="preserve"> </w:t>
      </w:r>
      <w:r w:rsidR="00DF5993" w:rsidRPr="008F4047">
        <w:rPr>
          <w:rFonts w:asciiTheme="minorHAnsi" w:hAnsiTheme="minorHAnsi" w:cstheme="minorBidi"/>
        </w:rPr>
        <w:t xml:space="preserve"> </w:t>
      </w:r>
    </w:p>
    <w:p w14:paraId="1EF40015" w14:textId="13CFB950" w:rsidR="00E868E2" w:rsidRDefault="00D973AF" w:rsidP="007C36BE">
      <w:pPr>
        <w:spacing w:line="240" w:lineRule="auto"/>
        <w:ind w:left="1418" w:hanging="851"/>
        <w:jc w:val="both"/>
      </w:pPr>
      <w:r>
        <w:rPr>
          <w:rFonts w:asciiTheme="minorHAnsi" w:hAnsiTheme="minorHAnsi" w:cstheme="minorBidi"/>
        </w:rPr>
        <w:t>1.2.</w:t>
      </w:r>
      <w:r w:rsidR="006C6BAD">
        <w:rPr>
          <w:rFonts w:asciiTheme="minorHAnsi" w:hAnsiTheme="minorHAnsi" w:cstheme="minorBidi"/>
        </w:rPr>
        <w:t>6</w:t>
      </w:r>
      <w:r>
        <w:rPr>
          <w:rFonts w:asciiTheme="minorHAnsi" w:hAnsiTheme="minorHAnsi" w:cstheme="minorBidi"/>
        </w:rPr>
        <w:tab/>
        <w:t>zabezpečenie/</w:t>
      </w:r>
      <w:r w:rsidR="00E868E2" w:rsidRPr="00E868E2">
        <w:t xml:space="preserve">získanie doložiek súladu od príslušných orgánov územného plánovania, </w:t>
      </w:r>
      <w:r w:rsidR="00B024E9">
        <w:t>DO</w:t>
      </w:r>
      <w:r w:rsidR="00E868E2" w:rsidRPr="00E868E2">
        <w:t xml:space="preserve"> a </w:t>
      </w:r>
      <w:r w:rsidR="00B024E9">
        <w:t>DPO</w:t>
      </w:r>
      <w:r w:rsidR="00E868E2" w:rsidRPr="00E868E2">
        <w:t xml:space="preserve"> pre projekt stavby,</w:t>
      </w:r>
    </w:p>
    <w:p w14:paraId="252EAD81" w14:textId="2A477894" w:rsidR="00A24A40" w:rsidRDefault="00BF1363" w:rsidP="008F4047">
      <w:pPr>
        <w:spacing w:after="0" w:line="240" w:lineRule="auto"/>
        <w:ind w:left="1418" w:hanging="851"/>
        <w:jc w:val="both"/>
        <w:rPr>
          <w:rFonts w:asciiTheme="minorHAnsi" w:hAnsiTheme="minorHAnsi" w:cstheme="minorBidi"/>
          <w:lang w:eastAsia="cs-CZ"/>
        </w:rPr>
      </w:pPr>
      <w:r>
        <w:t>1.2.</w:t>
      </w:r>
      <w:r w:rsidR="00A24A40">
        <w:t>7</w:t>
      </w:r>
      <w:r>
        <w:tab/>
      </w:r>
      <w:r w:rsidR="00A24A40" w:rsidRPr="007C36BE">
        <w:rPr>
          <w:rFonts w:asciiTheme="minorHAnsi" w:hAnsiTheme="minorHAnsi" w:cstheme="minorBidi"/>
          <w:lang w:eastAsia="cs-CZ"/>
        </w:rPr>
        <w:t>z</w:t>
      </w:r>
      <w:r w:rsidR="005E085E" w:rsidRPr="007C36BE">
        <w:rPr>
          <w:rFonts w:asciiTheme="minorHAnsi" w:hAnsiTheme="minorHAnsi" w:cstheme="minorBidi"/>
          <w:lang w:eastAsia="cs-CZ"/>
        </w:rPr>
        <w:t>abezpečenie</w:t>
      </w:r>
      <w:r w:rsidR="00A24A40" w:rsidRPr="007C36BE">
        <w:rPr>
          <w:rFonts w:asciiTheme="minorHAnsi" w:hAnsiTheme="minorHAnsi" w:cstheme="minorBidi"/>
          <w:lang w:eastAsia="cs-CZ"/>
        </w:rPr>
        <w:t xml:space="preserve"> povoľovac</w:t>
      </w:r>
      <w:r w:rsidR="005E085E" w:rsidRPr="007C36BE">
        <w:rPr>
          <w:rFonts w:asciiTheme="minorHAnsi" w:hAnsiTheme="minorHAnsi" w:cstheme="minorBidi"/>
          <w:lang w:eastAsia="cs-CZ"/>
        </w:rPr>
        <w:t>ieho</w:t>
      </w:r>
      <w:r w:rsidR="00A24A40" w:rsidRPr="007C36BE">
        <w:rPr>
          <w:rFonts w:asciiTheme="minorHAnsi" w:hAnsiTheme="minorHAnsi" w:cstheme="minorBidi"/>
          <w:lang w:eastAsia="cs-CZ"/>
        </w:rPr>
        <w:t xml:space="preserve"> proces</w:t>
      </w:r>
      <w:r w:rsidR="005E085E" w:rsidRPr="007C36BE">
        <w:rPr>
          <w:rFonts w:asciiTheme="minorHAnsi" w:hAnsiTheme="minorHAnsi" w:cstheme="minorBidi"/>
          <w:lang w:eastAsia="cs-CZ"/>
        </w:rPr>
        <w:t>u</w:t>
      </w:r>
      <w:r w:rsidR="00A24A40" w:rsidRPr="007C36BE">
        <w:rPr>
          <w:rFonts w:asciiTheme="minorHAnsi" w:hAnsiTheme="minorHAnsi" w:cstheme="minorBidi"/>
          <w:lang w:eastAsia="cs-CZ"/>
        </w:rPr>
        <w:t xml:space="preserve"> stavby v mene objednávateľa – </w:t>
      </w:r>
      <w:r w:rsidR="00A24A40" w:rsidRPr="007C36BE">
        <w:rPr>
          <w:rFonts w:asciiTheme="minorHAnsi" w:hAnsiTheme="minorHAnsi" w:cstheme="minorBidi"/>
        </w:rPr>
        <w:t xml:space="preserve">vypracovať </w:t>
      </w:r>
      <w:r w:rsidR="00720747" w:rsidRPr="007C36BE">
        <w:rPr>
          <w:rFonts w:asciiTheme="minorHAnsi" w:hAnsiTheme="minorHAnsi" w:cstheme="minorBidi"/>
        </w:rPr>
        <w:t xml:space="preserve"> a podať </w:t>
      </w:r>
      <w:r w:rsidR="00A24A40" w:rsidRPr="007C36BE">
        <w:rPr>
          <w:rFonts w:asciiTheme="minorHAnsi" w:hAnsiTheme="minorHAnsi" w:cstheme="minorBidi"/>
        </w:rPr>
        <w:t xml:space="preserve">v mene </w:t>
      </w:r>
      <w:r w:rsidR="00A24A40" w:rsidRPr="00C11F31">
        <w:rPr>
          <w:rFonts w:asciiTheme="minorHAnsi" w:hAnsiTheme="minorHAnsi" w:cstheme="minorBidi"/>
        </w:rPr>
        <w:t xml:space="preserve">objednávateľa </w:t>
      </w:r>
      <w:r w:rsidR="000577FA">
        <w:rPr>
          <w:rFonts w:asciiTheme="minorHAnsi" w:hAnsiTheme="minorHAnsi" w:cstheme="minorBidi"/>
        </w:rPr>
        <w:t>všetky potrebné žiadosti (</w:t>
      </w:r>
      <w:r w:rsidR="00A24A40" w:rsidRPr="00C11F31">
        <w:rPr>
          <w:rFonts w:asciiTheme="minorHAnsi" w:hAnsiTheme="minorHAnsi" w:cstheme="minorBidi"/>
        </w:rPr>
        <w:t>žiadosť na začatie konania o stavebnom zámere</w:t>
      </w:r>
      <w:r w:rsidR="00B60FBA" w:rsidRPr="00C11F31">
        <w:rPr>
          <w:rFonts w:asciiTheme="minorHAnsi" w:hAnsiTheme="minorHAnsi" w:cstheme="minorBidi"/>
        </w:rPr>
        <w:t>/</w:t>
      </w:r>
      <w:r w:rsidR="009E5B0C" w:rsidRPr="00C11F31">
        <w:rPr>
          <w:rFonts w:asciiTheme="minorHAnsi" w:hAnsiTheme="minorHAnsi" w:cstheme="minorBidi"/>
        </w:rPr>
        <w:t>žiadosti</w:t>
      </w:r>
      <w:r w:rsidR="009E5B0C" w:rsidRPr="009E5B0C">
        <w:rPr>
          <w:rFonts w:asciiTheme="minorHAnsi" w:hAnsiTheme="minorHAnsi" w:cstheme="minorBidi"/>
        </w:rPr>
        <w:t xml:space="preserve"> o vydanie rozhodnutia o stavebnom zámer</w:t>
      </w:r>
      <w:r w:rsidR="00A24A40" w:rsidRPr="007C36BE">
        <w:rPr>
          <w:rFonts w:asciiTheme="minorHAnsi" w:hAnsiTheme="minorHAnsi" w:cstheme="minorBidi"/>
        </w:rPr>
        <w:t xml:space="preserve">, </w:t>
      </w:r>
      <w:r w:rsidR="006C7B96">
        <w:rPr>
          <w:rFonts w:asciiTheme="minorHAnsi" w:hAnsiTheme="minorHAnsi" w:cstheme="minorBidi"/>
        </w:rPr>
        <w:t xml:space="preserve">žiadosť </w:t>
      </w:r>
      <w:r w:rsidR="006C7B96" w:rsidRPr="006C7B96">
        <w:rPr>
          <w:rFonts w:asciiTheme="minorHAnsi" w:hAnsiTheme="minorHAnsi" w:cstheme="minorBidi"/>
        </w:rPr>
        <w:t>o vydanie doložky súladu k projektu stavby</w:t>
      </w:r>
      <w:r w:rsidR="00840CB9">
        <w:rPr>
          <w:rFonts w:asciiTheme="minorHAnsi" w:hAnsiTheme="minorHAnsi" w:cstheme="minorBidi"/>
        </w:rPr>
        <w:t xml:space="preserve">, </w:t>
      </w:r>
      <w:r w:rsidR="00A24A40" w:rsidRPr="007C36BE">
        <w:rPr>
          <w:rFonts w:asciiTheme="minorHAnsi" w:hAnsiTheme="minorHAnsi" w:cstheme="minorBidi"/>
        </w:rPr>
        <w:t xml:space="preserve">žiadosť o overenie projektu stavby </w:t>
      </w:r>
      <w:r w:rsidR="00D84CAD">
        <w:rPr>
          <w:rFonts w:asciiTheme="minorHAnsi" w:hAnsiTheme="minorHAnsi" w:cstheme="minorBidi"/>
        </w:rPr>
        <w:t>a</w:t>
      </w:r>
      <w:r w:rsidR="000577FA">
        <w:rPr>
          <w:rFonts w:asciiTheme="minorHAnsi" w:hAnsiTheme="minorHAnsi" w:cstheme="minorBidi"/>
        </w:rPr>
        <w:t> </w:t>
      </w:r>
      <w:r w:rsidR="00D84CAD">
        <w:rPr>
          <w:rFonts w:asciiTheme="minorHAnsi" w:hAnsiTheme="minorHAnsi" w:cstheme="minorBidi"/>
        </w:rPr>
        <w:t>iné</w:t>
      </w:r>
      <w:r w:rsidR="000577FA">
        <w:rPr>
          <w:rFonts w:asciiTheme="minorHAnsi" w:hAnsiTheme="minorHAnsi" w:cstheme="minorBidi"/>
        </w:rPr>
        <w:t xml:space="preserve">) </w:t>
      </w:r>
      <w:r w:rsidR="00A24A40" w:rsidRPr="007C36BE">
        <w:rPr>
          <w:rFonts w:asciiTheme="minorHAnsi" w:hAnsiTheme="minorHAnsi" w:cstheme="minorBidi"/>
        </w:rPr>
        <w:t xml:space="preserve">v súlade so stavebným zákonom a vyhláškou č. 60/2025 </w:t>
      </w:r>
      <w:proofErr w:type="spellStart"/>
      <w:r w:rsidR="00A24A40" w:rsidRPr="007C36BE">
        <w:rPr>
          <w:rFonts w:asciiTheme="minorHAnsi" w:hAnsiTheme="minorHAnsi" w:cstheme="minorBidi"/>
        </w:rPr>
        <w:t>Z.z</w:t>
      </w:r>
      <w:proofErr w:type="spellEnd"/>
      <w:r w:rsidR="00A24A40" w:rsidRPr="007C36BE">
        <w:rPr>
          <w:rFonts w:asciiTheme="minorHAnsi" w:hAnsiTheme="minorHAnsi" w:cstheme="minorBidi"/>
        </w:rPr>
        <w:t xml:space="preserve">., zabezpečiť </w:t>
      </w:r>
      <w:r w:rsidR="00A24A40" w:rsidRPr="007C36BE">
        <w:rPr>
          <w:rFonts w:asciiTheme="minorHAnsi" w:hAnsiTheme="minorHAnsi" w:cstheme="minorBidi"/>
          <w:lang w:eastAsia="cs-CZ"/>
        </w:rPr>
        <w:t xml:space="preserve"> platné oprávnenie na zhotovenie stavby v mene objednávateľa v súlade so stavebným zákonom a súvisiacimi všeobecne záväznými právnymi predpismi -  zabezpečenie právoplatného rozhodnutia o stavebnom zámere, vrátane zabezpečenia </w:t>
      </w:r>
      <w:r w:rsidR="00A24A40" w:rsidRPr="004A529B">
        <w:rPr>
          <w:rFonts w:asciiTheme="minorHAnsi" w:hAnsiTheme="minorHAnsi" w:cstheme="minorBidi"/>
          <w:lang w:eastAsia="cs-CZ"/>
        </w:rPr>
        <w:t xml:space="preserve">overenia </w:t>
      </w:r>
      <w:r w:rsidR="004A529B">
        <w:rPr>
          <w:rFonts w:asciiTheme="minorHAnsi" w:hAnsiTheme="minorHAnsi" w:cstheme="minorBidi"/>
          <w:lang w:eastAsia="cs-CZ"/>
        </w:rPr>
        <w:t>projektu stavby</w:t>
      </w:r>
      <w:r w:rsidR="004A529B" w:rsidRPr="007C36BE">
        <w:rPr>
          <w:rFonts w:asciiTheme="minorHAnsi" w:hAnsiTheme="minorHAnsi" w:cstheme="minorBidi"/>
          <w:lang w:eastAsia="cs-CZ"/>
        </w:rPr>
        <w:t xml:space="preserve"> </w:t>
      </w:r>
      <w:r w:rsidR="00A24A40" w:rsidRPr="007C36BE">
        <w:rPr>
          <w:rFonts w:asciiTheme="minorHAnsi" w:hAnsiTheme="minorHAnsi" w:cstheme="minorBidi"/>
          <w:lang w:eastAsia="cs-CZ"/>
        </w:rPr>
        <w:t xml:space="preserve">a vydania overovacej doložky </w:t>
      </w:r>
      <w:r w:rsidR="00A24A40" w:rsidRPr="007C36BE">
        <w:rPr>
          <w:rFonts w:asciiTheme="minorHAnsi" w:hAnsiTheme="minorHAnsi" w:cstheme="minorBidi"/>
        </w:rPr>
        <w:t>a zastupovať objednávateľa v týchto konaniach; za</w:t>
      </w:r>
      <w:r w:rsidR="00A24A40" w:rsidRPr="007C36BE">
        <w:rPr>
          <w:rFonts w:asciiTheme="minorHAnsi" w:hAnsiTheme="minorHAnsi" w:cstheme="minorBidi"/>
          <w:lang w:eastAsia="cs-CZ"/>
        </w:rPr>
        <w:t xml:space="preserve"> tým účelom vystaví objednávateľ zhotoviteľovi potrebné plnomocenstvá</w:t>
      </w:r>
      <w:r w:rsidR="00DC479A" w:rsidRPr="007C36BE">
        <w:rPr>
          <w:rFonts w:asciiTheme="minorHAnsi" w:hAnsiTheme="minorHAnsi" w:cstheme="minorBidi"/>
          <w:lang w:eastAsia="cs-CZ"/>
        </w:rPr>
        <w:t>;</w:t>
      </w:r>
      <w:r w:rsidR="00A24A40" w:rsidRPr="007C36BE">
        <w:rPr>
          <w:rFonts w:asciiTheme="minorHAnsi" w:hAnsiTheme="minorHAnsi" w:cstheme="minorBidi"/>
          <w:lang w:eastAsia="cs-CZ"/>
        </w:rPr>
        <w:t> </w:t>
      </w:r>
    </w:p>
    <w:p w14:paraId="063AD311" w14:textId="77777777" w:rsidR="00BF1363" w:rsidRPr="007C36BE" w:rsidDel="003E54A1" w:rsidRDefault="00BF1363" w:rsidP="008F4047">
      <w:pPr>
        <w:spacing w:after="0" w:line="240" w:lineRule="auto"/>
        <w:ind w:left="1418" w:hanging="851"/>
        <w:jc w:val="both"/>
        <w:rPr>
          <w:rFonts w:asciiTheme="minorHAnsi" w:hAnsiTheme="minorHAnsi" w:cstheme="minorBidi"/>
        </w:rPr>
      </w:pPr>
    </w:p>
    <w:p w14:paraId="035446C8" w14:textId="5FCDDFF6" w:rsidR="00682DD2" w:rsidRPr="00C142AB" w:rsidRDefault="00EB7F43" w:rsidP="00810114">
      <w:pPr>
        <w:pStyle w:val="Odsekzoznamu"/>
        <w:numPr>
          <w:ilvl w:val="2"/>
          <w:numId w:val="44"/>
        </w:numPr>
        <w:tabs>
          <w:tab w:val="left" w:pos="709"/>
          <w:tab w:val="left" w:pos="851"/>
        </w:tabs>
        <w:suppressAutoHyphens/>
        <w:spacing w:after="220" w:line="240" w:lineRule="auto"/>
        <w:ind w:left="1418" w:hanging="852"/>
        <w:jc w:val="both"/>
        <w:rPr>
          <w:rFonts w:asciiTheme="minorHAnsi" w:hAnsiTheme="minorHAnsi" w:cstheme="minorBidi"/>
        </w:rPr>
      </w:pPr>
      <w:r>
        <w:rPr>
          <w:rFonts w:asciiTheme="minorHAnsi" w:hAnsiTheme="minorHAnsi" w:cstheme="minorBidi"/>
        </w:rPr>
        <w:t>vypracovanie</w:t>
      </w:r>
      <w:r w:rsidR="00252525" w:rsidDel="006705B8">
        <w:rPr>
          <w:rFonts w:asciiTheme="minorHAnsi" w:hAnsiTheme="minorHAnsi" w:cstheme="minorBidi"/>
        </w:rPr>
        <w:t xml:space="preserve"> </w:t>
      </w:r>
      <w:r w:rsidR="00252525">
        <w:rPr>
          <w:rFonts w:asciiTheme="minorHAnsi" w:hAnsiTheme="minorHAnsi" w:cstheme="minorBidi"/>
        </w:rPr>
        <w:t xml:space="preserve">a odovzdanie </w:t>
      </w:r>
      <w:r>
        <w:rPr>
          <w:rFonts w:asciiTheme="minorHAnsi" w:hAnsiTheme="minorHAnsi" w:cstheme="minorBidi"/>
        </w:rPr>
        <w:t xml:space="preserve">podrobného </w:t>
      </w:r>
      <w:proofErr w:type="spellStart"/>
      <w:r w:rsidR="00101065" w:rsidRPr="007C36BE">
        <w:rPr>
          <w:rFonts w:asciiTheme="minorHAnsi" w:hAnsiTheme="minorHAnsi" w:cstheme="minorBidi"/>
        </w:rPr>
        <w:t>položkovit</w:t>
      </w:r>
      <w:r>
        <w:rPr>
          <w:rFonts w:asciiTheme="minorHAnsi" w:hAnsiTheme="minorHAnsi" w:cstheme="minorBidi"/>
        </w:rPr>
        <w:t>ého</w:t>
      </w:r>
      <w:proofErr w:type="spellEnd"/>
      <w:r w:rsidR="00101065" w:rsidRPr="007C36BE">
        <w:rPr>
          <w:rFonts w:asciiTheme="minorHAnsi" w:hAnsiTheme="minorHAnsi" w:cstheme="minorBidi"/>
        </w:rPr>
        <w:t xml:space="preserve"> výkaz</w:t>
      </w:r>
      <w:r w:rsidR="001E70F0">
        <w:rPr>
          <w:rFonts w:asciiTheme="minorHAnsi" w:hAnsiTheme="minorHAnsi" w:cstheme="minorBidi"/>
        </w:rPr>
        <w:t>u</w:t>
      </w:r>
      <w:r w:rsidR="00101065" w:rsidRPr="008F4047">
        <w:rPr>
          <w:rFonts w:asciiTheme="minorHAnsi" w:hAnsiTheme="minorHAnsi" w:cstheme="minorBidi"/>
        </w:rPr>
        <w:t xml:space="preserve"> výmer s ocenenými jednotlivých položiek v p</w:t>
      </w:r>
      <w:r w:rsidR="00101065" w:rsidRPr="00C142AB">
        <w:rPr>
          <w:rFonts w:asciiTheme="minorHAnsi" w:hAnsiTheme="minorHAnsi" w:cstheme="minorBidi"/>
        </w:rPr>
        <w:t>odrobnostiac</w:t>
      </w:r>
      <w:r w:rsidR="00101065" w:rsidRPr="008F4047">
        <w:rPr>
          <w:rFonts w:asciiTheme="minorHAnsi" w:hAnsiTheme="minorHAnsi" w:cstheme="minorBidi"/>
        </w:rPr>
        <w:t xml:space="preserve">h </w:t>
      </w:r>
      <w:r w:rsidR="00101065" w:rsidRPr="0068211E" w:rsidDel="009D79DC">
        <w:rPr>
          <w:rFonts w:asciiTheme="minorHAnsi" w:hAnsiTheme="minorHAnsi" w:cstheme="minorBidi"/>
        </w:rPr>
        <w:t>vykonávacieho projektu</w:t>
      </w:r>
      <w:r w:rsidR="009D79DC" w:rsidRPr="008F4047">
        <w:rPr>
          <w:rFonts w:asciiTheme="minorHAnsi" w:hAnsiTheme="minorHAnsi" w:cstheme="minorBidi"/>
        </w:rPr>
        <w:t>, vrátane oceneného (kontrolného) rozpočtu</w:t>
      </w:r>
      <w:r w:rsidR="00101065" w:rsidRPr="008F4047">
        <w:rPr>
          <w:rFonts w:asciiTheme="minorHAnsi" w:hAnsiTheme="minorHAnsi" w:cstheme="minorBidi"/>
        </w:rPr>
        <w:t xml:space="preserve"> (ďalej len „</w:t>
      </w:r>
      <w:r w:rsidR="00101065" w:rsidRPr="008F4047">
        <w:rPr>
          <w:rFonts w:asciiTheme="minorHAnsi" w:hAnsiTheme="minorHAnsi" w:cstheme="minorBidi"/>
          <w:b/>
          <w:bCs/>
        </w:rPr>
        <w:t>rozpočet</w:t>
      </w:r>
      <w:r w:rsidR="009D79DC" w:rsidRPr="00810114">
        <w:rPr>
          <w:rFonts w:asciiTheme="minorHAnsi" w:hAnsiTheme="minorHAnsi" w:cstheme="minorBidi"/>
        </w:rPr>
        <w:t>“</w:t>
      </w:r>
      <w:r w:rsidR="00101065" w:rsidRPr="008F4047">
        <w:rPr>
          <w:rFonts w:asciiTheme="minorHAnsi" w:hAnsiTheme="minorHAnsi" w:cstheme="minorBidi"/>
        </w:rPr>
        <w:t>) pre účely výberu</w:t>
      </w:r>
      <w:r w:rsidR="002F4FAB" w:rsidRPr="008F4047">
        <w:rPr>
          <w:rFonts w:asciiTheme="minorHAnsi" w:hAnsiTheme="minorHAnsi" w:cstheme="minorBidi"/>
        </w:rPr>
        <w:t> </w:t>
      </w:r>
      <w:r w:rsidR="00101065" w:rsidRPr="008F4047">
        <w:rPr>
          <w:rFonts w:asciiTheme="minorHAnsi" w:hAnsiTheme="minorHAnsi" w:cstheme="minorBidi"/>
        </w:rPr>
        <w:t>dodávateľa</w:t>
      </w:r>
      <w:r w:rsidR="002F4FAB" w:rsidRPr="008F4047">
        <w:rPr>
          <w:rFonts w:asciiTheme="minorHAnsi" w:hAnsiTheme="minorHAnsi" w:cstheme="minorBidi"/>
        </w:rPr>
        <w:t>/zhotoviteľa</w:t>
      </w:r>
      <w:r w:rsidR="00101065" w:rsidRPr="008F4047">
        <w:rPr>
          <w:rFonts w:asciiTheme="minorHAnsi" w:hAnsiTheme="minorHAnsi" w:cstheme="minorBidi"/>
        </w:rPr>
        <w:t xml:space="preserve"> stavebných prác</w:t>
      </w:r>
      <w:r w:rsidR="002F4FAB" w:rsidRPr="008F4047">
        <w:rPr>
          <w:rFonts w:asciiTheme="minorHAnsi" w:hAnsiTheme="minorHAnsi" w:cstheme="minorBidi"/>
        </w:rPr>
        <w:t xml:space="preserve"> pre stavbu navrhovanú PD podľa tejto zmluvy</w:t>
      </w:r>
      <w:r w:rsidR="00101065" w:rsidRPr="008F4047">
        <w:rPr>
          <w:rFonts w:asciiTheme="minorHAnsi" w:hAnsiTheme="minorHAnsi" w:cstheme="minorBidi"/>
        </w:rPr>
        <w:t>. V rozpočte musia byť zapracované popisy dodávok zariadení</w:t>
      </w:r>
      <w:r w:rsidR="00815189">
        <w:rPr>
          <w:rFonts w:asciiTheme="minorHAnsi" w:hAnsiTheme="minorHAnsi" w:cstheme="minorBidi"/>
        </w:rPr>
        <w:t>,</w:t>
      </w:r>
      <w:r w:rsidR="00101065" w:rsidRPr="008F4047" w:rsidDel="00815189">
        <w:rPr>
          <w:rFonts w:asciiTheme="minorHAnsi" w:hAnsiTheme="minorHAnsi" w:cstheme="minorBidi"/>
        </w:rPr>
        <w:t xml:space="preserve"> </w:t>
      </w:r>
      <w:r w:rsidR="00101065" w:rsidRPr="008F4047">
        <w:rPr>
          <w:rFonts w:asciiTheme="minorHAnsi" w:hAnsiTheme="minorHAnsi" w:cstheme="minorBidi"/>
        </w:rPr>
        <w:t>prác a služieb potrebných pre riadne vykonanie</w:t>
      </w:r>
      <w:r w:rsidR="003241F9">
        <w:rPr>
          <w:rFonts w:asciiTheme="minorHAnsi" w:hAnsiTheme="minorHAnsi" w:cstheme="minorBidi"/>
        </w:rPr>
        <w:t xml:space="preserve"> (zhotovenie)</w:t>
      </w:r>
      <w:r w:rsidR="00101065" w:rsidRPr="008F4047">
        <w:rPr>
          <w:rFonts w:asciiTheme="minorHAnsi" w:hAnsiTheme="minorHAnsi" w:cstheme="minorBidi"/>
        </w:rPr>
        <w:t xml:space="preserve"> stavby</w:t>
      </w:r>
      <w:r w:rsidR="005330A6">
        <w:rPr>
          <w:rFonts w:asciiTheme="minorHAnsi" w:hAnsiTheme="minorHAnsi" w:cstheme="minorBidi"/>
        </w:rPr>
        <w:t>;</w:t>
      </w:r>
    </w:p>
    <w:p w14:paraId="40A6E6FD" w14:textId="111A35B3" w:rsidR="00E868E2" w:rsidRPr="00C142AB" w:rsidRDefault="00682DD2" w:rsidP="00810114">
      <w:pPr>
        <w:tabs>
          <w:tab w:val="left" w:pos="851"/>
          <w:tab w:val="left" w:pos="1418"/>
        </w:tabs>
        <w:suppressAutoHyphens/>
        <w:spacing w:after="220" w:line="240" w:lineRule="auto"/>
        <w:ind w:left="1418" w:hanging="851"/>
        <w:jc w:val="both"/>
        <w:rPr>
          <w:rFonts w:asciiTheme="minorHAnsi" w:hAnsiTheme="minorHAnsi" w:cstheme="minorBidi"/>
        </w:rPr>
      </w:pPr>
      <w:r>
        <w:rPr>
          <w:rFonts w:asciiTheme="minorHAnsi" w:hAnsiTheme="minorHAnsi" w:cstheme="minorBidi"/>
        </w:rPr>
        <w:t>1.2.9</w:t>
      </w:r>
      <w:r w:rsidR="00C40F9A" w:rsidDel="00682DD2">
        <w:rPr>
          <w:rFonts w:asciiTheme="minorHAnsi" w:hAnsiTheme="minorHAnsi" w:cstheme="minorBidi"/>
        </w:rPr>
        <w:t xml:space="preserve"> </w:t>
      </w:r>
      <w:r w:rsidR="00C40F9A" w:rsidRPr="00C142AB">
        <w:rPr>
          <w:rFonts w:asciiTheme="minorHAnsi" w:hAnsiTheme="minorHAnsi" w:cstheme="minorBidi"/>
        </w:rPr>
        <w:t xml:space="preserve"> </w:t>
      </w:r>
      <w:r>
        <w:rPr>
          <w:rFonts w:asciiTheme="minorHAnsi" w:hAnsiTheme="minorHAnsi" w:cstheme="minorBidi"/>
        </w:rPr>
        <w:tab/>
      </w:r>
      <w:r w:rsidR="00E868E2" w:rsidRPr="008F4047">
        <w:rPr>
          <w:rFonts w:asciiTheme="minorHAnsi" w:hAnsiTheme="minorHAnsi" w:cstheme="minorBidi"/>
        </w:rPr>
        <w:t>vypracovanie a odovzdanie plánu bezpečnosti a ochrany zdravia pri práci (ďalej len ,,</w:t>
      </w:r>
      <w:r w:rsidR="00D23EB2">
        <w:rPr>
          <w:rFonts w:asciiTheme="minorHAnsi" w:hAnsiTheme="minorHAnsi" w:cstheme="minorBidi"/>
          <w:b/>
          <w:bCs/>
        </w:rPr>
        <w:t xml:space="preserve">plán </w:t>
      </w:r>
      <w:r w:rsidR="00E868E2" w:rsidRPr="00C142AB">
        <w:rPr>
          <w:rFonts w:asciiTheme="minorHAnsi" w:hAnsiTheme="minorHAnsi" w:cstheme="minorBidi"/>
          <w:b/>
          <w:bCs/>
        </w:rPr>
        <w:t>BOZP</w:t>
      </w:r>
      <w:r w:rsidR="00E868E2" w:rsidRPr="008F4047">
        <w:rPr>
          <w:rFonts w:asciiTheme="minorHAnsi" w:hAnsiTheme="minorHAnsi" w:cstheme="minorBidi"/>
        </w:rPr>
        <w:t>“) podľa  § 13 ods. 1 až 3 zákona č.  124/2006 Z. z. o bezpečnosti a ochrane zdravia pri práci a o zmene a doplnení niektorých zákonov v znení neskorších predpisov a § 3 ods. 2 nariadenia vlády S</w:t>
      </w:r>
      <w:r w:rsidR="00D23EB2">
        <w:rPr>
          <w:rFonts w:asciiTheme="minorHAnsi" w:hAnsiTheme="minorHAnsi" w:cstheme="minorBidi"/>
        </w:rPr>
        <w:t>lovenskej republiky</w:t>
      </w:r>
      <w:r w:rsidR="00E868E2" w:rsidRPr="00C142AB">
        <w:rPr>
          <w:rFonts w:asciiTheme="minorHAnsi" w:hAnsiTheme="minorHAnsi" w:cstheme="minorBidi"/>
        </w:rPr>
        <w:t xml:space="preserve"> č. 396/2006 Z. z. o minimálnych bezpečnostných a zdravotných požiadavkách na stavenisko</w:t>
      </w:r>
      <w:r w:rsidR="005330A6">
        <w:rPr>
          <w:rFonts w:asciiTheme="minorHAnsi" w:hAnsiTheme="minorHAnsi" w:cstheme="minorBidi"/>
        </w:rPr>
        <w:t>;</w:t>
      </w:r>
    </w:p>
    <w:p w14:paraId="2AF75426" w14:textId="19257C0C" w:rsidR="00EB59C5" w:rsidRPr="008F4047" w:rsidRDefault="00590699" w:rsidP="004C6107">
      <w:pPr>
        <w:pStyle w:val="Odsekzoznamu"/>
        <w:numPr>
          <w:ilvl w:val="2"/>
          <w:numId w:val="45"/>
        </w:numPr>
        <w:tabs>
          <w:tab w:val="left" w:pos="709"/>
          <w:tab w:val="left" w:pos="851"/>
        </w:tabs>
        <w:suppressAutoHyphens/>
        <w:spacing w:after="220" w:line="240" w:lineRule="auto"/>
        <w:ind w:left="1418" w:hanging="852"/>
        <w:jc w:val="both"/>
        <w:rPr>
          <w:rFonts w:asciiTheme="minorHAnsi" w:hAnsiTheme="minorHAnsi" w:cstheme="minorBidi"/>
        </w:rPr>
      </w:pPr>
      <w:r w:rsidRPr="00C142AB">
        <w:rPr>
          <w:rFonts w:asciiTheme="minorHAnsi" w:hAnsiTheme="minorHAnsi" w:cstheme="minorBidi"/>
        </w:rPr>
        <w:t>v</w:t>
      </w:r>
      <w:r w:rsidR="00562ECB" w:rsidRPr="00C142AB">
        <w:rPr>
          <w:rFonts w:asciiTheme="minorHAnsi" w:hAnsiTheme="minorHAnsi" w:cstheme="minorBidi"/>
        </w:rPr>
        <w:t xml:space="preserve">ypracovanie </w:t>
      </w:r>
      <w:r w:rsidR="00252525">
        <w:rPr>
          <w:rFonts w:asciiTheme="minorHAnsi" w:hAnsiTheme="minorHAnsi" w:cstheme="minorBidi"/>
        </w:rPr>
        <w:t xml:space="preserve">a odovzdanie </w:t>
      </w:r>
      <w:r w:rsidR="00562ECB" w:rsidRPr="00453429">
        <w:rPr>
          <w:rFonts w:asciiTheme="minorHAnsi" w:hAnsiTheme="minorHAnsi" w:cstheme="minorBidi"/>
        </w:rPr>
        <w:t>plánu organizácie výstavby (ďalej len „</w:t>
      </w:r>
      <w:r w:rsidR="00562ECB" w:rsidRPr="008F4047">
        <w:rPr>
          <w:rFonts w:asciiTheme="minorHAnsi" w:hAnsiTheme="minorHAnsi" w:cstheme="minorBidi"/>
          <w:b/>
          <w:bCs/>
        </w:rPr>
        <w:t>POV</w:t>
      </w:r>
      <w:r w:rsidR="00562ECB" w:rsidRPr="008F4047">
        <w:rPr>
          <w:rFonts w:asciiTheme="minorHAnsi" w:hAnsiTheme="minorHAnsi" w:cstheme="minorBidi"/>
        </w:rPr>
        <w:t>“)</w:t>
      </w:r>
      <w:r w:rsidRPr="008F4047">
        <w:rPr>
          <w:rFonts w:asciiTheme="minorHAnsi" w:hAnsiTheme="minorHAnsi" w:cstheme="minorBidi"/>
        </w:rPr>
        <w:t>,</w:t>
      </w:r>
    </w:p>
    <w:p w14:paraId="5DF85A70" w14:textId="5EBB0558" w:rsidR="00E868E2" w:rsidRPr="00C142AB" w:rsidRDefault="00E868E2" w:rsidP="00453429">
      <w:pPr>
        <w:pStyle w:val="Odsekzoznamu"/>
        <w:tabs>
          <w:tab w:val="left" w:pos="709"/>
          <w:tab w:val="left" w:pos="851"/>
        </w:tabs>
        <w:suppressAutoHyphens/>
        <w:spacing w:after="220" w:line="240" w:lineRule="auto"/>
        <w:ind w:left="1286"/>
        <w:jc w:val="both"/>
        <w:rPr>
          <w:rFonts w:asciiTheme="minorHAnsi" w:hAnsiTheme="minorHAnsi" w:cstheme="minorBidi"/>
        </w:rPr>
      </w:pPr>
    </w:p>
    <w:p w14:paraId="0BB92BE0" w14:textId="345A2CC7" w:rsidR="00E868E2" w:rsidRPr="00E40402" w:rsidRDefault="00E868E2" w:rsidP="004C6107">
      <w:pPr>
        <w:pStyle w:val="Odsekzoznamu"/>
        <w:numPr>
          <w:ilvl w:val="2"/>
          <w:numId w:val="45"/>
        </w:numPr>
        <w:tabs>
          <w:tab w:val="left" w:pos="1418"/>
        </w:tabs>
        <w:suppressAutoHyphens/>
        <w:spacing w:after="220" w:line="240" w:lineRule="auto"/>
        <w:ind w:left="1418" w:hanging="852"/>
        <w:jc w:val="both"/>
        <w:rPr>
          <w:rFonts w:asciiTheme="minorHAnsi" w:hAnsiTheme="minorHAnsi" w:cstheme="minorBidi"/>
        </w:rPr>
      </w:pPr>
      <w:r w:rsidRPr="00C142AB">
        <w:rPr>
          <w:rFonts w:asciiTheme="minorHAnsi" w:hAnsiTheme="minorHAnsi" w:cstheme="minorBidi"/>
        </w:rPr>
        <w:t>vykonanie ďalších projektových a inžinierskych činností, ktoré sú nutné pre riadne vykonanie diela</w:t>
      </w:r>
      <w:r w:rsidR="00A3721B">
        <w:rPr>
          <w:rFonts w:asciiTheme="minorHAnsi" w:hAnsiTheme="minorHAnsi" w:cstheme="minorBidi"/>
        </w:rPr>
        <w:t xml:space="preserve"> –  zabezpečenie </w:t>
      </w:r>
      <w:r w:rsidR="005A6265">
        <w:rPr>
          <w:rFonts w:asciiTheme="minorHAnsi" w:hAnsiTheme="minorHAnsi" w:cstheme="minorBidi"/>
        </w:rPr>
        <w:t xml:space="preserve">právoplatnosti </w:t>
      </w:r>
      <w:r w:rsidR="00D8779D">
        <w:rPr>
          <w:rFonts w:asciiTheme="minorHAnsi" w:hAnsiTheme="minorHAnsi" w:cstheme="minorBidi"/>
        </w:rPr>
        <w:t xml:space="preserve">rozhodnutia </w:t>
      </w:r>
      <w:r w:rsidR="005A6265">
        <w:rPr>
          <w:rFonts w:asciiTheme="minorHAnsi" w:hAnsiTheme="minorHAnsi" w:cstheme="minorBidi"/>
        </w:rPr>
        <w:t xml:space="preserve">o stavebnom zámere diela a overenia </w:t>
      </w:r>
      <w:r w:rsidR="00E40402" w:rsidRPr="00E40402">
        <w:rPr>
          <w:rFonts w:asciiTheme="minorHAnsi" w:hAnsiTheme="minorHAnsi" w:cstheme="minorBidi"/>
        </w:rPr>
        <w:t>projektu stavby</w:t>
      </w:r>
      <w:r w:rsidRPr="00E40402">
        <w:rPr>
          <w:rFonts w:asciiTheme="minorHAnsi" w:hAnsiTheme="minorHAnsi" w:cstheme="minorBidi"/>
        </w:rPr>
        <w:t>.</w:t>
      </w:r>
    </w:p>
    <w:p w14:paraId="0A200029" w14:textId="77777777" w:rsidR="00102D93" w:rsidRPr="00E868E2" w:rsidRDefault="00102D93" w:rsidP="008F4047">
      <w:pPr>
        <w:pStyle w:val="Odsekzoznamu"/>
        <w:tabs>
          <w:tab w:val="left" w:pos="709"/>
          <w:tab w:val="left" w:pos="851"/>
        </w:tabs>
        <w:suppressAutoHyphens/>
        <w:spacing w:after="220" w:line="240" w:lineRule="auto"/>
        <w:ind w:left="851"/>
        <w:jc w:val="both"/>
        <w:rPr>
          <w:rFonts w:asciiTheme="minorHAnsi" w:hAnsiTheme="minorHAnsi" w:cstheme="minorBidi"/>
        </w:rPr>
      </w:pPr>
    </w:p>
    <w:p w14:paraId="289F1D61" w14:textId="4BFF2F73" w:rsidR="00E868E2" w:rsidRDefault="00E868E2" w:rsidP="004C6107">
      <w:pPr>
        <w:pStyle w:val="Odsekzoznamu"/>
        <w:suppressAutoHyphens/>
        <w:spacing w:after="220" w:line="240" w:lineRule="auto"/>
        <w:ind w:left="1275" w:hanging="708"/>
        <w:jc w:val="both"/>
        <w:rPr>
          <w:rFonts w:asciiTheme="minorHAnsi" w:hAnsiTheme="minorHAnsi" w:cstheme="minorBidi"/>
        </w:rPr>
      </w:pPr>
      <w:r w:rsidRPr="00D6127D">
        <w:rPr>
          <w:rFonts w:asciiTheme="minorHAnsi" w:hAnsiTheme="minorHAnsi" w:cstheme="minorBidi"/>
        </w:rPr>
        <w:t>Všetky nákla</w:t>
      </w:r>
      <w:r w:rsidRPr="00E868E2">
        <w:rPr>
          <w:rFonts w:asciiTheme="minorHAnsi" w:hAnsiTheme="minorHAnsi" w:cstheme="minorBidi"/>
        </w:rPr>
        <w:t>dy súvisiace s inžinierskou činnosťou sú zahrnuté v</w:t>
      </w:r>
      <w:r w:rsidR="00730CA3" w:rsidRPr="009A7375">
        <w:rPr>
          <w:rFonts w:asciiTheme="minorHAnsi" w:hAnsiTheme="minorHAnsi" w:cstheme="minorBidi"/>
        </w:rPr>
        <w:t> cene diela</w:t>
      </w:r>
      <w:r w:rsidR="007750E3" w:rsidRPr="009A7375">
        <w:rPr>
          <w:rFonts w:asciiTheme="minorHAnsi" w:hAnsiTheme="minorHAnsi" w:cstheme="minorBidi"/>
        </w:rPr>
        <w:t>.</w:t>
      </w:r>
    </w:p>
    <w:p w14:paraId="3C8F5808" w14:textId="77777777" w:rsidR="0078376D" w:rsidRPr="009B4B27" w:rsidRDefault="0078376D" w:rsidP="00B307E3">
      <w:pPr>
        <w:pStyle w:val="Odsekzoznamu"/>
        <w:ind w:left="567"/>
        <w:jc w:val="both"/>
        <w:rPr>
          <w:rFonts w:asciiTheme="minorHAnsi" w:hAnsiTheme="minorHAnsi" w:cstheme="minorHAnsi"/>
        </w:rPr>
      </w:pPr>
    </w:p>
    <w:p w14:paraId="02FDC7F5" w14:textId="0CB818A9" w:rsidR="00780D71" w:rsidRPr="008F4047" w:rsidRDefault="00703EAB" w:rsidP="008F4047">
      <w:pPr>
        <w:pStyle w:val="Odsekzoznamu"/>
        <w:numPr>
          <w:ilvl w:val="1"/>
          <w:numId w:val="45"/>
        </w:numPr>
        <w:spacing w:line="240" w:lineRule="auto"/>
        <w:ind w:left="567" w:hanging="567"/>
        <w:jc w:val="both"/>
        <w:rPr>
          <w:rFonts w:asciiTheme="minorHAnsi" w:hAnsiTheme="minorHAnsi" w:cstheme="minorBidi"/>
        </w:rPr>
      </w:pPr>
      <w:r w:rsidRPr="008F4047">
        <w:rPr>
          <w:rFonts w:asciiTheme="minorHAnsi" w:hAnsiTheme="minorHAnsi" w:cstheme="minorBidi"/>
        </w:rPr>
        <w:t xml:space="preserve">Zhotoviteľ sa touto zmluvou zaväzuje vykonať dielo </w:t>
      </w:r>
      <w:r w:rsidR="57D4B752" w:rsidRPr="008F4047">
        <w:rPr>
          <w:rFonts w:asciiTheme="minorHAnsi" w:hAnsiTheme="minorHAnsi" w:cstheme="minorBidi"/>
        </w:rPr>
        <w:t>a súvisiace činnosti</w:t>
      </w:r>
      <w:r w:rsidRPr="008F4047">
        <w:rPr>
          <w:rFonts w:asciiTheme="minorHAnsi" w:hAnsiTheme="minorHAnsi" w:cstheme="minorBidi"/>
        </w:rPr>
        <w:t xml:space="preserve"> v súlade a za podmienok stanovených touto zmluvou a objednávateľ sa zaväzuje zaplatiť cenu za </w:t>
      </w:r>
      <w:r w:rsidR="003A06AE" w:rsidRPr="008F4047">
        <w:rPr>
          <w:rFonts w:asciiTheme="minorHAnsi" w:hAnsiTheme="minorHAnsi" w:cstheme="minorBidi"/>
        </w:rPr>
        <w:t xml:space="preserve">riade </w:t>
      </w:r>
      <w:r w:rsidRPr="008F4047">
        <w:rPr>
          <w:rFonts w:asciiTheme="minorHAnsi" w:hAnsiTheme="minorHAnsi" w:cstheme="minorBidi"/>
        </w:rPr>
        <w:t>vykonanie diela</w:t>
      </w:r>
      <w:r w:rsidR="003A06AE" w:rsidRPr="008F4047">
        <w:rPr>
          <w:rFonts w:asciiTheme="minorHAnsi" w:hAnsiTheme="minorHAnsi" w:cstheme="minorBidi"/>
        </w:rPr>
        <w:t xml:space="preserve">, </w:t>
      </w:r>
      <w:r w:rsidR="00DC1D6F" w:rsidRPr="008F4047">
        <w:rPr>
          <w:rFonts w:asciiTheme="minorHAnsi" w:hAnsiTheme="minorHAnsi" w:cstheme="minorBidi"/>
          <w:bCs/>
        </w:rPr>
        <w:t>vo výške a za podmienok dohodnutých v tejto zmluve</w:t>
      </w:r>
      <w:r w:rsidRPr="008F4047" w:rsidDel="003A06AE">
        <w:rPr>
          <w:rFonts w:asciiTheme="minorHAnsi" w:hAnsiTheme="minorHAnsi" w:cstheme="minorBidi"/>
        </w:rPr>
        <w:t>.</w:t>
      </w:r>
    </w:p>
    <w:p w14:paraId="64D08BD6" w14:textId="77777777" w:rsidR="00703EAB" w:rsidRPr="009B4B27" w:rsidRDefault="00703EAB" w:rsidP="00B307E3">
      <w:pPr>
        <w:pStyle w:val="Odsekzoznamu"/>
        <w:ind w:left="567"/>
        <w:jc w:val="both"/>
        <w:rPr>
          <w:rFonts w:asciiTheme="minorHAnsi" w:hAnsiTheme="minorHAnsi" w:cstheme="minorHAnsi"/>
        </w:rPr>
      </w:pPr>
    </w:p>
    <w:p w14:paraId="4008A37A" w14:textId="5C6B85BA" w:rsidR="00703EAB" w:rsidRPr="00453429" w:rsidRDefault="00703EAB" w:rsidP="00453429">
      <w:pPr>
        <w:pStyle w:val="Odsekzoznamu"/>
        <w:numPr>
          <w:ilvl w:val="1"/>
          <w:numId w:val="45"/>
        </w:numPr>
        <w:spacing w:line="240" w:lineRule="auto"/>
        <w:ind w:left="567" w:hanging="567"/>
        <w:jc w:val="both"/>
        <w:rPr>
          <w:rFonts w:asciiTheme="minorHAnsi" w:hAnsiTheme="minorHAnsi" w:cstheme="minorHAnsi"/>
        </w:rPr>
      </w:pPr>
      <w:r w:rsidRPr="00453429">
        <w:rPr>
          <w:rFonts w:asciiTheme="minorHAnsi" w:hAnsiTheme="minorHAnsi" w:cstheme="minorHAnsi"/>
          <w:bCs/>
        </w:rPr>
        <w:t>Za riadne vykonané dielo sa považuje dielo, ktoré je vykonané v súlade s touto zmluvou, osobitnými predpismi a technickými  normami.</w:t>
      </w:r>
      <w:r w:rsidR="00B17FDF" w:rsidRPr="00453429">
        <w:rPr>
          <w:rFonts w:asciiTheme="minorHAnsi" w:hAnsiTheme="minorHAnsi" w:cstheme="minorHAnsi"/>
          <w:bCs/>
        </w:rPr>
        <w:t xml:space="preserve"> Dielo zároveň musí slúžiť </w:t>
      </w:r>
      <w:r w:rsidR="00B17FDF" w:rsidRPr="00123FE4">
        <w:rPr>
          <w:rFonts w:asciiTheme="minorHAnsi" w:hAnsiTheme="minorHAnsi" w:cstheme="minorHAnsi"/>
          <w:bCs/>
        </w:rPr>
        <w:t xml:space="preserve">na </w:t>
      </w:r>
      <w:r w:rsidR="00B17FDF" w:rsidRPr="009A7375">
        <w:rPr>
          <w:rFonts w:asciiTheme="minorHAnsi" w:hAnsiTheme="minorHAnsi" w:cstheme="minorHAnsi"/>
        </w:rPr>
        <w:t>účel</w:t>
      </w:r>
      <w:r w:rsidR="00123FE4" w:rsidRPr="00123FE4">
        <w:rPr>
          <w:rFonts w:asciiTheme="minorHAnsi" w:hAnsiTheme="minorHAnsi" w:cstheme="minorHAnsi"/>
          <w:bCs/>
        </w:rPr>
        <w:t>,</w:t>
      </w:r>
      <w:r w:rsidR="00B17FDF" w:rsidRPr="00453429">
        <w:rPr>
          <w:rFonts w:asciiTheme="minorHAnsi" w:hAnsiTheme="minorHAnsi" w:cstheme="minorHAnsi"/>
          <w:bCs/>
        </w:rPr>
        <w:t xml:space="preserve"> pre ktoré je vykonávané.</w:t>
      </w:r>
      <w:r w:rsidR="005042EF" w:rsidRPr="00453429">
        <w:rPr>
          <w:rFonts w:asciiTheme="minorHAnsi" w:hAnsiTheme="minorHAnsi" w:cstheme="minorHAnsi"/>
          <w:bCs/>
        </w:rPr>
        <w:t xml:space="preserve"> </w:t>
      </w:r>
      <w:r w:rsidR="00954F06" w:rsidRPr="00453429">
        <w:rPr>
          <w:rFonts w:asciiTheme="minorHAnsi" w:hAnsiTheme="minorHAnsi" w:cstheme="minorHAnsi"/>
          <w:bCs/>
        </w:rPr>
        <w:t xml:space="preserve">V rámci plnenia tejto zmluvy je zhotoviteľ povinný vykonať všetko pre riadne vykonanie diela, a to bez ohľadu na skutočnosť, či to je výslovne uvedené v akejkoľvek časti súťažných podkladov vypracovaných objednávateľom v rámci procesu obstarávania zákazky na vykonanie diela vrátane ich príloh a vysvetlení podaných objednávateľom v procese zadávania zákazky na vykonanie diela (ďalej len </w:t>
      </w:r>
      <w:r w:rsidR="00954F06" w:rsidRPr="00453429">
        <w:rPr>
          <w:rFonts w:asciiTheme="minorHAnsi" w:hAnsiTheme="minorHAnsi" w:cstheme="minorHAnsi"/>
          <w:b/>
        </w:rPr>
        <w:t>„súťažné podklady"</w:t>
      </w:r>
      <w:r w:rsidR="00954F06" w:rsidRPr="00453429">
        <w:rPr>
          <w:rFonts w:asciiTheme="minorHAnsi" w:hAnsiTheme="minorHAnsi" w:cstheme="minorHAnsi"/>
          <w:bCs/>
        </w:rPr>
        <w:t>) a/alebo v požiadavkách na riešenie vykonania diela a ďalších podmienkach uvedených v tejto zmluve, ak je to nevyhnutné na riadne vykonanie diela podľa tejto zmluvy, všeobecne záväzných právnych predpisov a technických noriem, aj keď nie sú právne záväzné, čo zhotoviteľ s prihliadnutím na jeho odborné znalosti a kapacity a s vynaložením všetkej odbornej starostlivosti mal a mohol vedieť, resp. čo mohol zistiť oboznámením sa so súťažnými podkladmi.</w:t>
      </w:r>
    </w:p>
    <w:p w14:paraId="258C7D39" w14:textId="77777777" w:rsidR="00CE44D5" w:rsidRPr="00D02A11" w:rsidRDefault="00CE44D5" w:rsidP="00D02A11">
      <w:pPr>
        <w:pStyle w:val="Odsekzoznamu"/>
        <w:rPr>
          <w:rFonts w:asciiTheme="minorHAnsi" w:hAnsiTheme="minorHAnsi" w:cstheme="minorHAnsi"/>
        </w:rPr>
      </w:pPr>
    </w:p>
    <w:p w14:paraId="639EBC69" w14:textId="0B95E6A7" w:rsidR="00CE44D5" w:rsidRPr="00D4761A" w:rsidRDefault="00CE44D5" w:rsidP="00D4761A">
      <w:pPr>
        <w:pStyle w:val="Odsekzoznamu"/>
        <w:numPr>
          <w:ilvl w:val="1"/>
          <w:numId w:val="45"/>
        </w:numPr>
        <w:spacing w:line="240" w:lineRule="auto"/>
        <w:ind w:left="567" w:hanging="567"/>
        <w:jc w:val="both"/>
        <w:rPr>
          <w:rFonts w:asciiTheme="minorHAnsi" w:hAnsiTheme="minorHAnsi" w:cstheme="minorBidi"/>
        </w:rPr>
      </w:pPr>
      <w:bookmarkStart w:id="1" w:name="_Ref179201723"/>
      <w:r w:rsidRPr="00D4761A">
        <w:rPr>
          <w:rFonts w:asciiTheme="minorHAnsi" w:hAnsiTheme="minorHAnsi" w:cstheme="minorBidi"/>
        </w:rPr>
        <w:t xml:space="preserve">Pre </w:t>
      </w:r>
      <w:r w:rsidR="00D3771A">
        <w:rPr>
          <w:rFonts w:asciiTheme="minorHAnsi" w:hAnsiTheme="minorHAnsi" w:cstheme="minorBidi"/>
        </w:rPr>
        <w:t>PD</w:t>
      </w:r>
      <w:r w:rsidRPr="00D4761A">
        <w:rPr>
          <w:rFonts w:asciiTheme="minorHAnsi" w:hAnsiTheme="minorHAnsi" w:cstheme="minorBidi"/>
        </w:rPr>
        <w:t xml:space="preserve"> musia byť dodržané zásady spracovania pre jej použitie pre výber dodávateľa podľa zásad a postupov zákona o verejnom obstarávaní. Prípadné požiadavky objednávateľa na doplnenie/vysvetlenie/zapracovanie ktorejkoľvek časti a ktoréhokoľvek stupňa </w:t>
      </w:r>
      <w:r w:rsidR="00997DAD">
        <w:rPr>
          <w:rFonts w:asciiTheme="minorHAnsi" w:hAnsiTheme="minorHAnsi" w:cstheme="minorBidi"/>
        </w:rPr>
        <w:t xml:space="preserve">PD </w:t>
      </w:r>
      <w:r w:rsidRPr="00D4761A">
        <w:rPr>
          <w:rFonts w:asciiTheme="minorHAnsi" w:hAnsiTheme="minorHAnsi" w:cstheme="minorBidi"/>
        </w:rPr>
        <w:t xml:space="preserve">(ďalej len </w:t>
      </w:r>
      <w:r w:rsidRPr="00D4761A">
        <w:rPr>
          <w:rFonts w:asciiTheme="minorHAnsi" w:hAnsiTheme="minorHAnsi" w:cstheme="minorBidi"/>
          <w:b/>
          <w:bCs/>
        </w:rPr>
        <w:t>„požiadavky objednávateľa“</w:t>
      </w:r>
      <w:r w:rsidRPr="00D4761A">
        <w:rPr>
          <w:rFonts w:asciiTheme="minorHAnsi" w:hAnsiTheme="minorHAnsi" w:cstheme="minorBidi"/>
        </w:rPr>
        <w:t xml:space="preserve">), je povinný zhotoviteľ vykonať najneskôr do </w:t>
      </w:r>
      <w:r w:rsidR="0010599F">
        <w:rPr>
          <w:rFonts w:asciiTheme="minorHAnsi" w:hAnsiTheme="minorHAnsi" w:cstheme="minorBidi"/>
        </w:rPr>
        <w:t xml:space="preserve">desať </w:t>
      </w:r>
      <w:r w:rsidR="005674F2">
        <w:rPr>
          <w:rFonts w:asciiTheme="minorHAnsi" w:hAnsiTheme="minorHAnsi" w:cstheme="minorBidi"/>
        </w:rPr>
        <w:t>(</w:t>
      </w:r>
      <w:r w:rsidR="0010599F">
        <w:rPr>
          <w:rFonts w:asciiTheme="minorHAnsi" w:hAnsiTheme="minorHAnsi" w:cstheme="minorBidi"/>
        </w:rPr>
        <w:t>10</w:t>
      </w:r>
      <w:r w:rsidR="005674F2">
        <w:rPr>
          <w:rFonts w:asciiTheme="minorHAnsi" w:hAnsiTheme="minorHAnsi" w:cstheme="minorBidi"/>
        </w:rPr>
        <w:t>)</w:t>
      </w:r>
      <w:r w:rsidRPr="00D4761A" w:rsidDel="005674F2">
        <w:rPr>
          <w:rFonts w:asciiTheme="minorHAnsi" w:hAnsiTheme="minorHAnsi" w:cstheme="minorBidi"/>
        </w:rPr>
        <w:t xml:space="preserve"> </w:t>
      </w:r>
      <w:r w:rsidRPr="00D4761A">
        <w:rPr>
          <w:rFonts w:asciiTheme="minorHAnsi" w:hAnsiTheme="minorHAnsi" w:cstheme="minorBidi"/>
        </w:rPr>
        <w:t>dní od oznámenia tejto požiadavky</w:t>
      </w:r>
      <w:r w:rsidR="57493A99" w:rsidRPr="00D4761A">
        <w:rPr>
          <w:rFonts w:asciiTheme="minorHAnsi" w:hAnsiTheme="minorHAnsi" w:cstheme="minorBidi"/>
        </w:rPr>
        <w:t xml:space="preserve"> zhotoviteľovi</w:t>
      </w:r>
      <w:r w:rsidRPr="00D4761A">
        <w:rPr>
          <w:rFonts w:asciiTheme="minorHAnsi" w:hAnsiTheme="minorHAnsi" w:cstheme="minorBidi"/>
        </w:rPr>
        <w:t>. Vysvetľovanie, doplnenie a/alebo zapracovanie požiadaviek objednávateľa môže vyplynúť najmä avšak nie výlučne z požiadaviek objednávateľa</w:t>
      </w:r>
      <w:r w:rsidR="001359A3" w:rsidRPr="00D4761A">
        <w:rPr>
          <w:rFonts w:asciiTheme="minorHAnsi" w:hAnsiTheme="minorHAnsi" w:cstheme="minorBidi"/>
        </w:rPr>
        <w:t xml:space="preserve"> týkajúcich sa </w:t>
      </w:r>
      <w:r w:rsidRPr="00D4761A">
        <w:rPr>
          <w:rFonts w:asciiTheme="minorHAnsi" w:hAnsiTheme="minorHAnsi" w:cstheme="minorBidi"/>
        </w:rPr>
        <w:t>procesu vysvetľovania/žiadosti o nápravu v rámci obstarávania zákazky alebo v rámci procesu</w:t>
      </w:r>
      <w:r w:rsidR="001D4090" w:rsidRPr="00D4761A">
        <w:rPr>
          <w:rFonts w:asciiTheme="minorHAnsi" w:hAnsiTheme="minorHAnsi" w:cstheme="minorBidi"/>
        </w:rPr>
        <w:t>,</w:t>
      </w:r>
      <w:r w:rsidRPr="00D4761A">
        <w:rPr>
          <w:rFonts w:asciiTheme="minorHAnsi" w:hAnsiTheme="minorHAnsi" w:cstheme="minorBidi"/>
        </w:rPr>
        <w:t xml:space="preserve"> </w:t>
      </w:r>
      <w:r w:rsidR="009E443E" w:rsidRPr="00D4761A">
        <w:rPr>
          <w:rFonts w:asciiTheme="minorHAnsi" w:hAnsiTheme="minorHAnsi" w:cstheme="minorBidi"/>
        </w:rPr>
        <w:t>jeho povoľovania príslušnými orgánmi</w:t>
      </w:r>
      <w:r w:rsidR="001D4090" w:rsidRPr="00D4761A">
        <w:rPr>
          <w:rFonts w:asciiTheme="minorHAnsi" w:hAnsiTheme="minorHAnsi" w:cstheme="minorBidi"/>
        </w:rPr>
        <w:t xml:space="preserve"> (všetky činnosti smerujúce ku overeniu stavebného zámeru/projektu stavby)</w:t>
      </w:r>
      <w:r w:rsidR="01D0FEEB" w:rsidRPr="00D4761A">
        <w:rPr>
          <w:rFonts w:asciiTheme="minorHAnsi" w:hAnsiTheme="minorHAnsi" w:cstheme="minorBidi"/>
        </w:rPr>
        <w:t xml:space="preserve"> alebo vysvetlenia ktorejkoľvek časti obsahu </w:t>
      </w:r>
      <w:r w:rsidR="00997DAD">
        <w:rPr>
          <w:rFonts w:asciiTheme="minorHAnsi" w:hAnsiTheme="minorHAnsi" w:cstheme="minorBidi"/>
        </w:rPr>
        <w:t>PD</w:t>
      </w:r>
      <w:r w:rsidRPr="00D4761A">
        <w:rPr>
          <w:rFonts w:asciiTheme="minorHAnsi" w:hAnsiTheme="minorHAnsi" w:cstheme="minorBidi"/>
        </w:rPr>
        <w:t>.</w:t>
      </w:r>
      <w:bookmarkEnd w:id="1"/>
      <w:r w:rsidRPr="00D4761A">
        <w:rPr>
          <w:rFonts w:asciiTheme="minorHAnsi" w:hAnsiTheme="minorHAnsi" w:cstheme="minorBidi"/>
        </w:rPr>
        <w:t xml:space="preserve">  </w:t>
      </w:r>
    </w:p>
    <w:p w14:paraId="64A69297" w14:textId="203161DA" w:rsidR="00CE44D5" w:rsidRDefault="00CE44D5" w:rsidP="00D4761A">
      <w:pPr>
        <w:pStyle w:val="Odsekzoznamu"/>
        <w:spacing w:line="240" w:lineRule="auto"/>
        <w:ind w:left="567"/>
        <w:jc w:val="both"/>
        <w:rPr>
          <w:rFonts w:asciiTheme="minorHAnsi" w:hAnsiTheme="minorHAnsi" w:cstheme="minorHAnsi"/>
        </w:rPr>
      </w:pPr>
      <w:r>
        <w:rPr>
          <w:rFonts w:asciiTheme="minorHAnsi" w:hAnsiTheme="minorHAnsi" w:cstheme="minorHAnsi"/>
        </w:rPr>
        <w:t xml:space="preserve">Činnosti podľa tohto odseku sú zahrnuté v cene </w:t>
      </w:r>
      <w:r w:rsidR="00606E73">
        <w:rPr>
          <w:rFonts w:asciiTheme="minorHAnsi" w:hAnsiTheme="minorHAnsi" w:cstheme="minorHAnsi"/>
        </w:rPr>
        <w:t xml:space="preserve">diela </w:t>
      </w:r>
      <w:r>
        <w:rPr>
          <w:rFonts w:asciiTheme="minorHAnsi" w:hAnsiTheme="minorHAnsi" w:cstheme="minorHAnsi"/>
        </w:rPr>
        <w:t xml:space="preserve">a nie sú dôvodom pre naviac práce. </w:t>
      </w:r>
    </w:p>
    <w:p w14:paraId="734DFCDB" w14:textId="302C024B" w:rsidR="00E30B18" w:rsidRPr="00304410" w:rsidRDefault="00CE44D5" w:rsidP="00D4761A">
      <w:pPr>
        <w:pStyle w:val="Odsekzoznamu"/>
        <w:spacing w:line="240" w:lineRule="auto"/>
        <w:ind w:left="567"/>
        <w:jc w:val="both"/>
        <w:rPr>
          <w:rFonts w:asciiTheme="minorHAnsi" w:hAnsiTheme="minorHAnsi" w:cstheme="minorHAnsi"/>
        </w:rPr>
      </w:pPr>
      <w:r>
        <w:rPr>
          <w:rFonts w:asciiTheme="minorHAnsi" w:hAnsiTheme="minorHAnsi" w:cstheme="minorHAnsi"/>
        </w:rPr>
        <w:t xml:space="preserve">Povinnosti podľa tohto odseku sa zhotoviteľ zaväzuje plniť až do uplynutia záručnej doby </w:t>
      </w:r>
      <w:r w:rsidR="00E45BCF">
        <w:rPr>
          <w:rFonts w:asciiTheme="minorHAnsi" w:hAnsiTheme="minorHAnsi" w:cstheme="minorHAnsi"/>
        </w:rPr>
        <w:t xml:space="preserve">na </w:t>
      </w:r>
      <w:r w:rsidR="00532480">
        <w:rPr>
          <w:rFonts w:asciiTheme="minorHAnsi" w:hAnsiTheme="minorHAnsi" w:cstheme="minorHAnsi"/>
        </w:rPr>
        <w:t>dielo.</w:t>
      </w:r>
    </w:p>
    <w:p w14:paraId="70FA3754" w14:textId="77777777" w:rsidR="00703EAB" w:rsidRPr="009B4B27" w:rsidRDefault="00703EAB" w:rsidP="005C39D1">
      <w:pPr>
        <w:pStyle w:val="Odsekzoznamu"/>
        <w:spacing w:line="240" w:lineRule="auto"/>
        <w:ind w:left="567"/>
        <w:jc w:val="both"/>
      </w:pPr>
    </w:p>
    <w:p w14:paraId="32F0A017" w14:textId="55BAB052" w:rsidR="00A02EDE" w:rsidRPr="00D4761A" w:rsidRDefault="00EB7390" w:rsidP="00D4761A">
      <w:pPr>
        <w:pStyle w:val="Odsekzoznamu"/>
        <w:numPr>
          <w:ilvl w:val="1"/>
          <w:numId w:val="45"/>
        </w:numPr>
        <w:spacing w:line="240" w:lineRule="auto"/>
        <w:ind w:left="567" w:hanging="567"/>
        <w:jc w:val="both"/>
        <w:rPr>
          <w:rFonts w:asciiTheme="minorHAnsi" w:hAnsiTheme="minorHAnsi" w:cstheme="minorBidi"/>
        </w:rPr>
      </w:pPr>
      <w:r w:rsidRPr="00FA4C12">
        <w:rPr>
          <w:rFonts w:asciiTheme="minorHAnsi" w:hAnsiTheme="minorHAnsi" w:cstheme="minorBidi"/>
        </w:rPr>
        <w:t xml:space="preserve">Predmetom tejto zmluvy je tiež záväzok zhotoviteľa </w:t>
      </w:r>
      <w:r w:rsidR="00A02EDE" w:rsidRPr="005C39D1">
        <w:rPr>
          <w:rFonts w:asciiTheme="minorHAnsi" w:hAnsiTheme="minorHAnsi" w:cstheme="minorBidi"/>
        </w:rPr>
        <w:t xml:space="preserve">vykonávať odborný autorský dohľad </w:t>
      </w:r>
      <w:r w:rsidR="00026AF5" w:rsidRPr="005C39D1">
        <w:rPr>
          <w:rFonts w:asciiTheme="minorHAnsi" w:hAnsiTheme="minorHAnsi" w:cstheme="minorBidi"/>
        </w:rPr>
        <w:t xml:space="preserve">(ďalej aj </w:t>
      </w:r>
      <w:r w:rsidR="00026AF5" w:rsidRPr="005C39D1">
        <w:rPr>
          <w:rFonts w:asciiTheme="minorHAnsi" w:hAnsiTheme="minorHAnsi" w:cstheme="minorBidi"/>
          <w:b/>
        </w:rPr>
        <w:t>„AD“</w:t>
      </w:r>
      <w:r w:rsidR="00026AF5" w:rsidRPr="005C39D1">
        <w:rPr>
          <w:rFonts w:asciiTheme="minorHAnsi" w:hAnsiTheme="minorHAnsi" w:cstheme="minorBidi"/>
        </w:rPr>
        <w:t>)</w:t>
      </w:r>
      <w:r w:rsidR="0059009C" w:rsidRPr="005C39D1">
        <w:rPr>
          <w:rFonts w:asciiTheme="minorHAnsi" w:hAnsiTheme="minorHAnsi" w:cstheme="minorBidi"/>
        </w:rPr>
        <w:t xml:space="preserve"> </w:t>
      </w:r>
      <w:r w:rsidR="00A02EDE" w:rsidRPr="005C39D1">
        <w:rPr>
          <w:rFonts w:asciiTheme="minorHAnsi" w:hAnsiTheme="minorHAnsi" w:cstheme="minorBidi"/>
        </w:rPr>
        <w:t xml:space="preserve">počas realizácie </w:t>
      </w:r>
      <w:r w:rsidR="00E67C16" w:rsidRPr="00FA4C12">
        <w:rPr>
          <w:rFonts w:asciiTheme="minorHAnsi" w:hAnsiTheme="minorHAnsi" w:cstheme="minorBidi"/>
        </w:rPr>
        <w:t xml:space="preserve">stavby navrhovanej </w:t>
      </w:r>
      <w:r w:rsidR="00E67C16">
        <w:rPr>
          <w:rFonts w:asciiTheme="minorHAnsi" w:hAnsiTheme="minorHAnsi" w:cstheme="minorBidi"/>
        </w:rPr>
        <w:t>PD</w:t>
      </w:r>
      <w:r w:rsidR="00E67C16" w:rsidRPr="00FA4C12">
        <w:rPr>
          <w:rFonts w:asciiTheme="minorHAnsi" w:hAnsiTheme="minorHAnsi" w:cstheme="minorBidi"/>
        </w:rPr>
        <w:t>, ktorá je predmetom tejto zmluvy</w:t>
      </w:r>
      <w:r w:rsidR="00E67C16" w:rsidRPr="00E67C16">
        <w:rPr>
          <w:rFonts w:asciiTheme="minorHAnsi" w:hAnsiTheme="minorHAnsi" w:cstheme="minorBidi"/>
        </w:rPr>
        <w:t xml:space="preserve"> </w:t>
      </w:r>
      <w:r w:rsidR="5699F9ED" w:rsidRPr="005C39D1">
        <w:rPr>
          <w:rFonts w:asciiTheme="minorHAnsi" w:hAnsiTheme="minorHAnsi" w:cstheme="minorBidi"/>
        </w:rPr>
        <w:t xml:space="preserve">(až do času právoplatnosti príslušných </w:t>
      </w:r>
      <w:r w:rsidR="003C3164" w:rsidRPr="005C39D1">
        <w:rPr>
          <w:rFonts w:asciiTheme="minorHAnsi" w:hAnsiTheme="minorHAnsi" w:cstheme="minorBidi"/>
        </w:rPr>
        <w:t>kolaudačných rozhodnutí alebo užívacích povolení</w:t>
      </w:r>
      <w:r w:rsidR="005B0EEB">
        <w:rPr>
          <w:rFonts w:asciiTheme="minorHAnsi" w:hAnsiTheme="minorHAnsi" w:cstheme="minorBidi"/>
        </w:rPr>
        <w:t xml:space="preserve"> stavby</w:t>
      </w:r>
      <w:r w:rsidR="00EF3B2E">
        <w:rPr>
          <w:rFonts w:asciiTheme="minorHAnsi" w:hAnsiTheme="minorHAnsi" w:cstheme="minorBidi"/>
        </w:rPr>
        <w:t xml:space="preserve"> navrhovanej PD</w:t>
      </w:r>
      <w:r w:rsidR="5699F9ED" w:rsidRPr="00D4761A">
        <w:rPr>
          <w:rFonts w:asciiTheme="minorHAnsi" w:hAnsiTheme="minorHAnsi" w:cstheme="minorBidi"/>
        </w:rPr>
        <w:t>), a to</w:t>
      </w:r>
      <w:r w:rsidR="00A02EDE" w:rsidRPr="00D4761A">
        <w:rPr>
          <w:rFonts w:asciiTheme="minorHAnsi" w:hAnsiTheme="minorHAnsi" w:cstheme="minorBidi"/>
        </w:rPr>
        <w:t xml:space="preserve"> v čase a v rozsahu podľa požiadavky objednávateľa. </w:t>
      </w:r>
      <w:r w:rsidR="313B75D9" w:rsidRPr="00C3103F">
        <w:rPr>
          <w:rFonts w:asciiTheme="minorHAnsi" w:hAnsiTheme="minorHAnsi" w:cstheme="minorBidi"/>
        </w:rPr>
        <w:t xml:space="preserve">Zhotoviteľ je povinný vykonávať AD na určenom mieste a v určenom čase podľa dohody alebo osobnej, e-mailovej alebo telefonickej požiadavky </w:t>
      </w:r>
      <w:r w:rsidR="004B3231" w:rsidRPr="00C3103F">
        <w:rPr>
          <w:rFonts w:asciiTheme="minorHAnsi" w:hAnsiTheme="minorHAnsi" w:cstheme="minorBidi"/>
        </w:rPr>
        <w:t xml:space="preserve">objednávateľa </w:t>
      </w:r>
      <w:r w:rsidR="313B75D9" w:rsidRPr="00C3103F">
        <w:rPr>
          <w:rFonts w:asciiTheme="minorHAnsi" w:hAnsiTheme="minorHAnsi" w:cstheme="minorBidi"/>
        </w:rPr>
        <w:t>danej s dostatočným časovým predstihom. Pož</w:t>
      </w:r>
      <w:r w:rsidR="313B75D9" w:rsidRPr="00D4761A">
        <w:rPr>
          <w:rFonts w:asciiTheme="minorHAnsi" w:hAnsiTheme="minorHAnsi" w:cstheme="minorBidi"/>
        </w:rPr>
        <w:t>iadavka týkajúca sa účasti počas bežných pracovných hodín zadaná najneskôr jeden pracovný deň vopred (za pracovný deň sa považuje pracovný deň do 17:00</w:t>
      </w:r>
      <w:r w:rsidR="001F27E8">
        <w:rPr>
          <w:rFonts w:asciiTheme="minorHAnsi" w:hAnsiTheme="minorHAnsi" w:cstheme="minorBidi"/>
        </w:rPr>
        <w:t xml:space="preserve"> h</w:t>
      </w:r>
      <w:r w:rsidR="313B75D9" w:rsidRPr="00D4761A">
        <w:rPr>
          <w:rFonts w:asciiTheme="minorHAnsi" w:hAnsiTheme="minorHAnsi" w:cstheme="minorBidi"/>
        </w:rPr>
        <w:t xml:space="preserve">) sa považuje vždy za dostatočný časový predstih. </w:t>
      </w:r>
    </w:p>
    <w:p w14:paraId="33D297EA" w14:textId="77777777" w:rsidR="002F3CED" w:rsidRDefault="002F3CED" w:rsidP="005B0EEB">
      <w:pPr>
        <w:pStyle w:val="Odsekzoznamu"/>
        <w:spacing w:line="240" w:lineRule="auto"/>
        <w:ind w:left="567"/>
        <w:jc w:val="both"/>
        <w:rPr>
          <w:rFonts w:asciiTheme="minorHAnsi" w:hAnsiTheme="minorHAnsi" w:cstheme="minorBidi"/>
        </w:rPr>
      </w:pPr>
    </w:p>
    <w:p w14:paraId="4E5AC15E" w14:textId="267BDB59" w:rsidR="00FB1E23" w:rsidRDefault="00CA15CC" w:rsidP="00A61B9D">
      <w:pPr>
        <w:pStyle w:val="Odsekzoznamu"/>
        <w:spacing w:line="240" w:lineRule="auto"/>
        <w:ind w:left="567"/>
        <w:jc w:val="both"/>
        <w:rPr>
          <w:rFonts w:asciiTheme="minorHAnsi" w:hAnsiTheme="minorHAnsi" w:cstheme="minorBidi"/>
        </w:rPr>
      </w:pPr>
      <w:r w:rsidRPr="18CEC993">
        <w:rPr>
          <w:rFonts w:asciiTheme="minorHAnsi" w:hAnsiTheme="minorHAnsi" w:cstheme="minorBidi"/>
        </w:rPr>
        <w:t>Rozsah výkonu AD vychádza z aktuálneho sadzobníka  UNIKA a bude upresnený objednávateľom. Riadne vykonanie činnosti AD bude potvrdené zmluvnými stranami v denníku AD</w:t>
      </w:r>
      <w:r>
        <w:rPr>
          <w:rFonts w:asciiTheme="minorHAnsi" w:hAnsiTheme="minorHAnsi" w:cstheme="minorBidi"/>
        </w:rPr>
        <w:t xml:space="preserve"> alebo iným spôsobom určeným objednávateľom</w:t>
      </w:r>
      <w:r w:rsidRPr="18CEC993">
        <w:rPr>
          <w:rFonts w:asciiTheme="minorHAnsi" w:hAnsiTheme="minorHAnsi" w:cstheme="minorBidi"/>
        </w:rPr>
        <w:t xml:space="preserve">. Celkový rozsah AD v zmysle tejto zmluvy nesmie prekročiť </w:t>
      </w:r>
      <w:r w:rsidR="00705E1A">
        <w:rPr>
          <w:rFonts w:asciiTheme="minorHAnsi" w:hAnsiTheme="minorHAnsi" w:cstheme="minorBidi"/>
        </w:rPr>
        <w:t>dvadsať (</w:t>
      </w:r>
      <w:r w:rsidR="005F57AC" w:rsidRPr="005C39D1">
        <w:rPr>
          <w:rFonts w:asciiTheme="minorHAnsi" w:hAnsiTheme="minorHAnsi" w:cstheme="minorBidi"/>
        </w:rPr>
        <w:t>20</w:t>
      </w:r>
      <w:r w:rsidR="00705E1A">
        <w:rPr>
          <w:rFonts w:asciiTheme="minorHAnsi" w:hAnsiTheme="minorHAnsi" w:cstheme="minorBidi"/>
        </w:rPr>
        <w:t>)</w:t>
      </w:r>
      <w:r w:rsidRPr="18CEC993">
        <w:rPr>
          <w:rFonts w:asciiTheme="minorHAnsi" w:hAnsiTheme="minorHAnsi" w:cstheme="minorBidi"/>
        </w:rPr>
        <w:t xml:space="preserve"> hodín. </w:t>
      </w:r>
    </w:p>
    <w:p w14:paraId="6AFA2A20" w14:textId="77777777" w:rsidR="00971D3D" w:rsidRDefault="00971D3D" w:rsidP="005C39D1">
      <w:pPr>
        <w:pStyle w:val="Odsekzoznamu"/>
        <w:spacing w:line="240" w:lineRule="auto"/>
        <w:ind w:left="567"/>
        <w:jc w:val="both"/>
      </w:pPr>
    </w:p>
    <w:p w14:paraId="0DB3EC3B" w14:textId="38363E48" w:rsidR="00CA15CC" w:rsidRDefault="00CA15CC" w:rsidP="005C39D1">
      <w:pPr>
        <w:pStyle w:val="Odsekzoznamu"/>
        <w:spacing w:line="240" w:lineRule="auto"/>
        <w:ind w:left="567"/>
        <w:jc w:val="both"/>
        <w:rPr>
          <w:rFonts w:asciiTheme="minorHAnsi" w:hAnsiTheme="minorHAnsi" w:cstheme="minorBidi"/>
        </w:rPr>
      </w:pPr>
      <w:r w:rsidRPr="74C3645A">
        <w:rPr>
          <w:rFonts w:asciiTheme="minorHAnsi" w:hAnsiTheme="minorHAnsi" w:cstheme="minorBidi"/>
        </w:rPr>
        <w:t>Činnosti v rámci AD môže spočívať najmä</w:t>
      </w:r>
      <w:r w:rsidR="005E2167">
        <w:rPr>
          <w:rFonts w:asciiTheme="minorHAnsi" w:hAnsiTheme="minorHAnsi" w:cstheme="minorBidi"/>
        </w:rPr>
        <w:t>,</w:t>
      </w:r>
      <w:r w:rsidRPr="74C3645A">
        <w:rPr>
          <w:rFonts w:asciiTheme="minorHAnsi" w:hAnsiTheme="minorHAnsi" w:cstheme="minorBidi"/>
        </w:rPr>
        <w:t xml:space="preserve"> avšak nie výlučne v: </w:t>
      </w:r>
    </w:p>
    <w:p w14:paraId="4DFCA177" w14:textId="3E45FC9C" w:rsidR="00CA15CC" w:rsidRDefault="00E601B5" w:rsidP="00453429">
      <w:pPr>
        <w:pStyle w:val="Odsekzoznamu"/>
        <w:numPr>
          <w:ilvl w:val="0"/>
          <w:numId w:val="32"/>
        </w:numPr>
        <w:tabs>
          <w:tab w:val="left" w:pos="851"/>
        </w:tabs>
        <w:spacing w:line="240" w:lineRule="auto"/>
        <w:ind w:left="851" w:hanging="284"/>
        <w:jc w:val="both"/>
        <w:rPr>
          <w:rFonts w:asciiTheme="minorHAnsi" w:hAnsiTheme="minorHAnsi" w:cstheme="minorBidi"/>
        </w:rPr>
      </w:pPr>
      <w:r>
        <w:rPr>
          <w:rFonts w:asciiTheme="minorHAnsi" w:hAnsiTheme="minorHAnsi" w:cstheme="minorBidi"/>
        </w:rPr>
        <w:t>dohliadaní</w:t>
      </w:r>
      <w:r w:rsidRPr="74C3645A">
        <w:rPr>
          <w:rFonts w:asciiTheme="minorHAnsi" w:hAnsiTheme="minorHAnsi" w:cstheme="minorBidi"/>
        </w:rPr>
        <w:t xml:space="preserve"> </w:t>
      </w:r>
      <w:r w:rsidR="00CA15CC" w:rsidRPr="74C3645A">
        <w:rPr>
          <w:rFonts w:asciiTheme="minorHAnsi" w:hAnsiTheme="minorHAnsi" w:cstheme="minorBidi"/>
        </w:rPr>
        <w:t>nad dodržiavaním PD zhotoviteľom stavby</w:t>
      </w:r>
      <w:r w:rsidR="0085470A" w:rsidRPr="0085470A">
        <w:rPr>
          <w:rFonts w:asciiTheme="minorHAnsi" w:hAnsiTheme="minorHAnsi" w:cstheme="minorBidi"/>
        </w:rPr>
        <w:t xml:space="preserve"> počas zhotovovania stavby navrhovanej </w:t>
      </w:r>
      <w:r w:rsidR="0085470A">
        <w:rPr>
          <w:rFonts w:asciiTheme="minorHAnsi" w:hAnsiTheme="minorHAnsi" w:cstheme="minorBidi"/>
        </w:rPr>
        <w:t>PD</w:t>
      </w:r>
      <w:r w:rsidR="00CA15CC" w:rsidRPr="74C3645A">
        <w:rPr>
          <w:rFonts w:asciiTheme="minorHAnsi" w:hAnsiTheme="minorHAnsi" w:cstheme="minorBidi"/>
        </w:rPr>
        <w:t>,</w:t>
      </w:r>
    </w:p>
    <w:p w14:paraId="6FCB3462" w14:textId="3C71CF00" w:rsidR="00CA15CC" w:rsidRDefault="00C17A88" w:rsidP="00453429">
      <w:pPr>
        <w:pStyle w:val="Odsekzoznamu"/>
        <w:numPr>
          <w:ilvl w:val="0"/>
          <w:numId w:val="32"/>
        </w:numPr>
        <w:tabs>
          <w:tab w:val="left" w:pos="851"/>
        </w:tabs>
        <w:spacing w:line="240" w:lineRule="auto"/>
        <w:ind w:left="567" w:firstLine="0"/>
        <w:jc w:val="both"/>
        <w:rPr>
          <w:rFonts w:asciiTheme="minorHAnsi" w:hAnsiTheme="minorHAnsi" w:cstheme="minorBidi"/>
        </w:rPr>
      </w:pPr>
      <w:r>
        <w:rPr>
          <w:rFonts w:asciiTheme="minorHAnsi" w:hAnsiTheme="minorHAnsi" w:cstheme="minorBidi"/>
        </w:rPr>
        <w:t xml:space="preserve">poskytovaní </w:t>
      </w:r>
      <w:r w:rsidR="00CA15CC" w:rsidRPr="74C3645A">
        <w:rPr>
          <w:rFonts w:asciiTheme="minorHAnsi" w:hAnsiTheme="minorHAnsi" w:cstheme="minorBidi"/>
        </w:rPr>
        <w:t>stanovísk k dokumentácii predkladanej zhotoviteľom stavby,</w:t>
      </w:r>
    </w:p>
    <w:p w14:paraId="61A591DB" w14:textId="417ED9D3" w:rsidR="00CA15CC" w:rsidRDefault="00C17A88" w:rsidP="00453429">
      <w:pPr>
        <w:pStyle w:val="Odsekzoznamu"/>
        <w:numPr>
          <w:ilvl w:val="0"/>
          <w:numId w:val="32"/>
        </w:numPr>
        <w:tabs>
          <w:tab w:val="left" w:pos="851"/>
        </w:tabs>
        <w:spacing w:line="240" w:lineRule="auto"/>
        <w:ind w:left="567" w:firstLine="0"/>
        <w:jc w:val="both"/>
        <w:rPr>
          <w:rFonts w:asciiTheme="minorHAnsi" w:hAnsiTheme="minorHAnsi" w:cstheme="minorHAnsi"/>
        </w:rPr>
      </w:pPr>
      <w:r>
        <w:rPr>
          <w:rFonts w:asciiTheme="minorHAnsi" w:hAnsiTheme="minorHAnsi" w:cstheme="minorHAnsi"/>
        </w:rPr>
        <w:t xml:space="preserve">navrhovaní </w:t>
      </w:r>
      <w:r w:rsidR="00CA15CC" w:rsidRPr="00B22851">
        <w:rPr>
          <w:rFonts w:asciiTheme="minorHAnsi" w:hAnsiTheme="minorHAnsi" w:cstheme="minorHAnsi"/>
        </w:rPr>
        <w:t>technických riešení prípadných vyvolaných zmien,</w:t>
      </w:r>
    </w:p>
    <w:p w14:paraId="27D95AF2" w14:textId="561C4EEC" w:rsidR="00CA15CC" w:rsidRDefault="00602FE1" w:rsidP="00453429">
      <w:pPr>
        <w:pStyle w:val="Odsekzoznamu"/>
        <w:numPr>
          <w:ilvl w:val="0"/>
          <w:numId w:val="32"/>
        </w:numPr>
        <w:tabs>
          <w:tab w:val="left" w:pos="851"/>
        </w:tabs>
        <w:spacing w:line="240" w:lineRule="auto"/>
        <w:ind w:left="567" w:firstLine="0"/>
        <w:jc w:val="both"/>
        <w:rPr>
          <w:rFonts w:asciiTheme="minorHAnsi" w:hAnsiTheme="minorHAnsi" w:cstheme="minorHAnsi"/>
        </w:rPr>
      </w:pPr>
      <w:r>
        <w:rPr>
          <w:rFonts w:asciiTheme="minorHAnsi" w:hAnsiTheme="minorHAnsi" w:cstheme="minorHAnsi"/>
        </w:rPr>
        <w:t xml:space="preserve">odsúhlasovaní a kontrole </w:t>
      </w:r>
      <w:r w:rsidR="00CA15CC">
        <w:rPr>
          <w:rFonts w:asciiTheme="minorHAnsi" w:hAnsiTheme="minorHAnsi" w:cstheme="minorHAnsi"/>
        </w:rPr>
        <w:t xml:space="preserve">kontrolného a skúšobného plánu, </w:t>
      </w:r>
    </w:p>
    <w:p w14:paraId="5882CE54" w14:textId="570D78AB" w:rsidR="00CA15CC" w:rsidRDefault="00602FE1" w:rsidP="00453429">
      <w:pPr>
        <w:pStyle w:val="Odsekzoznamu"/>
        <w:numPr>
          <w:ilvl w:val="0"/>
          <w:numId w:val="32"/>
        </w:numPr>
        <w:tabs>
          <w:tab w:val="left" w:pos="851"/>
        </w:tabs>
        <w:spacing w:line="240" w:lineRule="auto"/>
        <w:ind w:left="567" w:firstLine="0"/>
        <w:jc w:val="both"/>
        <w:rPr>
          <w:rFonts w:asciiTheme="minorHAnsi" w:hAnsiTheme="minorHAnsi" w:cstheme="minorBidi"/>
        </w:rPr>
      </w:pPr>
      <w:r>
        <w:rPr>
          <w:rFonts w:asciiTheme="minorHAnsi" w:hAnsiTheme="minorHAnsi" w:cstheme="minorBidi"/>
        </w:rPr>
        <w:t>odsúhlasovaní</w:t>
      </w:r>
      <w:r w:rsidRPr="74C3645A">
        <w:rPr>
          <w:rFonts w:asciiTheme="minorHAnsi" w:hAnsiTheme="minorHAnsi" w:cstheme="minorBidi"/>
        </w:rPr>
        <w:t xml:space="preserve"> </w:t>
      </w:r>
      <w:r w:rsidR="00CA15CC" w:rsidRPr="74C3645A">
        <w:rPr>
          <w:rFonts w:asciiTheme="minorHAnsi" w:hAnsiTheme="minorHAnsi" w:cstheme="minorBidi"/>
        </w:rPr>
        <w:t>a posudzovan</w:t>
      </w:r>
      <w:r>
        <w:rPr>
          <w:rFonts w:asciiTheme="minorHAnsi" w:hAnsiTheme="minorHAnsi" w:cstheme="minorBidi"/>
        </w:rPr>
        <w:t xml:space="preserve">í </w:t>
      </w:r>
      <w:r w:rsidR="00CA15CC" w:rsidRPr="74C3645A">
        <w:rPr>
          <w:rFonts w:asciiTheme="minorHAnsi" w:hAnsiTheme="minorHAnsi" w:cstheme="minorBidi"/>
        </w:rPr>
        <w:t>návrhov materiálov, konštrukcií a druhov stavebných prác,</w:t>
      </w:r>
    </w:p>
    <w:p w14:paraId="2D32533E" w14:textId="3ADB23DE" w:rsidR="00CA15CC" w:rsidRDefault="00602FE1" w:rsidP="00453429">
      <w:pPr>
        <w:pStyle w:val="Odsekzoznamu"/>
        <w:numPr>
          <w:ilvl w:val="0"/>
          <w:numId w:val="32"/>
        </w:numPr>
        <w:tabs>
          <w:tab w:val="left" w:pos="851"/>
        </w:tabs>
        <w:spacing w:line="240" w:lineRule="auto"/>
        <w:ind w:left="567" w:firstLine="0"/>
        <w:jc w:val="both"/>
        <w:rPr>
          <w:rFonts w:asciiTheme="minorHAnsi" w:hAnsiTheme="minorHAnsi" w:cstheme="minorHAnsi"/>
        </w:rPr>
      </w:pPr>
      <w:r>
        <w:rPr>
          <w:rFonts w:asciiTheme="minorHAnsi" w:hAnsiTheme="minorHAnsi" w:cstheme="minorHAnsi"/>
        </w:rPr>
        <w:t>sledovaní</w:t>
      </w:r>
      <w:r w:rsidR="00CA15CC" w:rsidRPr="008A5F38">
        <w:rPr>
          <w:rFonts w:asciiTheme="minorHAnsi" w:hAnsiTheme="minorHAnsi" w:cstheme="minorHAnsi"/>
        </w:rPr>
        <w:t xml:space="preserve"> postupu výstavby z technického a architektonického hľadiska</w:t>
      </w:r>
      <w:r w:rsidR="00CA15CC">
        <w:rPr>
          <w:rFonts w:asciiTheme="minorHAnsi" w:hAnsiTheme="minorHAnsi" w:cstheme="minorHAnsi"/>
        </w:rPr>
        <w:t>,</w:t>
      </w:r>
    </w:p>
    <w:p w14:paraId="7EB04C7C" w14:textId="4B5103CC" w:rsidR="00CA15CC" w:rsidRDefault="00602FE1" w:rsidP="00453429">
      <w:pPr>
        <w:pStyle w:val="Odsekzoznamu"/>
        <w:numPr>
          <w:ilvl w:val="0"/>
          <w:numId w:val="32"/>
        </w:numPr>
        <w:tabs>
          <w:tab w:val="left" w:pos="851"/>
        </w:tabs>
        <w:spacing w:line="240" w:lineRule="auto"/>
        <w:ind w:left="851" w:hanging="284"/>
        <w:jc w:val="both"/>
        <w:rPr>
          <w:rFonts w:asciiTheme="minorHAnsi" w:hAnsiTheme="minorHAnsi" w:cstheme="minorHAnsi"/>
        </w:rPr>
      </w:pPr>
      <w:r>
        <w:rPr>
          <w:rFonts w:asciiTheme="minorHAnsi" w:hAnsiTheme="minorHAnsi" w:cstheme="minorHAnsi"/>
        </w:rPr>
        <w:lastRenderedPageBreak/>
        <w:t xml:space="preserve">sledovaní a kontrole </w:t>
      </w:r>
      <w:r w:rsidR="00CA15CC" w:rsidRPr="008A5F38">
        <w:rPr>
          <w:rFonts w:asciiTheme="minorHAnsi" w:hAnsiTheme="minorHAnsi" w:cstheme="minorHAnsi"/>
        </w:rPr>
        <w:t>dodržiavania spracovanej PD</w:t>
      </w:r>
      <w:r w:rsidR="00CA15CC">
        <w:rPr>
          <w:rFonts w:asciiTheme="minorHAnsi" w:hAnsiTheme="minorHAnsi" w:cstheme="minorHAnsi"/>
        </w:rPr>
        <w:t xml:space="preserve"> zhotoviteľom stavby</w:t>
      </w:r>
      <w:r w:rsidR="00CA15CC" w:rsidRPr="008A5F38">
        <w:rPr>
          <w:rFonts w:asciiTheme="minorHAnsi" w:hAnsiTheme="minorHAnsi" w:cstheme="minorHAnsi"/>
        </w:rPr>
        <w:t xml:space="preserve"> v jednotlivých profesiách,</w:t>
      </w:r>
    </w:p>
    <w:p w14:paraId="4C731E84" w14:textId="7E0B9441" w:rsidR="00CA15CC" w:rsidRDefault="00602FE1" w:rsidP="00453429">
      <w:pPr>
        <w:pStyle w:val="Odsekzoznamu"/>
        <w:numPr>
          <w:ilvl w:val="0"/>
          <w:numId w:val="32"/>
        </w:numPr>
        <w:tabs>
          <w:tab w:val="left" w:pos="851"/>
        </w:tabs>
        <w:spacing w:line="240" w:lineRule="auto"/>
        <w:ind w:left="567" w:firstLine="0"/>
        <w:jc w:val="both"/>
        <w:rPr>
          <w:rFonts w:asciiTheme="minorHAnsi" w:hAnsiTheme="minorHAnsi" w:cstheme="minorHAnsi"/>
        </w:rPr>
      </w:pPr>
      <w:r>
        <w:rPr>
          <w:rFonts w:asciiTheme="minorHAnsi" w:hAnsiTheme="minorHAnsi" w:cstheme="minorHAnsi"/>
        </w:rPr>
        <w:t>ú</w:t>
      </w:r>
      <w:r w:rsidR="00CC6F67">
        <w:rPr>
          <w:rFonts w:asciiTheme="minorHAnsi" w:hAnsiTheme="minorHAnsi" w:cstheme="minorHAnsi"/>
        </w:rPr>
        <w:t>časti</w:t>
      </w:r>
      <w:r w:rsidR="00CA15CC" w:rsidRPr="008A5F38">
        <w:rPr>
          <w:rFonts w:asciiTheme="minorHAnsi" w:hAnsiTheme="minorHAnsi" w:cstheme="minorHAnsi"/>
        </w:rPr>
        <w:t xml:space="preserve"> na kontrolných dňoch</w:t>
      </w:r>
      <w:r w:rsidR="00CA15CC">
        <w:rPr>
          <w:rFonts w:asciiTheme="minorHAnsi" w:hAnsiTheme="minorHAnsi" w:cstheme="minorHAnsi"/>
        </w:rPr>
        <w:t xml:space="preserve"> v prípade potreby</w:t>
      </w:r>
      <w:r w:rsidR="00CA15CC" w:rsidRPr="008A5F38">
        <w:rPr>
          <w:rFonts w:asciiTheme="minorHAnsi" w:hAnsiTheme="minorHAnsi" w:cstheme="minorHAnsi"/>
        </w:rPr>
        <w:t xml:space="preserve">, </w:t>
      </w:r>
    </w:p>
    <w:p w14:paraId="4BBB564E" w14:textId="0DEB5390" w:rsidR="0091570B" w:rsidRDefault="00CC6F67" w:rsidP="00453429">
      <w:pPr>
        <w:pStyle w:val="Odsekzoznamu"/>
        <w:numPr>
          <w:ilvl w:val="0"/>
          <w:numId w:val="32"/>
        </w:numPr>
        <w:tabs>
          <w:tab w:val="left" w:pos="851"/>
        </w:tabs>
        <w:spacing w:line="240" w:lineRule="auto"/>
        <w:ind w:left="567" w:firstLine="0"/>
        <w:jc w:val="both"/>
        <w:rPr>
          <w:rFonts w:asciiTheme="minorHAnsi" w:hAnsiTheme="minorHAnsi" w:cstheme="minorHAnsi"/>
        </w:rPr>
      </w:pPr>
      <w:r>
        <w:rPr>
          <w:rFonts w:asciiTheme="minorHAnsi" w:hAnsiTheme="minorHAnsi" w:cstheme="minorHAnsi"/>
        </w:rPr>
        <w:t xml:space="preserve">účasti </w:t>
      </w:r>
      <w:r w:rsidR="00CA15CC" w:rsidRPr="008A5F38">
        <w:rPr>
          <w:rFonts w:asciiTheme="minorHAnsi" w:hAnsiTheme="minorHAnsi" w:cstheme="minorHAnsi"/>
        </w:rPr>
        <w:t>na operatívnych pracovných stretnutiach k problematike výstavby</w:t>
      </w:r>
      <w:r w:rsidR="00F77731">
        <w:rPr>
          <w:rFonts w:asciiTheme="minorHAnsi" w:hAnsiTheme="minorHAnsi" w:cstheme="minorHAnsi"/>
        </w:rPr>
        <w:t>.</w:t>
      </w:r>
    </w:p>
    <w:p w14:paraId="321491B2" w14:textId="69A2DFB8" w:rsidR="00184EAD" w:rsidRPr="0091570B" w:rsidRDefault="00184EAD" w:rsidP="003679BB">
      <w:pPr>
        <w:pStyle w:val="Odsekzoznamu"/>
        <w:tabs>
          <w:tab w:val="left" w:pos="851"/>
        </w:tabs>
        <w:spacing w:line="240" w:lineRule="auto"/>
        <w:ind w:left="567"/>
        <w:jc w:val="both"/>
      </w:pPr>
    </w:p>
    <w:p w14:paraId="16D6595A" w14:textId="3A920ED4" w:rsidR="00E30B18" w:rsidRPr="00D4761A" w:rsidRDefault="00184EAD" w:rsidP="00184EAD">
      <w:pPr>
        <w:pStyle w:val="Odsekzoznamu"/>
        <w:numPr>
          <w:ilvl w:val="1"/>
          <w:numId w:val="45"/>
        </w:numPr>
        <w:spacing w:line="240" w:lineRule="auto"/>
        <w:ind w:left="567" w:hanging="567"/>
        <w:jc w:val="both"/>
        <w:rPr>
          <w:rFonts w:asciiTheme="minorHAnsi" w:hAnsiTheme="minorHAnsi" w:cstheme="minorBidi"/>
        </w:rPr>
      </w:pPr>
      <w:r w:rsidRPr="00D4761A">
        <w:rPr>
          <w:rFonts w:asciiTheme="minorHAnsi" w:hAnsiTheme="minorHAnsi" w:cstheme="minorBidi"/>
        </w:rPr>
        <w:t xml:space="preserve">Zhotoviteľ vyhlasuje, že disponuje takými odbornými znalosťami a kapacitami, ktoré sú               potrebné </w:t>
      </w:r>
      <w:r w:rsidR="00DE03E1">
        <w:rPr>
          <w:rFonts w:asciiTheme="minorHAnsi" w:hAnsiTheme="minorHAnsi" w:cstheme="minorBidi"/>
        </w:rPr>
        <w:t xml:space="preserve">k </w:t>
      </w:r>
      <w:r w:rsidR="00DE03E1">
        <w:rPr>
          <w:rFonts w:asciiTheme="minorHAnsi" w:hAnsiTheme="minorHAnsi" w:cstheme="minorHAnsi"/>
        </w:rPr>
        <w:t xml:space="preserve">vykonaniu </w:t>
      </w:r>
      <w:r w:rsidR="00DE03E1" w:rsidRPr="000C51EA">
        <w:rPr>
          <w:rFonts w:asciiTheme="minorHAnsi" w:hAnsiTheme="minorHAnsi" w:cstheme="minorHAnsi"/>
        </w:rPr>
        <w:t>diela</w:t>
      </w:r>
      <w:r w:rsidR="00DE03E1">
        <w:rPr>
          <w:rFonts w:asciiTheme="minorHAnsi" w:hAnsiTheme="minorHAnsi" w:cstheme="minorHAnsi"/>
        </w:rPr>
        <w:t xml:space="preserve"> a AD </w:t>
      </w:r>
      <w:r w:rsidR="00DE03E1" w:rsidRPr="000C51EA">
        <w:rPr>
          <w:rFonts w:asciiTheme="minorHAnsi" w:hAnsiTheme="minorHAnsi" w:cstheme="minorHAnsi"/>
        </w:rPr>
        <w:t xml:space="preserve">a že dielo </w:t>
      </w:r>
      <w:r w:rsidR="00DE03E1">
        <w:rPr>
          <w:rFonts w:asciiTheme="minorHAnsi" w:hAnsiTheme="minorHAnsi" w:cstheme="minorHAnsi"/>
        </w:rPr>
        <w:t xml:space="preserve">a AD </w:t>
      </w:r>
      <w:r w:rsidRPr="00D4761A">
        <w:rPr>
          <w:rFonts w:asciiTheme="minorHAnsi" w:hAnsiTheme="minorHAnsi" w:cstheme="minorBidi"/>
        </w:rPr>
        <w:t>vykoná s odbornou starostlivosťou na svoje náklady a na svoje nebezpečenstvo. Zhotoviteľ zároveň vyhlasuje, že sa v plnom rozsahu oboznámil s charakterom a rozsahom diela</w:t>
      </w:r>
      <w:r w:rsidR="000E31DE">
        <w:rPr>
          <w:rFonts w:asciiTheme="minorHAnsi" w:hAnsiTheme="minorHAnsi" w:cstheme="minorBidi"/>
        </w:rPr>
        <w:t xml:space="preserve">, </w:t>
      </w:r>
      <w:r w:rsidR="00EE456E">
        <w:rPr>
          <w:rFonts w:asciiTheme="minorHAnsi" w:hAnsiTheme="minorHAnsi" w:cstheme="minorHAnsi"/>
        </w:rPr>
        <w:t>požiadavkami na AD</w:t>
      </w:r>
      <w:r w:rsidR="00EE456E" w:rsidRPr="000C51EA">
        <w:rPr>
          <w:rFonts w:asciiTheme="minorHAnsi" w:hAnsiTheme="minorHAnsi" w:cstheme="minorHAnsi"/>
        </w:rPr>
        <w:t xml:space="preserve"> </w:t>
      </w:r>
      <w:r w:rsidRPr="00D4761A">
        <w:rPr>
          <w:rFonts w:asciiTheme="minorHAnsi" w:hAnsiTheme="minorHAnsi" w:cstheme="minorBidi"/>
        </w:rPr>
        <w:t>podľa tejto zmluvy a že sú mu známe technické, kvalitatívne a iné podmienky vykonania diela</w:t>
      </w:r>
      <w:r w:rsidR="00FB1E23">
        <w:rPr>
          <w:rFonts w:asciiTheme="minorHAnsi" w:hAnsiTheme="minorHAnsi" w:cstheme="minorBidi"/>
        </w:rPr>
        <w:t xml:space="preserve"> </w:t>
      </w:r>
      <w:r w:rsidR="00FB1E23" w:rsidRPr="000C51EA">
        <w:rPr>
          <w:rFonts w:asciiTheme="minorHAnsi" w:hAnsiTheme="minorHAnsi" w:cstheme="minorHAnsi"/>
        </w:rPr>
        <w:t>a</w:t>
      </w:r>
      <w:r w:rsidR="00FB1E23">
        <w:rPr>
          <w:rFonts w:asciiTheme="minorHAnsi" w:hAnsiTheme="minorHAnsi" w:cstheme="minorHAnsi"/>
        </w:rPr>
        <w:t> AD</w:t>
      </w:r>
      <w:r w:rsidRPr="00D4761A">
        <w:rPr>
          <w:rFonts w:asciiTheme="minorHAnsi" w:hAnsiTheme="minorHAnsi" w:cstheme="minorBidi"/>
        </w:rPr>
        <w:t xml:space="preserve"> a je schopný ich dodržať v súlade s touto zmluvou.</w:t>
      </w:r>
    </w:p>
    <w:p w14:paraId="0B008BEC" w14:textId="77777777" w:rsidR="00E30B18" w:rsidRPr="003679BB" w:rsidRDefault="00E30B18" w:rsidP="00E30B18">
      <w:pPr>
        <w:pStyle w:val="Odsekzoznamu"/>
        <w:spacing w:line="240" w:lineRule="auto"/>
        <w:ind w:left="567"/>
        <w:jc w:val="both"/>
        <w:rPr>
          <w:rFonts w:asciiTheme="minorHAnsi" w:hAnsiTheme="minorHAnsi" w:cstheme="minorBidi"/>
        </w:rPr>
      </w:pPr>
    </w:p>
    <w:p w14:paraId="74BF5758" w14:textId="77777777" w:rsidR="007B59CE" w:rsidRPr="006F0F78" w:rsidRDefault="007B59CE" w:rsidP="003679BB">
      <w:pPr>
        <w:pStyle w:val="Odsekzoznamu"/>
        <w:spacing w:line="240" w:lineRule="auto"/>
        <w:ind w:left="567"/>
        <w:jc w:val="both"/>
      </w:pPr>
    </w:p>
    <w:p w14:paraId="73186D12" w14:textId="02FE50A2" w:rsidR="00780D71" w:rsidRPr="009B4B27" w:rsidRDefault="00F77731" w:rsidP="00D1351F">
      <w:pPr>
        <w:pStyle w:val="Odsekzoznamu"/>
        <w:ind w:left="567" w:hanging="567"/>
        <w:jc w:val="both"/>
        <w:rPr>
          <w:rFonts w:asciiTheme="minorHAnsi" w:hAnsiTheme="minorHAnsi" w:cstheme="minorHAnsi"/>
          <w:b/>
          <w:bCs/>
        </w:rPr>
      </w:pPr>
      <w:r>
        <w:rPr>
          <w:rFonts w:asciiTheme="minorHAnsi" w:hAnsiTheme="minorHAnsi" w:cstheme="minorHAnsi"/>
          <w:b/>
          <w:bCs/>
        </w:rPr>
        <w:t xml:space="preserve">2. </w:t>
      </w:r>
      <w:r w:rsidR="00FB1E23">
        <w:rPr>
          <w:rFonts w:asciiTheme="minorHAnsi" w:hAnsiTheme="minorHAnsi" w:cstheme="minorHAnsi"/>
          <w:b/>
          <w:bCs/>
        </w:rPr>
        <w:tab/>
      </w:r>
      <w:r w:rsidR="00780D71" w:rsidRPr="009B4B27">
        <w:rPr>
          <w:rFonts w:asciiTheme="minorHAnsi" w:hAnsiTheme="minorHAnsi" w:cstheme="minorHAnsi"/>
          <w:b/>
          <w:bCs/>
        </w:rPr>
        <w:t>MIESTO</w:t>
      </w:r>
      <w:r w:rsidR="00731FAA">
        <w:rPr>
          <w:rFonts w:asciiTheme="minorHAnsi" w:hAnsiTheme="minorHAnsi" w:cstheme="minorHAnsi"/>
          <w:b/>
          <w:bCs/>
        </w:rPr>
        <w:t xml:space="preserve">, </w:t>
      </w:r>
      <w:r w:rsidR="007950B2">
        <w:rPr>
          <w:rFonts w:asciiTheme="minorHAnsi" w:hAnsiTheme="minorHAnsi" w:cstheme="minorHAnsi"/>
          <w:b/>
          <w:bCs/>
        </w:rPr>
        <w:t xml:space="preserve">ČAS A PODMIENKY PLNENIA </w:t>
      </w:r>
    </w:p>
    <w:p w14:paraId="33793621" w14:textId="77777777" w:rsidR="00703EAB" w:rsidRPr="009B4B27" w:rsidRDefault="00703EAB" w:rsidP="00B307E3">
      <w:pPr>
        <w:pStyle w:val="Odsekzoznamu"/>
        <w:ind w:left="0"/>
        <w:jc w:val="both"/>
        <w:rPr>
          <w:rFonts w:asciiTheme="minorHAnsi" w:hAnsiTheme="minorHAnsi" w:cstheme="minorHAnsi"/>
          <w:b/>
          <w:bCs/>
        </w:rPr>
      </w:pPr>
    </w:p>
    <w:p w14:paraId="29505793" w14:textId="0BE9E5F9" w:rsidR="002955E3" w:rsidRPr="004A36AE" w:rsidRDefault="00703EAB" w:rsidP="003679BB">
      <w:pPr>
        <w:pStyle w:val="Odsekzoznamu"/>
        <w:numPr>
          <w:ilvl w:val="0"/>
          <w:numId w:val="5"/>
        </w:numPr>
        <w:spacing w:line="240" w:lineRule="auto"/>
        <w:ind w:left="567" w:hanging="567"/>
        <w:jc w:val="both"/>
        <w:rPr>
          <w:rFonts w:asciiTheme="minorHAnsi" w:hAnsiTheme="minorHAnsi" w:cstheme="minorHAnsi"/>
        </w:rPr>
      </w:pPr>
      <w:r w:rsidRPr="009B4B27">
        <w:rPr>
          <w:rFonts w:asciiTheme="minorHAnsi" w:hAnsiTheme="minorHAnsi" w:cstheme="minorHAnsi"/>
        </w:rPr>
        <w:t>Zhotoviteľ je povinný vykonávať dielo s odbornou starostlivosťou, riadne a</w:t>
      </w:r>
      <w:r w:rsidRPr="009B4B27" w:rsidDel="00D94A7D">
        <w:rPr>
          <w:rFonts w:asciiTheme="minorHAnsi" w:hAnsiTheme="minorHAnsi" w:cstheme="minorHAnsi"/>
        </w:rPr>
        <w:t> </w:t>
      </w:r>
      <w:r w:rsidRPr="009B4B27">
        <w:rPr>
          <w:rFonts w:asciiTheme="minorHAnsi" w:hAnsiTheme="minorHAnsi" w:cstheme="minorHAnsi"/>
        </w:rPr>
        <w:t>včas</w:t>
      </w:r>
      <w:r w:rsidR="00D94A7D">
        <w:rPr>
          <w:rFonts w:asciiTheme="minorHAnsi" w:hAnsiTheme="minorHAnsi" w:cstheme="minorHAnsi"/>
        </w:rPr>
        <w:t>, bez vád a nedorobkov</w:t>
      </w:r>
      <w:r w:rsidRPr="009B4B27">
        <w:rPr>
          <w:rFonts w:asciiTheme="minorHAnsi" w:hAnsiTheme="minorHAnsi" w:cstheme="minorHAnsi"/>
        </w:rPr>
        <w:t xml:space="preserve"> a tak, aby bolo vykonané v súlade s touto zmluvou,</w:t>
      </w:r>
      <w:r w:rsidR="00836033">
        <w:rPr>
          <w:rFonts w:asciiTheme="minorHAnsi" w:hAnsiTheme="minorHAnsi" w:cstheme="minorHAnsi"/>
        </w:rPr>
        <w:t xml:space="preserve"> jej prílohami, </w:t>
      </w:r>
      <w:r w:rsidRPr="009B4B27">
        <w:rPr>
          <w:rFonts w:asciiTheme="minorHAnsi" w:hAnsiTheme="minorHAnsi" w:cstheme="minorHAnsi"/>
        </w:rPr>
        <w:t xml:space="preserve">pokynmi objednávateľa, </w:t>
      </w:r>
      <w:r w:rsidR="00836033">
        <w:rPr>
          <w:rFonts w:asciiTheme="minorHAnsi" w:hAnsiTheme="minorHAnsi" w:cstheme="minorHAnsi"/>
        </w:rPr>
        <w:t xml:space="preserve">príslušnými </w:t>
      </w:r>
      <w:r w:rsidRPr="009B4B27">
        <w:rPr>
          <w:rFonts w:asciiTheme="minorHAnsi" w:hAnsiTheme="minorHAnsi" w:cstheme="minorHAnsi"/>
        </w:rPr>
        <w:t>všeobecne záväznými právnymi predpismi a</w:t>
      </w:r>
      <w:r w:rsidR="00DE4C49">
        <w:rPr>
          <w:rFonts w:asciiTheme="minorHAnsi" w:hAnsiTheme="minorHAnsi" w:cstheme="minorHAnsi"/>
        </w:rPr>
        <w:t xml:space="preserve"> </w:t>
      </w:r>
      <w:r w:rsidRPr="009B4B27">
        <w:rPr>
          <w:rFonts w:asciiTheme="minorHAnsi" w:hAnsiTheme="minorHAnsi" w:cstheme="minorHAnsi"/>
        </w:rPr>
        <w:t>technickými normami</w:t>
      </w:r>
      <w:r w:rsidR="00DE4C49">
        <w:rPr>
          <w:rFonts w:asciiTheme="minorHAnsi" w:hAnsiTheme="minorHAnsi" w:cstheme="minorHAnsi"/>
        </w:rPr>
        <w:t xml:space="preserve"> (STN, STN EN, </w:t>
      </w:r>
      <w:r w:rsidR="00542375" w:rsidRPr="0061026A">
        <w:rPr>
          <w:rFonts w:asciiTheme="minorHAnsi" w:eastAsia="Arial" w:hAnsiTheme="minorHAnsi" w:cstheme="minorBidi"/>
        </w:rPr>
        <w:t xml:space="preserve">ISO </w:t>
      </w:r>
      <w:r w:rsidR="00DE4C49" w:rsidRPr="0061026A">
        <w:rPr>
          <w:rFonts w:asciiTheme="minorHAnsi" w:eastAsia="Arial" w:hAnsiTheme="minorHAnsi" w:cstheme="minorBidi"/>
        </w:rPr>
        <w:t>a </w:t>
      </w:r>
      <w:r w:rsidR="00DE4C49">
        <w:rPr>
          <w:rFonts w:asciiTheme="minorHAnsi" w:eastAsia="Arial" w:hAnsiTheme="minorHAnsi" w:cstheme="minorBidi"/>
        </w:rPr>
        <w:t>iné</w:t>
      </w:r>
      <w:r w:rsidR="00DE4C49">
        <w:rPr>
          <w:rFonts w:asciiTheme="minorHAnsi" w:hAnsiTheme="minorHAnsi" w:cstheme="minorHAnsi"/>
        </w:rPr>
        <w:t>)</w:t>
      </w:r>
      <w:r w:rsidRPr="009B4B27">
        <w:rPr>
          <w:rFonts w:asciiTheme="minorHAnsi" w:hAnsiTheme="minorHAnsi" w:cstheme="minorHAnsi"/>
        </w:rPr>
        <w:t>, aj keď nie sú právne záväzné</w:t>
      </w:r>
      <w:r w:rsidR="0096791D">
        <w:rPr>
          <w:rFonts w:asciiTheme="minorHAnsi" w:hAnsiTheme="minorHAnsi" w:cstheme="minorHAnsi"/>
        </w:rPr>
        <w:t xml:space="preserve"> a v súlade so zásadami hospodárnosti</w:t>
      </w:r>
      <w:r w:rsidRPr="009B4B27">
        <w:rPr>
          <w:rFonts w:asciiTheme="minorHAnsi" w:hAnsiTheme="minorHAnsi" w:cstheme="minorHAnsi"/>
        </w:rPr>
        <w:t>.</w:t>
      </w:r>
      <w:r w:rsidR="0096791D">
        <w:rPr>
          <w:rFonts w:asciiTheme="minorHAnsi" w:hAnsiTheme="minorHAnsi" w:cstheme="minorHAnsi"/>
        </w:rPr>
        <w:t xml:space="preserve"> </w:t>
      </w:r>
      <w:r w:rsidR="0096791D" w:rsidRPr="00D1351F">
        <w:rPr>
          <w:rFonts w:asciiTheme="minorHAnsi" w:hAnsiTheme="minorHAnsi" w:cstheme="minorHAnsi"/>
        </w:rPr>
        <w:t>Súvisiace právne predpisy a technické normy sa zaväzuje zhotoviteľ dodržiavať v ich aktuálnom znení, platnom a účinnom v čase vykonávania diela</w:t>
      </w:r>
      <w:r w:rsidR="008402BB">
        <w:rPr>
          <w:rFonts w:asciiTheme="minorHAnsi" w:hAnsiTheme="minorHAnsi" w:cstheme="minorHAnsi"/>
        </w:rPr>
        <w:t xml:space="preserve"> a </w:t>
      </w:r>
      <w:r w:rsidR="00504584" w:rsidRPr="00C927EC">
        <w:rPr>
          <w:rFonts w:cs="Calibri"/>
          <w:bCs/>
        </w:rPr>
        <w:t>podpisu protokolu o odovzdaní</w:t>
      </w:r>
      <w:r w:rsidR="00504584">
        <w:rPr>
          <w:rFonts w:cs="Calibri"/>
          <w:bCs/>
        </w:rPr>
        <w:t xml:space="preserve"> a prevzatí diela</w:t>
      </w:r>
      <w:r w:rsidR="0096791D" w:rsidRPr="00D1351F">
        <w:rPr>
          <w:rFonts w:asciiTheme="minorHAnsi" w:hAnsiTheme="minorHAnsi" w:cstheme="minorHAnsi"/>
        </w:rPr>
        <w:t xml:space="preserve">, ako aj vykonávania AD počas realizácie samotnej stavby navrhovanej </w:t>
      </w:r>
      <w:r w:rsidR="00F06B33">
        <w:rPr>
          <w:rFonts w:asciiTheme="minorHAnsi" w:hAnsiTheme="minorHAnsi" w:cstheme="minorHAnsi"/>
        </w:rPr>
        <w:t>PD</w:t>
      </w:r>
      <w:r w:rsidR="0096791D" w:rsidRPr="00D1351F">
        <w:rPr>
          <w:rFonts w:asciiTheme="minorHAnsi" w:hAnsiTheme="minorHAnsi" w:cstheme="minorHAnsi"/>
        </w:rPr>
        <w:t xml:space="preserve"> v zmysle tejto zmluvy.  </w:t>
      </w:r>
    </w:p>
    <w:p w14:paraId="756406AD" w14:textId="0E964DE5" w:rsidR="00C91842" w:rsidRPr="009B4B27" w:rsidRDefault="00D1351F" w:rsidP="004A36AE">
      <w:pPr>
        <w:spacing w:line="240" w:lineRule="auto"/>
        <w:ind w:left="567"/>
        <w:jc w:val="both"/>
      </w:pPr>
      <w:r>
        <w:rPr>
          <w:rFonts w:asciiTheme="minorHAnsi" w:hAnsiTheme="minorHAnsi" w:cstheme="minorHAnsi"/>
        </w:rPr>
        <w:t>Zhotoviteľ je povinný po celú dobu platnosti tejto zmluvy disponovať platnými oprávneniami a povoleniami potrebnými na vykonávanie diela,</w:t>
      </w:r>
      <w:r w:rsidR="009C7055">
        <w:rPr>
          <w:rFonts w:asciiTheme="minorHAnsi" w:hAnsiTheme="minorHAnsi" w:cstheme="minorHAnsi"/>
        </w:rPr>
        <w:t xml:space="preserve"> </w:t>
      </w:r>
      <w:r w:rsidRPr="006F0F78">
        <w:rPr>
          <w:rFonts w:asciiTheme="minorHAnsi" w:hAnsiTheme="minorHAnsi" w:cstheme="minorHAnsi"/>
        </w:rPr>
        <w:t xml:space="preserve">AD </w:t>
      </w:r>
      <w:r>
        <w:rPr>
          <w:rFonts w:asciiTheme="minorHAnsi" w:hAnsiTheme="minorHAnsi" w:cstheme="minorHAnsi"/>
        </w:rPr>
        <w:t xml:space="preserve">v súlade s príslušnými všeobecne záväznými právnymi predpismi, internými predpismi objednávateľa a touto zmluvou. Uvedené sa vzťahuje aj na prípadných subdodávateľov zhotoviteľa. </w:t>
      </w:r>
    </w:p>
    <w:p w14:paraId="3BC3780B" w14:textId="70BA448F" w:rsidR="00703EAB" w:rsidRPr="009B4B27" w:rsidRDefault="00703EAB" w:rsidP="006F0F78">
      <w:pPr>
        <w:pStyle w:val="Odsekzoznamu"/>
        <w:numPr>
          <w:ilvl w:val="0"/>
          <w:numId w:val="5"/>
        </w:numPr>
        <w:spacing w:line="240" w:lineRule="auto"/>
        <w:ind w:left="567" w:hanging="567"/>
        <w:jc w:val="both"/>
        <w:rPr>
          <w:rFonts w:asciiTheme="minorHAnsi" w:hAnsiTheme="minorHAnsi" w:cstheme="minorHAnsi"/>
        </w:rPr>
      </w:pPr>
      <w:r w:rsidRPr="009B4B27">
        <w:rPr>
          <w:rFonts w:asciiTheme="minorHAnsi" w:hAnsiTheme="minorHAnsi" w:cstheme="minorHAnsi"/>
        </w:rPr>
        <w:t>Akákoľvek dokumentácia vyhotovená, resp. vydaná v súvislosti s vykonávaním diela podľa tejto zmluvy je vlastníctvom objednávateľa a zhotoviteľ ju nesmie použiť pre akúkoľvek tretiu osobu bez výslovného písomného súhlasu objednávateľa. Rovnako zhotoviteľ nie je oprávnený bez predchádzajúceho písomného súhlasu objednávateľa zverejňovať akékoľvek informácie o diele alebo o prácach súvisiacich s vykonávaním diela, o ich postupe, o popisoch ich vykonávania, o výkazoch výmer, o nákladoch na vykonanie diela, o výkresoch a výpočtoch. Všetky zmluvné podklady, ktoré tvoria skutočnosti technickej povahy</w:t>
      </w:r>
      <w:r w:rsidR="00764903" w:rsidRPr="009B4B27">
        <w:rPr>
          <w:rFonts w:asciiTheme="minorHAnsi" w:hAnsiTheme="minorHAnsi" w:cstheme="minorHAnsi"/>
        </w:rPr>
        <w:t>,</w:t>
      </w:r>
      <w:r w:rsidRPr="009B4B27">
        <w:rPr>
          <w:rFonts w:asciiTheme="minorHAnsi" w:hAnsiTheme="minorHAnsi" w:cstheme="minorHAnsi"/>
        </w:rPr>
        <w:t xml:space="preserve"> sú</w:t>
      </w:r>
      <w:r w:rsidR="00764903" w:rsidRPr="009B4B27">
        <w:rPr>
          <w:rFonts w:asciiTheme="minorHAnsi" w:hAnsiTheme="minorHAnsi" w:cstheme="minorHAnsi"/>
        </w:rPr>
        <w:t xml:space="preserve"> vo</w:t>
      </w:r>
      <w:r w:rsidRPr="009B4B27">
        <w:rPr>
          <w:rFonts w:asciiTheme="minorHAnsi" w:hAnsiTheme="minorHAnsi" w:cstheme="minorHAnsi"/>
        </w:rPr>
        <w:t xml:space="preserve"> vlastníctve objednávateľa. Zhotoviteľ je oprávnený podklady pre vykonanie diela použiť výhradne pre účely plnenia podľa tejto zmluvy</w:t>
      </w:r>
      <w:r w:rsidRPr="009B4B27" w:rsidDel="006F0F78">
        <w:rPr>
          <w:rFonts w:asciiTheme="minorHAnsi" w:hAnsiTheme="minorHAnsi" w:cstheme="minorHAnsi"/>
        </w:rPr>
        <w:t>.</w:t>
      </w:r>
    </w:p>
    <w:p w14:paraId="3BD64D5B" w14:textId="77777777" w:rsidR="00703EAB" w:rsidRPr="009B4B27" w:rsidRDefault="00703EAB" w:rsidP="00B307E3">
      <w:pPr>
        <w:pStyle w:val="Odsekzoznamu"/>
        <w:ind w:left="567"/>
        <w:jc w:val="both"/>
        <w:rPr>
          <w:rFonts w:asciiTheme="minorHAnsi" w:hAnsiTheme="minorHAnsi" w:cstheme="minorHAnsi"/>
        </w:rPr>
      </w:pPr>
    </w:p>
    <w:p w14:paraId="626968E2" w14:textId="2D55B57F" w:rsidR="00703EAB" w:rsidRDefault="00C941DE" w:rsidP="006F0F78">
      <w:pPr>
        <w:pStyle w:val="Odsekzoznamu"/>
        <w:numPr>
          <w:ilvl w:val="0"/>
          <w:numId w:val="5"/>
        </w:numPr>
        <w:spacing w:line="240" w:lineRule="auto"/>
        <w:ind w:left="567" w:hanging="567"/>
        <w:jc w:val="both"/>
        <w:rPr>
          <w:rFonts w:asciiTheme="minorHAnsi" w:hAnsiTheme="minorHAnsi" w:cstheme="minorHAnsi"/>
        </w:rPr>
      </w:pPr>
      <w:r>
        <w:rPr>
          <w:rFonts w:asciiTheme="minorHAnsi" w:hAnsiTheme="minorHAnsi" w:cstheme="minorHAnsi"/>
        </w:rPr>
        <w:t xml:space="preserve">Objednávateľ si vyhradzuje právo dať pripomienky k PD resp. inej dokumentácii </w:t>
      </w:r>
      <w:r w:rsidR="00A46446">
        <w:rPr>
          <w:rFonts w:asciiTheme="minorHAnsi" w:hAnsiTheme="minorHAnsi" w:cstheme="minorHAnsi"/>
        </w:rPr>
        <w:t xml:space="preserve">predkladanej </w:t>
      </w:r>
      <w:r>
        <w:rPr>
          <w:rFonts w:asciiTheme="minorHAnsi" w:hAnsiTheme="minorHAnsi" w:cstheme="minorHAnsi"/>
        </w:rPr>
        <w:t xml:space="preserve">zhotoviteľom podľa tejto zmluvy. </w:t>
      </w:r>
      <w:r w:rsidR="00703EAB" w:rsidRPr="009B4B27">
        <w:rPr>
          <w:rFonts w:asciiTheme="minorHAnsi" w:hAnsiTheme="minorHAnsi" w:cstheme="minorHAnsi"/>
          <w:bCs/>
        </w:rPr>
        <w:t>V prípade akejkoľvek dokumentácie, ktorú predkladá zhotoviteľ v súlade s touto zmluvou</w:t>
      </w:r>
      <w:r w:rsidR="00805A8F" w:rsidRPr="009B4B27">
        <w:rPr>
          <w:rFonts w:asciiTheme="minorHAnsi" w:hAnsiTheme="minorHAnsi" w:cstheme="minorHAnsi"/>
          <w:bCs/>
        </w:rPr>
        <w:t>,</w:t>
      </w:r>
      <w:r w:rsidR="00703EAB" w:rsidRPr="009B4B27">
        <w:rPr>
          <w:rFonts w:asciiTheme="minorHAnsi" w:hAnsiTheme="minorHAnsi" w:cstheme="minorHAnsi"/>
          <w:bCs/>
        </w:rPr>
        <w:t xml:space="preserve"> je objednávateľ povinný oznámiť zhotoviteľovi svoje prípadné námietky k </w:t>
      </w:r>
      <w:r w:rsidR="000C11DE">
        <w:rPr>
          <w:rFonts w:asciiTheme="minorHAnsi" w:hAnsiTheme="minorHAnsi" w:cstheme="minorHAnsi"/>
          <w:bCs/>
        </w:rPr>
        <w:t>PD</w:t>
      </w:r>
      <w:r w:rsidR="00703EAB" w:rsidRPr="009B4B27">
        <w:rPr>
          <w:rFonts w:asciiTheme="minorHAnsi" w:hAnsiTheme="minorHAnsi" w:cstheme="minorHAnsi"/>
          <w:bCs/>
        </w:rPr>
        <w:t xml:space="preserve"> </w:t>
      </w:r>
      <w:r w:rsidR="00741DC5">
        <w:rPr>
          <w:rFonts w:asciiTheme="minorHAnsi" w:hAnsiTheme="minorHAnsi" w:cstheme="minorHAnsi"/>
          <w:bCs/>
        </w:rPr>
        <w:t xml:space="preserve">resp. </w:t>
      </w:r>
      <w:r w:rsidR="00781841">
        <w:rPr>
          <w:rFonts w:asciiTheme="minorHAnsi" w:hAnsiTheme="minorHAnsi" w:cstheme="minorHAnsi"/>
          <w:bCs/>
        </w:rPr>
        <w:t xml:space="preserve">inej dokumentácii </w:t>
      </w:r>
      <w:r w:rsidR="00703EAB" w:rsidRPr="009B4B27">
        <w:rPr>
          <w:rFonts w:asciiTheme="minorHAnsi" w:hAnsiTheme="minorHAnsi" w:cstheme="minorHAnsi"/>
          <w:bCs/>
        </w:rPr>
        <w:t xml:space="preserve">alebo ju schváliť v lehote pätnástich (15) pracovných dní od jej predloženia zhotoviteľom, pričom márnym uplynutím tejto lehoty sa má za to, že objednávateľ predloženú </w:t>
      </w:r>
      <w:r w:rsidR="00127080">
        <w:rPr>
          <w:rFonts w:asciiTheme="minorHAnsi" w:hAnsiTheme="minorHAnsi" w:cstheme="minorHAnsi"/>
          <w:bCs/>
        </w:rPr>
        <w:t>PD</w:t>
      </w:r>
      <w:r w:rsidR="00703EAB" w:rsidRPr="009B4B27">
        <w:rPr>
          <w:rFonts w:asciiTheme="minorHAnsi" w:hAnsiTheme="minorHAnsi" w:cstheme="minorHAnsi"/>
          <w:bCs/>
        </w:rPr>
        <w:t xml:space="preserve"> </w:t>
      </w:r>
      <w:r w:rsidR="00A10F66">
        <w:rPr>
          <w:rFonts w:asciiTheme="minorHAnsi" w:hAnsiTheme="minorHAnsi" w:cstheme="minorHAnsi"/>
          <w:bCs/>
        </w:rPr>
        <w:t xml:space="preserve">alebo inú dokumentáciu </w:t>
      </w:r>
      <w:r w:rsidR="00703EAB" w:rsidRPr="009B4B27">
        <w:rPr>
          <w:rFonts w:asciiTheme="minorHAnsi" w:hAnsiTheme="minorHAnsi" w:cstheme="minorHAnsi"/>
          <w:bCs/>
        </w:rPr>
        <w:t xml:space="preserve">schválil. Prípadné námietky k </w:t>
      </w:r>
      <w:r w:rsidR="00127080">
        <w:rPr>
          <w:rFonts w:asciiTheme="minorHAnsi" w:hAnsiTheme="minorHAnsi" w:cstheme="minorHAnsi"/>
          <w:bCs/>
        </w:rPr>
        <w:t>PD</w:t>
      </w:r>
      <w:r w:rsidR="00703EAB" w:rsidRPr="009B4B27">
        <w:rPr>
          <w:rFonts w:asciiTheme="minorHAnsi" w:hAnsiTheme="minorHAnsi" w:cstheme="minorHAnsi"/>
          <w:bCs/>
        </w:rPr>
        <w:t xml:space="preserve"> </w:t>
      </w:r>
      <w:r w:rsidR="00DC2A84">
        <w:rPr>
          <w:rFonts w:asciiTheme="minorHAnsi" w:hAnsiTheme="minorHAnsi" w:cstheme="minorHAnsi"/>
          <w:bCs/>
        </w:rPr>
        <w:t xml:space="preserve"> resp. inej dokumentácii </w:t>
      </w:r>
      <w:r w:rsidR="00703EAB" w:rsidRPr="009B4B27">
        <w:rPr>
          <w:rFonts w:asciiTheme="minorHAnsi" w:hAnsiTheme="minorHAnsi" w:cstheme="minorHAnsi"/>
          <w:bCs/>
        </w:rPr>
        <w:t xml:space="preserve">(pokyny objednávateľa) je zhotoviteľ povinný do dokumentácie zapracovať a takto upravenú </w:t>
      </w:r>
      <w:r w:rsidR="00741DC5">
        <w:rPr>
          <w:rFonts w:asciiTheme="minorHAnsi" w:hAnsiTheme="minorHAnsi" w:cstheme="minorHAnsi"/>
          <w:bCs/>
        </w:rPr>
        <w:t>PD resp. inú dokumentáciu</w:t>
      </w:r>
      <w:r w:rsidR="00703EAB" w:rsidRPr="009B4B27">
        <w:rPr>
          <w:rFonts w:asciiTheme="minorHAnsi" w:hAnsiTheme="minorHAnsi" w:cstheme="minorHAnsi"/>
          <w:bCs/>
        </w:rPr>
        <w:t xml:space="preserve"> predložiť objednávateľovi na schválenie do desiatich (10) dní od predloženia námietok objednávateľa zhotoviteľovi.</w:t>
      </w:r>
      <w:r w:rsidR="00DB7B75" w:rsidRPr="009B4B27">
        <w:rPr>
          <w:rFonts w:asciiTheme="minorHAnsi" w:hAnsiTheme="minorHAnsi" w:cstheme="minorHAnsi"/>
          <w:bCs/>
        </w:rPr>
        <w:t xml:space="preserve"> Postup podľa predchádzajúcej vety je v prípade pretrvávajúcich námietok objednávateľa možné použiť aj opakovane.</w:t>
      </w:r>
      <w:r w:rsidR="00703EAB" w:rsidRPr="009B4B27">
        <w:rPr>
          <w:rFonts w:asciiTheme="minorHAnsi" w:hAnsiTheme="minorHAnsi" w:cstheme="minorHAnsi"/>
          <w:bCs/>
        </w:rPr>
        <w:t xml:space="preserve"> Akékoľvek náklady spojené s vypracovaním a predkladaním </w:t>
      </w:r>
      <w:r w:rsidR="008A2D08">
        <w:rPr>
          <w:rFonts w:asciiTheme="minorHAnsi" w:hAnsiTheme="minorHAnsi" w:cstheme="minorHAnsi"/>
          <w:bCs/>
        </w:rPr>
        <w:t>PD</w:t>
      </w:r>
      <w:r w:rsidR="00703EAB" w:rsidRPr="009B4B27">
        <w:rPr>
          <w:rFonts w:asciiTheme="minorHAnsi" w:hAnsiTheme="minorHAnsi" w:cstheme="minorHAnsi"/>
          <w:bCs/>
        </w:rPr>
        <w:t xml:space="preserve"> </w:t>
      </w:r>
      <w:r w:rsidR="003208B8">
        <w:rPr>
          <w:rFonts w:asciiTheme="minorHAnsi" w:hAnsiTheme="minorHAnsi" w:cstheme="minorHAnsi"/>
          <w:bCs/>
        </w:rPr>
        <w:t xml:space="preserve">a inej dokumentácie </w:t>
      </w:r>
      <w:r w:rsidR="00703EAB" w:rsidRPr="009B4B27">
        <w:rPr>
          <w:rFonts w:asciiTheme="minorHAnsi" w:hAnsiTheme="minorHAnsi" w:cstheme="minorHAnsi"/>
          <w:bCs/>
        </w:rPr>
        <w:t xml:space="preserve">vrátane jej prepracovania a opakovaného predkladania znáša zhotoviteľ, pričom platí, že o čas potrebný na schválenie </w:t>
      </w:r>
      <w:r w:rsidR="003208B8">
        <w:rPr>
          <w:rFonts w:asciiTheme="minorHAnsi" w:hAnsiTheme="minorHAnsi" w:cstheme="minorHAnsi"/>
          <w:bCs/>
        </w:rPr>
        <w:t xml:space="preserve">PD </w:t>
      </w:r>
      <w:r w:rsidR="00346B6F">
        <w:rPr>
          <w:rFonts w:asciiTheme="minorHAnsi" w:hAnsiTheme="minorHAnsi" w:cstheme="minorHAnsi"/>
          <w:bCs/>
        </w:rPr>
        <w:t xml:space="preserve">a inej dokumentácie </w:t>
      </w:r>
      <w:r w:rsidR="00703EAB" w:rsidRPr="009B4B27">
        <w:rPr>
          <w:rFonts w:asciiTheme="minorHAnsi" w:hAnsiTheme="minorHAnsi" w:cstheme="minorHAnsi"/>
          <w:bCs/>
        </w:rPr>
        <w:t xml:space="preserve"> sa lehoty na vykonanie diela nepredlžujú. </w:t>
      </w:r>
      <w:r w:rsidR="00703EAB" w:rsidRPr="009B4B27">
        <w:rPr>
          <w:rFonts w:asciiTheme="minorHAnsi" w:hAnsiTheme="minorHAnsi" w:cstheme="minorHAnsi"/>
        </w:rPr>
        <w:t xml:space="preserve">Pre vylúčenie pochybností sa zmluvné strany výslovne dohodli, že akékoľvek prevzatie alebo súhlas objednávateľa s predloženou </w:t>
      </w:r>
      <w:r w:rsidR="008A2D08">
        <w:rPr>
          <w:rFonts w:asciiTheme="minorHAnsi" w:hAnsiTheme="minorHAnsi" w:cstheme="minorHAnsi"/>
        </w:rPr>
        <w:t>PD</w:t>
      </w:r>
      <w:r w:rsidR="008A2D08" w:rsidRPr="009B4B27">
        <w:rPr>
          <w:rFonts w:asciiTheme="minorHAnsi" w:hAnsiTheme="minorHAnsi" w:cstheme="minorHAnsi"/>
        </w:rPr>
        <w:t xml:space="preserve"> </w:t>
      </w:r>
      <w:r w:rsidR="00703EAB" w:rsidRPr="009B4B27">
        <w:rPr>
          <w:rFonts w:asciiTheme="minorHAnsi" w:hAnsiTheme="minorHAnsi" w:cstheme="minorHAnsi"/>
        </w:rPr>
        <w:t>alebo inou dokumentáciou nezbavuje zhotoviteľa akejkoľvek zodpovednosti za</w:t>
      </w:r>
      <w:r w:rsidR="00E85719">
        <w:rPr>
          <w:rFonts w:asciiTheme="minorHAnsi" w:hAnsiTheme="minorHAnsi" w:cstheme="minorHAnsi"/>
        </w:rPr>
        <w:t xml:space="preserve"> vady alebo</w:t>
      </w:r>
      <w:r w:rsidR="00703EAB" w:rsidRPr="009B4B27">
        <w:rPr>
          <w:rFonts w:asciiTheme="minorHAnsi" w:hAnsiTheme="minorHAnsi" w:cstheme="minorHAnsi"/>
        </w:rPr>
        <w:t xml:space="preserve"> správnosť predmetnej dokumentácie. V prípade, ak v dôsledku chyby, nedostatku alebo inej vady </w:t>
      </w:r>
      <w:r w:rsidR="008A2D08">
        <w:rPr>
          <w:rFonts w:asciiTheme="minorHAnsi" w:hAnsiTheme="minorHAnsi" w:cstheme="minorHAnsi"/>
        </w:rPr>
        <w:t xml:space="preserve">PD </w:t>
      </w:r>
      <w:r w:rsidR="00306395">
        <w:rPr>
          <w:rFonts w:asciiTheme="minorHAnsi" w:hAnsiTheme="minorHAnsi" w:cstheme="minorHAnsi"/>
        </w:rPr>
        <w:t xml:space="preserve">alebo </w:t>
      </w:r>
      <w:r w:rsidR="00306395">
        <w:rPr>
          <w:rFonts w:asciiTheme="minorHAnsi" w:hAnsiTheme="minorHAnsi" w:cstheme="minorHAnsi"/>
        </w:rPr>
        <w:lastRenderedPageBreak/>
        <w:t xml:space="preserve">inej dokumentácie </w:t>
      </w:r>
      <w:r w:rsidR="00703EAB" w:rsidRPr="009B4B27">
        <w:rPr>
          <w:rFonts w:asciiTheme="minorHAnsi" w:hAnsiTheme="minorHAnsi" w:cstheme="minorHAnsi"/>
        </w:rPr>
        <w:t>bude nutné vynaložiť akékoľvek dodatočné náklady na plnenie predmetu diela</w:t>
      </w:r>
      <w:r w:rsidR="00306395">
        <w:rPr>
          <w:rFonts w:asciiTheme="minorHAnsi" w:hAnsiTheme="minorHAnsi" w:cstheme="minorHAnsi"/>
        </w:rPr>
        <w:t xml:space="preserve"> resp. stavby navrhovanej PD</w:t>
      </w:r>
      <w:r w:rsidR="00703EAB" w:rsidRPr="009B4B27">
        <w:rPr>
          <w:rFonts w:asciiTheme="minorHAnsi" w:hAnsiTheme="minorHAnsi" w:cstheme="minorHAnsi"/>
        </w:rPr>
        <w:t>, bude znášať tieto náklady výlučne zhotoviteľ.</w:t>
      </w:r>
    </w:p>
    <w:p w14:paraId="024CF419" w14:textId="77777777" w:rsidR="006E255B" w:rsidRDefault="006E255B" w:rsidP="00A61B9D">
      <w:pPr>
        <w:pStyle w:val="Odsekzoznamu"/>
        <w:spacing w:line="240" w:lineRule="auto"/>
        <w:ind w:left="567"/>
        <w:jc w:val="both"/>
        <w:rPr>
          <w:rFonts w:asciiTheme="minorHAnsi" w:hAnsiTheme="minorHAnsi" w:cstheme="minorHAnsi"/>
        </w:rPr>
      </w:pPr>
    </w:p>
    <w:p w14:paraId="4976D152" w14:textId="4826DF8A" w:rsidR="006E255B" w:rsidRPr="00A61B9D" w:rsidRDefault="006E255B" w:rsidP="00A61B9D">
      <w:pPr>
        <w:pStyle w:val="Odsekzoznamu"/>
        <w:numPr>
          <w:ilvl w:val="0"/>
          <w:numId w:val="5"/>
        </w:numPr>
        <w:spacing w:line="240" w:lineRule="auto"/>
        <w:ind w:left="567" w:hanging="567"/>
        <w:jc w:val="both"/>
        <w:rPr>
          <w:rFonts w:asciiTheme="minorHAnsi" w:hAnsiTheme="minorHAnsi" w:cstheme="minorHAnsi"/>
        </w:rPr>
      </w:pPr>
      <w:r w:rsidRPr="00A61B9D">
        <w:rPr>
          <w:rFonts w:asciiTheme="minorHAnsi" w:hAnsiTheme="minorHAnsi" w:cstheme="minorHAnsi"/>
        </w:rPr>
        <w:t>Zhotoviteľ sa zaväzuje dodať dielo (vrátane jeho častí) bez právnych vád a nárokov tretích osôb, vrátane autorských práv. Zhotoviteľ garantuje, že  na diele ani žiadnej ho časti, ani na práve používať dielo nebudú viaznuť žiadne práva tretích osôb, inak zodpovedá objednávateľovi za akúkoľvek  škodu, ktorá objednávateľovi vznikne porušením tohto záväzku a nepravdivosťou tohto prehlásenia. Zároveň sa zaväzuje na vlastné náklady odstrániť právne vady diela (jeho časti), a ak to nie je možné v plnom rozsahu odškodniť objednávateľa od nárokov tretích osôb. Nároky vznesené proti objednávateľovi treťou osobou v súvislosti s porušením autorských a priemyselných práv, ktoré súvisia s dielom patria do zodpovednosti objednávateľa. Zhotoviteľ ručí objednávateľovi za to, že žiadna tretia osoba nebude mať vo vzťahu k</w:t>
      </w:r>
      <w:r>
        <w:rPr>
          <w:rFonts w:asciiTheme="minorHAnsi" w:hAnsiTheme="minorHAnsi" w:cstheme="minorHAnsi"/>
        </w:rPr>
        <w:t xml:space="preserve"> PD </w:t>
      </w:r>
      <w:r w:rsidRPr="00A61B9D">
        <w:rPr>
          <w:rFonts w:asciiTheme="minorHAnsi" w:hAnsiTheme="minorHAnsi" w:cstheme="minorHAnsi"/>
        </w:rPr>
        <w:t xml:space="preserve">resp. inej dokumentácii, ktorá bude </w:t>
      </w:r>
      <w:r w:rsidR="00095584">
        <w:rPr>
          <w:rFonts w:asciiTheme="minorHAnsi" w:hAnsiTheme="minorHAnsi" w:cstheme="minorHAnsi"/>
        </w:rPr>
        <w:t>vyhotovená</w:t>
      </w:r>
      <w:r w:rsidR="00095584" w:rsidRPr="00A61B9D">
        <w:rPr>
          <w:rFonts w:asciiTheme="minorHAnsi" w:hAnsiTheme="minorHAnsi" w:cstheme="minorHAnsi"/>
        </w:rPr>
        <w:t xml:space="preserve"> </w:t>
      </w:r>
      <w:r w:rsidRPr="00A61B9D">
        <w:rPr>
          <w:rFonts w:asciiTheme="minorHAnsi" w:hAnsiTheme="minorHAnsi" w:cstheme="minorHAnsi"/>
        </w:rPr>
        <w:t>na základe tejto zmluvy právo, ktoré by obmedzilo alebo zabránilo realizácii</w:t>
      </w:r>
      <w:r w:rsidR="0018736D">
        <w:rPr>
          <w:rFonts w:asciiTheme="minorHAnsi" w:hAnsiTheme="minorHAnsi" w:cstheme="minorHAnsi"/>
        </w:rPr>
        <w:t xml:space="preserve"> (zhotoveniu)</w:t>
      </w:r>
      <w:r w:rsidRPr="00A61B9D">
        <w:rPr>
          <w:rFonts w:asciiTheme="minorHAnsi" w:hAnsiTheme="minorHAnsi" w:cstheme="minorHAnsi"/>
        </w:rPr>
        <w:t xml:space="preserve"> stavby navrhovanej </w:t>
      </w:r>
      <w:r>
        <w:rPr>
          <w:rFonts w:asciiTheme="minorHAnsi" w:hAnsiTheme="minorHAnsi" w:cstheme="minorHAnsi"/>
        </w:rPr>
        <w:t>PD</w:t>
      </w:r>
      <w:r w:rsidRPr="00A61B9D">
        <w:rPr>
          <w:rFonts w:asciiTheme="minorHAnsi" w:hAnsiTheme="minorHAnsi" w:cstheme="minorHAnsi"/>
        </w:rPr>
        <w:t xml:space="preserve">, alebo ktoré by obmedzilo právo objednávateľa na využitie </w:t>
      </w:r>
      <w:r w:rsidR="000E7C6D">
        <w:rPr>
          <w:rFonts w:asciiTheme="minorHAnsi" w:hAnsiTheme="minorHAnsi" w:cstheme="minorHAnsi"/>
        </w:rPr>
        <w:t>PD</w:t>
      </w:r>
      <w:r w:rsidRPr="00A61B9D">
        <w:rPr>
          <w:rFonts w:asciiTheme="minorHAnsi" w:hAnsiTheme="minorHAnsi" w:cstheme="minorHAnsi"/>
        </w:rPr>
        <w:t xml:space="preserve"> resp. inej dokumentácie, ktorá bude vyhotovená na základe tejto zmluvy. </w:t>
      </w:r>
    </w:p>
    <w:p w14:paraId="08997B7D" w14:textId="77777777" w:rsidR="00703EAB" w:rsidRPr="009B4B27" w:rsidRDefault="00703EAB" w:rsidP="006F0F78">
      <w:pPr>
        <w:pStyle w:val="Odsekzoznamu"/>
        <w:spacing w:line="240" w:lineRule="auto"/>
        <w:ind w:left="567"/>
        <w:jc w:val="both"/>
        <w:rPr>
          <w:rFonts w:asciiTheme="minorHAnsi" w:hAnsiTheme="minorHAnsi" w:cstheme="minorHAnsi"/>
        </w:rPr>
      </w:pPr>
    </w:p>
    <w:p w14:paraId="6D02BE30" w14:textId="3B4798A2" w:rsidR="00BD308F" w:rsidRDefault="00BD308F" w:rsidP="006F0F78">
      <w:pPr>
        <w:pStyle w:val="Odsekzoznamu"/>
        <w:numPr>
          <w:ilvl w:val="0"/>
          <w:numId w:val="5"/>
        </w:numPr>
        <w:spacing w:line="240" w:lineRule="auto"/>
        <w:ind w:left="567" w:hanging="567"/>
        <w:jc w:val="both"/>
        <w:rPr>
          <w:rFonts w:asciiTheme="minorHAnsi" w:hAnsiTheme="minorHAnsi" w:cstheme="minorBidi"/>
        </w:rPr>
      </w:pPr>
      <w:r w:rsidRPr="00597920">
        <w:rPr>
          <w:rFonts w:asciiTheme="minorHAnsi" w:hAnsiTheme="minorHAnsi" w:cstheme="minorBidi"/>
        </w:rPr>
        <w:t>Zmluvné strany sa dohodli, že v prípade, ak akékoľvek plnenie poskytované v zmysle tejto zmluvy spĺňa náležitosti autorského diela podľa zákona</w:t>
      </w:r>
      <w:r w:rsidRPr="3717460C">
        <w:rPr>
          <w:rFonts w:asciiTheme="minorHAnsi" w:hAnsiTheme="minorHAnsi" w:cstheme="minorBidi"/>
        </w:rPr>
        <w:t xml:space="preserve"> č. 185/2015 Z. z. Autorský zákon v znení neskorších predpisov (ďalej len „</w:t>
      </w:r>
      <w:r w:rsidRPr="3717460C">
        <w:rPr>
          <w:rFonts w:asciiTheme="minorHAnsi" w:hAnsiTheme="minorHAnsi" w:cstheme="minorBidi"/>
          <w:b/>
          <w:bCs/>
        </w:rPr>
        <w:t>autorský zákon</w:t>
      </w:r>
      <w:r w:rsidRPr="3717460C">
        <w:rPr>
          <w:rFonts w:asciiTheme="minorHAnsi" w:hAnsiTheme="minorHAnsi" w:cstheme="minorBidi"/>
        </w:rPr>
        <w:t xml:space="preserve">“), </w:t>
      </w:r>
      <w:r w:rsidRPr="006D0DB6">
        <w:rPr>
          <w:rFonts w:asciiTheme="minorHAnsi" w:hAnsiTheme="minorHAnsi" w:cstheme="minorBidi"/>
        </w:rPr>
        <w:t>zhotoviteľ udeľuje</w:t>
      </w:r>
      <w:r>
        <w:rPr>
          <w:rFonts w:asciiTheme="minorHAnsi" w:hAnsiTheme="minorHAnsi" w:cstheme="minorBidi"/>
        </w:rPr>
        <w:t xml:space="preserve"> </w:t>
      </w:r>
      <w:r w:rsidR="00FB5C10">
        <w:rPr>
          <w:rFonts w:asciiTheme="minorHAnsi" w:hAnsiTheme="minorHAnsi" w:cstheme="minorBidi"/>
        </w:rPr>
        <w:t xml:space="preserve">bezodplatne </w:t>
      </w:r>
      <w:r>
        <w:rPr>
          <w:rFonts w:asciiTheme="minorHAnsi" w:hAnsiTheme="minorHAnsi" w:cstheme="minorBidi"/>
        </w:rPr>
        <w:t>dňom prevzatia diela alebo jeho časti</w:t>
      </w:r>
      <w:r w:rsidRPr="006D0DB6">
        <w:rPr>
          <w:rFonts w:asciiTheme="minorHAnsi" w:hAnsiTheme="minorHAnsi" w:cstheme="minorBidi"/>
        </w:rPr>
        <w:t xml:space="preserve"> objednávateľovi súhlas na používanie diela </w:t>
      </w:r>
      <w:r w:rsidR="00E71D59">
        <w:rPr>
          <w:rFonts w:asciiTheme="minorHAnsi" w:hAnsiTheme="minorHAnsi" w:cstheme="minorBidi"/>
        </w:rPr>
        <w:t xml:space="preserve">(licenciu) </w:t>
      </w:r>
      <w:r w:rsidRPr="006D0DB6">
        <w:rPr>
          <w:rFonts w:asciiTheme="minorHAnsi" w:hAnsiTheme="minorHAnsi" w:cstheme="minorBidi"/>
        </w:rPr>
        <w:t>v súlade s</w:t>
      </w:r>
      <w:r>
        <w:rPr>
          <w:rFonts w:asciiTheme="minorHAnsi" w:hAnsiTheme="minorHAnsi" w:cstheme="minorBidi"/>
        </w:rPr>
        <w:t> týmto odsekom zmluvy</w:t>
      </w:r>
      <w:r w:rsidRPr="006D0DB6">
        <w:rPr>
          <w:rFonts w:asciiTheme="minorHAnsi" w:hAnsiTheme="minorHAnsi" w:cstheme="minorBidi"/>
        </w:rPr>
        <w:t>. Objednávateľ je oprávnený dielo voľne používať podľa vlastného uváženia, t. j. najmä dielo rozmnožovať, spracúvať, modifikovať,</w:t>
      </w:r>
      <w:r>
        <w:rPr>
          <w:rFonts w:asciiTheme="minorHAnsi" w:hAnsiTheme="minorHAnsi" w:cstheme="minorBidi"/>
        </w:rPr>
        <w:t xml:space="preserve"> spájať,</w:t>
      </w:r>
      <w:r w:rsidRPr="006D0DB6">
        <w:rPr>
          <w:rFonts w:asciiTheme="minorHAnsi" w:hAnsiTheme="minorHAnsi" w:cstheme="minorBidi"/>
        </w:rPr>
        <w:t xml:space="preserve"> upravovať, opravovať, zverejňovať, publikovať a to sám alebo tiež prostredníctvom akýchkoľvek tretích osôb v akomkoľvek rozsahu. Zhotoviteľ udeľuje týmto objednávateľovi licenciu na dielo v neobmedzenom vecnom rozsahu, v neobmedzenom územnom rozsahu a v časovom rozsahu na dobu trvania majetkových práv k dielu podľa § 32 </w:t>
      </w:r>
      <w:r w:rsidR="008A765D">
        <w:rPr>
          <w:rFonts w:asciiTheme="minorHAnsi" w:hAnsiTheme="minorHAnsi" w:cstheme="minorBidi"/>
        </w:rPr>
        <w:t xml:space="preserve">autorského </w:t>
      </w:r>
      <w:r w:rsidRPr="006D0DB6" w:rsidDel="008A765D">
        <w:rPr>
          <w:rFonts w:asciiTheme="minorHAnsi" w:hAnsiTheme="minorHAnsi" w:cstheme="minorBidi"/>
        </w:rPr>
        <w:t>zákona</w:t>
      </w:r>
      <w:r w:rsidRPr="006D0DB6">
        <w:rPr>
          <w:rFonts w:asciiTheme="minorHAnsi" w:hAnsiTheme="minorHAnsi" w:cstheme="minorBidi"/>
        </w:rPr>
        <w:t>. Táto licencia je udelená ako výhradná, pričom zmluvné strany sa dohodli, že objednávateľ nie je povinný udelenú licenciu využiť.</w:t>
      </w:r>
    </w:p>
    <w:p w14:paraId="1D472A88" w14:textId="77777777" w:rsidR="00BD308F" w:rsidRDefault="00BD308F" w:rsidP="006F0F78">
      <w:pPr>
        <w:pStyle w:val="Odsekzoznamu"/>
        <w:spacing w:line="240" w:lineRule="auto"/>
        <w:ind w:left="567"/>
        <w:jc w:val="both"/>
        <w:rPr>
          <w:rFonts w:asciiTheme="minorHAnsi" w:hAnsiTheme="minorHAnsi" w:cstheme="minorBidi"/>
        </w:rPr>
      </w:pPr>
    </w:p>
    <w:p w14:paraId="4E3756E2" w14:textId="63EDAFB3" w:rsidR="00BD308F" w:rsidRDefault="00BD308F" w:rsidP="006F0F78">
      <w:pPr>
        <w:pStyle w:val="Odsekzoznamu"/>
        <w:spacing w:line="240" w:lineRule="auto"/>
        <w:ind w:left="567"/>
        <w:jc w:val="both"/>
        <w:rPr>
          <w:rFonts w:asciiTheme="minorHAnsi" w:hAnsiTheme="minorHAnsi" w:cstheme="minorBidi"/>
        </w:rPr>
      </w:pPr>
      <w:r w:rsidRPr="00C73D2E">
        <w:rPr>
          <w:rFonts w:asciiTheme="minorHAnsi" w:hAnsiTheme="minorHAnsi" w:cstheme="minorBidi"/>
        </w:rPr>
        <w:t>V prípade, ak zhotoviteľ na vypracovanie diela použije diela tretích osôb a/alebo ich časti, ku ktorým má autorské právo alebo akékoľvek iné právo duševného vlastníctva tretia osoba (ďalej len „</w:t>
      </w:r>
      <w:r w:rsidRPr="004A36AE">
        <w:rPr>
          <w:rFonts w:asciiTheme="minorHAnsi" w:hAnsiTheme="minorHAnsi" w:cstheme="minorBidi"/>
          <w:b/>
        </w:rPr>
        <w:t>diela tretej osoby</w:t>
      </w:r>
      <w:r w:rsidRPr="00C73D2E">
        <w:rPr>
          <w:rFonts w:asciiTheme="minorHAnsi" w:hAnsiTheme="minorHAnsi" w:cstheme="minorBidi"/>
        </w:rPr>
        <w:t>“), zhotoviteľ vyhlasuje, že má právo uvedené diela tretej osoby alebo ich časti použiť</w:t>
      </w:r>
      <w:r>
        <w:rPr>
          <w:rFonts w:asciiTheme="minorHAnsi" w:hAnsiTheme="minorHAnsi" w:cstheme="minorBidi"/>
        </w:rPr>
        <w:t xml:space="preserve"> v rozsahu potrebnom na udelenie licencie/sublicencie v zmysle tejto zmluvy</w:t>
      </w:r>
      <w:r w:rsidRPr="00C73D2E">
        <w:rPr>
          <w:rFonts w:asciiTheme="minorHAnsi" w:hAnsiTheme="minorHAnsi" w:cstheme="minorBidi"/>
        </w:rPr>
        <w:t xml:space="preserve">. Zhotoviteľ týmto udeľuje </w:t>
      </w:r>
      <w:r w:rsidR="003258DC">
        <w:rPr>
          <w:rFonts w:asciiTheme="minorHAnsi" w:hAnsiTheme="minorHAnsi" w:cstheme="minorBidi"/>
        </w:rPr>
        <w:t xml:space="preserve">bezodplatne </w:t>
      </w:r>
      <w:r w:rsidRPr="00C73D2E">
        <w:rPr>
          <w:rFonts w:asciiTheme="minorHAnsi" w:hAnsiTheme="minorHAnsi" w:cstheme="minorBidi"/>
        </w:rPr>
        <w:t>objednávateľovi</w:t>
      </w:r>
      <w:r>
        <w:rPr>
          <w:rFonts w:asciiTheme="minorHAnsi" w:hAnsiTheme="minorHAnsi" w:cstheme="minorBidi"/>
        </w:rPr>
        <w:t xml:space="preserve"> odo dňa prevzatia diela alebo jeho časti</w:t>
      </w:r>
      <w:r w:rsidRPr="00C73D2E">
        <w:rPr>
          <w:rFonts w:asciiTheme="minorHAnsi" w:hAnsiTheme="minorHAnsi" w:cstheme="minorBidi"/>
        </w:rPr>
        <w:t xml:space="preserve"> sublicenciu na diela tretej osoby. Objednávateľ je oprávnený diela tretej osoby podľa </w:t>
      </w:r>
      <w:r>
        <w:rPr>
          <w:rFonts w:asciiTheme="minorHAnsi" w:hAnsiTheme="minorHAnsi" w:cstheme="minorBidi"/>
        </w:rPr>
        <w:t>tohto odseku</w:t>
      </w:r>
      <w:r w:rsidRPr="00C73D2E">
        <w:rPr>
          <w:rFonts w:asciiTheme="minorHAnsi" w:hAnsiTheme="minorHAnsi" w:cstheme="minorBidi"/>
        </w:rPr>
        <w:t xml:space="preserve"> voľne používať podľa vlastného uváženia, t. j. najmä rozmnožovať,</w:t>
      </w:r>
      <w:r>
        <w:rPr>
          <w:rFonts w:asciiTheme="minorHAnsi" w:hAnsiTheme="minorHAnsi" w:cstheme="minorBidi"/>
        </w:rPr>
        <w:t xml:space="preserve"> spájať,</w:t>
      </w:r>
      <w:r w:rsidRPr="00C73D2E">
        <w:rPr>
          <w:rFonts w:asciiTheme="minorHAnsi" w:hAnsiTheme="minorHAnsi" w:cstheme="minorBidi"/>
        </w:rPr>
        <w:t xml:space="preserve"> spracúvať, modifikovať, upravovať, opravovať, zverejňovať, publikovať</w:t>
      </w:r>
      <w:r w:rsidR="00A14EFC">
        <w:rPr>
          <w:rFonts w:asciiTheme="minorHAnsi" w:hAnsiTheme="minorHAnsi" w:cstheme="minorBidi"/>
        </w:rPr>
        <w:t>,</w:t>
      </w:r>
      <w:r w:rsidRPr="00C73D2E">
        <w:rPr>
          <w:rFonts w:asciiTheme="minorHAnsi" w:hAnsiTheme="minorHAnsi" w:cstheme="minorBidi"/>
        </w:rPr>
        <w:t xml:space="preserve"> a to sám alebo tiež prostredníctvom akýchkoľvek tretích osôb, v akomkoľvek rozsahu. Zhotoviteľ udeľuje týmto objednávateľovi sublicenciu na diela tretej osoby podľa tohto </w:t>
      </w:r>
      <w:r>
        <w:rPr>
          <w:rFonts w:asciiTheme="minorHAnsi" w:hAnsiTheme="minorHAnsi" w:cstheme="minorBidi"/>
        </w:rPr>
        <w:t>ods</w:t>
      </w:r>
      <w:r w:rsidR="001528B7">
        <w:rPr>
          <w:rFonts w:asciiTheme="minorHAnsi" w:hAnsiTheme="minorHAnsi" w:cstheme="minorBidi"/>
        </w:rPr>
        <w:t>eku</w:t>
      </w:r>
      <w:r>
        <w:rPr>
          <w:rFonts w:asciiTheme="minorHAnsi" w:hAnsiTheme="minorHAnsi" w:cstheme="minorBidi"/>
        </w:rPr>
        <w:t xml:space="preserve"> zmluvy</w:t>
      </w:r>
      <w:r w:rsidRPr="00C73D2E">
        <w:rPr>
          <w:rFonts w:asciiTheme="minorHAnsi" w:hAnsiTheme="minorHAnsi" w:cstheme="minorBidi"/>
        </w:rPr>
        <w:t xml:space="preserve"> v neobmedzenom vecnom rozsahu, v neobmedzenom územnom rozsahu a v časovom rozsahu na dobu trvania majetkových práv k dielu tretej osoby podľa § 32 </w:t>
      </w:r>
      <w:r w:rsidR="001528B7">
        <w:rPr>
          <w:rFonts w:asciiTheme="minorHAnsi" w:hAnsiTheme="minorHAnsi" w:cstheme="minorBidi"/>
        </w:rPr>
        <w:t>autorského zákona</w:t>
      </w:r>
      <w:r w:rsidRPr="00C73D2E">
        <w:rPr>
          <w:rFonts w:asciiTheme="minorHAnsi" w:hAnsiTheme="minorHAnsi" w:cstheme="minorBidi"/>
        </w:rPr>
        <w:t>. Táto sublicencia je udelená ako výhradná, pričom zmluvné strany sa dohodli, že objednávateľ nie je povinný udelenú licenciu využiť. Zhotoviteľ vyhlasuje, že má právo udeliť sublicenciu na diela tretej osoby v rozsahu, v akom ju udelil objednávateľovi.</w:t>
      </w:r>
    </w:p>
    <w:p w14:paraId="0F52A84A" w14:textId="77777777" w:rsidR="00C41F89" w:rsidRDefault="00C41F89" w:rsidP="006F0F78">
      <w:pPr>
        <w:pStyle w:val="Odsekzoznamu"/>
        <w:spacing w:line="240" w:lineRule="auto"/>
        <w:ind w:left="567"/>
        <w:jc w:val="both"/>
        <w:rPr>
          <w:rFonts w:asciiTheme="minorHAnsi" w:hAnsiTheme="minorHAnsi" w:cstheme="minorBidi"/>
        </w:rPr>
      </w:pPr>
    </w:p>
    <w:p w14:paraId="3CFDBC8D" w14:textId="1DB757E4" w:rsidR="00C41F89" w:rsidRPr="009B4B27" w:rsidRDefault="00C41F89" w:rsidP="006F0F78">
      <w:pPr>
        <w:pStyle w:val="Odsekzoznamu"/>
        <w:spacing w:line="240" w:lineRule="auto"/>
        <w:ind w:left="567"/>
        <w:jc w:val="both"/>
        <w:rPr>
          <w:rFonts w:asciiTheme="minorHAnsi" w:hAnsiTheme="minorHAnsi" w:cstheme="minorBidi"/>
        </w:rPr>
      </w:pPr>
      <w:r>
        <w:rPr>
          <w:rFonts w:asciiTheme="minorHAnsi" w:hAnsiTheme="minorHAnsi" w:cstheme="minorBidi"/>
        </w:rPr>
        <w:t xml:space="preserve">Zhotoviteľ </w:t>
      </w:r>
      <w:r w:rsidR="003518D3">
        <w:rPr>
          <w:rFonts w:asciiTheme="minorHAnsi" w:hAnsiTheme="minorHAnsi" w:cstheme="minorBidi"/>
        </w:rPr>
        <w:t xml:space="preserve">zároveň udeľuje dňom prevzatia diela alebo jeho časti objednávateľovi </w:t>
      </w:r>
      <w:r w:rsidR="001F541B">
        <w:rPr>
          <w:rFonts w:asciiTheme="minorHAnsi" w:hAnsiTheme="minorHAnsi" w:cstheme="minorBidi"/>
        </w:rPr>
        <w:t xml:space="preserve">súhlas s postúpením licencie a súhlas, aby objednávateľ </w:t>
      </w:r>
      <w:r w:rsidR="00A3332C">
        <w:rPr>
          <w:rFonts w:asciiTheme="minorHAnsi" w:hAnsiTheme="minorHAnsi" w:cstheme="minorBidi"/>
        </w:rPr>
        <w:t xml:space="preserve">udelili tretej osobe </w:t>
      </w:r>
      <w:r w:rsidR="001B0B5F">
        <w:rPr>
          <w:rFonts w:asciiTheme="minorHAnsi" w:hAnsiTheme="minorHAnsi" w:cstheme="minorBidi"/>
        </w:rPr>
        <w:t>súhlas</w:t>
      </w:r>
      <w:r w:rsidR="00A3332C">
        <w:rPr>
          <w:rFonts w:asciiTheme="minorHAnsi" w:hAnsiTheme="minorHAnsi" w:cstheme="minorBidi"/>
        </w:rPr>
        <w:t xml:space="preserve"> na </w:t>
      </w:r>
      <w:r w:rsidR="001B0B5F">
        <w:rPr>
          <w:rFonts w:asciiTheme="minorHAnsi" w:hAnsiTheme="minorHAnsi" w:cstheme="minorBidi"/>
        </w:rPr>
        <w:t>použitie</w:t>
      </w:r>
      <w:r w:rsidR="00A3332C">
        <w:rPr>
          <w:rFonts w:asciiTheme="minorHAnsi" w:hAnsiTheme="minorHAnsi" w:cstheme="minorBidi"/>
        </w:rPr>
        <w:t xml:space="preserve"> diela (</w:t>
      </w:r>
      <w:r w:rsidR="001B0B5F">
        <w:rPr>
          <w:rFonts w:asciiTheme="minorHAnsi" w:hAnsiTheme="minorHAnsi" w:cstheme="minorBidi"/>
        </w:rPr>
        <w:t>sublicencia</w:t>
      </w:r>
      <w:r w:rsidR="00A3332C">
        <w:rPr>
          <w:rFonts w:asciiTheme="minorHAnsi" w:hAnsiTheme="minorHAnsi" w:cstheme="minorBidi"/>
        </w:rPr>
        <w:t>) v </w:t>
      </w:r>
      <w:r w:rsidR="001B0B5F">
        <w:rPr>
          <w:rFonts w:asciiTheme="minorHAnsi" w:hAnsiTheme="minorHAnsi" w:cstheme="minorBidi"/>
        </w:rPr>
        <w:t>rozsahu</w:t>
      </w:r>
      <w:r w:rsidR="00A3332C">
        <w:rPr>
          <w:rFonts w:asciiTheme="minorHAnsi" w:hAnsiTheme="minorHAnsi" w:cstheme="minorBidi"/>
        </w:rPr>
        <w:t xml:space="preserve"> udelenej </w:t>
      </w:r>
      <w:r w:rsidR="001B0B5F">
        <w:rPr>
          <w:rFonts w:asciiTheme="minorHAnsi" w:hAnsiTheme="minorHAnsi" w:cstheme="minorBidi"/>
        </w:rPr>
        <w:t>licencie</w:t>
      </w:r>
      <w:r w:rsidR="00A3332C">
        <w:rPr>
          <w:rFonts w:asciiTheme="minorHAnsi" w:hAnsiTheme="minorHAnsi" w:cstheme="minorBidi"/>
        </w:rPr>
        <w:t>/</w:t>
      </w:r>
      <w:r w:rsidR="001B0B5F">
        <w:rPr>
          <w:rFonts w:asciiTheme="minorHAnsi" w:hAnsiTheme="minorHAnsi" w:cstheme="minorBidi"/>
        </w:rPr>
        <w:t>sublicencie</w:t>
      </w:r>
      <w:r w:rsidR="00A3332C">
        <w:rPr>
          <w:rFonts w:asciiTheme="minorHAnsi" w:hAnsiTheme="minorHAnsi" w:cstheme="minorBidi"/>
        </w:rPr>
        <w:t xml:space="preserve"> podľa tohto odseku. </w:t>
      </w:r>
      <w:r w:rsidR="007A566B">
        <w:rPr>
          <w:rFonts w:asciiTheme="minorHAnsi" w:hAnsiTheme="minorHAnsi" w:cstheme="minorBidi"/>
        </w:rPr>
        <w:t xml:space="preserve">Zánikom objednávateľa prechádzajú práva </w:t>
      </w:r>
      <w:r w:rsidR="002A382E">
        <w:rPr>
          <w:rFonts w:asciiTheme="minorHAnsi" w:hAnsiTheme="minorHAnsi" w:cstheme="minorBidi"/>
        </w:rPr>
        <w:t>a povinnosti z</w:t>
      </w:r>
      <w:r w:rsidR="002A382E" w:rsidDel="00680025">
        <w:rPr>
          <w:rFonts w:asciiTheme="minorHAnsi" w:hAnsiTheme="minorHAnsi" w:cstheme="minorBidi"/>
        </w:rPr>
        <w:t> </w:t>
      </w:r>
      <w:r w:rsidR="002A382E">
        <w:rPr>
          <w:rFonts w:asciiTheme="minorHAnsi" w:hAnsiTheme="minorHAnsi" w:cstheme="minorBidi"/>
        </w:rPr>
        <w:t>licencie</w:t>
      </w:r>
      <w:r w:rsidR="00680025">
        <w:rPr>
          <w:rFonts w:asciiTheme="minorHAnsi" w:hAnsiTheme="minorHAnsi" w:cstheme="minorBidi"/>
        </w:rPr>
        <w:t>/sublicencie</w:t>
      </w:r>
      <w:r w:rsidR="002A382E">
        <w:rPr>
          <w:rFonts w:asciiTheme="minorHAnsi" w:hAnsiTheme="minorHAnsi" w:cstheme="minorBidi"/>
        </w:rPr>
        <w:t xml:space="preserve"> na jeho právneho nástupcu.  </w:t>
      </w:r>
    </w:p>
    <w:p w14:paraId="7BB9172B" w14:textId="77777777" w:rsidR="00703EAB" w:rsidRPr="009B4B27" w:rsidRDefault="00703EAB" w:rsidP="006F0F78">
      <w:pPr>
        <w:pStyle w:val="Odsekzoznamu"/>
        <w:spacing w:line="240" w:lineRule="auto"/>
        <w:ind w:left="567"/>
        <w:jc w:val="both"/>
        <w:rPr>
          <w:rFonts w:asciiTheme="minorHAnsi" w:hAnsiTheme="minorHAnsi" w:cstheme="minorHAnsi"/>
        </w:rPr>
      </w:pPr>
    </w:p>
    <w:p w14:paraId="48DD3A8D" w14:textId="297835D3" w:rsidR="00703EAB" w:rsidRPr="009B4B27" w:rsidRDefault="00703EAB" w:rsidP="006F0F78">
      <w:pPr>
        <w:pStyle w:val="Odsekzoznamu"/>
        <w:numPr>
          <w:ilvl w:val="0"/>
          <w:numId w:val="5"/>
        </w:numPr>
        <w:spacing w:line="240" w:lineRule="auto"/>
        <w:ind w:left="567" w:hanging="567"/>
        <w:jc w:val="both"/>
        <w:rPr>
          <w:rFonts w:asciiTheme="minorHAnsi" w:hAnsiTheme="minorHAnsi" w:cstheme="minorHAnsi"/>
        </w:rPr>
      </w:pPr>
      <w:r w:rsidRPr="009B4B27">
        <w:rPr>
          <w:rFonts w:asciiTheme="minorHAnsi" w:hAnsiTheme="minorHAnsi" w:cstheme="minorHAnsi"/>
          <w:bCs/>
        </w:rPr>
        <w:t>V prípade touto zmluvou a/alebo právnymi predpismi stanovenej povinnosti vydať o vykonaní diela alebo jeho časti osobitný protokol a/alebo správu a/alebo potvrdenie</w:t>
      </w:r>
      <w:r w:rsidR="000C2D4A" w:rsidRPr="009B4B27">
        <w:rPr>
          <w:rFonts w:asciiTheme="minorHAnsi" w:hAnsiTheme="minorHAnsi" w:cstheme="minorHAnsi"/>
          <w:bCs/>
        </w:rPr>
        <w:t xml:space="preserve"> sa</w:t>
      </w:r>
      <w:r w:rsidRPr="009B4B27">
        <w:rPr>
          <w:rFonts w:asciiTheme="minorHAnsi" w:hAnsiTheme="minorHAnsi" w:cstheme="minorHAnsi"/>
          <w:bCs/>
        </w:rPr>
        <w:t xml:space="preserve"> zhotoviteľ zaväzuje nestranne a s odbornou starostlivosťou vypracovať a odovzdať takýto osobitný protokol a/alebo správu a/alebo potvrdenie objednávateľovi najmenej v </w:t>
      </w:r>
      <w:r w:rsidRPr="009B4B27">
        <w:rPr>
          <w:rFonts w:asciiTheme="minorHAnsi" w:hAnsiTheme="minorHAnsi" w:cstheme="minorHAnsi"/>
        </w:rPr>
        <w:t>dvoch (2) písomných vyhotoveniach tak, aby takýto protokol/správa/potvrdenie spĺňali všetky požiadavky stanovené touto zmluvou, všeobecne záväznými právnymi predpismi a technickými normami, aj keď nie sú právne záväzne.</w:t>
      </w:r>
    </w:p>
    <w:p w14:paraId="5CF09486" w14:textId="77777777" w:rsidR="00703EAB" w:rsidRPr="009B4B27" w:rsidRDefault="00703EAB" w:rsidP="00B307E3">
      <w:pPr>
        <w:pStyle w:val="Odsekzoznamu"/>
        <w:ind w:left="567"/>
        <w:jc w:val="both"/>
        <w:rPr>
          <w:rFonts w:asciiTheme="minorHAnsi" w:hAnsiTheme="minorHAnsi" w:cstheme="minorHAnsi"/>
        </w:rPr>
      </w:pPr>
    </w:p>
    <w:p w14:paraId="10E933A2" w14:textId="72E539A5" w:rsidR="00B01749" w:rsidRPr="00AD28B1" w:rsidRDefault="00703EAB" w:rsidP="0073622B">
      <w:pPr>
        <w:pStyle w:val="Odsekzoznamu"/>
        <w:numPr>
          <w:ilvl w:val="0"/>
          <w:numId w:val="5"/>
        </w:numPr>
        <w:spacing w:line="240" w:lineRule="auto"/>
        <w:ind w:left="567" w:hanging="567"/>
        <w:jc w:val="both"/>
        <w:rPr>
          <w:rFonts w:asciiTheme="minorHAnsi" w:hAnsiTheme="minorHAnsi" w:cstheme="minorBidi"/>
        </w:rPr>
      </w:pPr>
      <w:r w:rsidRPr="00AD28B1">
        <w:rPr>
          <w:rFonts w:asciiTheme="minorHAnsi" w:hAnsiTheme="minorHAnsi" w:cstheme="minorBidi"/>
        </w:rPr>
        <w:t>Zhotoviteľ sa zaväzuje dielo vykonať</w:t>
      </w:r>
      <w:r w:rsidR="003F72C3" w:rsidRPr="00AD28B1">
        <w:rPr>
          <w:rFonts w:asciiTheme="minorHAnsi" w:hAnsiTheme="minorHAnsi" w:cstheme="minorBidi"/>
        </w:rPr>
        <w:t xml:space="preserve"> (prevzatie diela objednávateľom) </w:t>
      </w:r>
      <w:r w:rsidRPr="00AD28B1">
        <w:rPr>
          <w:rFonts w:asciiTheme="minorHAnsi" w:hAnsiTheme="minorHAnsi" w:cstheme="minorBidi"/>
        </w:rPr>
        <w:t xml:space="preserve"> v lehote </w:t>
      </w:r>
      <w:r w:rsidRPr="00AD28B1">
        <w:rPr>
          <w:rFonts w:asciiTheme="minorHAnsi" w:hAnsiTheme="minorHAnsi" w:cstheme="minorBidi"/>
          <w:b/>
          <w:bCs/>
        </w:rPr>
        <w:t xml:space="preserve">do </w:t>
      </w:r>
      <w:r w:rsidR="00B9215B" w:rsidRPr="00B9215B">
        <w:rPr>
          <w:rFonts w:asciiTheme="minorHAnsi" w:hAnsiTheme="minorHAnsi" w:cstheme="minorBidi"/>
          <w:b/>
          <w:bCs/>
        </w:rPr>
        <w:t xml:space="preserve">stopäťdesiat (150) </w:t>
      </w:r>
      <w:r w:rsidR="0089151E" w:rsidRPr="00AD28B1">
        <w:rPr>
          <w:rFonts w:asciiTheme="minorHAnsi" w:hAnsiTheme="minorHAnsi" w:cstheme="minorBidi"/>
          <w:b/>
          <w:bCs/>
        </w:rPr>
        <w:t xml:space="preserve">dní </w:t>
      </w:r>
      <w:r w:rsidR="0089151E" w:rsidRPr="00AD28B1">
        <w:rPr>
          <w:rFonts w:asciiTheme="minorHAnsi" w:hAnsiTheme="minorHAnsi" w:cstheme="minorBidi"/>
        </w:rPr>
        <w:t>od</w:t>
      </w:r>
      <w:r w:rsidR="00407335" w:rsidRPr="00AD28B1">
        <w:rPr>
          <w:rFonts w:asciiTheme="minorHAnsi" w:hAnsiTheme="minorHAnsi" w:cstheme="minorBidi"/>
        </w:rPr>
        <w:t xml:space="preserve">o dňa nadobudnutia </w:t>
      </w:r>
      <w:r w:rsidR="0089151E" w:rsidRPr="00AD28B1">
        <w:rPr>
          <w:rFonts w:asciiTheme="minorHAnsi" w:hAnsiTheme="minorHAnsi" w:cstheme="minorBidi"/>
        </w:rPr>
        <w:t xml:space="preserve">účinnosti </w:t>
      </w:r>
      <w:r w:rsidR="00407335" w:rsidRPr="00AD28B1">
        <w:rPr>
          <w:rFonts w:asciiTheme="minorHAnsi" w:hAnsiTheme="minorHAnsi" w:cstheme="minorBidi"/>
        </w:rPr>
        <w:t xml:space="preserve">tejto </w:t>
      </w:r>
      <w:r w:rsidR="0089151E" w:rsidRPr="00AD28B1">
        <w:rPr>
          <w:rFonts w:asciiTheme="minorHAnsi" w:hAnsiTheme="minorHAnsi" w:cstheme="minorBidi"/>
        </w:rPr>
        <w:t>zmluvy</w:t>
      </w:r>
      <w:r w:rsidR="00A75708" w:rsidRPr="00AD28B1">
        <w:rPr>
          <w:rFonts w:asciiTheme="minorHAnsi" w:hAnsiTheme="minorHAnsi" w:cstheme="minorBidi"/>
        </w:rPr>
        <w:t xml:space="preserve"> a v nasledovných míľnikoch: </w:t>
      </w:r>
    </w:p>
    <w:p w14:paraId="383CD5F7" w14:textId="77777777" w:rsidR="00B01749" w:rsidRPr="00AD28B1" w:rsidRDefault="00B01749" w:rsidP="0073622B">
      <w:pPr>
        <w:pStyle w:val="Odsekzoznamu"/>
        <w:spacing w:line="240" w:lineRule="auto"/>
        <w:ind w:left="567"/>
        <w:jc w:val="both"/>
        <w:rPr>
          <w:rFonts w:asciiTheme="minorHAnsi" w:hAnsiTheme="minorHAnsi" w:cstheme="minorBidi"/>
        </w:rPr>
      </w:pPr>
    </w:p>
    <w:p w14:paraId="40C1CCE7" w14:textId="395F7C0D" w:rsidR="002C798F" w:rsidRPr="00AD28B1" w:rsidRDefault="00304F5B" w:rsidP="007A12AF">
      <w:pPr>
        <w:pStyle w:val="Odsekzoznamu"/>
        <w:numPr>
          <w:ilvl w:val="0"/>
          <w:numId w:val="33"/>
        </w:numPr>
        <w:spacing w:line="240" w:lineRule="auto"/>
        <w:jc w:val="both"/>
        <w:rPr>
          <w:rFonts w:asciiTheme="minorHAnsi" w:hAnsiTheme="minorHAnsi" w:cstheme="minorBidi"/>
        </w:rPr>
      </w:pPr>
      <w:r w:rsidRPr="00AD28B1">
        <w:rPr>
          <w:rFonts w:asciiTheme="minorHAnsi" w:hAnsiTheme="minorHAnsi" w:cstheme="minorBidi"/>
        </w:rPr>
        <w:t>p</w:t>
      </w:r>
      <w:r w:rsidR="002C798F" w:rsidRPr="00AD28B1">
        <w:rPr>
          <w:rFonts w:asciiTheme="minorHAnsi" w:hAnsiTheme="minorHAnsi" w:cstheme="minorBidi"/>
        </w:rPr>
        <w:t xml:space="preserve">redloženie PD </w:t>
      </w:r>
      <w:r w:rsidR="0043364E" w:rsidRPr="00AD28B1">
        <w:rPr>
          <w:rFonts w:asciiTheme="minorHAnsi" w:hAnsiTheme="minorHAnsi" w:cstheme="minorBidi"/>
        </w:rPr>
        <w:t xml:space="preserve">– </w:t>
      </w:r>
      <w:r w:rsidR="004E7B85" w:rsidRPr="00AD28B1">
        <w:rPr>
          <w:rFonts w:asciiTheme="minorHAnsi" w:hAnsiTheme="minorHAnsi" w:cstheme="minorBidi"/>
        </w:rPr>
        <w:t xml:space="preserve">stavebný zámer </w:t>
      </w:r>
      <w:r w:rsidR="002C798F" w:rsidRPr="00AD28B1">
        <w:rPr>
          <w:rFonts w:asciiTheme="minorHAnsi" w:hAnsiTheme="minorHAnsi" w:cstheme="minorBidi"/>
        </w:rPr>
        <w:t xml:space="preserve">objednávateľovi na pripomienkovanie v lehote </w:t>
      </w:r>
      <w:r w:rsidR="000425FE" w:rsidRPr="00AD28B1">
        <w:rPr>
          <w:rFonts w:asciiTheme="minorHAnsi" w:hAnsiTheme="minorHAnsi" w:cstheme="minorBidi"/>
        </w:rPr>
        <w:t>do</w:t>
      </w:r>
      <w:r w:rsidR="003C7A8F">
        <w:rPr>
          <w:rFonts w:asciiTheme="minorHAnsi" w:hAnsiTheme="minorHAnsi" w:cstheme="minorBidi"/>
        </w:rPr>
        <w:t xml:space="preserve"> </w:t>
      </w:r>
      <w:r w:rsidR="000425FE" w:rsidRPr="00AD28B1">
        <w:rPr>
          <w:rFonts w:asciiTheme="minorHAnsi" w:hAnsiTheme="minorHAnsi" w:cstheme="minorBidi"/>
        </w:rPr>
        <w:t xml:space="preserve"> </w:t>
      </w:r>
      <w:r w:rsidR="003C7A8F" w:rsidRPr="003C7A8F">
        <w:rPr>
          <w:rFonts w:asciiTheme="minorHAnsi" w:hAnsiTheme="minorHAnsi" w:cstheme="minorBidi"/>
        </w:rPr>
        <w:t xml:space="preserve">jedného (1) mesiaca </w:t>
      </w:r>
      <w:r w:rsidR="000425FE" w:rsidRPr="00AD28B1">
        <w:rPr>
          <w:rFonts w:asciiTheme="minorHAnsi" w:hAnsiTheme="minorHAnsi" w:cstheme="minorBidi"/>
        </w:rPr>
        <w:t xml:space="preserve"> od účinnosti tejto zmluvy</w:t>
      </w:r>
      <w:r w:rsidR="00F31E7A" w:rsidRPr="00AD28B1">
        <w:rPr>
          <w:rFonts w:asciiTheme="minorHAnsi" w:hAnsiTheme="minorHAnsi" w:cstheme="minorBidi"/>
        </w:rPr>
        <w:t>;</w:t>
      </w:r>
      <w:r w:rsidR="007A12AF" w:rsidRPr="00AD28B1">
        <w:rPr>
          <w:rFonts w:asciiTheme="minorHAnsi" w:hAnsiTheme="minorHAnsi" w:cstheme="minorBidi"/>
        </w:rPr>
        <w:t xml:space="preserve"> </w:t>
      </w:r>
      <w:r w:rsidR="002C798F" w:rsidRPr="00AD28B1">
        <w:rPr>
          <w:rFonts w:asciiTheme="minorHAnsi" w:hAnsiTheme="minorHAnsi" w:cstheme="minorBidi"/>
        </w:rPr>
        <w:t>(na pripomienkovanie sa aplikuje ods</w:t>
      </w:r>
      <w:r w:rsidR="00907D7A" w:rsidRPr="00AD28B1">
        <w:rPr>
          <w:rFonts w:asciiTheme="minorHAnsi" w:hAnsiTheme="minorHAnsi" w:cstheme="minorBidi"/>
        </w:rPr>
        <w:t>ek</w:t>
      </w:r>
      <w:r w:rsidR="002C798F" w:rsidRPr="00AD28B1">
        <w:rPr>
          <w:rFonts w:asciiTheme="minorHAnsi" w:hAnsiTheme="minorHAnsi" w:cstheme="minorBidi"/>
        </w:rPr>
        <w:t xml:space="preserve"> 2.3 </w:t>
      </w:r>
      <w:r w:rsidR="00907D7A" w:rsidRPr="00AD28B1">
        <w:rPr>
          <w:rFonts w:asciiTheme="minorHAnsi" w:hAnsiTheme="minorHAnsi" w:cstheme="minorBidi"/>
        </w:rPr>
        <w:t>tohto článku</w:t>
      </w:r>
      <w:r w:rsidR="002C798F" w:rsidRPr="00AD28B1">
        <w:rPr>
          <w:rFonts w:asciiTheme="minorHAnsi" w:hAnsiTheme="minorHAnsi" w:cstheme="minorBidi"/>
        </w:rPr>
        <w:t>)</w:t>
      </w:r>
      <w:r w:rsidR="007A12AF" w:rsidRPr="00AD28B1">
        <w:rPr>
          <w:rFonts w:asciiTheme="minorHAnsi" w:hAnsiTheme="minorHAnsi" w:cstheme="minorBidi"/>
        </w:rPr>
        <w:t>,</w:t>
      </w:r>
    </w:p>
    <w:p w14:paraId="2727C787" w14:textId="078847DB" w:rsidR="002C798F" w:rsidRPr="00AD28B1" w:rsidRDefault="007A12AF" w:rsidP="00205933">
      <w:pPr>
        <w:pStyle w:val="Odsekzoznamu"/>
        <w:numPr>
          <w:ilvl w:val="0"/>
          <w:numId w:val="33"/>
        </w:numPr>
        <w:spacing w:line="240" w:lineRule="auto"/>
        <w:jc w:val="both"/>
        <w:rPr>
          <w:rFonts w:asciiTheme="minorHAnsi" w:hAnsiTheme="minorHAnsi" w:cstheme="minorBidi"/>
        </w:rPr>
      </w:pPr>
      <w:r w:rsidRPr="00AD28B1">
        <w:rPr>
          <w:rFonts w:asciiTheme="minorHAnsi" w:hAnsiTheme="minorHAnsi" w:cstheme="minorBidi"/>
        </w:rPr>
        <w:t>p</w:t>
      </w:r>
      <w:r w:rsidR="002C798F" w:rsidRPr="00AD28B1">
        <w:rPr>
          <w:rFonts w:asciiTheme="minorHAnsi" w:hAnsiTheme="minorHAnsi" w:cstheme="minorBidi"/>
        </w:rPr>
        <w:t xml:space="preserve">redloženie PD </w:t>
      </w:r>
      <w:r w:rsidR="00CD3AB5" w:rsidRPr="00AD28B1">
        <w:rPr>
          <w:rFonts w:asciiTheme="minorHAnsi" w:hAnsiTheme="minorHAnsi" w:cstheme="minorBidi"/>
        </w:rPr>
        <w:t>–</w:t>
      </w:r>
      <w:r w:rsidR="004E7B85" w:rsidRPr="00AD28B1">
        <w:rPr>
          <w:rFonts w:asciiTheme="minorHAnsi" w:hAnsiTheme="minorHAnsi" w:cstheme="minorBidi"/>
        </w:rPr>
        <w:t xml:space="preserve"> </w:t>
      </w:r>
      <w:r w:rsidR="00CD3AB5" w:rsidRPr="00AD28B1">
        <w:rPr>
          <w:rFonts w:asciiTheme="minorHAnsi" w:hAnsiTheme="minorHAnsi" w:cstheme="minorBidi"/>
        </w:rPr>
        <w:t xml:space="preserve">stavebný zámer </w:t>
      </w:r>
      <w:r w:rsidR="002C798F" w:rsidRPr="00AD28B1">
        <w:rPr>
          <w:rFonts w:asciiTheme="minorHAnsi" w:hAnsiTheme="minorHAnsi" w:cstheme="minorBidi"/>
        </w:rPr>
        <w:t xml:space="preserve">(vrátane správy o prerokovaní </w:t>
      </w:r>
      <w:r w:rsidR="00C209A7" w:rsidRPr="00AD28B1">
        <w:rPr>
          <w:rFonts w:asciiTheme="minorHAnsi" w:hAnsiTheme="minorHAnsi" w:cstheme="minorBidi"/>
        </w:rPr>
        <w:t>stavebného zámeru</w:t>
      </w:r>
      <w:r w:rsidR="002C798F" w:rsidRPr="00AD28B1">
        <w:rPr>
          <w:rFonts w:asciiTheme="minorHAnsi" w:hAnsiTheme="minorHAnsi" w:cstheme="minorBidi"/>
        </w:rPr>
        <w:t xml:space="preserve">) objednávateľovi na pripomienkovanie po zapracovaní pripomienok DO, DPO a iných subjektov v lehote </w:t>
      </w:r>
      <w:r w:rsidR="009C5C17" w:rsidRPr="009C5C17">
        <w:rPr>
          <w:rFonts w:asciiTheme="minorHAnsi" w:hAnsiTheme="minorHAnsi" w:cstheme="minorBidi"/>
        </w:rPr>
        <w:t>pätnásť (15) dní</w:t>
      </w:r>
      <w:r w:rsidR="00EB3382" w:rsidRPr="00AD28B1">
        <w:rPr>
          <w:rFonts w:asciiTheme="minorHAnsi" w:hAnsiTheme="minorHAnsi" w:cstheme="minorBidi"/>
        </w:rPr>
        <w:t xml:space="preserve"> od získania posledného vyjadrenia/stanov</w:t>
      </w:r>
      <w:r w:rsidR="00DB2F4E" w:rsidRPr="00AD28B1">
        <w:rPr>
          <w:rFonts w:asciiTheme="minorHAnsi" w:hAnsiTheme="minorHAnsi" w:cstheme="minorBidi"/>
        </w:rPr>
        <w:t>i</w:t>
      </w:r>
      <w:r w:rsidR="00EB3382" w:rsidRPr="00AD28B1">
        <w:rPr>
          <w:rFonts w:asciiTheme="minorHAnsi" w:hAnsiTheme="minorHAnsi" w:cstheme="minorBidi"/>
        </w:rPr>
        <w:t>ska</w:t>
      </w:r>
      <w:r w:rsidR="00012F19" w:rsidRPr="00AD28B1">
        <w:rPr>
          <w:rFonts w:asciiTheme="minorHAnsi" w:hAnsiTheme="minorHAnsi" w:cstheme="minorBidi"/>
        </w:rPr>
        <w:t xml:space="preserve">; </w:t>
      </w:r>
      <w:r w:rsidR="002C798F" w:rsidRPr="00AD28B1">
        <w:rPr>
          <w:rFonts w:asciiTheme="minorHAnsi" w:hAnsiTheme="minorHAnsi" w:cstheme="minorBidi"/>
        </w:rPr>
        <w:t>(na pripomienkovanie sa aplikuje ods</w:t>
      </w:r>
      <w:r w:rsidR="00205933" w:rsidRPr="00AD28B1">
        <w:rPr>
          <w:rFonts w:asciiTheme="minorHAnsi" w:hAnsiTheme="minorHAnsi" w:cstheme="minorBidi"/>
        </w:rPr>
        <w:t>ek</w:t>
      </w:r>
      <w:r w:rsidR="002C798F" w:rsidRPr="00AD28B1">
        <w:rPr>
          <w:rFonts w:asciiTheme="minorHAnsi" w:hAnsiTheme="minorHAnsi" w:cstheme="minorBidi"/>
        </w:rPr>
        <w:t xml:space="preserve"> 2.3 </w:t>
      </w:r>
      <w:r w:rsidR="00205933" w:rsidRPr="00AD28B1">
        <w:rPr>
          <w:rFonts w:asciiTheme="minorHAnsi" w:hAnsiTheme="minorHAnsi" w:cstheme="minorBidi"/>
        </w:rPr>
        <w:t>tohto článku</w:t>
      </w:r>
      <w:r w:rsidR="002C798F" w:rsidRPr="00AD28B1">
        <w:rPr>
          <w:rFonts w:asciiTheme="minorHAnsi" w:hAnsiTheme="minorHAnsi" w:cstheme="minorBidi"/>
        </w:rPr>
        <w:t>)</w:t>
      </w:r>
      <w:r w:rsidR="00205933" w:rsidRPr="00AD28B1">
        <w:rPr>
          <w:rFonts w:asciiTheme="minorHAnsi" w:hAnsiTheme="minorHAnsi" w:cstheme="minorBidi"/>
        </w:rPr>
        <w:t>,</w:t>
      </w:r>
    </w:p>
    <w:p w14:paraId="3C1E5F22" w14:textId="277B0EA3" w:rsidR="002C798F" w:rsidRPr="00AD28B1" w:rsidRDefault="001C25E8" w:rsidP="0073622B">
      <w:pPr>
        <w:pStyle w:val="Odsekzoznamu"/>
        <w:numPr>
          <w:ilvl w:val="0"/>
          <w:numId w:val="33"/>
        </w:numPr>
        <w:spacing w:line="240" w:lineRule="auto"/>
        <w:jc w:val="both"/>
        <w:rPr>
          <w:rFonts w:asciiTheme="minorHAnsi" w:hAnsiTheme="minorHAnsi" w:cstheme="minorBidi"/>
        </w:rPr>
      </w:pPr>
      <w:r w:rsidRPr="00AD28B1">
        <w:rPr>
          <w:rFonts w:asciiTheme="minorHAnsi" w:hAnsiTheme="minorHAnsi" w:cstheme="minorBidi"/>
        </w:rPr>
        <w:t>p</w:t>
      </w:r>
      <w:r w:rsidR="002C798F" w:rsidRPr="00AD28B1">
        <w:rPr>
          <w:rFonts w:asciiTheme="minorHAnsi" w:hAnsiTheme="minorHAnsi" w:cstheme="minorBidi"/>
        </w:rPr>
        <w:t xml:space="preserve">odanie žiadosti o vydanie rozhodnutia o stavebnom zámere v lehote do </w:t>
      </w:r>
      <w:r w:rsidR="00E37374" w:rsidRPr="00AD28B1">
        <w:rPr>
          <w:rFonts w:asciiTheme="minorHAnsi" w:hAnsiTheme="minorHAnsi" w:cstheme="minorBidi"/>
        </w:rPr>
        <w:t>pätnásť (</w:t>
      </w:r>
      <w:r w:rsidR="00E320CD" w:rsidRPr="00AD28B1">
        <w:rPr>
          <w:rFonts w:asciiTheme="minorHAnsi" w:hAnsiTheme="minorHAnsi" w:cstheme="minorBidi"/>
        </w:rPr>
        <w:t>15</w:t>
      </w:r>
      <w:r w:rsidR="00E37374" w:rsidRPr="00AD28B1">
        <w:rPr>
          <w:rFonts w:asciiTheme="minorHAnsi" w:hAnsiTheme="minorHAnsi" w:cstheme="minorBidi"/>
        </w:rPr>
        <w:t>)</w:t>
      </w:r>
      <w:r w:rsidR="00E320CD" w:rsidRPr="00AD28B1">
        <w:rPr>
          <w:rFonts w:asciiTheme="minorHAnsi" w:hAnsiTheme="minorHAnsi" w:cstheme="minorBidi"/>
        </w:rPr>
        <w:t xml:space="preserve"> dní od </w:t>
      </w:r>
      <w:r w:rsidR="00BD2142" w:rsidRPr="00AD28B1">
        <w:rPr>
          <w:rFonts w:asciiTheme="minorHAnsi" w:hAnsiTheme="minorHAnsi" w:cstheme="minorBidi"/>
        </w:rPr>
        <w:t xml:space="preserve">schválenia PD </w:t>
      </w:r>
      <w:r w:rsidR="003E4AA7" w:rsidRPr="00AD28B1">
        <w:rPr>
          <w:rFonts w:asciiTheme="minorHAnsi" w:hAnsiTheme="minorHAnsi" w:cstheme="minorBidi"/>
        </w:rPr>
        <w:t xml:space="preserve">stavebného zámeru </w:t>
      </w:r>
      <w:r w:rsidR="00BD2142" w:rsidRPr="00AD28B1">
        <w:rPr>
          <w:rFonts w:asciiTheme="minorHAnsi" w:hAnsiTheme="minorHAnsi" w:cstheme="minorBidi"/>
        </w:rPr>
        <w:t>objednávateľom</w:t>
      </w:r>
      <w:r w:rsidRPr="00AD28B1">
        <w:rPr>
          <w:rFonts w:asciiTheme="minorHAnsi" w:hAnsiTheme="minorHAnsi" w:cstheme="minorBidi"/>
        </w:rPr>
        <w:t>,</w:t>
      </w:r>
      <w:r w:rsidR="00E320CD" w:rsidRPr="00AD28B1">
        <w:rPr>
          <w:rFonts w:asciiTheme="minorHAnsi" w:hAnsiTheme="minorHAnsi" w:cstheme="minorBidi"/>
        </w:rPr>
        <w:t xml:space="preserve"> </w:t>
      </w:r>
    </w:p>
    <w:p w14:paraId="3BF88910" w14:textId="36ED4D52" w:rsidR="002C798F" w:rsidRPr="00AD28B1" w:rsidRDefault="00D7266D">
      <w:pPr>
        <w:pStyle w:val="Odsekzoznamu"/>
        <w:numPr>
          <w:ilvl w:val="0"/>
          <w:numId w:val="33"/>
        </w:numPr>
        <w:spacing w:line="240" w:lineRule="auto"/>
        <w:jc w:val="both"/>
        <w:rPr>
          <w:rFonts w:asciiTheme="minorHAnsi" w:hAnsiTheme="minorHAnsi" w:cstheme="minorBidi"/>
        </w:rPr>
      </w:pPr>
      <w:r w:rsidRPr="00AD28B1">
        <w:rPr>
          <w:rFonts w:asciiTheme="minorHAnsi" w:hAnsiTheme="minorHAnsi" w:cstheme="minorBidi"/>
        </w:rPr>
        <w:t>z</w:t>
      </w:r>
      <w:r w:rsidR="002C798F" w:rsidRPr="00AD28B1">
        <w:rPr>
          <w:rFonts w:asciiTheme="minorHAnsi" w:hAnsiTheme="minorHAnsi" w:cstheme="minorBidi"/>
        </w:rPr>
        <w:t>abezpečenie právoplatnosti rozhodnutia o stavebnom zámere,</w:t>
      </w:r>
    </w:p>
    <w:p w14:paraId="5EA095D7" w14:textId="67FA1557" w:rsidR="0011651D" w:rsidRPr="00AD28B1" w:rsidRDefault="00D7266D">
      <w:pPr>
        <w:pStyle w:val="Odsekzoznamu"/>
        <w:numPr>
          <w:ilvl w:val="0"/>
          <w:numId w:val="33"/>
        </w:numPr>
        <w:spacing w:line="240" w:lineRule="auto"/>
        <w:jc w:val="both"/>
        <w:rPr>
          <w:rFonts w:asciiTheme="minorHAnsi" w:hAnsiTheme="minorHAnsi" w:cstheme="minorBidi"/>
        </w:rPr>
      </w:pPr>
      <w:r w:rsidRPr="00AD28B1">
        <w:rPr>
          <w:rFonts w:asciiTheme="minorHAnsi" w:hAnsiTheme="minorHAnsi" w:cstheme="minorBidi"/>
        </w:rPr>
        <w:t>p</w:t>
      </w:r>
      <w:r w:rsidR="0011651D" w:rsidRPr="00AD28B1">
        <w:rPr>
          <w:rFonts w:asciiTheme="minorHAnsi" w:hAnsiTheme="minorHAnsi" w:cstheme="minorBidi"/>
        </w:rPr>
        <w:t xml:space="preserve">reloženie PD – </w:t>
      </w:r>
      <w:r w:rsidR="003E4AA7" w:rsidRPr="00AD28B1">
        <w:rPr>
          <w:rFonts w:asciiTheme="minorHAnsi" w:hAnsiTheme="minorHAnsi" w:cstheme="minorBidi"/>
        </w:rPr>
        <w:t xml:space="preserve">projektu stavby </w:t>
      </w:r>
      <w:r w:rsidR="0011651D" w:rsidRPr="00AD28B1">
        <w:rPr>
          <w:rFonts w:asciiTheme="minorHAnsi" w:hAnsiTheme="minorHAnsi" w:cstheme="minorBidi"/>
        </w:rPr>
        <w:t xml:space="preserve">objednávateľovi do </w:t>
      </w:r>
      <w:r w:rsidR="001B0380" w:rsidRPr="001B0380">
        <w:rPr>
          <w:rFonts w:asciiTheme="minorHAnsi" w:hAnsiTheme="minorHAnsi" w:cstheme="minorBidi"/>
        </w:rPr>
        <w:t xml:space="preserve">jedného (1) mesiaca </w:t>
      </w:r>
      <w:r w:rsidR="0011651D" w:rsidRPr="00AD28B1">
        <w:rPr>
          <w:rFonts w:asciiTheme="minorHAnsi" w:hAnsiTheme="minorHAnsi" w:cstheme="minorBidi"/>
        </w:rPr>
        <w:t xml:space="preserve">od </w:t>
      </w:r>
      <w:r w:rsidR="00445DE5" w:rsidRPr="00AD28B1">
        <w:rPr>
          <w:rFonts w:asciiTheme="minorHAnsi" w:hAnsiTheme="minorHAnsi" w:cstheme="minorBidi"/>
        </w:rPr>
        <w:t>získania právoplatného rozhodnutia o</w:t>
      </w:r>
      <w:r w:rsidR="006E6ADE" w:rsidRPr="00AD28B1">
        <w:rPr>
          <w:rFonts w:asciiTheme="minorHAnsi" w:hAnsiTheme="minorHAnsi" w:cstheme="minorBidi"/>
        </w:rPr>
        <w:t> stavebnom zámere</w:t>
      </w:r>
      <w:r w:rsidR="00A41331" w:rsidRPr="00AD28B1">
        <w:rPr>
          <w:rFonts w:asciiTheme="minorHAnsi" w:hAnsiTheme="minorHAnsi" w:cstheme="minorBidi"/>
        </w:rPr>
        <w:t>;</w:t>
      </w:r>
      <w:r w:rsidR="00B2336E" w:rsidRPr="00AD28B1">
        <w:rPr>
          <w:rFonts w:asciiTheme="minorHAnsi" w:hAnsiTheme="minorHAnsi" w:cstheme="minorBidi"/>
        </w:rPr>
        <w:t xml:space="preserve"> </w:t>
      </w:r>
      <w:r w:rsidR="00C46D49" w:rsidRPr="00AD28B1">
        <w:rPr>
          <w:rFonts w:asciiTheme="minorHAnsi" w:hAnsiTheme="minorHAnsi" w:cstheme="minorBidi"/>
        </w:rPr>
        <w:t xml:space="preserve">(na pripomienkovanie sa aplikuje odsek 2.3 tohto článku), </w:t>
      </w:r>
    </w:p>
    <w:p w14:paraId="0CFD8BB3" w14:textId="03B6CD99" w:rsidR="00445DE5" w:rsidRPr="00AD28B1" w:rsidRDefault="00B2336E" w:rsidP="0073622B">
      <w:pPr>
        <w:pStyle w:val="Odsekzoznamu"/>
        <w:numPr>
          <w:ilvl w:val="0"/>
          <w:numId w:val="33"/>
        </w:numPr>
        <w:spacing w:line="240" w:lineRule="auto"/>
        <w:jc w:val="both"/>
        <w:rPr>
          <w:rFonts w:asciiTheme="minorHAnsi" w:hAnsiTheme="minorHAnsi" w:cstheme="minorBidi"/>
        </w:rPr>
      </w:pPr>
      <w:r w:rsidRPr="00AD28B1">
        <w:rPr>
          <w:rFonts w:asciiTheme="minorHAnsi" w:hAnsiTheme="minorHAnsi" w:cstheme="minorBidi"/>
        </w:rPr>
        <w:t>z</w:t>
      </w:r>
      <w:r w:rsidR="001754C5" w:rsidRPr="00AD28B1">
        <w:rPr>
          <w:rFonts w:asciiTheme="minorHAnsi" w:hAnsiTheme="minorHAnsi" w:cstheme="minorBidi"/>
        </w:rPr>
        <w:t xml:space="preserve">ískanie doložiek súladu, podanie žiadosti pre overenie </w:t>
      </w:r>
      <w:r w:rsidR="006E6ADE" w:rsidRPr="00AD28B1">
        <w:rPr>
          <w:rFonts w:asciiTheme="minorHAnsi" w:hAnsiTheme="minorHAnsi" w:cstheme="minorBidi"/>
        </w:rPr>
        <w:t xml:space="preserve">projektu stavby </w:t>
      </w:r>
      <w:r w:rsidR="00AD5BA2" w:rsidRPr="00AD28B1">
        <w:rPr>
          <w:rFonts w:asciiTheme="minorHAnsi" w:hAnsiTheme="minorHAnsi" w:cstheme="minorBidi"/>
        </w:rPr>
        <w:t>do</w:t>
      </w:r>
      <w:r w:rsidR="006E6ADE" w:rsidRPr="00AD28B1">
        <w:rPr>
          <w:rFonts w:asciiTheme="minorHAnsi" w:hAnsiTheme="minorHAnsi" w:cstheme="minorBidi"/>
        </w:rPr>
        <w:t xml:space="preserve"> pätnásť (</w:t>
      </w:r>
      <w:r w:rsidR="006D7540" w:rsidRPr="00AD28B1">
        <w:rPr>
          <w:rFonts w:asciiTheme="minorHAnsi" w:hAnsiTheme="minorHAnsi" w:cstheme="minorBidi"/>
        </w:rPr>
        <w:t>15</w:t>
      </w:r>
      <w:r w:rsidR="006E6ADE" w:rsidRPr="00AD28B1">
        <w:rPr>
          <w:rFonts w:asciiTheme="minorHAnsi" w:hAnsiTheme="minorHAnsi" w:cstheme="minorBidi"/>
        </w:rPr>
        <w:t>)</w:t>
      </w:r>
      <w:r w:rsidR="006D7540" w:rsidRPr="00AD28B1">
        <w:rPr>
          <w:rFonts w:asciiTheme="minorHAnsi" w:hAnsiTheme="minorHAnsi" w:cstheme="minorBidi"/>
        </w:rPr>
        <w:t xml:space="preserve"> dní </w:t>
      </w:r>
      <w:r w:rsidR="00AD5BA2" w:rsidRPr="00AD28B1">
        <w:rPr>
          <w:rFonts w:asciiTheme="minorHAnsi" w:hAnsiTheme="minorHAnsi" w:cstheme="minorBidi"/>
        </w:rPr>
        <w:t>o</w:t>
      </w:r>
      <w:r w:rsidR="00770BA9" w:rsidRPr="00AD28B1">
        <w:rPr>
          <w:rFonts w:asciiTheme="minorHAnsi" w:hAnsiTheme="minorHAnsi" w:cstheme="minorBidi"/>
        </w:rPr>
        <w:t>d získania poslednej doložky súladu</w:t>
      </w:r>
      <w:r w:rsidR="00E32E3D" w:rsidRPr="00AD28B1">
        <w:rPr>
          <w:rFonts w:asciiTheme="minorHAnsi" w:hAnsiTheme="minorHAnsi" w:cstheme="minorBidi"/>
        </w:rPr>
        <w:t>,</w:t>
      </w:r>
    </w:p>
    <w:p w14:paraId="48AEFA63" w14:textId="07FBBEBC" w:rsidR="002C798F" w:rsidRPr="00AD28B1" w:rsidRDefault="00903744">
      <w:pPr>
        <w:pStyle w:val="Odsekzoznamu"/>
        <w:numPr>
          <w:ilvl w:val="0"/>
          <w:numId w:val="33"/>
        </w:numPr>
        <w:spacing w:line="240" w:lineRule="auto"/>
        <w:jc w:val="both"/>
        <w:rPr>
          <w:rFonts w:asciiTheme="minorHAnsi" w:hAnsiTheme="minorHAnsi" w:cstheme="minorBidi"/>
        </w:rPr>
      </w:pPr>
      <w:r w:rsidRPr="00AD28B1">
        <w:rPr>
          <w:rFonts w:asciiTheme="minorHAnsi" w:hAnsiTheme="minorHAnsi" w:cstheme="minorBidi"/>
        </w:rPr>
        <w:t>z</w:t>
      </w:r>
      <w:r w:rsidR="00D854BD" w:rsidRPr="00AD28B1">
        <w:rPr>
          <w:rFonts w:asciiTheme="minorHAnsi" w:hAnsiTheme="minorHAnsi" w:cstheme="minorBidi"/>
        </w:rPr>
        <w:t>abezpečenie o</w:t>
      </w:r>
      <w:r w:rsidR="002C798F" w:rsidRPr="00AD28B1">
        <w:rPr>
          <w:rFonts w:asciiTheme="minorHAnsi" w:hAnsiTheme="minorHAnsi" w:cstheme="minorBidi"/>
        </w:rPr>
        <w:t>vereni</w:t>
      </w:r>
      <w:r w:rsidR="00D854BD" w:rsidRPr="00AD28B1">
        <w:rPr>
          <w:rFonts w:asciiTheme="minorHAnsi" w:hAnsiTheme="minorHAnsi" w:cstheme="minorBidi"/>
        </w:rPr>
        <w:t>a</w:t>
      </w:r>
      <w:r w:rsidR="002C798F" w:rsidRPr="00AD28B1">
        <w:rPr>
          <w:rFonts w:asciiTheme="minorHAnsi" w:hAnsiTheme="minorHAnsi" w:cstheme="minorBidi"/>
        </w:rPr>
        <w:t xml:space="preserve"> projektu stavby</w:t>
      </w:r>
      <w:r w:rsidRPr="00AD28B1">
        <w:rPr>
          <w:rFonts w:asciiTheme="minorHAnsi" w:hAnsiTheme="minorHAnsi" w:cstheme="minorBidi"/>
        </w:rPr>
        <w:t>,</w:t>
      </w:r>
    </w:p>
    <w:p w14:paraId="5358EA54" w14:textId="58D0E364" w:rsidR="00F204D3" w:rsidRPr="00AD28B1" w:rsidRDefault="00903744" w:rsidP="00BD3227">
      <w:pPr>
        <w:pStyle w:val="Odsekzoznamu"/>
        <w:numPr>
          <w:ilvl w:val="0"/>
          <w:numId w:val="33"/>
        </w:numPr>
        <w:spacing w:line="240" w:lineRule="auto"/>
        <w:jc w:val="both"/>
        <w:rPr>
          <w:rFonts w:asciiTheme="minorHAnsi" w:hAnsiTheme="minorHAnsi" w:cstheme="minorBidi"/>
        </w:rPr>
      </w:pPr>
      <w:r w:rsidRPr="00AD28B1">
        <w:rPr>
          <w:rFonts w:asciiTheme="minorHAnsi" w:hAnsiTheme="minorHAnsi" w:cstheme="minorBidi"/>
        </w:rPr>
        <w:t>p</w:t>
      </w:r>
      <w:r w:rsidR="00181405" w:rsidRPr="00AD28B1">
        <w:rPr>
          <w:rFonts w:asciiTheme="minorHAnsi" w:hAnsiTheme="minorHAnsi" w:cstheme="minorBidi"/>
        </w:rPr>
        <w:t xml:space="preserve">redloženie PD – </w:t>
      </w:r>
      <w:r w:rsidR="00262C99" w:rsidRPr="00AD28B1">
        <w:rPr>
          <w:rFonts w:asciiTheme="minorHAnsi" w:hAnsiTheme="minorHAnsi" w:cstheme="minorBidi"/>
        </w:rPr>
        <w:t xml:space="preserve">vykonávacieho projektu </w:t>
      </w:r>
      <w:r w:rsidR="00181405" w:rsidRPr="00AD28B1">
        <w:rPr>
          <w:rFonts w:asciiTheme="minorHAnsi" w:hAnsiTheme="minorHAnsi" w:cstheme="minorBidi"/>
        </w:rPr>
        <w:t xml:space="preserve">objednávateľovi na pripomienkovanie v lehote do </w:t>
      </w:r>
      <w:r w:rsidR="00DF0019">
        <w:rPr>
          <w:rFonts w:asciiTheme="minorHAnsi" w:hAnsiTheme="minorHAnsi" w:cstheme="minorBidi"/>
        </w:rPr>
        <w:t xml:space="preserve"> </w:t>
      </w:r>
      <w:r w:rsidR="00DF0019" w:rsidRPr="00DF0019">
        <w:rPr>
          <w:rFonts w:asciiTheme="minorHAnsi" w:hAnsiTheme="minorHAnsi" w:cstheme="minorBidi"/>
        </w:rPr>
        <w:t xml:space="preserve">jedného (1) mesiaca </w:t>
      </w:r>
      <w:r w:rsidR="00181405" w:rsidRPr="00AD28B1">
        <w:rPr>
          <w:rFonts w:asciiTheme="minorHAnsi" w:hAnsiTheme="minorHAnsi" w:cstheme="minorBidi"/>
        </w:rPr>
        <w:t xml:space="preserve">od </w:t>
      </w:r>
      <w:r w:rsidR="00440095" w:rsidRPr="00AD28B1">
        <w:rPr>
          <w:rFonts w:asciiTheme="minorHAnsi" w:hAnsiTheme="minorHAnsi" w:cstheme="minorBidi"/>
        </w:rPr>
        <w:t xml:space="preserve">získania overeného </w:t>
      </w:r>
      <w:r w:rsidR="00262C99" w:rsidRPr="00AD28B1">
        <w:rPr>
          <w:rFonts w:asciiTheme="minorHAnsi" w:hAnsiTheme="minorHAnsi" w:cstheme="minorBidi"/>
        </w:rPr>
        <w:t>projektu stavby</w:t>
      </w:r>
      <w:r w:rsidR="00BD3227" w:rsidRPr="00AD28B1">
        <w:rPr>
          <w:rFonts w:asciiTheme="minorHAnsi" w:hAnsiTheme="minorHAnsi" w:cstheme="minorBidi"/>
        </w:rPr>
        <w:t>.</w:t>
      </w:r>
    </w:p>
    <w:p w14:paraId="25233C79" w14:textId="77777777" w:rsidR="003A76D5" w:rsidRPr="00AD28B1" w:rsidRDefault="003A76D5" w:rsidP="0073622B">
      <w:pPr>
        <w:pStyle w:val="Odsekzoznamu"/>
        <w:spacing w:line="240" w:lineRule="auto"/>
        <w:ind w:left="927"/>
        <w:jc w:val="both"/>
        <w:rPr>
          <w:rFonts w:asciiTheme="minorHAnsi" w:hAnsiTheme="minorHAnsi" w:cstheme="minorBidi"/>
        </w:rPr>
      </w:pPr>
    </w:p>
    <w:p w14:paraId="52813039" w14:textId="08CFA15D" w:rsidR="004F176C" w:rsidRPr="00AD28B1" w:rsidRDefault="004F176C" w:rsidP="004F176C">
      <w:pPr>
        <w:pStyle w:val="Odsekzoznamu"/>
        <w:numPr>
          <w:ilvl w:val="0"/>
          <w:numId w:val="5"/>
        </w:numPr>
        <w:ind w:left="567" w:hanging="567"/>
        <w:jc w:val="both"/>
        <w:rPr>
          <w:rFonts w:asciiTheme="minorHAnsi" w:hAnsiTheme="minorHAnsi" w:cstheme="minorBidi"/>
        </w:rPr>
      </w:pPr>
      <w:r w:rsidRPr="00AD28B1">
        <w:rPr>
          <w:rFonts w:asciiTheme="minorHAnsi" w:hAnsiTheme="minorHAnsi" w:cstheme="minorBidi"/>
        </w:rPr>
        <w:t xml:space="preserve">Zhotoviteľ vyhlasuje, že sa s podkladmi na vykonanie diela riadne oboznámil. </w:t>
      </w:r>
    </w:p>
    <w:p w14:paraId="2A27A8FC" w14:textId="77777777" w:rsidR="00703EAB" w:rsidRPr="00AD28B1" w:rsidRDefault="00703EAB" w:rsidP="3717460C">
      <w:pPr>
        <w:pStyle w:val="Odsekzoznamu"/>
        <w:ind w:left="567"/>
        <w:jc w:val="both"/>
        <w:rPr>
          <w:rFonts w:asciiTheme="minorHAnsi" w:hAnsiTheme="minorHAnsi" w:cstheme="minorBidi"/>
        </w:rPr>
      </w:pPr>
    </w:p>
    <w:p w14:paraId="45CBDEEE" w14:textId="447ACD58" w:rsidR="00703EAB" w:rsidRPr="009B4B27" w:rsidRDefault="00703EAB" w:rsidP="00822AB4">
      <w:pPr>
        <w:pStyle w:val="Odsekzoznamu"/>
        <w:numPr>
          <w:ilvl w:val="0"/>
          <w:numId w:val="5"/>
        </w:numPr>
        <w:spacing w:line="240" w:lineRule="auto"/>
        <w:ind w:left="567" w:hanging="567"/>
        <w:jc w:val="both"/>
        <w:rPr>
          <w:rFonts w:asciiTheme="minorHAnsi" w:hAnsiTheme="minorHAnsi" w:cstheme="minorBidi"/>
        </w:rPr>
      </w:pPr>
      <w:r w:rsidRPr="00AD28B1">
        <w:rPr>
          <w:rFonts w:asciiTheme="minorHAnsi" w:hAnsiTheme="minorHAnsi" w:cstheme="minorBidi"/>
        </w:rPr>
        <w:t>Ak zhotoviteľ splní svoj záväzok vykonať celé dielo pred dohodnutou lehotou, objednávateľ sa zaväzuje dielo prevziať aj v skoršom termíne ponúkanom</w:t>
      </w:r>
      <w:r w:rsidRPr="3717460C">
        <w:rPr>
          <w:rFonts w:asciiTheme="minorHAnsi" w:hAnsiTheme="minorHAnsi" w:cstheme="minorBidi"/>
        </w:rPr>
        <w:t xml:space="preserve"> zhotoviteľom. Pokiaľ z tejto zmluvy vyplýva, že dielo bude odovzdávané po častiach, platí, že preberanie jednotlivých častí diela za účelom platenia ceny za dielo nemá vplyv na prípadnú zodpovednosť zhotoviteľa za vady diela a na plynutie reklamačných a záručných </w:t>
      </w:r>
      <w:r w:rsidR="006F0E19">
        <w:rPr>
          <w:rFonts w:asciiTheme="minorHAnsi" w:hAnsiTheme="minorHAnsi" w:cstheme="minorBidi"/>
        </w:rPr>
        <w:t>dôb</w:t>
      </w:r>
      <w:r w:rsidRPr="3717460C">
        <w:rPr>
          <w:rFonts w:asciiTheme="minorHAnsi" w:hAnsiTheme="minorHAnsi" w:cstheme="minorBidi"/>
        </w:rPr>
        <w:t xml:space="preserve">; reklamačné a záručné </w:t>
      </w:r>
      <w:r w:rsidR="00001D87">
        <w:rPr>
          <w:rFonts w:asciiTheme="minorHAnsi" w:hAnsiTheme="minorHAnsi" w:cstheme="minorBidi"/>
        </w:rPr>
        <w:t>doby</w:t>
      </w:r>
      <w:r w:rsidR="00001D87" w:rsidRPr="3717460C">
        <w:rPr>
          <w:rFonts w:asciiTheme="minorHAnsi" w:hAnsiTheme="minorHAnsi" w:cstheme="minorBidi"/>
        </w:rPr>
        <w:t xml:space="preserve"> </w:t>
      </w:r>
      <w:r w:rsidRPr="3717460C">
        <w:rPr>
          <w:rFonts w:asciiTheme="minorHAnsi" w:hAnsiTheme="minorHAnsi" w:cstheme="minorBidi"/>
        </w:rPr>
        <w:t>začínajú plynúť až odovzdaním a prevzatím celého diela.</w:t>
      </w:r>
    </w:p>
    <w:p w14:paraId="136F59EE" w14:textId="77777777" w:rsidR="00703EAB" w:rsidRPr="009B4B27" w:rsidRDefault="00703EAB" w:rsidP="00B307E3">
      <w:pPr>
        <w:pStyle w:val="Odsekzoznamu"/>
        <w:ind w:left="567"/>
        <w:jc w:val="both"/>
        <w:rPr>
          <w:rFonts w:asciiTheme="minorHAnsi" w:hAnsiTheme="minorHAnsi" w:cstheme="minorHAnsi"/>
        </w:rPr>
      </w:pPr>
    </w:p>
    <w:p w14:paraId="04B248B7" w14:textId="2456E8A5" w:rsidR="00703EAB" w:rsidRPr="009B4B27" w:rsidRDefault="00703EAB" w:rsidP="00822AB4">
      <w:pPr>
        <w:pStyle w:val="Odsekzoznamu"/>
        <w:numPr>
          <w:ilvl w:val="0"/>
          <w:numId w:val="5"/>
        </w:numPr>
        <w:spacing w:line="240" w:lineRule="auto"/>
        <w:ind w:left="567" w:hanging="567"/>
        <w:jc w:val="both"/>
        <w:rPr>
          <w:rFonts w:asciiTheme="minorHAnsi" w:hAnsiTheme="minorHAnsi" w:cstheme="minorHAnsi"/>
        </w:rPr>
      </w:pPr>
      <w:r w:rsidRPr="009B4B27">
        <w:rPr>
          <w:rFonts w:asciiTheme="minorHAnsi" w:hAnsiTheme="minorHAnsi" w:cstheme="minorHAnsi"/>
        </w:rPr>
        <w:t>Zhotoviteľ je povinný ihneď</w:t>
      </w:r>
      <w:r w:rsidR="003B2A26">
        <w:rPr>
          <w:rFonts w:asciiTheme="minorHAnsi" w:hAnsiTheme="minorHAnsi" w:cstheme="minorHAnsi"/>
        </w:rPr>
        <w:t>, najneskôr do t</w:t>
      </w:r>
      <w:r w:rsidR="008C1735">
        <w:rPr>
          <w:rFonts w:asciiTheme="minorHAnsi" w:hAnsiTheme="minorHAnsi" w:cstheme="minorHAnsi"/>
        </w:rPr>
        <w:t xml:space="preserve">roch (3) dní </w:t>
      </w:r>
      <w:r w:rsidRPr="009B4B27">
        <w:rPr>
          <w:rFonts w:asciiTheme="minorHAnsi" w:hAnsiTheme="minorHAnsi" w:cstheme="minorHAnsi"/>
        </w:rPr>
        <w:t xml:space="preserve"> písomne oboznámiť objednávateľa o vzniku akejkoľvek udalosti, ktorá bráni alebo sťažuje vykonanie diela s dôsledkom možného nedodržania lehôt odseku pre vykonávanie a vykonanie diela. Súčasťou oznámenia podľa prvej vety tohto odseku bude správa o predpokladanej dĺžke trvania prekážky vykonávania diela, príčinách a navrhovaných opatreniach na jej odstránenie.</w:t>
      </w:r>
    </w:p>
    <w:p w14:paraId="062B8474" w14:textId="77777777" w:rsidR="00703EAB" w:rsidRPr="009B4B27" w:rsidRDefault="00703EAB" w:rsidP="00B307E3">
      <w:pPr>
        <w:pStyle w:val="Odsekzoznamu"/>
        <w:ind w:left="567"/>
        <w:jc w:val="both"/>
        <w:rPr>
          <w:rFonts w:asciiTheme="minorHAnsi" w:hAnsiTheme="minorHAnsi" w:cstheme="minorHAnsi"/>
        </w:rPr>
      </w:pPr>
    </w:p>
    <w:p w14:paraId="569AADB3" w14:textId="73897717" w:rsidR="00703EAB" w:rsidRPr="00F77C53" w:rsidRDefault="00703EAB" w:rsidP="0074118C">
      <w:pPr>
        <w:pStyle w:val="Odsekzoznamu"/>
        <w:numPr>
          <w:ilvl w:val="0"/>
          <w:numId w:val="5"/>
        </w:numPr>
        <w:spacing w:line="240" w:lineRule="auto"/>
        <w:ind w:left="567" w:hanging="567"/>
        <w:jc w:val="both"/>
        <w:rPr>
          <w:rFonts w:asciiTheme="minorHAnsi" w:hAnsiTheme="minorHAnsi" w:cstheme="minorHAnsi"/>
        </w:rPr>
      </w:pPr>
      <w:r w:rsidRPr="000168FB">
        <w:rPr>
          <w:rFonts w:cs="Calibri"/>
          <w:bCs/>
        </w:rPr>
        <w:t xml:space="preserve">Miestom </w:t>
      </w:r>
      <w:r w:rsidR="00C91842" w:rsidRPr="000168FB">
        <w:rPr>
          <w:rFonts w:cs="Calibri"/>
          <w:bCs/>
        </w:rPr>
        <w:t xml:space="preserve">odovzdania a prevzatia </w:t>
      </w:r>
      <w:r w:rsidRPr="000168FB">
        <w:rPr>
          <w:rFonts w:cs="Calibri"/>
          <w:bCs/>
        </w:rPr>
        <w:t>diela podľa tejto zmluvy je</w:t>
      </w:r>
      <w:r w:rsidR="00F67A40" w:rsidRPr="00170539">
        <w:rPr>
          <w:rFonts w:asciiTheme="minorHAnsi" w:hAnsiTheme="minorHAnsi" w:cstheme="minorHAnsi"/>
          <w:bCs/>
        </w:rPr>
        <w:t>:</w:t>
      </w:r>
      <w:r w:rsidR="00EE5EB2" w:rsidRPr="00170539">
        <w:rPr>
          <w:rFonts w:asciiTheme="minorHAnsi" w:hAnsiTheme="minorHAnsi" w:cstheme="minorHAnsi"/>
          <w:bCs/>
        </w:rPr>
        <w:t xml:space="preserve"> </w:t>
      </w:r>
      <w:r w:rsidR="00121F4A" w:rsidRPr="000168FB">
        <w:rPr>
          <w:rFonts w:asciiTheme="minorHAnsi" w:hAnsiTheme="minorHAnsi" w:cstheme="minorHAnsi"/>
          <w:b/>
        </w:rPr>
        <w:t>MH Teplárenský holding a.s., závod Martin, Robotnícka 17, 036 80 Martin</w:t>
      </w:r>
      <w:r w:rsidR="0074118C" w:rsidRPr="000168FB">
        <w:rPr>
          <w:rFonts w:asciiTheme="minorHAnsi" w:hAnsiTheme="minorHAnsi" w:cstheme="minorHAnsi"/>
          <w:b/>
        </w:rPr>
        <w:t>.</w:t>
      </w:r>
    </w:p>
    <w:p w14:paraId="3032C6BE" w14:textId="77777777" w:rsidR="00822AB4" w:rsidRPr="00F77C53" w:rsidRDefault="00822AB4" w:rsidP="00F77C53">
      <w:pPr>
        <w:pStyle w:val="Odsekzoznamu"/>
        <w:rPr>
          <w:rFonts w:asciiTheme="minorHAnsi" w:hAnsiTheme="minorHAnsi" w:cstheme="minorHAnsi"/>
        </w:rPr>
      </w:pPr>
    </w:p>
    <w:p w14:paraId="51C5E6C4" w14:textId="0290473E" w:rsidR="00822AB4" w:rsidRPr="00C454DC" w:rsidRDefault="000168FB" w:rsidP="00F77C53">
      <w:pPr>
        <w:pStyle w:val="Odsekzoznamu"/>
        <w:spacing w:after="0" w:line="240" w:lineRule="auto"/>
        <w:ind w:left="567"/>
        <w:jc w:val="both"/>
      </w:pPr>
      <w:r w:rsidRPr="00B47119">
        <w:rPr>
          <w:rFonts w:asciiTheme="minorHAnsi" w:hAnsiTheme="minorHAnsi" w:cstheme="minorHAnsi"/>
        </w:rPr>
        <w:t xml:space="preserve">Miestom vykonania AD bude </w:t>
      </w:r>
      <w:r w:rsidRPr="00F77C53">
        <w:rPr>
          <w:rFonts w:asciiTheme="minorHAnsi" w:hAnsiTheme="minorHAnsi" w:cstheme="minorHAnsi"/>
        </w:rPr>
        <w:t>stavenisko/miesto plnenia</w:t>
      </w:r>
      <w:r w:rsidRPr="007571FA">
        <w:rPr>
          <w:rFonts w:asciiTheme="minorHAnsi" w:hAnsiTheme="minorHAnsi" w:cstheme="minorHAnsi"/>
        </w:rPr>
        <w:t>,</w:t>
      </w:r>
      <w:r w:rsidRPr="00B47119">
        <w:rPr>
          <w:rFonts w:asciiTheme="minorHAnsi" w:hAnsiTheme="minorHAnsi" w:cstheme="minorHAnsi"/>
        </w:rPr>
        <w:t xml:space="preserve"> na ktorom sa bude realizovať stavba navrhnutá </w:t>
      </w:r>
      <w:r w:rsidR="00C454DC">
        <w:rPr>
          <w:rFonts w:asciiTheme="minorHAnsi" w:hAnsiTheme="minorHAnsi" w:cstheme="minorHAnsi"/>
        </w:rPr>
        <w:t>PD</w:t>
      </w:r>
      <w:r w:rsidRPr="00B47119">
        <w:rPr>
          <w:rFonts w:asciiTheme="minorHAnsi" w:hAnsiTheme="minorHAnsi" w:cstheme="minorHAnsi"/>
        </w:rPr>
        <w:t xml:space="preserve"> dodanou zhotoviteľom podľa tejto zmluvy. </w:t>
      </w:r>
    </w:p>
    <w:p w14:paraId="5E7E9EB6" w14:textId="77777777" w:rsidR="00703EAB" w:rsidRPr="009B4B27" w:rsidRDefault="00703EAB" w:rsidP="00B307E3">
      <w:pPr>
        <w:pStyle w:val="Odsekzoznamu"/>
        <w:ind w:left="567"/>
        <w:jc w:val="both"/>
        <w:rPr>
          <w:rFonts w:asciiTheme="minorHAnsi" w:hAnsiTheme="minorHAnsi" w:cstheme="minorHAnsi"/>
        </w:rPr>
      </w:pPr>
    </w:p>
    <w:p w14:paraId="70C70897" w14:textId="61A09C4F" w:rsidR="00703EAB" w:rsidRPr="009B4B27" w:rsidRDefault="00703EAB" w:rsidP="00F77C53">
      <w:pPr>
        <w:pStyle w:val="Odsekzoznamu"/>
        <w:numPr>
          <w:ilvl w:val="0"/>
          <w:numId w:val="5"/>
        </w:numPr>
        <w:spacing w:line="240" w:lineRule="auto"/>
        <w:ind w:left="567" w:hanging="567"/>
        <w:jc w:val="both"/>
        <w:rPr>
          <w:rFonts w:asciiTheme="minorHAnsi" w:hAnsiTheme="minorHAnsi" w:cstheme="minorHAnsi"/>
        </w:rPr>
      </w:pPr>
      <w:r w:rsidRPr="00947CEF">
        <w:rPr>
          <w:rFonts w:asciiTheme="minorHAnsi" w:hAnsiTheme="minorHAnsi" w:cstheme="minorHAnsi"/>
        </w:rPr>
        <w:t>Objednávateľ je povinný</w:t>
      </w:r>
      <w:r w:rsidRPr="009B4B27">
        <w:rPr>
          <w:rFonts w:asciiTheme="minorHAnsi" w:hAnsiTheme="minorHAnsi" w:cstheme="minorHAnsi"/>
        </w:rPr>
        <w:t xml:space="preserve"> zhotoviteľovi poskytnúť pri plnení tejto zmluvy všetku rozumne požadovanú a nevyhnutne potrebnú súčinnosť. Objednávateľ je zároveň oprávnený v ktoromkoľvek štádiu vykonávania diela kontrolovať jeho vykonávanie. </w:t>
      </w:r>
      <w:r w:rsidR="00477049" w:rsidRPr="00863F80">
        <w:t xml:space="preserve">Ak objednávateľ zistí, že zhotoviteľ vykonáva dielo v rozpore so svojimi povinnosťami v zmysle tejto zmluvy, je objednávateľ oprávnený dožadovať sa toho, aby zhotoviteľ odstránil vady vzniknuté </w:t>
      </w:r>
      <w:proofErr w:type="spellStart"/>
      <w:r w:rsidR="00477049" w:rsidRPr="00863F80">
        <w:t>vadným</w:t>
      </w:r>
      <w:proofErr w:type="spellEnd"/>
      <w:r w:rsidR="00477049" w:rsidRPr="00863F80">
        <w:t xml:space="preserve"> vykonávaním diela a dielo vykonával riadnym spôsobom. Ak tak zhotoviteľ neurobí </w:t>
      </w:r>
      <w:r w:rsidR="00477049">
        <w:t xml:space="preserve"> v lehote stanovenej objednávateľom </w:t>
      </w:r>
      <w:r w:rsidR="00477049" w:rsidRPr="00863F80">
        <w:t>je objednávateľ oprávnený od tejto zmluvy odstúpiť</w:t>
      </w:r>
      <w:r w:rsidR="00477049">
        <w:t xml:space="preserve"> alebo dať odstrániť vady na náklady a riziko zhotoviteľa tretou osobou.</w:t>
      </w:r>
    </w:p>
    <w:p w14:paraId="7C1B51EA" w14:textId="77777777" w:rsidR="00703EAB" w:rsidRPr="009B4B27" w:rsidRDefault="00703EAB" w:rsidP="00F77C53">
      <w:pPr>
        <w:pStyle w:val="Odsekzoznamu"/>
        <w:spacing w:line="240" w:lineRule="auto"/>
        <w:ind w:left="567"/>
        <w:jc w:val="both"/>
        <w:rPr>
          <w:rFonts w:asciiTheme="minorHAnsi" w:hAnsiTheme="minorHAnsi" w:cstheme="minorHAnsi"/>
        </w:rPr>
      </w:pPr>
    </w:p>
    <w:p w14:paraId="7BBF7BE8" w14:textId="75617F44" w:rsidR="00703EAB" w:rsidRDefault="00703EAB" w:rsidP="00F77C53">
      <w:pPr>
        <w:pStyle w:val="Odsekzoznamu"/>
        <w:numPr>
          <w:ilvl w:val="0"/>
          <w:numId w:val="5"/>
        </w:numPr>
        <w:spacing w:line="240" w:lineRule="auto"/>
        <w:ind w:left="567" w:hanging="567"/>
        <w:jc w:val="both"/>
        <w:rPr>
          <w:rFonts w:asciiTheme="minorHAnsi" w:hAnsiTheme="minorHAnsi" w:cstheme="minorHAnsi"/>
        </w:rPr>
      </w:pPr>
      <w:r w:rsidRPr="0024622F">
        <w:rPr>
          <w:rFonts w:asciiTheme="minorHAnsi" w:hAnsiTheme="minorHAnsi" w:cstheme="minorHAnsi"/>
          <w:bCs/>
        </w:rPr>
        <w:lastRenderedPageBreak/>
        <w:t>Z</w:t>
      </w:r>
      <w:r w:rsidRPr="0024622F">
        <w:rPr>
          <w:rFonts w:asciiTheme="minorHAnsi" w:hAnsiTheme="minorHAnsi" w:cstheme="minorHAnsi"/>
        </w:rPr>
        <w:t>hotoviteľ znáša</w:t>
      </w:r>
      <w:r w:rsidRPr="009B4B27">
        <w:rPr>
          <w:rFonts w:asciiTheme="minorHAnsi" w:hAnsiTheme="minorHAnsi" w:cstheme="minorHAnsi"/>
        </w:rPr>
        <w:t xml:space="preserve"> nebezpečenstvo vzniku škody na veciach, na ktorých sa dielo vykonáva, ako aj na ostatných veciach vo vlastníctve objednávateľa, ktorých sa vykonávanie diela podľa tejto zmluvy týka, a to od začatia vykonávania prác až do odovzdania a prevzatia diela, ktoré bolo predmetom tejto zmluvy. Podpisom protokolu o </w:t>
      </w:r>
      <w:r w:rsidRPr="00B217F9">
        <w:rPr>
          <w:rFonts w:asciiTheme="minorHAnsi" w:hAnsiTheme="minorHAnsi" w:cstheme="minorHAnsi"/>
        </w:rPr>
        <w:t xml:space="preserve">odovzdaní a prevzatí diela podľa článku </w:t>
      </w:r>
      <w:r w:rsidR="00C91842" w:rsidRPr="00B217F9">
        <w:rPr>
          <w:rFonts w:asciiTheme="minorHAnsi" w:hAnsiTheme="minorHAnsi" w:cstheme="minorHAnsi"/>
        </w:rPr>
        <w:t>9</w:t>
      </w:r>
      <w:r w:rsidRPr="00B217F9">
        <w:rPr>
          <w:rFonts w:asciiTheme="minorHAnsi" w:hAnsiTheme="minorHAnsi" w:cstheme="minorHAnsi"/>
        </w:rPr>
        <w:t>. tejto</w:t>
      </w:r>
      <w:r w:rsidRPr="009B4B27">
        <w:rPr>
          <w:rFonts w:asciiTheme="minorHAnsi" w:hAnsiTheme="minorHAnsi" w:cstheme="minorHAnsi"/>
        </w:rPr>
        <w:t xml:space="preserve"> zmluvy prechádza nebezpečenstvo vzniku škody na veciach vo vlastníctve objednávateľa, ktorých sa vykonávanie diela podľa tejto zmluvy týkalo, na objednávateľa.</w:t>
      </w:r>
    </w:p>
    <w:p w14:paraId="43472BF5" w14:textId="77777777" w:rsidR="0098074C" w:rsidRPr="00A87516" w:rsidRDefault="0098074C" w:rsidP="00A87516">
      <w:pPr>
        <w:pStyle w:val="Odsekzoznamu"/>
        <w:rPr>
          <w:rFonts w:asciiTheme="minorHAnsi" w:hAnsiTheme="minorHAnsi" w:cstheme="minorHAnsi"/>
        </w:rPr>
      </w:pPr>
    </w:p>
    <w:p w14:paraId="39987510" w14:textId="6312AC14" w:rsidR="00A27B2C" w:rsidRDefault="00703EAB" w:rsidP="00A87516">
      <w:pPr>
        <w:pStyle w:val="Odsekzoznamu"/>
        <w:numPr>
          <w:ilvl w:val="0"/>
          <w:numId w:val="5"/>
        </w:numPr>
        <w:spacing w:line="240" w:lineRule="auto"/>
        <w:ind w:left="567" w:hanging="567"/>
        <w:jc w:val="both"/>
        <w:rPr>
          <w:bCs/>
        </w:rPr>
      </w:pPr>
      <w:r w:rsidRPr="00F77C53">
        <w:t>Vlastnícke pr</w:t>
      </w:r>
      <w:r w:rsidRPr="008D2DCD">
        <w:rPr>
          <w:bCs/>
        </w:rPr>
        <w:t>ávo k dielu</w:t>
      </w:r>
      <w:r w:rsidRPr="009B4B27">
        <w:rPr>
          <w:bCs/>
        </w:rPr>
        <w:t xml:space="preserve"> a k podkladovým materiálom k dielu a ostatné majetkové práva k dielu a/alebo k podkladovým materiálom k dielu, ak dovtedy nenáležali objednávateľovi, prechádzajú zo zhotoviteľa na objednávateľa ich odovzdaním objednávateľovi.</w:t>
      </w:r>
    </w:p>
    <w:p w14:paraId="44774070" w14:textId="77777777" w:rsidR="00A27B2C" w:rsidRDefault="00A27B2C" w:rsidP="00B44D8B">
      <w:pPr>
        <w:pStyle w:val="Odsekzoznamu"/>
      </w:pPr>
    </w:p>
    <w:p w14:paraId="3790FC5E" w14:textId="1EA68BF4" w:rsidR="00555CF5" w:rsidRPr="008E66A1" w:rsidRDefault="00B941CD" w:rsidP="00A27B2C">
      <w:pPr>
        <w:pStyle w:val="Odsekzoznamu"/>
        <w:numPr>
          <w:ilvl w:val="0"/>
          <w:numId w:val="5"/>
        </w:numPr>
        <w:spacing w:line="240" w:lineRule="auto"/>
        <w:ind w:left="567" w:hanging="567"/>
        <w:jc w:val="both"/>
      </w:pPr>
      <w:r w:rsidRPr="00B941CD">
        <w:t xml:space="preserve">Zhotoviteľ berie na vedomie, že existujúca dokumentácia poskytnutá objednávateľom má informačný charakter a je povinnosťou zhotoviteľa zistiť resp. overiť skutkový stav.  </w:t>
      </w:r>
    </w:p>
    <w:p w14:paraId="73B4B354" w14:textId="77777777" w:rsidR="00555CF5" w:rsidRPr="00555CF5" w:rsidRDefault="00555CF5" w:rsidP="00555CF5">
      <w:pPr>
        <w:pStyle w:val="Odsekzoznamu"/>
        <w:spacing w:line="240" w:lineRule="auto"/>
        <w:ind w:left="576"/>
        <w:jc w:val="both"/>
        <w:rPr>
          <w:rFonts w:asciiTheme="minorHAnsi" w:hAnsiTheme="minorHAnsi" w:cstheme="minorHAnsi"/>
        </w:rPr>
      </w:pPr>
    </w:p>
    <w:p w14:paraId="499BF0F7" w14:textId="77777777" w:rsidR="00A27B2C" w:rsidRPr="00555CF5" w:rsidRDefault="00A27B2C" w:rsidP="00555CF5">
      <w:pPr>
        <w:pStyle w:val="Odsekzoznamu"/>
        <w:spacing w:line="240" w:lineRule="auto"/>
        <w:ind w:left="576"/>
        <w:jc w:val="both"/>
        <w:rPr>
          <w:rFonts w:asciiTheme="minorHAnsi" w:hAnsiTheme="minorHAnsi" w:cstheme="minorHAnsi"/>
        </w:rPr>
      </w:pPr>
    </w:p>
    <w:p w14:paraId="4490E97D" w14:textId="723899DA" w:rsidR="00780D71" w:rsidRPr="009B4B27" w:rsidRDefault="0074118C" w:rsidP="00863F80">
      <w:pPr>
        <w:pStyle w:val="Odsekzoznamu"/>
        <w:ind w:left="567" w:hanging="567"/>
        <w:rPr>
          <w:rFonts w:asciiTheme="minorHAnsi" w:hAnsiTheme="minorHAnsi" w:cstheme="minorHAnsi"/>
          <w:b/>
          <w:bCs/>
        </w:rPr>
      </w:pPr>
      <w:r>
        <w:rPr>
          <w:rFonts w:asciiTheme="minorHAnsi" w:hAnsiTheme="minorHAnsi" w:cstheme="minorHAnsi"/>
          <w:b/>
          <w:bCs/>
        </w:rPr>
        <w:t xml:space="preserve">3. </w:t>
      </w:r>
      <w:r w:rsidR="00773466">
        <w:rPr>
          <w:rFonts w:asciiTheme="minorHAnsi" w:hAnsiTheme="minorHAnsi" w:cstheme="minorHAnsi"/>
          <w:b/>
          <w:bCs/>
        </w:rPr>
        <w:tab/>
      </w:r>
      <w:r w:rsidR="00780D71" w:rsidRPr="009B4B27">
        <w:rPr>
          <w:rFonts w:asciiTheme="minorHAnsi" w:hAnsiTheme="minorHAnsi" w:cstheme="minorHAnsi"/>
          <w:b/>
          <w:bCs/>
        </w:rPr>
        <w:t>CENA DIELA</w:t>
      </w:r>
    </w:p>
    <w:p w14:paraId="065A33E2" w14:textId="77777777" w:rsidR="00780D71" w:rsidRPr="009B4B27" w:rsidRDefault="00780D71" w:rsidP="00B307E3">
      <w:pPr>
        <w:pStyle w:val="Odsekzoznamu"/>
        <w:ind w:left="567"/>
        <w:rPr>
          <w:rFonts w:asciiTheme="minorHAnsi" w:hAnsiTheme="minorHAnsi" w:cstheme="minorHAnsi"/>
          <w:b/>
          <w:bCs/>
        </w:rPr>
      </w:pPr>
    </w:p>
    <w:p w14:paraId="4D8525EA" w14:textId="5DA22045" w:rsidR="00780D71" w:rsidRPr="009B4B27" w:rsidRDefault="00780D71" w:rsidP="00863F80">
      <w:pPr>
        <w:pStyle w:val="Odsekzoznamu"/>
        <w:numPr>
          <w:ilvl w:val="0"/>
          <w:numId w:val="7"/>
        </w:numPr>
        <w:spacing w:line="240" w:lineRule="auto"/>
        <w:ind w:left="567" w:hanging="567"/>
        <w:jc w:val="both"/>
        <w:rPr>
          <w:rFonts w:asciiTheme="minorHAnsi" w:hAnsiTheme="minorHAnsi" w:cstheme="minorHAnsi"/>
          <w:b/>
          <w:bCs/>
        </w:rPr>
      </w:pPr>
      <w:r w:rsidRPr="009B4B27">
        <w:rPr>
          <w:rFonts w:asciiTheme="minorHAnsi" w:hAnsiTheme="minorHAnsi" w:cstheme="minorHAnsi"/>
        </w:rPr>
        <w:t xml:space="preserve">Celková cena </w:t>
      </w:r>
      <w:r w:rsidRPr="00D61565">
        <w:rPr>
          <w:rFonts w:asciiTheme="minorHAnsi" w:hAnsiTheme="minorHAnsi" w:cstheme="minorHAnsi"/>
        </w:rPr>
        <w:t xml:space="preserve">za </w:t>
      </w:r>
      <w:r w:rsidR="00D238AB" w:rsidRPr="00D61565">
        <w:rPr>
          <w:rFonts w:asciiTheme="minorHAnsi" w:hAnsiTheme="minorHAnsi" w:cstheme="minorHAnsi"/>
        </w:rPr>
        <w:t>dielo</w:t>
      </w:r>
      <w:r w:rsidRPr="00D61565">
        <w:rPr>
          <w:rFonts w:asciiTheme="minorHAnsi" w:hAnsiTheme="minorHAnsi" w:cstheme="minorHAnsi"/>
        </w:rPr>
        <w:t xml:space="preserve"> </w:t>
      </w:r>
      <w:r w:rsidRPr="001A4568">
        <w:rPr>
          <w:rFonts w:asciiTheme="minorHAnsi" w:hAnsiTheme="minorHAnsi" w:cstheme="minorHAnsi"/>
        </w:rPr>
        <w:t xml:space="preserve">a AD je stanovená </w:t>
      </w:r>
      <w:r w:rsidRPr="009B4B27">
        <w:rPr>
          <w:rFonts w:asciiTheme="minorHAnsi" w:hAnsiTheme="minorHAnsi" w:cstheme="minorHAnsi"/>
        </w:rPr>
        <w:t xml:space="preserve">dohodou zmluvných strán v zmysle zákona č. 18/1996 Z. z. o cenách v znení neskorších predpisov ako </w:t>
      </w:r>
      <w:r w:rsidR="00F170C9" w:rsidRPr="00D61565">
        <w:rPr>
          <w:rFonts w:asciiTheme="minorHAnsi" w:hAnsiTheme="minorHAnsi" w:cstheme="minorHAnsi"/>
        </w:rPr>
        <w:t>maximálna</w:t>
      </w:r>
      <w:r w:rsidRPr="009B4B27">
        <w:rPr>
          <w:rFonts w:asciiTheme="minorHAnsi" w:hAnsiTheme="minorHAnsi" w:cstheme="minorHAnsi"/>
        </w:rPr>
        <w:t xml:space="preserve"> a jej výška je:</w:t>
      </w:r>
    </w:p>
    <w:p w14:paraId="080C606C" w14:textId="77777777" w:rsidR="00780D71" w:rsidRPr="009B4B27" w:rsidRDefault="00780D71" w:rsidP="00863F80">
      <w:pPr>
        <w:pStyle w:val="Odsekzoznamu"/>
        <w:spacing w:line="240" w:lineRule="auto"/>
        <w:ind w:left="567"/>
        <w:jc w:val="both"/>
        <w:rPr>
          <w:rFonts w:asciiTheme="minorHAnsi" w:hAnsiTheme="minorHAnsi" w:cstheme="minorHAnsi"/>
          <w:b/>
          <w:bCs/>
        </w:rPr>
      </w:pPr>
    </w:p>
    <w:p w14:paraId="2C252DE3" w14:textId="74E6FC30" w:rsidR="000459DD" w:rsidRPr="009B4B27" w:rsidRDefault="00780D71" w:rsidP="00863F80">
      <w:pPr>
        <w:pStyle w:val="Odsekzoznamu"/>
        <w:spacing w:line="240" w:lineRule="auto"/>
        <w:ind w:left="567"/>
        <w:jc w:val="both"/>
        <w:rPr>
          <w:rFonts w:asciiTheme="minorHAnsi" w:hAnsiTheme="minorHAnsi" w:cstheme="minorHAnsi"/>
          <w:b/>
          <w:bCs/>
        </w:rPr>
      </w:pPr>
      <w:r w:rsidRPr="009B4B27">
        <w:rPr>
          <w:rFonts w:asciiTheme="minorHAnsi" w:hAnsiTheme="minorHAnsi" w:cstheme="minorHAnsi"/>
          <w:b/>
          <w:bCs/>
        </w:rPr>
        <w:t xml:space="preserve">......................................................... </w:t>
      </w:r>
      <w:r w:rsidR="00594041" w:rsidRPr="00D61565">
        <w:rPr>
          <w:rFonts w:asciiTheme="minorHAnsi" w:hAnsiTheme="minorHAnsi" w:cstheme="minorHAnsi"/>
          <w:b/>
          <w:bCs/>
        </w:rPr>
        <w:t>EUR</w:t>
      </w:r>
      <w:r w:rsidRPr="009B4B27" w:rsidDel="007575F6">
        <w:rPr>
          <w:rFonts w:asciiTheme="minorHAnsi" w:hAnsiTheme="minorHAnsi" w:cstheme="minorHAnsi"/>
          <w:b/>
          <w:bCs/>
        </w:rPr>
        <w:t xml:space="preserve"> </w:t>
      </w:r>
      <w:r w:rsidRPr="009B4B27">
        <w:rPr>
          <w:rFonts w:asciiTheme="minorHAnsi" w:hAnsiTheme="minorHAnsi" w:cstheme="minorHAnsi"/>
          <w:b/>
          <w:bCs/>
        </w:rPr>
        <w:t>(slovom:</w:t>
      </w:r>
      <w:r w:rsidR="001F258D">
        <w:rPr>
          <w:rFonts w:asciiTheme="minorHAnsi" w:hAnsiTheme="minorHAnsi" w:cstheme="minorHAnsi"/>
          <w:b/>
          <w:bCs/>
        </w:rPr>
        <w:t xml:space="preserve"> </w:t>
      </w:r>
      <w:r w:rsidRPr="009B4B27">
        <w:rPr>
          <w:rFonts w:asciiTheme="minorHAnsi" w:hAnsiTheme="minorHAnsi" w:cstheme="minorHAnsi"/>
          <w:b/>
          <w:bCs/>
        </w:rPr>
        <w:t>...............................eur</w:t>
      </w:r>
      <w:r w:rsidR="007575F6">
        <w:rPr>
          <w:rFonts w:asciiTheme="minorHAnsi" w:hAnsiTheme="minorHAnsi" w:cstheme="minorHAnsi"/>
          <w:b/>
          <w:bCs/>
        </w:rPr>
        <w:t xml:space="preserve">) </w:t>
      </w:r>
      <w:r w:rsidRPr="009B4B27">
        <w:rPr>
          <w:rFonts w:asciiTheme="minorHAnsi" w:hAnsiTheme="minorHAnsi" w:cstheme="minorHAnsi"/>
          <w:b/>
          <w:bCs/>
        </w:rPr>
        <w:t>bez DPH</w:t>
      </w:r>
      <w:r w:rsidR="001F258D">
        <w:rPr>
          <w:rFonts w:asciiTheme="minorHAnsi" w:hAnsiTheme="minorHAnsi" w:cstheme="minorHAnsi"/>
          <w:b/>
          <w:bCs/>
        </w:rPr>
        <w:t>.</w:t>
      </w:r>
    </w:p>
    <w:p w14:paraId="7F52EB5D" w14:textId="77777777" w:rsidR="00780D71" w:rsidRPr="001A4568" w:rsidRDefault="00780D71" w:rsidP="00024882">
      <w:pPr>
        <w:pStyle w:val="Odsekzoznamu"/>
        <w:spacing w:line="240" w:lineRule="auto"/>
        <w:ind w:left="567"/>
        <w:jc w:val="both"/>
      </w:pPr>
    </w:p>
    <w:p w14:paraId="614D61B8" w14:textId="77777777" w:rsidR="00AB1406" w:rsidRPr="00E2721F" w:rsidRDefault="00780D71" w:rsidP="00863F80">
      <w:pPr>
        <w:pStyle w:val="Odsekzoznamu"/>
        <w:numPr>
          <w:ilvl w:val="0"/>
          <w:numId w:val="7"/>
        </w:numPr>
        <w:spacing w:line="240" w:lineRule="auto"/>
        <w:ind w:left="567" w:hanging="567"/>
        <w:jc w:val="both"/>
        <w:rPr>
          <w:rFonts w:asciiTheme="minorHAnsi" w:hAnsiTheme="minorHAnsi" w:cstheme="minorHAnsi"/>
          <w:b/>
        </w:rPr>
      </w:pPr>
      <w:r w:rsidRPr="001A4568">
        <w:rPr>
          <w:rFonts w:asciiTheme="minorHAnsi" w:hAnsiTheme="minorHAnsi" w:cstheme="minorHAnsi"/>
        </w:rPr>
        <w:t xml:space="preserve">Zmluvné strany sa dohodli na cene </w:t>
      </w:r>
      <w:r w:rsidR="00310266" w:rsidRPr="00D61565">
        <w:rPr>
          <w:rFonts w:asciiTheme="minorHAnsi" w:hAnsiTheme="minorHAnsi" w:cstheme="minorHAnsi"/>
        </w:rPr>
        <w:t>diela</w:t>
      </w:r>
      <w:r w:rsidRPr="001A4568">
        <w:rPr>
          <w:rFonts w:asciiTheme="minorHAnsi" w:hAnsiTheme="minorHAnsi" w:cstheme="minorHAnsi"/>
        </w:rPr>
        <w:t xml:space="preserve"> vo výške</w:t>
      </w:r>
      <w:r w:rsidRPr="001A4568">
        <w:rPr>
          <w:rFonts w:asciiTheme="minorHAnsi" w:hAnsiTheme="minorHAnsi" w:cstheme="minorHAnsi"/>
          <w:b/>
        </w:rPr>
        <w:t xml:space="preserve"> ......... </w:t>
      </w:r>
      <w:r w:rsidR="001A4568">
        <w:rPr>
          <w:rFonts w:asciiTheme="minorHAnsi" w:hAnsiTheme="minorHAnsi" w:cstheme="minorHAnsi"/>
          <w:b/>
        </w:rPr>
        <w:t xml:space="preserve">EUR </w:t>
      </w:r>
      <w:r w:rsidRPr="001A4568">
        <w:rPr>
          <w:rFonts w:asciiTheme="minorHAnsi" w:hAnsiTheme="minorHAnsi" w:cstheme="minorHAnsi"/>
        </w:rPr>
        <w:t>(slovom</w:t>
      </w:r>
      <w:r w:rsidR="00641496">
        <w:rPr>
          <w:rFonts w:asciiTheme="minorHAnsi" w:hAnsiTheme="minorHAnsi" w:cstheme="minorHAnsi"/>
        </w:rPr>
        <w:t>:</w:t>
      </w:r>
      <w:r w:rsidRPr="001A4568">
        <w:rPr>
          <w:rFonts w:asciiTheme="minorHAnsi" w:hAnsiTheme="minorHAnsi" w:cstheme="minorHAnsi"/>
        </w:rPr>
        <w:t xml:space="preserve"> .................... eur</w:t>
      </w:r>
      <w:r w:rsidR="00641496">
        <w:rPr>
          <w:rFonts w:asciiTheme="minorHAnsi" w:hAnsiTheme="minorHAnsi" w:cstheme="minorHAnsi"/>
        </w:rPr>
        <w:t>)</w:t>
      </w:r>
      <w:r w:rsidRPr="001A4568">
        <w:rPr>
          <w:rFonts w:asciiTheme="minorHAnsi" w:hAnsiTheme="minorHAnsi" w:cstheme="minorHAnsi"/>
        </w:rPr>
        <w:t xml:space="preserve"> bez DPH</w:t>
      </w:r>
      <w:r w:rsidR="00AB1406">
        <w:rPr>
          <w:rFonts w:asciiTheme="minorHAnsi" w:hAnsiTheme="minorHAnsi" w:cstheme="minorHAnsi"/>
        </w:rPr>
        <w:t xml:space="preserve">. </w:t>
      </w:r>
    </w:p>
    <w:p w14:paraId="7DCE68FC" w14:textId="77777777" w:rsidR="00D423CB" w:rsidRPr="001A4568" w:rsidRDefault="00D423CB" w:rsidP="00024882">
      <w:pPr>
        <w:pStyle w:val="Odsekzoznamu"/>
        <w:spacing w:line="240" w:lineRule="auto"/>
        <w:ind w:left="567"/>
        <w:jc w:val="both"/>
        <w:rPr>
          <w:rFonts w:asciiTheme="minorHAnsi" w:hAnsiTheme="minorHAnsi" w:cstheme="minorHAnsi"/>
        </w:rPr>
      </w:pPr>
      <w:r w:rsidRPr="00B217F9">
        <w:rPr>
          <w:rFonts w:asciiTheme="minorHAnsi" w:hAnsiTheme="minorHAnsi" w:cstheme="minorHAnsi"/>
        </w:rPr>
        <w:t>Kalkulácia ceny diela je podrobne</w:t>
      </w:r>
      <w:r>
        <w:rPr>
          <w:rFonts w:asciiTheme="minorHAnsi" w:hAnsiTheme="minorHAnsi" w:cstheme="minorHAnsi"/>
        </w:rPr>
        <w:t xml:space="preserve"> rozpísaná v</w:t>
      </w:r>
      <w:r w:rsidRPr="001A4568">
        <w:rPr>
          <w:rFonts w:asciiTheme="minorHAnsi" w:hAnsiTheme="minorHAnsi" w:cstheme="minorHAnsi"/>
        </w:rPr>
        <w:t> </w:t>
      </w:r>
      <w:r w:rsidRPr="001A4568">
        <w:rPr>
          <w:rFonts w:asciiTheme="minorHAnsi" w:hAnsiTheme="minorHAnsi" w:cstheme="minorHAnsi"/>
          <w:b/>
          <w:bCs/>
        </w:rPr>
        <w:t>Prílohe č.</w:t>
      </w:r>
      <w:r>
        <w:rPr>
          <w:rFonts w:asciiTheme="minorHAnsi" w:hAnsiTheme="minorHAnsi" w:cstheme="minorHAnsi"/>
          <w:b/>
          <w:bCs/>
        </w:rPr>
        <w:t xml:space="preserve"> </w:t>
      </w:r>
      <w:r w:rsidRPr="001A4568">
        <w:rPr>
          <w:rFonts w:asciiTheme="minorHAnsi" w:hAnsiTheme="minorHAnsi" w:cstheme="minorHAnsi"/>
          <w:b/>
          <w:bCs/>
        </w:rPr>
        <w:t>1</w:t>
      </w:r>
      <w:r>
        <w:rPr>
          <w:rFonts w:asciiTheme="minorHAnsi" w:hAnsiTheme="minorHAnsi" w:cstheme="minorHAnsi"/>
          <w:b/>
          <w:bCs/>
        </w:rPr>
        <w:t>,</w:t>
      </w:r>
      <w:r w:rsidRPr="001A4568">
        <w:rPr>
          <w:rFonts w:asciiTheme="minorHAnsi" w:hAnsiTheme="minorHAnsi" w:cstheme="minorHAnsi"/>
        </w:rPr>
        <w:t xml:space="preserve"> </w:t>
      </w:r>
      <w:r>
        <w:rPr>
          <w:rFonts w:asciiTheme="minorHAnsi" w:hAnsiTheme="minorHAnsi" w:cstheme="minorHAnsi"/>
        </w:rPr>
        <w:t xml:space="preserve">ktorá tvorí </w:t>
      </w:r>
      <w:r w:rsidRPr="00420510">
        <w:rPr>
          <w:rFonts w:asciiTheme="minorHAnsi" w:hAnsiTheme="minorHAnsi" w:cstheme="minorHAnsi"/>
        </w:rPr>
        <w:t>neoddeliteľn</w:t>
      </w:r>
      <w:r>
        <w:rPr>
          <w:rFonts w:asciiTheme="minorHAnsi" w:hAnsiTheme="minorHAnsi" w:cstheme="minorHAnsi"/>
        </w:rPr>
        <w:t>ú</w:t>
      </w:r>
      <w:r w:rsidRPr="00420510">
        <w:rPr>
          <w:rFonts w:asciiTheme="minorHAnsi" w:hAnsiTheme="minorHAnsi" w:cstheme="minorHAnsi"/>
        </w:rPr>
        <w:t xml:space="preserve"> súčasť tejto zmluvy.</w:t>
      </w:r>
    </w:p>
    <w:p w14:paraId="0EDC42E7" w14:textId="77777777" w:rsidR="00AF498D" w:rsidRDefault="00AF498D" w:rsidP="00AB1406">
      <w:pPr>
        <w:pStyle w:val="Odsekzoznamu"/>
        <w:spacing w:line="240" w:lineRule="auto"/>
        <w:ind w:left="567"/>
        <w:jc w:val="both"/>
        <w:rPr>
          <w:rFonts w:asciiTheme="minorHAnsi" w:hAnsiTheme="minorHAnsi" w:cstheme="minorHAnsi"/>
        </w:rPr>
      </w:pPr>
    </w:p>
    <w:p w14:paraId="2B1C4A32" w14:textId="2FBCD88D" w:rsidR="00780D71" w:rsidRPr="001A4568" w:rsidRDefault="00AB1406" w:rsidP="00E2721F">
      <w:pPr>
        <w:pStyle w:val="Odsekzoznamu"/>
        <w:spacing w:line="240" w:lineRule="auto"/>
        <w:ind w:left="567"/>
        <w:jc w:val="both"/>
        <w:rPr>
          <w:rFonts w:asciiTheme="minorHAnsi" w:hAnsiTheme="minorHAnsi" w:cstheme="minorHAnsi"/>
          <w:b/>
          <w:bCs/>
        </w:rPr>
      </w:pPr>
      <w:r>
        <w:rPr>
          <w:rFonts w:asciiTheme="minorHAnsi" w:hAnsiTheme="minorHAnsi" w:cstheme="minorHAnsi"/>
        </w:rPr>
        <w:t>Zmluvné strany sa dohodli n</w:t>
      </w:r>
      <w:r w:rsidR="00780D71" w:rsidRPr="001A4568">
        <w:rPr>
          <w:rFonts w:asciiTheme="minorHAnsi" w:hAnsiTheme="minorHAnsi" w:cstheme="minorHAnsi"/>
        </w:rPr>
        <w:t xml:space="preserve">a cene AD vo výške </w:t>
      </w:r>
      <w:r w:rsidR="00780D71" w:rsidRPr="001A4568">
        <w:rPr>
          <w:rFonts w:asciiTheme="minorHAnsi" w:hAnsiTheme="minorHAnsi" w:cstheme="minorHAnsi"/>
          <w:b/>
        </w:rPr>
        <w:t>.......</w:t>
      </w:r>
      <w:r w:rsidR="00780D71" w:rsidRPr="001A4568">
        <w:rPr>
          <w:rFonts w:asciiTheme="minorHAnsi" w:hAnsiTheme="minorHAnsi" w:cstheme="minorHAnsi"/>
        </w:rPr>
        <w:t xml:space="preserve"> </w:t>
      </w:r>
      <w:r w:rsidR="001A4568" w:rsidRPr="001A4568">
        <w:rPr>
          <w:rFonts w:asciiTheme="minorHAnsi" w:hAnsiTheme="minorHAnsi" w:cstheme="minorHAnsi"/>
          <w:b/>
          <w:bCs/>
        </w:rPr>
        <w:t>EUR</w:t>
      </w:r>
      <w:r w:rsidR="00780D71" w:rsidRPr="001A4568">
        <w:rPr>
          <w:rFonts w:asciiTheme="minorHAnsi" w:hAnsiTheme="minorHAnsi" w:cstheme="minorHAnsi"/>
          <w:b/>
          <w:bCs/>
        </w:rPr>
        <w:t xml:space="preserve"> </w:t>
      </w:r>
      <w:r w:rsidR="00780D71" w:rsidRPr="001A4568">
        <w:rPr>
          <w:rFonts w:asciiTheme="minorHAnsi" w:hAnsiTheme="minorHAnsi" w:cstheme="minorHAnsi"/>
          <w:b/>
        </w:rPr>
        <w:t>za hodinu</w:t>
      </w:r>
      <w:r w:rsidR="00780D71" w:rsidRPr="001A4568">
        <w:rPr>
          <w:rFonts w:asciiTheme="minorHAnsi" w:hAnsiTheme="minorHAnsi" w:cstheme="minorHAnsi"/>
        </w:rPr>
        <w:t xml:space="preserve"> (slovom: ........ eur </w:t>
      </w:r>
      <w:r w:rsidR="006B58A1">
        <w:rPr>
          <w:rFonts w:asciiTheme="minorHAnsi" w:hAnsiTheme="minorHAnsi" w:cstheme="minorHAnsi"/>
        </w:rPr>
        <w:t xml:space="preserve">) </w:t>
      </w:r>
      <w:r w:rsidR="00780D71" w:rsidRPr="001A4568">
        <w:rPr>
          <w:rFonts w:asciiTheme="minorHAnsi" w:hAnsiTheme="minorHAnsi" w:cstheme="minorHAnsi"/>
        </w:rPr>
        <w:t xml:space="preserve">bez DPH, pričom celková cena AD nesmie prekročiť </w:t>
      </w:r>
      <w:r w:rsidR="008E3643">
        <w:rPr>
          <w:rFonts w:asciiTheme="minorHAnsi" w:hAnsiTheme="minorHAnsi" w:cstheme="minorHAnsi"/>
        </w:rPr>
        <w:t>dvadsať (</w:t>
      </w:r>
      <w:r w:rsidR="0042648C" w:rsidRPr="00D61565">
        <w:rPr>
          <w:rFonts w:asciiTheme="minorHAnsi" w:hAnsiTheme="minorHAnsi" w:cstheme="minorHAnsi"/>
        </w:rPr>
        <w:t>20</w:t>
      </w:r>
      <w:r w:rsidR="008E3643">
        <w:rPr>
          <w:rFonts w:asciiTheme="minorHAnsi" w:hAnsiTheme="minorHAnsi" w:cstheme="minorHAnsi"/>
        </w:rPr>
        <w:t>)</w:t>
      </w:r>
      <w:r w:rsidR="00780D71" w:rsidRPr="001A4568">
        <w:rPr>
          <w:rFonts w:asciiTheme="minorHAnsi" w:hAnsiTheme="minorHAnsi" w:cstheme="minorHAnsi"/>
        </w:rPr>
        <w:t xml:space="preserve"> hodín, </w:t>
      </w:r>
      <w:proofErr w:type="spellStart"/>
      <w:r w:rsidR="00780D71" w:rsidRPr="001A4568">
        <w:rPr>
          <w:rFonts w:asciiTheme="minorHAnsi" w:hAnsiTheme="minorHAnsi" w:cstheme="minorHAnsi"/>
        </w:rPr>
        <w:t>t.j</w:t>
      </w:r>
      <w:proofErr w:type="spellEnd"/>
      <w:r w:rsidR="00780D71" w:rsidRPr="001A4568">
        <w:rPr>
          <w:rFonts w:asciiTheme="minorHAnsi" w:hAnsiTheme="minorHAnsi" w:cstheme="minorHAnsi"/>
        </w:rPr>
        <w:t xml:space="preserve">. sumu </w:t>
      </w:r>
      <w:r w:rsidR="00780D71" w:rsidRPr="001A4568">
        <w:rPr>
          <w:rFonts w:asciiTheme="minorHAnsi" w:hAnsiTheme="minorHAnsi" w:cstheme="minorHAnsi"/>
          <w:b/>
        </w:rPr>
        <w:t xml:space="preserve">...... </w:t>
      </w:r>
      <w:r w:rsidR="001A4568">
        <w:rPr>
          <w:rFonts w:asciiTheme="minorHAnsi" w:hAnsiTheme="minorHAnsi" w:cstheme="minorHAnsi"/>
          <w:b/>
        </w:rPr>
        <w:t>EUR</w:t>
      </w:r>
      <w:r w:rsidR="00780D71" w:rsidRPr="001A4568">
        <w:rPr>
          <w:rFonts w:asciiTheme="minorHAnsi" w:hAnsiTheme="minorHAnsi" w:cstheme="minorHAnsi"/>
          <w:b/>
        </w:rPr>
        <w:t xml:space="preserve"> </w:t>
      </w:r>
      <w:r w:rsidR="00780D71" w:rsidRPr="001A4568">
        <w:rPr>
          <w:rFonts w:asciiTheme="minorHAnsi" w:hAnsiTheme="minorHAnsi" w:cstheme="minorHAnsi"/>
        </w:rPr>
        <w:t xml:space="preserve"> (slovom: ........ eur)</w:t>
      </w:r>
      <w:r w:rsidR="006B58A1">
        <w:rPr>
          <w:rFonts w:asciiTheme="minorHAnsi" w:hAnsiTheme="minorHAnsi" w:cstheme="minorHAnsi"/>
        </w:rPr>
        <w:t xml:space="preserve"> </w:t>
      </w:r>
      <w:r w:rsidR="006B58A1" w:rsidRPr="001A4568">
        <w:rPr>
          <w:rFonts w:asciiTheme="minorHAnsi" w:hAnsiTheme="minorHAnsi" w:cstheme="minorHAnsi"/>
        </w:rPr>
        <w:t>bez DPH</w:t>
      </w:r>
      <w:r w:rsidR="00780D71" w:rsidRPr="001A4568">
        <w:rPr>
          <w:rFonts w:asciiTheme="minorHAnsi" w:hAnsiTheme="minorHAnsi" w:cstheme="minorHAnsi"/>
        </w:rPr>
        <w:t>.</w:t>
      </w:r>
      <w:r w:rsidR="00404D9D">
        <w:rPr>
          <w:rFonts w:asciiTheme="minorHAnsi" w:hAnsiTheme="minorHAnsi" w:cstheme="minorHAnsi"/>
        </w:rPr>
        <w:t xml:space="preserve"> Zhotoviteľ berie na vedomie, že cena AD</w:t>
      </w:r>
      <w:r w:rsidR="00E43ED4">
        <w:rPr>
          <w:rFonts w:asciiTheme="minorHAnsi" w:hAnsiTheme="minorHAnsi" w:cstheme="minorHAnsi"/>
        </w:rPr>
        <w:t xml:space="preserve"> je platná po neobmedzenú dobu od účinnosti tejto zmluvy a nikdy nepodlieha zmenám súvisiacim s</w:t>
      </w:r>
      <w:r w:rsidR="00D42CAD">
        <w:rPr>
          <w:rFonts w:asciiTheme="minorHAnsi" w:hAnsiTheme="minorHAnsi" w:cstheme="minorHAnsi"/>
        </w:rPr>
        <w:t xml:space="preserve"> akýmkoľvek </w:t>
      </w:r>
      <w:r w:rsidR="00E43ED4">
        <w:rPr>
          <w:rFonts w:asciiTheme="minorHAnsi" w:hAnsiTheme="minorHAnsi" w:cstheme="minorHAnsi"/>
        </w:rPr>
        <w:t>časovým odstupom medzi vykonaním PD a</w:t>
      </w:r>
      <w:r w:rsidR="00D42CAD">
        <w:rPr>
          <w:rFonts w:asciiTheme="minorHAnsi" w:hAnsiTheme="minorHAnsi" w:cstheme="minorHAnsi"/>
        </w:rPr>
        <w:t xml:space="preserve"> činnosťou AD. </w:t>
      </w:r>
      <w:r w:rsidR="00E43ED4">
        <w:rPr>
          <w:rFonts w:asciiTheme="minorHAnsi" w:hAnsiTheme="minorHAnsi" w:cstheme="minorHAnsi"/>
        </w:rPr>
        <w:t xml:space="preserve"> </w:t>
      </w:r>
    </w:p>
    <w:p w14:paraId="775719EE" w14:textId="77777777" w:rsidR="00780D71" w:rsidRPr="009B4B27" w:rsidRDefault="00780D71" w:rsidP="00B307E3">
      <w:pPr>
        <w:pStyle w:val="Odsekzoznamu"/>
        <w:ind w:left="567"/>
        <w:rPr>
          <w:rFonts w:asciiTheme="minorHAnsi" w:hAnsiTheme="minorHAnsi" w:cstheme="minorHAnsi"/>
          <w:b/>
          <w:bCs/>
        </w:rPr>
      </w:pPr>
    </w:p>
    <w:p w14:paraId="638AC162" w14:textId="7B4F866C" w:rsidR="00780D71" w:rsidRPr="009B4B27" w:rsidRDefault="00780D71" w:rsidP="00353B15">
      <w:pPr>
        <w:pStyle w:val="Odsekzoznamu"/>
        <w:numPr>
          <w:ilvl w:val="0"/>
          <w:numId w:val="7"/>
        </w:numPr>
        <w:spacing w:line="240" w:lineRule="auto"/>
        <w:ind w:left="567" w:hanging="567"/>
        <w:jc w:val="both"/>
        <w:rPr>
          <w:rFonts w:asciiTheme="minorHAnsi" w:hAnsiTheme="minorHAnsi" w:cstheme="minorHAnsi"/>
          <w:b/>
          <w:bCs/>
        </w:rPr>
      </w:pPr>
      <w:r w:rsidRPr="009B4B27">
        <w:rPr>
          <w:rFonts w:asciiTheme="minorHAnsi" w:hAnsiTheme="minorHAnsi" w:cstheme="minorHAnsi"/>
        </w:rPr>
        <w:t>K cene bude pripočítaná daň z pridanej hodnoty podľa zákona č. 222/2004 Z. z. o dani z pridanej hodnoty v znení neskorších predpisov</w:t>
      </w:r>
      <w:r w:rsidR="009D3096">
        <w:rPr>
          <w:rFonts w:asciiTheme="minorHAnsi" w:hAnsiTheme="minorHAnsi" w:cstheme="minorHAnsi"/>
        </w:rPr>
        <w:t xml:space="preserve">, </w:t>
      </w:r>
      <w:r w:rsidR="00B67F9A">
        <w:rPr>
          <w:rFonts w:asciiTheme="minorHAnsi" w:hAnsiTheme="minorHAnsi" w:cstheme="minorHAnsi"/>
        </w:rPr>
        <w:t xml:space="preserve">platná v </w:t>
      </w:r>
      <w:r w:rsidR="00B67F9A" w:rsidRPr="75B17E36">
        <w:rPr>
          <w:rFonts w:asciiTheme="minorHAnsi" w:hAnsiTheme="minorHAnsi" w:cstheme="minorBidi"/>
        </w:rPr>
        <w:t>čase vzniku daňovej povinnosti</w:t>
      </w:r>
      <w:r w:rsidRPr="009B4B27">
        <w:rPr>
          <w:rFonts w:asciiTheme="minorHAnsi" w:hAnsiTheme="minorHAnsi" w:cstheme="minorHAnsi"/>
        </w:rPr>
        <w:t>.</w:t>
      </w:r>
    </w:p>
    <w:p w14:paraId="3F63C801" w14:textId="77777777" w:rsidR="00703EAB" w:rsidRPr="009B4B27" w:rsidRDefault="00703EAB" w:rsidP="00B307E3">
      <w:pPr>
        <w:pStyle w:val="Odsekzoznamu"/>
        <w:rPr>
          <w:rFonts w:asciiTheme="minorHAnsi" w:hAnsiTheme="minorHAnsi" w:cstheme="minorHAnsi"/>
          <w:b/>
          <w:bCs/>
        </w:rPr>
      </w:pPr>
    </w:p>
    <w:p w14:paraId="107CE61C" w14:textId="2804DE65" w:rsidR="00280376" w:rsidRPr="00E2721F" w:rsidRDefault="00703EAB" w:rsidP="00F41740">
      <w:pPr>
        <w:pStyle w:val="Odsekzoznamu"/>
        <w:numPr>
          <w:ilvl w:val="0"/>
          <w:numId w:val="7"/>
        </w:numPr>
        <w:spacing w:after="0" w:line="240" w:lineRule="auto"/>
        <w:ind w:left="567" w:hanging="567"/>
        <w:jc w:val="both"/>
        <w:rPr>
          <w:rFonts w:asciiTheme="minorHAnsi" w:hAnsiTheme="minorHAnsi" w:cstheme="minorBidi"/>
        </w:rPr>
      </w:pPr>
      <w:r w:rsidRPr="750FE29C">
        <w:rPr>
          <w:rFonts w:asciiTheme="minorHAnsi" w:hAnsiTheme="minorHAnsi" w:cstheme="minorBidi"/>
        </w:rPr>
        <w:t>V cenách jednotlivých výkonov a</w:t>
      </w:r>
      <w:r w:rsidR="000B73D6">
        <w:rPr>
          <w:rFonts w:asciiTheme="minorHAnsi" w:hAnsiTheme="minorHAnsi" w:cstheme="minorBidi"/>
        </w:rPr>
        <w:t> </w:t>
      </w:r>
      <w:r w:rsidRPr="750FE29C">
        <w:rPr>
          <w:rFonts w:asciiTheme="minorHAnsi" w:hAnsiTheme="minorHAnsi" w:cstheme="minorBidi"/>
        </w:rPr>
        <w:t>prác</w:t>
      </w:r>
      <w:r w:rsidR="000B73D6">
        <w:rPr>
          <w:rFonts w:asciiTheme="minorHAnsi" w:hAnsiTheme="minorHAnsi" w:cstheme="minorBidi"/>
        </w:rPr>
        <w:t>,</w:t>
      </w:r>
      <w:r w:rsidRPr="750FE29C">
        <w:rPr>
          <w:rFonts w:asciiTheme="minorHAnsi" w:hAnsiTheme="minorHAnsi" w:cstheme="minorBidi"/>
        </w:rPr>
        <w:t xml:space="preserve"> ako aj v cene za </w:t>
      </w:r>
      <w:r w:rsidRPr="00D61565">
        <w:rPr>
          <w:rFonts w:asciiTheme="minorHAnsi" w:hAnsiTheme="minorHAnsi" w:cstheme="minorBidi"/>
        </w:rPr>
        <w:t>dielo</w:t>
      </w:r>
      <w:r w:rsidR="00015A7F">
        <w:rPr>
          <w:rFonts w:asciiTheme="minorHAnsi" w:hAnsiTheme="minorHAnsi" w:cstheme="minorBidi"/>
        </w:rPr>
        <w:t xml:space="preserve"> a v cene za AD</w:t>
      </w:r>
      <w:r w:rsidRPr="750FE29C">
        <w:rPr>
          <w:rFonts w:asciiTheme="minorHAnsi" w:hAnsiTheme="minorHAnsi" w:cstheme="minorBidi"/>
        </w:rPr>
        <w:t xml:space="preserve"> podľa tohto článku zmluvy sú zahrnuté všetky náklady a výdavky zhotoviteľa, ktoré priamo či nepriamo súvisia s vykonaním diela</w:t>
      </w:r>
      <w:r w:rsidR="00CD3A5D">
        <w:rPr>
          <w:rFonts w:asciiTheme="minorHAnsi" w:hAnsiTheme="minorHAnsi" w:cstheme="minorBidi"/>
        </w:rPr>
        <w:t>, AD</w:t>
      </w:r>
      <w:r w:rsidRPr="750FE29C">
        <w:rPr>
          <w:rFonts w:asciiTheme="minorHAnsi" w:hAnsiTheme="minorHAnsi" w:cstheme="minorBidi"/>
        </w:rPr>
        <w:t xml:space="preserve"> podľa tejto zmluvy.</w:t>
      </w:r>
      <w:r w:rsidR="7D435878" w:rsidRPr="750FE29C">
        <w:rPr>
          <w:rFonts w:asciiTheme="minorHAnsi" w:hAnsiTheme="minorHAnsi" w:cstheme="minorBidi"/>
        </w:rPr>
        <w:t xml:space="preserve"> </w:t>
      </w:r>
      <w:r w:rsidR="000F6E4E" w:rsidRPr="000F6E4E">
        <w:rPr>
          <w:rFonts w:asciiTheme="minorHAnsi" w:hAnsiTheme="minorHAnsi" w:cstheme="minorBidi"/>
        </w:rPr>
        <w:t>Pre vylúčenie pochybností sa zmluvné strany dohodli, že v zmluvnej cene</w:t>
      </w:r>
      <w:r w:rsidR="00F41740">
        <w:rPr>
          <w:rFonts w:asciiTheme="minorHAnsi" w:hAnsiTheme="minorHAnsi" w:cstheme="minorBidi"/>
        </w:rPr>
        <w:t xml:space="preserve"> za dielo</w:t>
      </w:r>
      <w:r w:rsidR="000F6E4E" w:rsidRPr="000F6E4E">
        <w:rPr>
          <w:rFonts w:asciiTheme="minorHAnsi" w:hAnsiTheme="minorHAnsi" w:cstheme="minorBidi"/>
        </w:rPr>
        <w:t xml:space="preserve"> sú obsiahnuté aj náklady na všetky správne poplatky, iné poplatky potrebné na zabezpečenie povoľovacieho procesu </w:t>
      </w:r>
      <w:r w:rsidR="000F6E4E" w:rsidRPr="00E20FB2">
        <w:rPr>
          <w:rFonts w:asciiTheme="minorHAnsi" w:hAnsiTheme="minorHAnsi" w:cstheme="minorBidi"/>
        </w:rPr>
        <w:t>stavby a získanie</w:t>
      </w:r>
      <w:r w:rsidR="000F6E4E" w:rsidRPr="000F6E4E">
        <w:rPr>
          <w:rFonts w:asciiTheme="minorHAnsi" w:hAnsiTheme="minorHAnsi" w:cstheme="minorBidi"/>
        </w:rPr>
        <w:t xml:space="preserve"> záväzných stanovísk, vyjadrení, súhlasov, povolení, rozhodnutí, iných opatrení </w:t>
      </w:r>
      <w:r w:rsidR="000B1367">
        <w:rPr>
          <w:rFonts w:asciiTheme="minorHAnsi" w:hAnsiTheme="minorHAnsi" w:cstheme="minorBidi"/>
        </w:rPr>
        <w:t>DO</w:t>
      </w:r>
      <w:r w:rsidR="000F6E4E" w:rsidRPr="000F6E4E">
        <w:rPr>
          <w:rFonts w:asciiTheme="minorHAnsi" w:hAnsiTheme="minorHAnsi" w:cstheme="minorBidi"/>
        </w:rPr>
        <w:t xml:space="preserve">, </w:t>
      </w:r>
      <w:r w:rsidR="000B1367">
        <w:rPr>
          <w:rFonts w:asciiTheme="minorHAnsi" w:hAnsiTheme="minorHAnsi" w:cstheme="minorBidi"/>
        </w:rPr>
        <w:t>DPO</w:t>
      </w:r>
      <w:r w:rsidR="000F6E4E" w:rsidRPr="000F6E4E">
        <w:rPr>
          <w:rFonts w:asciiTheme="minorHAnsi" w:hAnsiTheme="minorHAnsi" w:cstheme="minorBidi"/>
        </w:rPr>
        <w:t>, ďalších dotknutých osôb</w:t>
      </w:r>
      <w:r w:rsidR="000B1367">
        <w:rPr>
          <w:rFonts w:asciiTheme="minorHAnsi" w:hAnsiTheme="minorHAnsi" w:cstheme="minorBidi"/>
        </w:rPr>
        <w:t>/</w:t>
      </w:r>
      <w:r w:rsidR="00957092">
        <w:rPr>
          <w:rFonts w:asciiTheme="minorHAnsi" w:hAnsiTheme="minorHAnsi" w:cstheme="minorBidi"/>
        </w:rPr>
        <w:t xml:space="preserve">iných </w:t>
      </w:r>
      <w:r w:rsidR="000B1367">
        <w:rPr>
          <w:rFonts w:asciiTheme="minorHAnsi" w:hAnsiTheme="minorHAnsi" w:cstheme="minorBidi"/>
        </w:rPr>
        <w:t>subjektov</w:t>
      </w:r>
      <w:r w:rsidR="000F6E4E" w:rsidRPr="000F6E4E">
        <w:rPr>
          <w:rFonts w:asciiTheme="minorHAnsi" w:hAnsiTheme="minorHAnsi" w:cstheme="minorBidi"/>
        </w:rPr>
        <w:t>.</w:t>
      </w:r>
    </w:p>
    <w:p w14:paraId="79F23440" w14:textId="77777777" w:rsidR="00CB5F79" w:rsidRPr="00CA05B7" w:rsidRDefault="00CB5F79" w:rsidP="00D61565">
      <w:pPr>
        <w:spacing w:after="0" w:line="240" w:lineRule="auto"/>
        <w:jc w:val="both"/>
        <w:rPr>
          <w:rFonts w:asciiTheme="minorHAnsi" w:hAnsiTheme="minorHAnsi" w:cstheme="minorBidi"/>
          <w:b/>
          <w:bCs/>
        </w:rPr>
      </w:pPr>
    </w:p>
    <w:p w14:paraId="41C1B0A9" w14:textId="407F5799" w:rsidR="00703EAB" w:rsidRPr="009B4B27" w:rsidRDefault="00703EAB" w:rsidP="00CA05B7">
      <w:pPr>
        <w:pStyle w:val="Odsekzoznamu"/>
        <w:numPr>
          <w:ilvl w:val="0"/>
          <w:numId w:val="7"/>
        </w:numPr>
        <w:spacing w:after="0" w:line="240" w:lineRule="auto"/>
        <w:ind w:left="567" w:hanging="567"/>
        <w:jc w:val="both"/>
        <w:rPr>
          <w:rFonts w:asciiTheme="minorHAnsi" w:hAnsiTheme="minorHAnsi" w:cstheme="minorBidi"/>
          <w:b/>
          <w:bCs/>
        </w:rPr>
      </w:pPr>
      <w:r w:rsidRPr="009B4B27">
        <w:rPr>
          <w:rFonts w:asciiTheme="minorHAnsi" w:hAnsiTheme="minorHAnsi" w:cstheme="minorBidi"/>
        </w:rPr>
        <w:t>Na základe dohody zmluvných strán vzhľadom na spôsob zabezpečovania vykonania diela zo strany zhotoviteľa, zhotoviteľovi nevzniká právo na zvýšenie ceny za d</w:t>
      </w:r>
      <w:r w:rsidRPr="00D61565">
        <w:rPr>
          <w:rFonts w:asciiTheme="minorHAnsi" w:hAnsiTheme="minorHAnsi" w:cstheme="minorBidi"/>
        </w:rPr>
        <w:t>ielo</w:t>
      </w:r>
      <w:r w:rsidRPr="009B4B27">
        <w:rPr>
          <w:rFonts w:asciiTheme="minorHAnsi" w:hAnsiTheme="minorHAnsi" w:cstheme="minorBidi"/>
        </w:rPr>
        <w:t xml:space="preserve"> z dôvodu zmien diela počas jeho vykonávania, ak takéto zmeny diela nevyplynuli z dodatočných požiadaviek objednávateľa na zmenu riešenia diela, a zhotoviteľ už v čase vypracovania svojej ponuky v procese obstarávania zákazky na vykonanie diela mal a mohol predpokladať s prihliadnutím na jeho </w:t>
      </w:r>
      <w:r w:rsidRPr="009B4B27">
        <w:rPr>
          <w:rFonts w:asciiTheme="minorHAnsi" w:hAnsiTheme="minorHAnsi" w:cstheme="minorBidi"/>
          <w:color w:val="000000" w:themeColor="text1"/>
        </w:rPr>
        <w:t>odborné znalosti a kapacity</w:t>
      </w:r>
      <w:r w:rsidRPr="009B4B27">
        <w:rPr>
          <w:rFonts w:asciiTheme="minorHAnsi" w:hAnsiTheme="minorHAnsi" w:cstheme="minorBidi"/>
        </w:rPr>
        <w:t xml:space="preserve"> a s vynaložením všetkej odbornej starostlivosti, že pre riadne vykonanie diela bude potrebné vykonať aj takéto plnenia.</w:t>
      </w:r>
    </w:p>
    <w:p w14:paraId="200EB68D" w14:textId="77777777" w:rsidR="00703EAB" w:rsidRPr="009B4B27" w:rsidRDefault="00703EAB" w:rsidP="00B307E3">
      <w:pPr>
        <w:pStyle w:val="Odsekzoznamu"/>
        <w:rPr>
          <w:rFonts w:asciiTheme="minorHAnsi" w:hAnsiTheme="minorHAnsi" w:cstheme="minorHAnsi"/>
          <w:b/>
          <w:bCs/>
        </w:rPr>
      </w:pPr>
    </w:p>
    <w:p w14:paraId="6036595A" w14:textId="5916FC55" w:rsidR="00703EAB" w:rsidRPr="00D02A11" w:rsidRDefault="00703EAB" w:rsidP="00475F57">
      <w:pPr>
        <w:pStyle w:val="Odsekzoznamu"/>
        <w:numPr>
          <w:ilvl w:val="0"/>
          <w:numId w:val="7"/>
        </w:numPr>
        <w:spacing w:line="240" w:lineRule="auto"/>
        <w:ind w:left="567" w:hanging="567"/>
        <w:jc w:val="both"/>
        <w:rPr>
          <w:rFonts w:asciiTheme="minorHAnsi" w:hAnsiTheme="minorHAnsi" w:cstheme="minorBidi"/>
          <w:b/>
          <w:bCs/>
        </w:rPr>
      </w:pPr>
      <w:r w:rsidRPr="00947CEF">
        <w:rPr>
          <w:rFonts w:asciiTheme="minorHAnsi" w:hAnsiTheme="minorHAnsi" w:cstheme="minorBidi"/>
        </w:rPr>
        <w:t xml:space="preserve">Naviac práce, </w:t>
      </w:r>
      <w:r w:rsidR="00821610">
        <w:rPr>
          <w:rFonts w:asciiTheme="minorHAnsi" w:hAnsiTheme="minorHAnsi" w:cstheme="minorBidi"/>
        </w:rPr>
        <w:t xml:space="preserve">sú práce, </w:t>
      </w:r>
      <w:r w:rsidR="00246E7D" w:rsidRPr="16D47DEF">
        <w:rPr>
          <w:rFonts w:asciiTheme="minorHAnsi" w:hAnsiTheme="minorHAnsi" w:cstheme="minorBidi"/>
        </w:rPr>
        <w:t xml:space="preserve">ktoré (i) vyplynú z dodatočných požiadaviek objednávateľa na zmenu technického riešenia diela a zároveň (ii) ktorých potrebu vykonania nemohol zhotoviteľ žiadnym spôsobom predpokladať s prihliadnutím na jeho </w:t>
      </w:r>
      <w:r w:rsidR="00246E7D" w:rsidRPr="16D47DEF">
        <w:rPr>
          <w:rFonts w:asciiTheme="minorHAnsi" w:hAnsiTheme="minorHAnsi" w:cstheme="minorBidi"/>
          <w:color w:val="000000" w:themeColor="text1"/>
        </w:rPr>
        <w:t>odborné znalosti a kapacity</w:t>
      </w:r>
      <w:r w:rsidR="00246E7D" w:rsidRPr="16D47DEF">
        <w:rPr>
          <w:rFonts w:asciiTheme="minorHAnsi" w:hAnsiTheme="minorHAnsi" w:cstheme="minorBidi"/>
        </w:rPr>
        <w:t xml:space="preserve"> a s vynaložením všetkej </w:t>
      </w:r>
      <w:r w:rsidR="00246E7D" w:rsidRPr="16D47DEF">
        <w:rPr>
          <w:rFonts w:asciiTheme="minorHAnsi" w:hAnsiTheme="minorHAnsi" w:cstheme="minorBidi"/>
        </w:rPr>
        <w:lastRenderedPageBreak/>
        <w:t xml:space="preserve">odbornej starostlivosti. </w:t>
      </w:r>
      <w:r w:rsidRPr="750FE29C">
        <w:rPr>
          <w:rFonts w:asciiTheme="minorHAnsi" w:hAnsiTheme="minorHAnsi" w:cstheme="minorBidi"/>
        </w:rPr>
        <w:t xml:space="preserve"> </w:t>
      </w:r>
      <w:r w:rsidR="00C94718">
        <w:rPr>
          <w:rFonts w:asciiTheme="minorHAnsi" w:hAnsiTheme="minorHAnsi" w:cstheme="minorBidi"/>
        </w:rPr>
        <w:t>Naviac práce z</w:t>
      </w:r>
      <w:r w:rsidRPr="750FE29C">
        <w:rPr>
          <w:rFonts w:asciiTheme="minorHAnsi" w:hAnsiTheme="minorHAnsi" w:cstheme="minorBidi"/>
        </w:rPr>
        <w:t>hotoviteľ</w:t>
      </w:r>
      <w:r w:rsidRPr="750FE29C" w:rsidDel="00C94718">
        <w:rPr>
          <w:rFonts w:asciiTheme="minorHAnsi" w:hAnsiTheme="minorHAnsi" w:cstheme="minorBidi"/>
        </w:rPr>
        <w:t xml:space="preserve"> </w:t>
      </w:r>
      <w:r w:rsidRPr="750FE29C">
        <w:rPr>
          <w:rFonts w:asciiTheme="minorHAnsi" w:hAnsiTheme="minorHAnsi" w:cstheme="minorBidi"/>
        </w:rPr>
        <w:t>ocení v súlade s</w:t>
      </w:r>
      <w:r w:rsidR="00861F57" w:rsidRPr="750FE29C">
        <w:rPr>
          <w:rFonts w:asciiTheme="minorHAnsi" w:hAnsiTheme="minorHAnsi" w:cstheme="minorBidi"/>
        </w:rPr>
        <w:t> </w:t>
      </w:r>
      <w:r w:rsidR="00A819D7" w:rsidRPr="00475F57">
        <w:rPr>
          <w:rFonts w:asciiTheme="minorHAnsi" w:hAnsiTheme="minorHAnsi" w:cstheme="minorBidi"/>
          <w:b/>
          <w:bCs/>
        </w:rPr>
        <w:t>P</w:t>
      </w:r>
      <w:r w:rsidR="00861F57" w:rsidRPr="00475F57">
        <w:rPr>
          <w:rFonts w:asciiTheme="minorHAnsi" w:hAnsiTheme="minorHAnsi" w:cstheme="minorBidi"/>
          <w:b/>
          <w:bCs/>
        </w:rPr>
        <w:t>rílohou č. 1</w:t>
      </w:r>
      <w:r w:rsidR="00861F57" w:rsidRPr="750FE29C">
        <w:rPr>
          <w:rFonts w:asciiTheme="minorHAnsi" w:hAnsiTheme="minorHAnsi" w:cstheme="minorBidi"/>
        </w:rPr>
        <w:t xml:space="preserve"> tejto zmluvy</w:t>
      </w:r>
      <w:r w:rsidRPr="750FE29C">
        <w:rPr>
          <w:rFonts w:asciiTheme="minorHAnsi" w:hAnsiTheme="minorHAnsi" w:cstheme="minorBidi"/>
        </w:rPr>
        <w:t xml:space="preserve">. </w:t>
      </w:r>
      <w:r w:rsidR="00678D02" w:rsidRPr="750FE29C">
        <w:rPr>
          <w:rFonts w:asciiTheme="minorHAnsi" w:hAnsiTheme="minorHAnsi" w:cstheme="minorBidi"/>
        </w:rPr>
        <w:t xml:space="preserve">Pre účely zmeny rozsahu diela sa bude vychádzať z </w:t>
      </w:r>
      <w:r w:rsidR="00A819D7" w:rsidRPr="00475F57">
        <w:rPr>
          <w:rFonts w:asciiTheme="minorHAnsi" w:hAnsiTheme="minorHAnsi" w:cstheme="minorBidi"/>
          <w:b/>
          <w:bCs/>
        </w:rPr>
        <w:t>P</w:t>
      </w:r>
      <w:r w:rsidR="00678D02" w:rsidRPr="00475F57">
        <w:rPr>
          <w:rFonts w:asciiTheme="minorHAnsi" w:hAnsiTheme="minorHAnsi" w:cstheme="minorBidi"/>
          <w:b/>
          <w:bCs/>
        </w:rPr>
        <w:t>rílohy č.</w:t>
      </w:r>
      <w:r w:rsidR="00A819D7">
        <w:rPr>
          <w:rFonts w:asciiTheme="minorHAnsi" w:hAnsiTheme="minorHAnsi" w:cstheme="minorBidi"/>
          <w:b/>
          <w:bCs/>
        </w:rPr>
        <w:t xml:space="preserve"> </w:t>
      </w:r>
      <w:r w:rsidR="00678D02" w:rsidRPr="00475F57">
        <w:rPr>
          <w:rFonts w:asciiTheme="minorHAnsi" w:hAnsiTheme="minorHAnsi" w:cstheme="minorBidi"/>
          <w:b/>
          <w:bCs/>
        </w:rPr>
        <w:t>1</w:t>
      </w:r>
      <w:r w:rsidR="00D7315D">
        <w:rPr>
          <w:rFonts w:asciiTheme="minorHAnsi" w:hAnsiTheme="minorHAnsi" w:cstheme="minorBidi"/>
        </w:rPr>
        <w:t xml:space="preserve"> tejto zmluvy</w:t>
      </w:r>
      <w:r w:rsidR="00678D02" w:rsidRPr="750FE29C">
        <w:rPr>
          <w:rFonts w:asciiTheme="minorHAnsi" w:hAnsiTheme="minorHAnsi" w:cstheme="minorBidi"/>
        </w:rPr>
        <w:t xml:space="preserve">, pričom rozsah merných jednotiek musí zodpovedať podielu zúženého/rozšíreného rozsahu k rozsahu diela, resp. jeho príslušnej časti. </w:t>
      </w:r>
      <w:r w:rsidRPr="750FE29C">
        <w:rPr>
          <w:rFonts w:asciiTheme="minorHAnsi" w:hAnsiTheme="minorHAnsi" w:cstheme="minorBidi"/>
        </w:rPr>
        <w:t>Objednávateľ ich posúdi a predloží na schválenie svojím odborným útvarom. Až po ich predchádzajúcom písomnom schválení objednávateľom môžu zmluvné strany uzatvoriť písomný dodatok k</w:t>
      </w:r>
      <w:r w:rsidR="001061B0">
        <w:rPr>
          <w:rFonts w:asciiTheme="minorHAnsi" w:hAnsiTheme="minorHAnsi" w:cstheme="minorBidi"/>
        </w:rPr>
        <w:t xml:space="preserve"> tejto </w:t>
      </w:r>
      <w:r w:rsidRPr="750FE29C">
        <w:rPr>
          <w:rFonts w:asciiTheme="minorHAnsi" w:hAnsiTheme="minorHAnsi" w:cstheme="minorBidi"/>
        </w:rPr>
        <w:t>zmluve, ktorého predmetom bude realizácia naviac prác ocenených v súlade s vyššie uvedeným postupom. Pre vylúčenie pochybností sa zmluvné strany dohodli, že s vykonávaním naviac prác je zhotoviteľ oprávnený začať až po účinnosti príslušného dodatku k tejto zmluve, ak objednávateľ nerozhodne inak.</w:t>
      </w:r>
    </w:p>
    <w:p w14:paraId="1F6B7E56" w14:textId="77777777" w:rsidR="00437BDA" w:rsidRPr="0065335A" w:rsidRDefault="00437BDA" w:rsidP="0065335A">
      <w:pPr>
        <w:spacing w:line="240" w:lineRule="auto"/>
        <w:jc w:val="both"/>
        <w:rPr>
          <w:rFonts w:asciiTheme="minorHAnsi" w:hAnsiTheme="minorHAnsi" w:cstheme="minorBidi"/>
          <w:b/>
        </w:rPr>
      </w:pPr>
    </w:p>
    <w:p w14:paraId="4725D25E" w14:textId="7EDEE850" w:rsidR="00780D71" w:rsidRPr="00CA05B7" w:rsidRDefault="000629D2" w:rsidP="00FE252F">
      <w:pPr>
        <w:spacing w:line="240" w:lineRule="auto"/>
        <w:ind w:left="567" w:hanging="567"/>
        <w:rPr>
          <w:rFonts w:asciiTheme="minorHAnsi" w:hAnsiTheme="minorHAnsi" w:cstheme="minorHAnsi"/>
          <w:b/>
          <w:bCs/>
        </w:rPr>
      </w:pPr>
      <w:r>
        <w:rPr>
          <w:rFonts w:asciiTheme="minorHAnsi" w:hAnsiTheme="minorHAnsi" w:cstheme="minorHAnsi"/>
          <w:b/>
          <w:bCs/>
        </w:rPr>
        <w:t xml:space="preserve">4. </w:t>
      </w:r>
      <w:r>
        <w:rPr>
          <w:rFonts w:asciiTheme="minorHAnsi" w:hAnsiTheme="minorHAnsi" w:cstheme="minorHAnsi"/>
          <w:b/>
          <w:bCs/>
        </w:rPr>
        <w:tab/>
      </w:r>
      <w:r w:rsidR="00780D71" w:rsidRPr="00CA05B7">
        <w:rPr>
          <w:rFonts w:asciiTheme="minorHAnsi" w:hAnsiTheme="minorHAnsi" w:cstheme="minorHAnsi"/>
          <w:b/>
          <w:bCs/>
        </w:rPr>
        <w:t xml:space="preserve">PLATOBNÉ PODMIENKY </w:t>
      </w:r>
    </w:p>
    <w:p w14:paraId="04CBCBCD" w14:textId="55536EF7" w:rsidR="005B2398" w:rsidRPr="002521CC" w:rsidRDefault="00B77727" w:rsidP="002521CC">
      <w:pPr>
        <w:pStyle w:val="Odsekzoznamu"/>
        <w:numPr>
          <w:ilvl w:val="0"/>
          <w:numId w:val="8"/>
        </w:numPr>
        <w:spacing w:line="240" w:lineRule="auto"/>
        <w:ind w:left="567" w:hanging="567"/>
        <w:jc w:val="both"/>
        <w:rPr>
          <w:rFonts w:asciiTheme="minorHAnsi" w:hAnsiTheme="minorHAnsi" w:cstheme="minorHAnsi"/>
        </w:rPr>
      </w:pPr>
      <w:r w:rsidRPr="007C05A2">
        <w:rPr>
          <w:rFonts w:cs="Calibri"/>
        </w:rPr>
        <w:t xml:space="preserve">Zhotoviteľ je oprávnený vystaviť faktúru za </w:t>
      </w:r>
      <w:r w:rsidR="00EF3E13" w:rsidRPr="007C05A2">
        <w:rPr>
          <w:rFonts w:cs="Calibri"/>
        </w:rPr>
        <w:t xml:space="preserve">vykonanie diela </w:t>
      </w:r>
      <w:r w:rsidRPr="007C05A2">
        <w:rPr>
          <w:rFonts w:cs="Calibri"/>
        </w:rPr>
        <w:t xml:space="preserve"> podľa tejto zmluvy nasledovne: </w:t>
      </w:r>
    </w:p>
    <w:tbl>
      <w:tblPr>
        <w:tblpPr w:leftFromText="141" w:rightFromText="141" w:vertAnchor="text" w:horzAnchor="margin" w:tblpXSpec="center" w:tblpY="112"/>
        <w:tblW w:w="8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368"/>
        <w:gridCol w:w="1975"/>
      </w:tblGrid>
      <w:tr w:rsidR="000459DD" w:rsidRPr="0017593D" w14:paraId="542DD203" w14:textId="77777777" w:rsidTr="00D4632F">
        <w:trPr>
          <w:trHeight w:val="420"/>
        </w:trPr>
        <w:tc>
          <w:tcPr>
            <w:tcW w:w="846" w:type="dxa"/>
            <w:shd w:val="clear" w:color="auto" w:fill="E6E6E6"/>
            <w:vAlign w:val="center"/>
          </w:tcPr>
          <w:p w14:paraId="425A5D4F" w14:textId="77777777" w:rsidR="00BA0ECE" w:rsidRPr="0017593D" w:rsidRDefault="00BA0ECE" w:rsidP="00A159FD">
            <w:pPr>
              <w:spacing w:after="0" w:line="240" w:lineRule="auto"/>
              <w:ind w:left="-68" w:right="-68"/>
              <w:jc w:val="center"/>
              <w:rPr>
                <w:rFonts w:asciiTheme="minorHAnsi" w:hAnsiTheme="minorHAnsi" w:cstheme="minorHAnsi"/>
                <w:b/>
              </w:rPr>
            </w:pPr>
            <w:r w:rsidRPr="0017593D">
              <w:rPr>
                <w:rFonts w:asciiTheme="minorHAnsi" w:hAnsiTheme="minorHAnsi" w:cstheme="minorHAnsi"/>
                <w:b/>
              </w:rPr>
              <w:t>Číslo</w:t>
            </w:r>
          </w:p>
          <w:p w14:paraId="1FBA6A1B" w14:textId="77777777" w:rsidR="00BA0ECE" w:rsidRPr="0017593D" w:rsidRDefault="00BA0ECE" w:rsidP="00A159FD">
            <w:pPr>
              <w:spacing w:after="0" w:line="240" w:lineRule="auto"/>
              <w:ind w:left="-68" w:right="-68"/>
              <w:jc w:val="center"/>
              <w:rPr>
                <w:rFonts w:asciiTheme="minorHAnsi" w:hAnsiTheme="minorHAnsi" w:cstheme="minorHAnsi"/>
                <w:b/>
              </w:rPr>
            </w:pPr>
            <w:r w:rsidRPr="0017593D">
              <w:rPr>
                <w:rFonts w:asciiTheme="minorHAnsi" w:hAnsiTheme="minorHAnsi" w:cstheme="minorHAnsi"/>
                <w:b/>
              </w:rPr>
              <w:t>platby</w:t>
            </w:r>
          </w:p>
        </w:tc>
        <w:tc>
          <w:tcPr>
            <w:tcW w:w="5368" w:type="dxa"/>
            <w:shd w:val="clear" w:color="auto" w:fill="E6E6E6"/>
            <w:vAlign w:val="center"/>
          </w:tcPr>
          <w:p w14:paraId="4D854F72" w14:textId="77777777" w:rsidR="00BA0ECE" w:rsidRPr="0017593D" w:rsidRDefault="00BA0ECE" w:rsidP="00A159FD">
            <w:pPr>
              <w:spacing w:after="0" w:line="240" w:lineRule="auto"/>
              <w:jc w:val="center"/>
              <w:rPr>
                <w:rFonts w:asciiTheme="minorHAnsi" w:hAnsiTheme="minorHAnsi" w:cstheme="minorHAnsi"/>
                <w:b/>
              </w:rPr>
            </w:pPr>
            <w:r w:rsidRPr="0017593D">
              <w:rPr>
                <w:rFonts w:asciiTheme="minorHAnsi" w:hAnsiTheme="minorHAnsi" w:cstheme="minorHAnsi"/>
                <w:b/>
              </w:rPr>
              <w:t>Etapa realizácie / čiastková fakturácia</w:t>
            </w:r>
          </w:p>
        </w:tc>
        <w:tc>
          <w:tcPr>
            <w:tcW w:w="1975" w:type="dxa"/>
            <w:shd w:val="clear" w:color="auto" w:fill="E6E6E6"/>
            <w:vAlign w:val="center"/>
          </w:tcPr>
          <w:p w14:paraId="0E45A6C1" w14:textId="77777777" w:rsidR="00BA0ECE" w:rsidRPr="0017593D" w:rsidRDefault="00BA0ECE" w:rsidP="00A159FD">
            <w:pPr>
              <w:spacing w:after="0" w:line="240" w:lineRule="auto"/>
              <w:ind w:left="-37" w:right="-25"/>
              <w:jc w:val="center"/>
              <w:rPr>
                <w:rFonts w:asciiTheme="minorHAnsi" w:hAnsiTheme="minorHAnsi" w:cstheme="minorBidi"/>
                <w:b/>
              </w:rPr>
            </w:pPr>
            <w:r w:rsidRPr="219B3A87">
              <w:rPr>
                <w:rFonts w:asciiTheme="minorHAnsi" w:hAnsiTheme="minorHAnsi" w:cstheme="minorBidi"/>
                <w:b/>
              </w:rPr>
              <w:t>Suma (EUR)</w:t>
            </w:r>
            <w:r>
              <w:rPr>
                <w:rFonts w:asciiTheme="minorHAnsi" w:hAnsiTheme="minorHAnsi" w:cstheme="minorBidi"/>
                <w:b/>
              </w:rPr>
              <w:t xml:space="preserve"> bez DPH</w:t>
            </w:r>
          </w:p>
        </w:tc>
      </w:tr>
      <w:tr w:rsidR="000459DD" w:rsidRPr="0017593D" w14:paraId="12129274" w14:textId="77777777" w:rsidTr="00D4632F">
        <w:trPr>
          <w:trHeight w:val="535"/>
        </w:trPr>
        <w:tc>
          <w:tcPr>
            <w:tcW w:w="846" w:type="dxa"/>
            <w:vAlign w:val="center"/>
          </w:tcPr>
          <w:p w14:paraId="1F4AC05A" w14:textId="77777777" w:rsidR="00BA0ECE" w:rsidRPr="0017593D" w:rsidRDefault="00BA0ECE" w:rsidP="00A159FD">
            <w:pPr>
              <w:spacing w:after="0" w:line="240" w:lineRule="auto"/>
              <w:ind w:left="-70"/>
              <w:jc w:val="center"/>
              <w:rPr>
                <w:rFonts w:asciiTheme="minorHAnsi" w:hAnsiTheme="minorHAnsi" w:cstheme="minorHAnsi"/>
              </w:rPr>
            </w:pPr>
            <w:r>
              <w:rPr>
                <w:rFonts w:asciiTheme="minorHAnsi" w:hAnsiTheme="minorHAnsi" w:cstheme="minorHAnsi"/>
              </w:rPr>
              <w:t>1</w:t>
            </w:r>
          </w:p>
        </w:tc>
        <w:tc>
          <w:tcPr>
            <w:tcW w:w="5368" w:type="dxa"/>
            <w:vAlign w:val="center"/>
          </w:tcPr>
          <w:p w14:paraId="11C1FB0A" w14:textId="77777777" w:rsidR="00BA0ECE" w:rsidRPr="0017593D" w:rsidRDefault="00BA0ECE" w:rsidP="00A159FD">
            <w:pPr>
              <w:spacing w:after="0" w:line="240" w:lineRule="auto"/>
              <w:rPr>
                <w:rFonts w:asciiTheme="minorHAnsi" w:hAnsiTheme="minorHAnsi" w:cstheme="minorHAnsi"/>
              </w:rPr>
            </w:pPr>
            <w:r w:rsidRPr="0017593D">
              <w:rPr>
                <w:rFonts w:asciiTheme="minorHAnsi" w:hAnsiTheme="minorHAnsi" w:cstheme="minorHAnsi"/>
              </w:rPr>
              <w:t>Po podpísaní  protokolu</w:t>
            </w:r>
            <w:r>
              <w:rPr>
                <w:rFonts w:asciiTheme="minorHAnsi" w:hAnsiTheme="minorHAnsi" w:cstheme="minorHAnsi"/>
              </w:rPr>
              <w:t xml:space="preserve"> o odovzdaní a prevzatí diela</w:t>
            </w:r>
            <w:r w:rsidRPr="0017593D">
              <w:rPr>
                <w:rFonts w:asciiTheme="minorHAnsi" w:hAnsiTheme="minorHAnsi" w:cstheme="minorHAnsi"/>
              </w:rPr>
              <w:t xml:space="preserve">  (</w:t>
            </w:r>
            <w:r>
              <w:rPr>
                <w:rFonts w:asciiTheme="minorHAnsi" w:hAnsiTheme="minorHAnsi" w:cstheme="minorHAnsi"/>
              </w:rPr>
              <w:t xml:space="preserve">90 </w:t>
            </w:r>
            <w:r w:rsidRPr="0017593D">
              <w:rPr>
                <w:rFonts w:asciiTheme="minorHAnsi" w:hAnsiTheme="minorHAnsi" w:cstheme="minorHAnsi"/>
              </w:rPr>
              <w:t>% z celkovej ceny diela bez DPH)</w:t>
            </w:r>
          </w:p>
        </w:tc>
        <w:tc>
          <w:tcPr>
            <w:tcW w:w="1975" w:type="dxa"/>
            <w:vAlign w:val="center"/>
          </w:tcPr>
          <w:p w14:paraId="59C866E7" w14:textId="77777777" w:rsidR="00BA0ECE" w:rsidRPr="0017593D" w:rsidRDefault="00BA0ECE" w:rsidP="00A159FD">
            <w:pPr>
              <w:spacing w:after="0" w:line="240" w:lineRule="auto"/>
              <w:ind w:right="-25"/>
              <w:jc w:val="center"/>
              <w:rPr>
                <w:rFonts w:asciiTheme="minorHAnsi" w:hAnsiTheme="minorHAnsi" w:cstheme="minorHAnsi"/>
              </w:rPr>
            </w:pPr>
            <w:r w:rsidRPr="0017593D">
              <w:rPr>
                <w:rFonts w:asciiTheme="minorHAnsi" w:hAnsiTheme="minorHAnsi" w:cstheme="minorHAnsi"/>
              </w:rPr>
              <w:t>.............. EUR</w:t>
            </w:r>
          </w:p>
        </w:tc>
      </w:tr>
      <w:tr w:rsidR="000459DD" w:rsidRPr="0017593D" w14:paraId="75CEE6EB" w14:textId="77777777" w:rsidTr="00D4632F">
        <w:trPr>
          <w:trHeight w:val="472"/>
        </w:trPr>
        <w:tc>
          <w:tcPr>
            <w:tcW w:w="846" w:type="dxa"/>
            <w:tcBorders>
              <w:bottom w:val="single" w:sz="4" w:space="0" w:color="auto"/>
            </w:tcBorders>
            <w:vAlign w:val="center"/>
          </w:tcPr>
          <w:p w14:paraId="1516B9DD" w14:textId="77777777" w:rsidR="00BA0ECE" w:rsidRPr="0017593D" w:rsidRDefault="00BA0ECE" w:rsidP="002521CC">
            <w:pPr>
              <w:spacing w:after="0" w:line="240" w:lineRule="auto"/>
              <w:ind w:left="-70"/>
              <w:jc w:val="center"/>
              <w:rPr>
                <w:rFonts w:asciiTheme="minorHAnsi" w:hAnsiTheme="minorHAnsi" w:cstheme="minorHAnsi"/>
              </w:rPr>
            </w:pPr>
            <w:r>
              <w:rPr>
                <w:rFonts w:asciiTheme="minorHAnsi" w:hAnsiTheme="minorHAnsi" w:cstheme="minorHAnsi"/>
              </w:rPr>
              <w:t>2</w:t>
            </w:r>
          </w:p>
        </w:tc>
        <w:tc>
          <w:tcPr>
            <w:tcW w:w="5368" w:type="dxa"/>
            <w:tcBorders>
              <w:bottom w:val="single" w:sz="4" w:space="0" w:color="auto"/>
            </w:tcBorders>
            <w:vAlign w:val="center"/>
          </w:tcPr>
          <w:p w14:paraId="23E51333" w14:textId="1E8052AE" w:rsidR="00BA0ECE" w:rsidRPr="0017593D" w:rsidRDefault="00BA0ECE" w:rsidP="002521CC">
            <w:pPr>
              <w:spacing w:after="0" w:line="240" w:lineRule="auto"/>
              <w:jc w:val="both"/>
              <w:rPr>
                <w:rFonts w:asciiTheme="minorHAnsi" w:hAnsiTheme="minorHAnsi" w:cstheme="minorHAnsi"/>
              </w:rPr>
            </w:pPr>
            <w:r w:rsidRPr="0017593D">
              <w:rPr>
                <w:rFonts w:asciiTheme="minorHAnsi" w:hAnsiTheme="minorHAnsi" w:cstheme="minorHAnsi"/>
              </w:rPr>
              <w:t xml:space="preserve">Po odstránení vád </w:t>
            </w:r>
            <w:r>
              <w:rPr>
                <w:rFonts w:asciiTheme="minorHAnsi" w:hAnsiTheme="minorHAnsi" w:cstheme="minorHAnsi"/>
              </w:rPr>
              <w:t xml:space="preserve">a nedorobkov uvedených </w:t>
            </w:r>
            <w:r w:rsidRPr="0017593D">
              <w:rPr>
                <w:rFonts w:asciiTheme="minorHAnsi" w:hAnsiTheme="minorHAnsi" w:cstheme="minorHAnsi"/>
              </w:rPr>
              <w:t xml:space="preserve">v  protokole </w:t>
            </w:r>
            <w:r>
              <w:rPr>
                <w:rFonts w:asciiTheme="minorHAnsi" w:hAnsiTheme="minorHAnsi" w:cstheme="minorHAnsi"/>
              </w:rPr>
              <w:t xml:space="preserve"> o odovzdaní a prevzatí diela </w:t>
            </w:r>
            <w:r w:rsidRPr="0017593D">
              <w:rPr>
                <w:rFonts w:asciiTheme="minorHAnsi" w:hAnsiTheme="minorHAnsi" w:cstheme="minorHAnsi"/>
              </w:rPr>
              <w:t>(</w:t>
            </w:r>
            <w:r>
              <w:rPr>
                <w:rFonts w:asciiTheme="minorHAnsi" w:hAnsiTheme="minorHAnsi" w:cstheme="minorHAnsi"/>
              </w:rPr>
              <w:t xml:space="preserve">10 </w:t>
            </w:r>
            <w:r w:rsidRPr="0017593D">
              <w:rPr>
                <w:rFonts w:asciiTheme="minorHAnsi" w:hAnsiTheme="minorHAnsi" w:cstheme="minorHAnsi"/>
              </w:rPr>
              <w:t>% z celkovej ceny diela bez DPH)</w:t>
            </w:r>
          </w:p>
        </w:tc>
        <w:tc>
          <w:tcPr>
            <w:tcW w:w="1975" w:type="dxa"/>
            <w:tcBorders>
              <w:bottom w:val="single" w:sz="4" w:space="0" w:color="auto"/>
            </w:tcBorders>
            <w:vAlign w:val="center"/>
          </w:tcPr>
          <w:p w14:paraId="261E630C" w14:textId="77777777" w:rsidR="00BA0ECE" w:rsidRPr="0017593D" w:rsidRDefault="00BA0ECE" w:rsidP="002521CC">
            <w:pPr>
              <w:spacing w:after="0" w:line="240" w:lineRule="auto"/>
              <w:ind w:right="-25"/>
              <w:jc w:val="center"/>
              <w:rPr>
                <w:rFonts w:asciiTheme="minorHAnsi" w:hAnsiTheme="minorHAnsi" w:cstheme="minorHAnsi"/>
              </w:rPr>
            </w:pPr>
            <w:r w:rsidRPr="0017593D">
              <w:rPr>
                <w:rFonts w:asciiTheme="minorHAnsi" w:hAnsiTheme="minorHAnsi" w:cstheme="minorHAnsi"/>
              </w:rPr>
              <w:t>...............EUR</w:t>
            </w:r>
          </w:p>
        </w:tc>
      </w:tr>
    </w:tbl>
    <w:p w14:paraId="32794A8B" w14:textId="1B36D526" w:rsidR="00780D71" w:rsidRDefault="00780D71" w:rsidP="005D5029">
      <w:pPr>
        <w:pStyle w:val="Odsekzoznamu"/>
        <w:numPr>
          <w:ilvl w:val="0"/>
          <w:numId w:val="8"/>
        </w:numPr>
        <w:spacing w:after="0" w:line="240" w:lineRule="auto"/>
        <w:ind w:left="567" w:hanging="567"/>
        <w:jc w:val="both"/>
      </w:pPr>
      <w:r w:rsidRPr="001A4568">
        <w:t>Cenu za výkon AD uhradí objednávateľ mesačne na základe faktúr, vystavených zhotoviteľom po uplynutí príslušného kalendárneho mesiaca, v ktorom bol AD realizovaný</w:t>
      </w:r>
      <w:r w:rsidR="00294633">
        <w:t>,</w:t>
      </w:r>
      <w:r w:rsidRPr="001A4568">
        <w:t xml:space="preserve"> a to na základe hodín a výkonov, odsúhlasených zodpovedným zamestnancom objednávateľa v denníku AD. Denník AD je povinný viesť zhotoviteľ. Prílohou faktúry musí byť kópia dokumentu</w:t>
      </w:r>
      <w:r w:rsidR="00294633">
        <w:t xml:space="preserve"> (denníka AD)</w:t>
      </w:r>
      <w:r w:rsidRPr="001A4568">
        <w:t>, z ktorého bude zrejmý odsúhlasený rozsah fakturovaných hodín a</w:t>
      </w:r>
      <w:r w:rsidRPr="001A4568" w:rsidDel="00960FF3">
        <w:t> </w:t>
      </w:r>
      <w:r w:rsidRPr="001A4568">
        <w:t>výkonov</w:t>
      </w:r>
      <w:r w:rsidR="00960FF3">
        <w:t xml:space="preserve"> AD zhotoviteľa</w:t>
      </w:r>
      <w:r w:rsidRPr="001A4568">
        <w:t>.</w:t>
      </w:r>
    </w:p>
    <w:p w14:paraId="46C70EED" w14:textId="77777777" w:rsidR="00CB6268" w:rsidRDefault="00CB6268" w:rsidP="00596F0D">
      <w:pPr>
        <w:pStyle w:val="Odsekzoznamu"/>
        <w:spacing w:line="240" w:lineRule="auto"/>
        <w:ind w:left="567"/>
        <w:jc w:val="both"/>
      </w:pPr>
    </w:p>
    <w:p w14:paraId="7BB7DADC" w14:textId="56E224B9" w:rsidR="00DD295B" w:rsidRDefault="00DD295B" w:rsidP="001B4027">
      <w:pPr>
        <w:pStyle w:val="Odsekzoznamu"/>
        <w:numPr>
          <w:ilvl w:val="0"/>
          <w:numId w:val="8"/>
        </w:numPr>
        <w:spacing w:line="240" w:lineRule="auto"/>
        <w:ind w:left="567" w:hanging="567"/>
        <w:jc w:val="both"/>
      </w:pPr>
      <w:r>
        <w:t xml:space="preserve">Lehota splatnosti faktúr je </w:t>
      </w:r>
      <w:r w:rsidR="00CB6268">
        <w:t xml:space="preserve">štyridsaťpäť (45) dní odo dňa ich doručenia objednávateľovi. </w:t>
      </w:r>
    </w:p>
    <w:p w14:paraId="4AC99F9D" w14:textId="77777777" w:rsidR="001B4027" w:rsidRPr="001A4568" w:rsidRDefault="001B4027" w:rsidP="0079074C">
      <w:pPr>
        <w:pStyle w:val="Odsekzoznamu"/>
        <w:spacing w:line="240" w:lineRule="auto"/>
        <w:ind w:left="567"/>
        <w:jc w:val="both"/>
      </w:pPr>
    </w:p>
    <w:p w14:paraId="08AEA18E" w14:textId="0031F796" w:rsidR="008A1ABF" w:rsidRPr="002E2A5D" w:rsidRDefault="00780D71" w:rsidP="002521CC">
      <w:pPr>
        <w:pStyle w:val="Odsekzoznamu"/>
        <w:numPr>
          <w:ilvl w:val="0"/>
          <w:numId w:val="8"/>
        </w:numPr>
        <w:spacing w:line="240" w:lineRule="auto"/>
        <w:ind w:left="567" w:hanging="567"/>
        <w:jc w:val="both"/>
        <w:rPr>
          <w:rFonts w:asciiTheme="minorHAnsi" w:hAnsiTheme="minorHAnsi" w:cstheme="minorHAnsi"/>
        </w:rPr>
      </w:pPr>
      <w:r w:rsidRPr="009B4B27">
        <w:rPr>
          <w:rFonts w:asciiTheme="minorHAnsi" w:hAnsiTheme="minorHAnsi" w:cstheme="minorHAnsi"/>
        </w:rPr>
        <w:t xml:space="preserve">Na základe dohody zmluvných strán zhotoviteľ vystaví faktúru </w:t>
      </w:r>
      <w:r w:rsidRPr="009B4B27">
        <w:rPr>
          <w:rFonts w:asciiTheme="minorHAnsi" w:hAnsiTheme="minorHAnsi" w:cstheme="minorHAnsi"/>
          <w:color w:val="000000"/>
        </w:rPr>
        <w:t>v elektronickej podobe vo formáte .</w:t>
      </w:r>
      <w:proofErr w:type="spellStart"/>
      <w:r w:rsidRPr="009B4B27">
        <w:rPr>
          <w:rFonts w:asciiTheme="minorHAnsi" w:hAnsiTheme="minorHAnsi" w:cstheme="minorHAnsi"/>
          <w:color w:val="000000"/>
        </w:rPr>
        <w:t>pdf</w:t>
      </w:r>
      <w:proofErr w:type="spellEnd"/>
      <w:r w:rsidRPr="009B4B27">
        <w:rPr>
          <w:rFonts w:asciiTheme="minorHAnsi" w:hAnsiTheme="minorHAnsi" w:cstheme="minorHAnsi"/>
          <w:color w:val="000000"/>
        </w:rPr>
        <w:t xml:space="preserve"> a zašle ju na e-mailovú adresu objednávateľa: </w:t>
      </w:r>
      <w:hyperlink r:id="rId11" w:history="1">
        <w:r w:rsidR="00703EAB" w:rsidRPr="009B4B27">
          <w:rPr>
            <w:rStyle w:val="Hypertextovprepojenie"/>
            <w:rFonts w:asciiTheme="minorHAnsi" w:hAnsiTheme="minorHAnsi" w:cstheme="minorHAnsi"/>
          </w:rPr>
          <w:t>faktury.mhth@mhth.sk</w:t>
        </w:r>
      </w:hyperlink>
      <w:r w:rsidR="00703EAB" w:rsidRPr="009B4B27">
        <w:rPr>
          <w:rFonts w:asciiTheme="minorHAnsi" w:hAnsiTheme="minorHAnsi" w:cstheme="minorHAnsi"/>
          <w:color w:val="000000"/>
        </w:rPr>
        <w:t xml:space="preserve"> </w:t>
      </w:r>
      <w:r w:rsidRPr="009B4B27">
        <w:rPr>
          <w:rFonts w:asciiTheme="minorHAnsi" w:hAnsiTheme="minorHAnsi" w:cstheme="minorHAnsi"/>
          <w:color w:val="000000"/>
        </w:rPr>
        <w:t xml:space="preserve">z e-mailovej adresy zhotoviteľa </w:t>
      </w:r>
      <w:hyperlink r:id="rId12" w:history="1">
        <w:r w:rsidRPr="009B4B27">
          <w:rPr>
            <w:rFonts w:asciiTheme="minorHAnsi" w:hAnsiTheme="minorHAnsi" w:cstheme="minorHAnsi"/>
            <w:color w:val="0000FF"/>
            <w:u w:val="single"/>
          </w:rPr>
          <w:t>___@___.sk</w:t>
        </w:r>
      </w:hyperlink>
      <w:r w:rsidRPr="009B4B27">
        <w:rPr>
          <w:rFonts w:asciiTheme="minorHAnsi" w:hAnsiTheme="minorHAnsi" w:cstheme="minorHAnsi"/>
          <w:color w:val="000000"/>
        </w:rPr>
        <w:t>. Zhotoviteľ sa zaväzuje písomne informovať objednávateľa o akýchkoľvek zmenách, majúcich vplyv na zasielanie elektronických faktúr, najmä zmenu e-mailovej adresy, prostredníctvom ktorej bude zasielať elektronické faktúry.</w:t>
      </w:r>
    </w:p>
    <w:p w14:paraId="23CCF3B8" w14:textId="17F3EEF7" w:rsidR="008A1ABF" w:rsidRPr="00155BC8" w:rsidRDefault="00A81C64" w:rsidP="002521CC">
      <w:pPr>
        <w:tabs>
          <w:tab w:val="left" w:pos="567"/>
        </w:tabs>
        <w:spacing w:after="0" w:line="240" w:lineRule="auto"/>
        <w:ind w:left="567" w:hanging="567"/>
        <w:jc w:val="both"/>
        <w:rPr>
          <w:rFonts w:asciiTheme="minorHAnsi" w:hAnsiTheme="minorHAnsi" w:cstheme="minorBidi"/>
          <w:color w:val="000000" w:themeColor="text1"/>
        </w:rPr>
      </w:pPr>
      <w:r>
        <w:rPr>
          <w:rFonts w:cs="Calibri"/>
        </w:rPr>
        <w:t xml:space="preserve">4.5 </w:t>
      </w:r>
      <w:r>
        <w:rPr>
          <w:rFonts w:cs="Calibri"/>
        </w:rPr>
        <w:tab/>
      </w:r>
      <w:r w:rsidR="008A1ABF" w:rsidRPr="009B4B27">
        <w:rPr>
          <w:rFonts w:cs="Calibri"/>
        </w:rPr>
        <w:t xml:space="preserve">Faktúra musí obsahovať všetky náležitosti v zmysle zákona č. 222/2004 Z. z. o dani z pridanej hodnoty v znení neskorších predpisov, </w:t>
      </w:r>
      <w:r w:rsidR="0074204B" w:rsidRPr="009B4B27">
        <w:t>interné číslo objednávateľa (ďalej len „</w:t>
      </w:r>
      <w:r w:rsidR="0074204B" w:rsidRPr="00475F57">
        <w:rPr>
          <w:b/>
          <w:bCs/>
        </w:rPr>
        <w:t>číslo objednávky</w:t>
      </w:r>
      <w:r w:rsidR="0074204B" w:rsidRPr="009B4B27">
        <w:t xml:space="preserve">“) </w:t>
      </w:r>
      <w:r w:rsidR="008A1ABF" w:rsidRPr="009B4B27">
        <w:rPr>
          <w:rFonts w:cs="Calibri"/>
        </w:rPr>
        <w:t xml:space="preserve">oznámené zhotoviteľovi objednávateľom po uzatvorení tejto zmluvy a jej prílohou bude </w:t>
      </w:r>
      <w:r w:rsidR="00A95D00" w:rsidRPr="009B4B27">
        <w:rPr>
          <w:rFonts w:cs="Calibri"/>
        </w:rPr>
        <w:t xml:space="preserve">protokol odovzdaní </w:t>
      </w:r>
      <w:r w:rsidR="00BF7415">
        <w:rPr>
          <w:rFonts w:cs="Calibri"/>
        </w:rPr>
        <w:t>a </w:t>
      </w:r>
      <w:r w:rsidR="00BF7415" w:rsidRPr="00D4632F">
        <w:rPr>
          <w:rFonts w:cs="Calibri"/>
        </w:rPr>
        <w:t xml:space="preserve">prevzatí diela </w:t>
      </w:r>
      <w:r w:rsidR="008A1ABF" w:rsidRPr="00D4632F">
        <w:rPr>
          <w:rFonts w:cs="Calibri"/>
        </w:rPr>
        <w:t xml:space="preserve">podpísaný </w:t>
      </w:r>
      <w:r w:rsidR="00A95D00" w:rsidRPr="00D4632F">
        <w:rPr>
          <w:rFonts w:cs="Calibri"/>
        </w:rPr>
        <w:t>objednávateľom</w:t>
      </w:r>
      <w:r w:rsidR="008A1ABF" w:rsidRPr="00D4632F">
        <w:rPr>
          <w:rFonts w:cs="Calibri"/>
        </w:rPr>
        <w:t xml:space="preserve">, resp. povereným zástupcom </w:t>
      </w:r>
      <w:r w:rsidR="00A95D00" w:rsidRPr="00D4632F">
        <w:rPr>
          <w:rFonts w:cs="Calibri"/>
        </w:rPr>
        <w:t xml:space="preserve">objednávateľa </w:t>
      </w:r>
      <w:r w:rsidR="008A1ABF" w:rsidRPr="00D4632F">
        <w:rPr>
          <w:rFonts w:cs="Calibri"/>
        </w:rPr>
        <w:t>na základe tejto zmluvy</w:t>
      </w:r>
      <w:r w:rsidR="00F75D5C" w:rsidRPr="00D4632F">
        <w:rPr>
          <w:rFonts w:cs="Calibri"/>
        </w:rPr>
        <w:t xml:space="preserve"> (článok 9. tejto zmluvy)</w:t>
      </w:r>
      <w:r w:rsidR="00034965" w:rsidRPr="00D4632F">
        <w:rPr>
          <w:rFonts w:cs="Calibri"/>
        </w:rPr>
        <w:t>,</w:t>
      </w:r>
      <w:r w:rsidR="00034965" w:rsidRPr="00EE5407">
        <w:rPr>
          <w:rFonts w:cs="Calibri"/>
        </w:rPr>
        <w:t xml:space="preserve"> r</w:t>
      </w:r>
      <w:r w:rsidR="00034965" w:rsidRPr="00475F57">
        <w:rPr>
          <w:rFonts w:cs="Calibri"/>
        </w:rPr>
        <w:t xml:space="preserve">esp. </w:t>
      </w:r>
      <w:r w:rsidR="00155BC8">
        <w:rPr>
          <w:rFonts w:asciiTheme="minorHAnsi" w:hAnsiTheme="minorHAnsi" w:cstheme="minorBidi"/>
        </w:rPr>
        <w:t>resp. kópia protokolu o odstránení vád a nedorobkov diela</w:t>
      </w:r>
      <w:r w:rsidR="00155BC8">
        <w:rPr>
          <w:rFonts w:asciiTheme="minorHAnsi" w:hAnsiTheme="minorHAnsi" w:cstheme="minorBidi"/>
          <w:color w:val="000000" w:themeColor="text1"/>
        </w:rPr>
        <w:t>, resp.</w:t>
      </w:r>
      <w:r w:rsidR="00621FF2">
        <w:rPr>
          <w:rFonts w:asciiTheme="minorHAnsi" w:hAnsiTheme="minorHAnsi" w:cstheme="minorBidi"/>
          <w:color w:val="000000" w:themeColor="text1"/>
        </w:rPr>
        <w:t xml:space="preserve"> </w:t>
      </w:r>
      <w:r w:rsidR="00034965" w:rsidRPr="00475F57">
        <w:rPr>
          <w:rFonts w:cs="Calibri"/>
        </w:rPr>
        <w:t>kópia denníka AD v zmysle odseku 4.2 tohto článku</w:t>
      </w:r>
      <w:r w:rsidR="008A1ABF" w:rsidRPr="00CE38E5" w:rsidDel="00034965">
        <w:rPr>
          <w:rFonts w:cs="Calibri"/>
        </w:rPr>
        <w:t>.</w:t>
      </w:r>
    </w:p>
    <w:p w14:paraId="4D5700B5" w14:textId="77777777" w:rsidR="00780D71" w:rsidRPr="009B4B27" w:rsidRDefault="00780D71" w:rsidP="00B307E3">
      <w:pPr>
        <w:pStyle w:val="Odsekzoznamu"/>
        <w:rPr>
          <w:rFonts w:asciiTheme="minorHAnsi" w:hAnsiTheme="minorHAnsi" w:cstheme="minorHAnsi"/>
        </w:rPr>
      </w:pPr>
    </w:p>
    <w:p w14:paraId="1DC2FEB1" w14:textId="59D8023C" w:rsidR="00780D71" w:rsidRPr="002E2A5D" w:rsidRDefault="00780D71" w:rsidP="002521CC">
      <w:pPr>
        <w:pStyle w:val="Odsekzoznamu"/>
        <w:numPr>
          <w:ilvl w:val="1"/>
          <w:numId w:val="67"/>
        </w:numPr>
        <w:spacing w:line="240" w:lineRule="auto"/>
        <w:ind w:left="567" w:hanging="567"/>
        <w:jc w:val="both"/>
        <w:rPr>
          <w:rFonts w:asciiTheme="minorHAnsi" w:hAnsiTheme="minorHAnsi" w:cstheme="minorHAnsi"/>
        </w:rPr>
      </w:pPr>
      <w:r w:rsidRPr="002E2A5D">
        <w:rPr>
          <w:rFonts w:asciiTheme="minorHAnsi" w:hAnsiTheme="minorHAnsi" w:cstheme="minorHAnsi"/>
        </w:rPr>
        <w:t>V prípade prípadných námietok objednávateľa voči správnosti vystavenej faktúry je objednávateľ oprávnený faktúru, ktorá:</w:t>
      </w:r>
    </w:p>
    <w:p w14:paraId="5CB18518" w14:textId="77777777" w:rsidR="00780D71" w:rsidRPr="009B4B27" w:rsidRDefault="00780D71" w:rsidP="00475F57">
      <w:pPr>
        <w:pStyle w:val="Odsekzoznamu"/>
        <w:numPr>
          <w:ilvl w:val="0"/>
          <w:numId w:val="9"/>
        </w:numPr>
        <w:spacing w:line="240" w:lineRule="auto"/>
        <w:ind w:left="993" w:hanging="426"/>
        <w:jc w:val="both"/>
        <w:rPr>
          <w:rFonts w:asciiTheme="minorHAnsi" w:hAnsiTheme="minorHAnsi" w:cstheme="minorHAnsi"/>
        </w:rPr>
      </w:pPr>
      <w:r w:rsidRPr="009B4B27">
        <w:rPr>
          <w:rFonts w:asciiTheme="minorHAnsi" w:hAnsiTheme="minorHAnsi" w:cstheme="minorHAnsi"/>
          <w:color w:val="000000"/>
        </w:rPr>
        <w:t>má chybu vyplývajúcu z nesprávne uvedeného predmetu, množstva alebo ceny a/alebo</w:t>
      </w:r>
      <w:r w:rsidRPr="009B4B27">
        <w:rPr>
          <w:rFonts w:asciiTheme="minorHAnsi" w:hAnsiTheme="minorHAnsi" w:cstheme="minorHAnsi"/>
        </w:rPr>
        <w:t xml:space="preserve"> </w:t>
      </w:r>
      <w:r w:rsidRPr="009B4B27">
        <w:rPr>
          <w:rFonts w:asciiTheme="minorHAnsi" w:hAnsiTheme="minorHAnsi" w:cstheme="minorHAnsi"/>
          <w:color w:val="000000"/>
        </w:rPr>
        <w:t>neobsahuje číslo objednávky objednávateľa a/</w:t>
      </w:r>
      <w:r w:rsidRPr="009B4B27">
        <w:rPr>
          <w:rFonts w:asciiTheme="minorHAnsi" w:hAnsiTheme="minorHAnsi" w:cstheme="minorHAnsi"/>
        </w:rPr>
        <w:t>alebo</w:t>
      </w:r>
    </w:p>
    <w:p w14:paraId="214BDDC9" w14:textId="77777777" w:rsidR="00780D71" w:rsidRPr="009B4B27" w:rsidRDefault="00780D71" w:rsidP="00475F57">
      <w:pPr>
        <w:pStyle w:val="Odsekzoznamu"/>
        <w:numPr>
          <w:ilvl w:val="0"/>
          <w:numId w:val="9"/>
        </w:numPr>
        <w:spacing w:line="240" w:lineRule="auto"/>
        <w:ind w:left="993" w:hanging="426"/>
        <w:jc w:val="both"/>
        <w:rPr>
          <w:rFonts w:asciiTheme="minorHAnsi" w:hAnsiTheme="minorHAnsi" w:cstheme="minorHAnsi"/>
        </w:rPr>
      </w:pPr>
      <w:r w:rsidRPr="009B4B27">
        <w:rPr>
          <w:rFonts w:asciiTheme="minorHAnsi" w:hAnsiTheme="minorHAnsi" w:cstheme="minorHAnsi"/>
        </w:rPr>
        <w:t>nespĺňa formálne náležitosti podľa ustanovení § 74 ods. 1 zákona č. 222/2004 Z. z. o dani z pridanej hodnoty v znení neskorších predpisov</w:t>
      </w:r>
    </w:p>
    <w:p w14:paraId="7688295B" w14:textId="596584C8" w:rsidR="00780D71" w:rsidRPr="009B4B27" w:rsidRDefault="00780D71" w:rsidP="00475F57">
      <w:pPr>
        <w:tabs>
          <w:tab w:val="left" w:pos="567"/>
        </w:tabs>
        <w:spacing w:before="120" w:line="240" w:lineRule="auto"/>
        <w:ind w:left="567"/>
        <w:jc w:val="both"/>
        <w:rPr>
          <w:rFonts w:asciiTheme="minorHAnsi" w:hAnsiTheme="minorHAnsi" w:cstheme="minorHAnsi"/>
        </w:rPr>
      </w:pPr>
      <w:r w:rsidRPr="009B4B27">
        <w:rPr>
          <w:rFonts w:asciiTheme="minorHAnsi" w:hAnsiTheme="minorHAnsi" w:cstheme="minorHAnsi"/>
          <w:color w:val="000000"/>
        </w:rPr>
        <w:t xml:space="preserve">do </w:t>
      </w:r>
      <w:r w:rsidR="00F21C95">
        <w:rPr>
          <w:rFonts w:asciiTheme="minorHAnsi" w:hAnsiTheme="minorHAnsi" w:cstheme="minorHAnsi"/>
          <w:color w:val="000000"/>
        </w:rPr>
        <w:t>päť (</w:t>
      </w:r>
      <w:r w:rsidRPr="009B4B27">
        <w:rPr>
          <w:rFonts w:asciiTheme="minorHAnsi" w:hAnsiTheme="minorHAnsi" w:cstheme="minorHAnsi"/>
          <w:color w:val="000000"/>
        </w:rPr>
        <w:t>5</w:t>
      </w:r>
      <w:r w:rsidR="002B0CEF">
        <w:rPr>
          <w:rFonts w:asciiTheme="minorHAnsi" w:hAnsiTheme="minorHAnsi" w:cstheme="minorHAnsi"/>
          <w:color w:val="000000"/>
        </w:rPr>
        <w:t>)</w:t>
      </w:r>
      <w:r w:rsidRPr="009B4B27">
        <w:rPr>
          <w:rFonts w:asciiTheme="minorHAnsi" w:hAnsiTheme="minorHAnsi" w:cstheme="minorHAnsi"/>
          <w:color w:val="000000"/>
        </w:rPr>
        <w:t xml:space="preserve"> pracovných dní odo dňa jej doručenia objednávateľovi vrátiť zhotoviteľovi spolu s vytknutím jej nesprávnosti, pričom zhotoviteľ je povinný buď chybnú faktúru opraviť a doručiť objednávateľovi takto riadne opravenú faktúru alebo vyhotoviť nový účtovný doklad – faktúru, </w:t>
      </w:r>
      <w:r w:rsidRPr="009B4B27">
        <w:rPr>
          <w:rFonts w:asciiTheme="minorHAnsi" w:hAnsiTheme="minorHAnsi" w:cstheme="minorHAnsi"/>
          <w:color w:val="000000"/>
        </w:rPr>
        <w:lastRenderedPageBreak/>
        <w:t>ktorá dopĺňa pôvodnú faktúru s tým, že tento doklad musí okrem povinných údajov obsahovať aj poradové číslo pôvodnej faktúry.</w:t>
      </w:r>
      <w:r w:rsidRPr="009B4B27">
        <w:rPr>
          <w:rFonts w:asciiTheme="minorHAnsi" w:hAnsiTheme="minorHAnsi" w:cstheme="minorHAnsi"/>
        </w:rPr>
        <w:t xml:space="preserve">  </w:t>
      </w:r>
    </w:p>
    <w:p w14:paraId="12A26C70" w14:textId="56562AF8" w:rsidR="00780D71" w:rsidRPr="009B4B27" w:rsidRDefault="00780D71" w:rsidP="00475F57">
      <w:pPr>
        <w:spacing w:line="240" w:lineRule="auto"/>
        <w:ind w:left="567"/>
        <w:jc w:val="both"/>
        <w:rPr>
          <w:rFonts w:asciiTheme="minorHAnsi" w:hAnsiTheme="minorHAnsi" w:cstheme="minorHAnsi"/>
        </w:rPr>
      </w:pPr>
      <w:r w:rsidRPr="009B4B27">
        <w:rPr>
          <w:rFonts w:asciiTheme="minorHAnsi" w:hAnsiTheme="minorHAnsi" w:cstheme="minorHAnsi"/>
        </w:rPr>
        <w:t>V prípade oprávnených námietok objednávateľa podľa tohto odseku lehota splatnosti neplynie a lehota splatnosti faktúry začne plynúť až od doručenia riadne opravenej faktúry, resp. riadnej faktúry objednávateľovi.</w:t>
      </w:r>
    </w:p>
    <w:p w14:paraId="7C26D276" w14:textId="31B56F34" w:rsidR="00780D71" w:rsidRPr="009B4B27" w:rsidRDefault="00780D71" w:rsidP="00A81C64">
      <w:pPr>
        <w:pStyle w:val="Odsekzoznamu"/>
        <w:numPr>
          <w:ilvl w:val="1"/>
          <w:numId w:val="67"/>
        </w:numPr>
        <w:spacing w:line="240" w:lineRule="auto"/>
        <w:ind w:left="567" w:hanging="567"/>
        <w:jc w:val="both"/>
        <w:rPr>
          <w:rFonts w:asciiTheme="minorHAnsi" w:hAnsiTheme="minorHAnsi" w:cstheme="minorHAnsi"/>
        </w:rPr>
      </w:pPr>
      <w:r w:rsidRPr="002E2A5D">
        <w:rPr>
          <w:rFonts w:asciiTheme="minorHAnsi" w:hAnsiTheme="minorHAnsi" w:cstheme="minorHAnsi"/>
        </w:rPr>
        <w:t>V prípade reklamácie vád diela až do vyriešenia reklamácie pre zmluvné strany záväzným spôsobom (právoplatné ukončenie reklamačného konania) objednávateľ nie je v omeškaní s úhradou ceny za dielo alebo akejkoľvek jej časti.</w:t>
      </w:r>
    </w:p>
    <w:p w14:paraId="623A7BCF" w14:textId="77777777" w:rsidR="00A81C64" w:rsidRPr="00A81C64" w:rsidRDefault="00A81C64" w:rsidP="002521CC">
      <w:pPr>
        <w:pStyle w:val="Odsekzoznamu"/>
        <w:spacing w:line="240" w:lineRule="auto"/>
        <w:ind w:left="567"/>
        <w:jc w:val="both"/>
        <w:rPr>
          <w:rFonts w:asciiTheme="minorHAnsi" w:hAnsiTheme="minorHAnsi" w:cstheme="minorHAnsi"/>
        </w:rPr>
      </w:pPr>
    </w:p>
    <w:p w14:paraId="5213578C" w14:textId="722F75F6" w:rsidR="00780D71" w:rsidRDefault="00780D71" w:rsidP="00A81C64">
      <w:pPr>
        <w:pStyle w:val="Odsekzoznamu"/>
        <w:numPr>
          <w:ilvl w:val="1"/>
          <w:numId w:val="67"/>
        </w:numPr>
        <w:spacing w:line="240" w:lineRule="auto"/>
        <w:ind w:left="567" w:hanging="567"/>
        <w:jc w:val="both"/>
      </w:pPr>
      <w:r w:rsidRPr="00A81C64">
        <w:t>Pre prípad omeškania objednávateľa s platením ceny za dielo</w:t>
      </w:r>
      <w:r w:rsidR="00A71F94" w:rsidRPr="00A81C64">
        <w:t xml:space="preserve">, </w:t>
      </w:r>
      <w:r w:rsidR="00A71F94" w:rsidRPr="00D345E5">
        <w:t>ceny za AD</w:t>
      </w:r>
      <w:r w:rsidRPr="00A81C64">
        <w:t xml:space="preserve"> si zmluvné strany dohodli platenie úrokov z omeškania vo výške 0,02</w:t>
      </w:r>
      <w:r w:rsidR="00384322" w:rsidRPr="00A81C64">
        <w:t xml:space="preserve"> </w:t>
      </w:r>
      <w:r w:rsidRPr="00A81C64">
        <w:t>% zo sumy, s ktorou je objednávateľ v omeškaní, za každý deň omeškania.</w:t>
      </w:r>
    </w:p>
    <w:p w14:paraId="1C429BEE" w14:textId="77777777" w:rsidR="00A81C64" w:rsidRDefault="00A81C64" w:rsidP="002521CC">
      <w:pPr>
        <w:pStyle w:val="Odsekzoznamu"/>
        <w:spacing w:line="240" w:lineRule="auto"/>
        <w:ind w:left="567"/>
        <w:jc w:val="both"/>
      </w:pPr>
    </w:p>
    <w:p w14:paraId="1F1A2345" w14:textId="50073BFD" w:rsidR="00780D71" w:rsidRDefault="00780D71" w:rsidP="00A81C64">
      <w:pPr>
        <w:pStyle w:val="Odsekzoznamu"/>
        <w:numPr>
          <w:ilvl w:val="1"/>
          <w:numId w:val="67"/>
        </w:numPr>
        <w:spacing w:line="240" w:lineRule="auto"/>
        <w:ind w:left="567" w:hanging="567"/>
        <w:jc w:val="both"/>
      </w:pPr>
      <w:r w:rsidRPr="00A81C64">
        <w:t>Postúpenie pohľadávky na zaplatenie ceny za dielo</w:t>
      </w:r>
      <w:r w:rsidR="00A216CA" w:rsidRPr="00A81C64">
        <w:t xml:space="preserve">, </w:t>
      </w:r>
      <w:r w:rsidR="00A216CA" w:rsidRPr="00D345E5">
        <w:t>ceny za AD,</w:t>
      </w:r>
      <w:r w:rsidRPr="00A81C64">
        <w:t xml:space="preserve"> vrátane jej príslušenstva alebo pohľadávky na zaplatenie zmluvnej pokuty</w:t>
      </w:r>
      <w:r w:rsidR="003D1785" w:rsidRPr="00A81C64">
        <w:t xml:space="preserve">, alebo akejkoľvek inej </w:t>
      </w:r>
      <w:r w:rsidR="004942BC" w:rsidRPr="00A81C64">
        <w:t xml:space="preserve">peňažnej </w:t>
      </w:r>
      <w:r w:rsidR="000F6B14" w:rsidRPr="00A81C64">
        <w:t xml:space="preserve">pohľadávky </w:t>
      </w:r>
      <w:r w:rsidR="003D1785" w:rsidRPr="00A81C64">
        <w:t xml:space="preserve">zhotoviteľa </w:t>
      </w:r>
      <w:r w:rsidRPr="00A81C64">
        <w:t>podľa tejto zmluvy zhotoviteľom na tretiu osobu je možné iba s písomným súhlasom objednávateľa.</w:t>
      </w:r>
    </w:p>
    <w:p w14:paraId="6FCC216F" w14:textId="77777777" w:rsidR="00A81C64" w:rsidRDefault="00A81C64" w:rsidP="002521CC">
      <w:pPr>
        <w:pStyle w:val="Odsekzoznamu"/>
        <w:spacing w:line="240" w:lineRule="auto"/>
        <w:ind w:left="567"/>
        <w:jc w:val="both"/>
      </w:pPr>
    </w:p>
    <w:p w14:paraId="326FC222" w14:textId="3EB1A0E4" w:rsidR="00780D71" w:rsidRDefault="00780D71" w:rsidP="00A81C64">
      <w:pPr>
        <w:pStyle w:val="Odsekzoznamu"/>
        <w:numPr>
          <w:ilvl w:val="1"/>
          <w:numId w:val="67"/>
        </w:numPr>
        <w:spacing w:line="240" w:lineRule="auto"/>
        <w:ind w:left="567" w:hanging="567"/>
        <w:jc w:val="both"/>
      </w:pPr>
      <w:r w:rsidRPr="00A81C64">
        <w:t>Objednávateľ je oprávnený jednostranne započítať proti pohľadávke zhotoviteľa všetky svoje prípadné pohľadávky voči zhotoviteľovi, vrátane svojich nesplatných pohľadávok voči splatným pohľadávkam zhotoviteľa.</w:t>
      </w:r>
    </w:p>
    <w:p w14:paraId="2A305848" w14:textId="77777777" w:rsidR="00A81C64" w:rsidRDefault="00A81C64" w:rsidP="002521CC">
      <w:pPr>
        <w:pStyle w:val="Odsekzoznamu"/>
        <w:spacing w:line="240" w:lineRule="auto"/>
        <w:ind w:left="567"/>
        <w:jc w:val="both"/>
      </w:pPr>
    </w:p>
    <w:p w14:paraId="753C1CEF" w14:textId="77777777" w:rsidR="00780D71" w:rsidRDefault="00780D71" w:rsidP="00A81C64">
      <w:pPr>
        <w:pStyle w:val="Odsekzoznamu"/>
        <w:numPr>
          <w:ilvl w:val="1"/>
          <w:numId w:val="67"/>
        </w:numPr>
        <w:spacing w:line="240" w:lineRule="auto"/>
        <w:ind w:left="567" w:hanging="567"/>
        <w:jc w:val="both"/>
      </w:pPr>
      <w:r w:rsidRPr="00A81C64">
        <w:t xml:space="preserve">Objednávateľ je oprávnený zadržať časť ceny vo výške zodpovedajúcej dani z pridanej hodnoty vyúčtovanej faktúrou v prípade, ak u zhotoviteľa nastanú dôvody pre zrušenie registrácie pre daň z pridanej hodnoty a/alebo Finančné riaditeľstvo Slovenskej republiky zverejní zhotoviteľa v zozname osôb, u ktorých nastali dôvody pre zrušenie registrácie pre daň z pridanej hodnoty vedenom na portáli Finančnej správy Slovenskej republiky, a to až do času, keď zhotoviteľ hodnoverným spôsobom preukáže objednávateľovi, že u neho tieto dôvody pominuli. </w:t>
      </w:r>
    </w:p>
    <w:p w14:paraId="1DA98995" w14:textId="77777777" w:rsidR="00A81C64" w:rsidRDefault="00A81C64" w:rsidP="002521CC">
      <w:pPr>
        <w:pStyle w:val="Odsekzoznamu"/>
        <w:spacing w:line="240" w:lineRule="auto"/>
        <w:ind w:left="567"/>
        <w:jc w:val="both"/>
      </w:pPr>
    </w:p>
    <w:p w14:paraId="0B184E05" w14:textId="3F761442" w:rsidR="00780D71" w:rsidRPr="00A81C64" w:rsidRDefault="00780D71" w:rsidP="002521CC">
      <w:pPr>
        <w:pStyle w:val="Odsekzoznamu"/>
        <w:numPr>
          <w:ilvl w:val="1"/>
          <w:numId w:val="67"/>
        </w:numPr>
        <w:spacing w:line="240" w:lineRule="auto"/>
        <w:ind w:left="567" w:hanging="567"/>
        <w:jc w:val="both"/>
      </w:pPr>
      <w:r w:rsidRPr="00A81C64">
        <w:t>Zhotoviteľ prehlasuje, že číslo(a) účtu(</w:t>
      </w:r>
      <w:proofErr w:type="spellStart"/>
      <w:r w:rsidRPr="00A81C64">
        <w:t>ov</w:t>
      </w:r>
      <w:proofErr w:type="spellEnd"/>
      <w:r w:rsidRPr="00A81C64">
        <w:t>) uvádzané v záhlaví tejto zmluvy sú používané na podnikanie  podľa ustanovení § 6 zákona č. 222/2004 Z. z. o dani z pridanej hodnoty v znení neskorších predpisov. V prípade, ak objednávateľ zistí nedodržanie tohto ustanovenia</w:t>
      </w:r>
      <w:r w:rsidR="00856A75" w:rsidRPr="00A81C64">
        <w:t>,</w:t>
      </w:r>
      <w:r w:rsidRPr="00A81C64">
        <w:t xml:space="preserve"> môže DPH uvedenú na faktúre, ktorú je z dodania tovaru alebo služby povinný platiť zhotoviteľ, zaplatiť  priamo na číslo účtu správcu dane vedeného pre zhotoviteľa.</w:t>
      </w:r>
    </w:p>
    <w:p w14:paraId="3E75BFED" w14:textId="77777777" w:rsidR="00780D71" w:rsidRDefault="00780D71" w:rsidP="00B307E3">
      <w:pPr>
        <w:pStyle w:val="Odsekzoznamu"/>
        <w:ind w:left="567"/>
        <w:jc w:val="both"/>
        <w:rPr>
          <w:rFonts w:asciiTheme="minorHAnsi" w:hAnsiTheme="minorHAnsi" w:cstheme="minorHAnsi"/>
        </w:rPr>
      </w:pPr>
    </w:p>
    <w:p w14:paraId="42D37BD3" w14:textId="77777777" w:rsidR="007B59CE" w:rsidRPr="009B4B27" w:rsidRDefault="007B59CE" w:rsidP="00B307E3">
      <w:pPr>
        <w:pStyle w:val="Odsekzoznamu"/>
        <w:ind w:left="567"/>
        <w:jc w:val="both"/>
        <w:rPr>
          <w:rFonts w:asciiTheme="minorHAnsi" w:hAnsiTheme="minorHAnsi" w:cstheme="minorHAnsi"/>
        </w:rPr>
      </w:pPr>
    </w:p>
    <w:p w14:paraId="4650C415" w14:textId="204F99BE" w:rsidR="00780D71" w:rsidRPr="00143A23" w:rsidRDefault="00780D71" w:rsidP="00AC3498">
      <w:pPr>
        <w:pStyle w:val="Odsekzoznamu"/>
        <w:numPr>
          <w:ilvl w:val="0"/>
          <w:numId w:val="50"/>
        </w:numPr>
        <w:ind w:left="567" w:hanging="567"/>
        <w:jc w:val="both"/>
        <w:rPr>
          <w:rFonts w:asciiTheme="minorHAnsi" w:hAnsiTheme="minorHAnsi" w:cstheme="minorHAnsi"/>
          <w:b/>
          <w:bCs/>
        </w:rPr>
      </w:pPr>
      <w:r w:rsidRPr="00143A23">
        <w:rPr>
          <w:rFonts w:asciiTheme="minorHAnsi" w:hAnsiTheme="minorHAnsi" w:cstheme="minorHAnsi"/>
          <w:b/>
          <w:bCs/>
        </w:rPr>
        <w:t>ZODPOVEDNOSŤ ZA VADY</w:t>
      </w:r>
    </w:p>
    <w:p w14:paraId="1CD1A8CE" w14:textId="77777777" w:rsidR="00780D71" w:rsidRPr="009B4B27" w:rsidRDefault="00780D71" w:rsidP="00B307E3">
      <w:pPr>
        <w:pStyle w:val="Odsekzoznamu"/>
        <w:ind w:left="567"/>
        <w:jc w:val="both"/>
        <w:rPr>
          <w:rFonts w:asciiTheme="minorHAnsi" w:hAnsiTheme="minorHAnsi" w:cstheme="minorHAnsi"/>
          <w:b/>
          <w:bCs/>
        </w:rPr>
      </w:pPr>
    </w:p>
    <w:p w14:paraId="612C5934" w14:textId="438500BA" w:rsidR="003769C8" w:rsidRDefault="003769C8" w:rsidP="00F723A0">
      <w:pPr>
        <w:pStyle w:val="Odsekzoznamu"/>
        <w:numPr>
          <w:ilvl w:val="0"/>
          <w:numId w:val="10"/>
        </w:numPr>
        <w:spacing w:line="240" w:lineRule="auto"/>
        <w:ind w:left="567" w:hanging="567"/>
        <w:jc w:val="both"/>
        <w:rPr>
          <w:rFonts w:cs="Calibri"/>
          <w:color w:val="000000" w:themeColor="text1"/>
        </w:rPr>
      </w:pPr>
      <w:r w:rsidRPr="6D8D6210">
        <w:rPr>
          <w:rFonts w:cs="Calibri"/>
        </w:rPr>
        <w:t xml:space="preserve">Zhotoviteľ poskytuje na dielo záručnú dobu </w:t>
      </w:r>
      <w:r w:rsidR="003D620D" w:rsidRPr="001771B6">
        <w:rPr>
          <w:rFonts w:cs="Calibri"/>
          <w:b/>
        </w:rPr>
        <w:t>šesťdesiat</w:t>
      </w:r>
      <w:r w:rsidR="003D620D" w:rsidRPr="001771B6" w:rsidDel="00C5329B">
        <w:rPr>
          <w:rFonts w:cs="Calibri"/>
          <w:b/>
        </w:rPr>
        <w:t xml:space="preserve"> </w:t>
      </w:r>
      <w:r w:rsidR="00C54CFF" w:rsidRPr="001771B6">
        <w:rPr>
          <w:rFonts w:cs="Calibri"/>
          <w:b/>
        </w:rPr>
        <w:t>(</w:t>
      </w:r>
      <w:r w:rsidR="001E631F" w:rsidRPr="001771B6">
        <w:rPr>
          <w:rFonts w:cs="Calibri"/>
          <w:b/>
        </w:rPr>
        <w:t>60</w:t>
      </w:r>
      <w:r w:rsidR="00C54CFF" w:rsidRPr="001771B6">
        <w:rPr>
          <w:rFonts w:cs="Calibri"/>
          <w:b/>
        </w:rPr>
        <w:t>)</w:t>
      </w:r>
      <w:r w:rsidR="001E631F" w:rsidRPr="001771B6">
        <w:rPr>
          <w:rFonts w:cs="Calibri"/>
          <w:b/>
        </w:rPr>
        <w:t xml:space="preserve"> </w:t>
      </w:r>
      <w:r w:rsidR="000C627E" w:rsidRPr="001771B6">
        <w:rPr>
          <w:rFonts w:cs="Calibri"/>
          <w:b/>
          <w:bCs/>
        </w:rPr>
        <w:t>mesiacov</w:t>
      </w:r>
      <w:r w:rsidRPr="6D8D6210">
        <w:rPr>
          <w:rFonts w:cs="Calibri"/>
        </w:rPr>
        <w:t xml:space="preserve">, </w:t>
      </w:r>
      <w:r w:rsidRPr="001771B6">
        <w:rPr>
          <w:rFonts w:cs="Calibri"/>
        </w:rPr>
        <w:t xml:space="preserve">ktorá </w:t>
      </w:r>
      <w:r w:rsidRPr="6D8D6210">
        <w:rPr>
          <w:rFonts w:cs="Calibri"/>
          <w:color w:val="000000" w:themeColor="text1"/>
        </w:rPr>
        <w:t xml:space="preserve">začína plynúť </w:t>
      </w:r>
      <w:r w:rsidRPr="6D8D6210">
        <w:rPr>
          <w:rFonts w:cs="Calibri"/>
        </w:rPr>
        <w:t xml:space="preserve">dňom podpísania protokolu o odovzdaní a prevzatí diela </w:t>
      </w:r>
      <w:r w:rsidRPr="003D620D">
        <w:rPr>
          <w:rFonts w:cs="Calibri"/>
        </w:rPr>
        <w:t>podľa článku 9</w:t>
      </w:r>
      <w:r w:rsidR="005D479D" w:rsidRPr="003D620D">
        <w:rPr>
          <w:rFonts w:cs="Calibri"/>
        </w:rPr>
        <w:t>.</w:t>
      </w:r>
      <w:r w:rsidRPr="003D620D">
        <w:rPr>
          <w:rFonts w:cs="Calibri"/>
        </w:rPr>
        <w:t xml:space="preserve"> tejto zmluvy zmluvnými</w:t>
      </w:r>
      <w:r w:rsidRPr="6D8D6210">
        <w:rPr>
          <w:rFonts w:cs="Calibri"/>
        </w:rPr>
        <w:t xml:space="preserve"> stranami, resp.</w:t>
      </w:r>
      <w:r w:rsidR="00D62E87" w:rsidRPr="6D8D6210">
        <w:rPr>
          <w:rFonts w:cs="Calibri"/>
        </w:rPr>
        <w:t xml:space="preserve"> dňom</w:t>
      </w:r>
      <w:r w:rsidRPr="6D8D6210">
        <w:rPr>
          <w:rFonts w:cs="Calibri"/>
        </w:rPr>
        <w:t xml:space="preserve"> riadneho odstránenia vád</w:t>
      </w:r>
      <w:r w:rsidR="005D479D" w:rsidDel="00F31514">
        <w:rPr>
          <w:rFonts w:cs="Calibri"/>
        </w:rPr>
        <w:t xml:space="preserve"> </w:t>
      </w:r>
      <w:r w:rsidR="005D479D">
        <w:rPr>
          <w:rFonts w:cs="Calibri"/>
        </w:rPr>
        <w:t>a nedorobkov</w:t>
      </w:r>
      <w:r w:rsidRPr="6D8D6210">
        <w:rPr>
          <w:rFonts w:cs="Calibri"/>
        </w:rPr>
        <w:t xml:space="preserve">, na odstránení ktorých sa zmluvné strany dohodli pri podpísaní protokolu </w:t>
      </w:r>
      <w:r w:rsidR="005D479D">
        <w:rPr>
          <w:rFonts w:cs="Calibri"/>
        </w:rPr>
        <w:t xml:space="preserve">o odovzdaní a prevzatí diela </w:t>
      </w:r>
      <w:r w:rsidRPr="6D8D6210">
        <w:rPr>
          <w:rFonts w:cs="Calibri"/>
        </w:rPr>
        <w:t>podľa článku 9</w:t>
      </w:r>
      <w:r w:rsidR="005D479D">
        <w:rPr>
          <w:rFonts w:cs="Calibri"/>
        </w:rPr>
        <w:t>.</w:t>
      </w:r>
      <w:r w:rsidRPr="6D8D6210">
        <w:rPr>
          <w:rFonts w:cs="Calibri"/>
        </w:rPr>
        <w:t xml:space="preserve"> tejto zmluvy</w:t>
      </w:r>
      <w:r w:rsidRPr="6D8D6210">
        <w:rPr>
          <w:rFonts w:cs="Calibri"/>
          <w:color w:val="000000" w:themeColor="text1"/>
        </w:rPr>
        <w:t>.</w:t>
      </w:r>
      <w:r w:rsidR="07C7AFFE" w:rsidRPr="6D8D6210">
        <w:rPr>
          <w:rFonts w:cs="Calibri"/>
          <w:color w:val="000000" w:themeColor="text1"/>
        </w:rPr>
        <w:t xml:space="preserve"> Záručná doba však neskončí skôr ako nadobudne právoplatnosť rozhodnutie o povolení užívania </w:t>
      </w:r>
      <w:r w:rsidR="0041537D">
        <w:rPr>
          <w:rFonts w:cs="Calibri"/>
          <w:color w:val="000000" w:themeColor="text1"/>
        </w:rPr>
        <w:t>stavby</w:t>
      </w:r>
      <w:r w:rsidR="00E854BC">
        <w:rPr>
          <w:rFonts w:cs="Calibri"/>
          <w:color w:val="000000" w:themeColor="text1"/>
        </w:rPr>
        <w:t xml:space="preserve"> </w:t>
      </w:r>
      <w:r w:rsidR="07C7AFFE" w:rsidRPr="6D8D6210">
        <w:rPr>
          <w:rFonts w:cs="Calibri"/>
          <w:color w:val="000000" w:themeColor="text1"/>
        </w:rPr>
        <w:t>(kolaudácia) realizovan</w:t>
      </w:r>
      <w:r w:rsidR="00E854BC">
        <w:rPr>
          <w:rFonts w:cs="Calibri"/>
          <w:color w:val="000000" w:themeColor="text1"/>
        </w:rPr>
        <w:t>ej</w:t>
      </w:r>
      <w:r w:rsidR="07C7AFFE" w:rsidRPr="6D8D6210">
        <w:rPr>
          <w:rFonts w:cs="Calibri"/>
          <w:color w:val="000000" w:themeColor="text1"/>
        </w:rPr>
        <w:t xml:space="preserve"> na základe PD</w:t>
      </w:r>
      <w:r w:rsidR="0005207C">
        <w:rPr>
          <w:rFonts w:cs="Calibri"/>
          <w:color w:val="000000" w:themeColor="text1"/>
        </w:rPr>
        <w:t xml:space="preserve">, dodanej zhotoviteľom podľa </w:t>
      </w:r>
      <w:r w:rsidR="0005207C" w:rsidRPr="00FA4C12">
        <w:rPr>
          <w:rFonts w:asciiTheme="minorHAnsi" w:hAnsiTheme="minorHAnsi" w:cstheme="minorBidi"/>
        </w:rPr>
        <w:t>tejto zmluvy</w:t>
      </w:r>
      <w:r w:rsidR="07C7AFFE" w:rsidRPr="6D8D6210">
        <w:rPr>
          <w:rFonts w:cs="Calibri"/>
          <w:color w:val="000000" w:themeColor="text1"/>
        </w:rPr>
        <w:t xml:space="preserve">. </w:t>
      </w:r>
    </w:p>
    <w:p w14:paraId="42AE95C2" w14:textId="77777777" w:rsidR="003769C8" w:rsidRPr="009B4B27" w:rsidRDefault="003769C8" w:rsidP="00B307E3">
      <w:pPr>
        <w:pStyle w:val="Odsekzoznamu"/>
        <w:rPr>
          <w:rFonts w:cs="Calibri"/>
          <w:bCs/>
          <w:lang w:eastAsia="en-GB"/>
        </w:rPr>
      </w:pPr>
    </w:p>
    <w:p w14:paraId="3245B822" w14:textId="668FF99E" w:rsidR="00780D71" w:rsidRPr="009B4B27" w:rsidRDefault="00876A5E" w:rsidP="00F723A0">
      <w:pPr>
        <w:pStyle w:val="Odsekzoznamu"/>
        <w:numPr>
          <w:ilvl w:val="0"/>
          <w:numId w:val="10"/>
        </w:numPr>
        <w:spacing w:line="240" w:lineRule="auto"/>
        <w:ind w:left="567" w:hanging="567"/>
        <w:jc w:val="both"/>
        <w:rPr>
          <w:rFonts w:asciiTheme="minorHAnsi" w:hAnsiTheme="minorHAnsi" w:cstheme="minorHAnsi"/>
          <w:b/>
          <w:bCs/>
        </w:rPr>
      </w:pPr>
      <w:r w:rsidRPr="009B4B27">
        <w:rPr>
          <w:rFonts w:cs="Calibri"/>
          <w:bCs/>
          <w:lang w:eastAsia="en-GB"/>
        </w:rPr>
        <w:t>Zhotoviteľ preberá záruku, že počas záručnej doby</w:t>
      </w:r>
      <w:r w:rsidRPr="009B4B27">
        <w:rPr>
          <w:rFonts w:cs="Calibri"/>
        </w:rPr>
        <w:t xml:space="preserve"> </w:t>
      </w:r>
      <w:r w:rsidRPr="009B4B27">
        <w:rPr>
          <w:rFonts w:cs="Calibri"/>
          <w:bCs/>
          <w:lang w:eastAsia="en-GB"/>
        </w:rPr>
        <w:t xml:space="preserve">bude dielo </w:t>
      </w:r>
      <w:r w:rsidRPr="009B4B27">
        <w:rPr>
          <w:rFonts w:cs="Calibri"/>
        </w:rPr>
        <w:t xml:space="preserve">vykonané na základe tejto zmluvy </w:t>
      </w:r>
      <w:r w:rsidRPr="009B4B27">
        <w:rPr>
          <w:rFonts w:cs="Calibri"/>
          <w:bCs/>
          <w:lang w:eastAsia="en-GB"/>
        </w:rPr>
        <w:t xml:space="preserve">použiteľné na určený účel a bude spĺňať podmienky stanovené touto zmluvou, </w:t>
      </w:r>
      <w:r w:rsidRPr="009B4B27">
        <w:rPr>
          <w:rFonts w:cs="Calibri"/>
          <w:bCs/>
        </w:rPr>
        <w:t>všeobecne záväznými právnymi predpismi, technickými normami, aj keď nie sú právne záväzné</w:t>
      </w:r>
      <w:r w:rsidR="00E01B58" w:rsidRPr="009B4B27">
        <w:rPr>
          <w:rFonts w:cs="Calibri"/>
          <w:bCs/>
        </w:rPr>
        <w:t>,</w:t>
      </w:r>
      <w:r w:rsidRPr="009B4B27">
        <w:rPr>
          <w:rFonts w:cs="Calibri"/>
          <w:bCs/>
        </w:rPr>
        <w:t xml:space="preserve"> platnými v čase </w:t>
      </w:r>
      <w:r w:rsidRPr="00C927EC">
        <w:rPr>
          <w:rFonts w:cs="Calibri"/>
          <w:bCs/>
        </w:rPr>
        <w:t>podpisu protokolu</w:t>
      </w:r>
      <w:r w:rsidR="002537C9" w:rsidRPr="00C927EC">
        <w:rPr>
          <w:rFonts w:cs="Calibri"/>
          <w:bCs/>
        </w:rPr>
        <w:t xml:space="preserve"> o odovzdaní</w:t>
      </w:r>
      <w:r w:rsidR="002537C9">
        <w:rPr>
          <w:rFonts w:cs="Calibri"/>
          <w:bCs/>
        </w:rPr>
        <w:t xml:space="preserve"> a prevzatí diela</w:t>
      </w:r>
      <w:r w:rsidRPr="009B4B27">
        <w:rPr>
          <w:rFonts w:cs="Calibri"/>
          <w:bCs/>
        </w:rPr>
        <w:t xml:space="preserve"> podľa čl</w:t>
      </w:r>
      <w:r w:rsidR="002537C9">
        <w:rPr>
          <w:rFonts w:cs="Calibri"/>
          <w:bCs/>
        </w:rPr>
        <w:t>ánku</w:t>
      </w:r>
      <w:r w:rsidRPr="009B4B27">
        <w:rPr>
          <w:rFonts w:cs="Calibri"/>
          <w:bCs/>
        </w:rPr>
        <w:t xml:space="preserve"> 9</w:t>
      </w:r>
      <w:r w:rsidR="002537C9">
        <w:rPr>
          <w:rFonts w:cs="Calibri"/>
          <w:bCs/>
        </w:rPr>
        <w:t>.</w:t>
      </w:r>
      <w:r w:rsidRPr="009B4B27">
        <w:rPr>
          <w:rFonts w:cs="Calibri"/>
          <w:bCs/>
        </w:rPr>
        <w:t xml:space="preserve"> tejto zmluvy</w:t>
      </w:r>
      <w:r w:rsidRPr="009B4B27">
        <w:rPr>
          <w:rFonts w:cs="Calibri"/>
          <w:bCs/>
          <w:lang w:eastAsia="en-GB"/>
        </w:rPr>
        <w:t xml:space="preserve">. Zhotoviteľ ďalej ručí </w:t>
      </w:r>
      <w:r w:rsidR="00870BF3" w:rsidRPr="009B4B27">
        <w:rPr>
          <w:rFonts w:cs="Calibri"/>
          <w:bCs/>
          <w:lang w:eastAsia="en-GB"/>
        </w:rPr>
        <w:t xml:space="preserve">za to, </w:t>
      </w:r>
      <w:r w:rsidRPr="009B4B27">
        <w:rPr>
          <w:rFonts w:cs="Calibri"/>
          <w:bCs/>
          <w:lang w:eastAsia="en-GB"/>
        </w:rPr>
        <w:t xml:space="preserve">že objednávateľ získa vlastnícke právo k dielu a </w:t>
      </w:r>
      <w:r w:rsidRPr="009B4B27">
        <w:rPr>
          <w:rFonts w:cs="Calibri"/>
          <w:lang w:eastAsia="en-GB"/>
        </w:rPr>
        <w:t>k jeho časti</w:t>
      </w:r>
      <w:r w:rsidRPr="009B4B27">
        <w:rPr>
          <w:rFonts w:cs="Calibri"/>
          <w:bCs/>
          <w:lang w:eastAsia="en-GB"/>
        </w:rPr>
        <w:t xml:space="preserve">, neobmedzené žiadnymi záložnými právami, bremenami a skutočnými alebo uplatnenými porušeniami </w:t>
      </w:r>
      <w:r w:rsidRPr="009B4B27">
        <w:rPr>
          <w:rFonts w:cs="Calibri"/>
          <w:lang w:eastAsia="en-GB"/>
        </w:rPr>
        <w:t xml:space="preserve">patentov, autorských práv alebo ochranných známok alebo iných práv k predmetom duševného (vrátane priemyselného) </w:t>
      </w:r>
      <w:r w:rsidRPr="009B4B27">
        <w:rPr>
          <w:rFonts w:cs="Calibri"/>
          <w:lang w:eastAsia="en-GB"/>
        </w:rPr>
        <w:lastRenderedPageBreak/>
        <w:t>vlastníctva.</w:t>
      </w:r>
      <w:r w:rsidR="00780D71" w:rsidRPr="009B4B27">
        <w:rPr>
          <w:rFonts w:asciiTheme="minorHAnsi" w:hAnsiTheme="minorHAnsi" w:cstheme="minorHAnsi"/>
        </w:rPr>
        <w:t xml:space="preserve"> Zhotoviteľ zodpovedá objednávateľovi za škodu, ktorá mu vznikne z dôvodu uplatnených nárokov na škodu zo strany tretích osôb a ktoré budú mať svoj pôvod vo </w:t>
      </w:r>
      <w:proofErr w:type="spellStart"/>
      <w:r w:rsidR="00780D71" w:rsidRPr="009B4B27">
        <w:rPr>
          <w:rFonts w:asciiTheme="minorHAnsi" w:hAnsiTheme="minorHAnsi" w:cstheme="minorHAnsi"/>
        </w:rPr>
        <w:t>vadnom</w:t>
      </w:r>
      <w:proofErr w:type="spellEnd"/>
      <w:r w:rsidR="00780D71" w:rsidRPr="009B4B27">
        <w:rPr>
          <w:rFonts w:asciiTheme="minorHAnsi" w:hAnsiTheme="minorHAnsi" w:cstheme="minorHAnsi"/>
        </w:rPr>
        <w:t xml:space="preserve"> plnení zhotoviteľa na základe tejto zmluvy.</w:t>
      </w:r>
    </w:p>
    <w:p w14:paraId="69A1CF52" w14:textId="77777777" w:rsidR="00AB5BC4" w:rsidRPr="009B4B27" w:rsidRDefault="00AB5BC4" w:rsidP="00B307E3">
      <w:pPr>
        <w:pStyle w:val="Odsekzoznamu"/>
        <w:rPr>
          <w:rFonts w:asciiTheme="minorHAnsi" w:hAnsiTheme="minorHAnsi" w:cstheme="minorHAnsi"/>
          <w:b/>
          <w:bCs/>
        </w:rPr>
      </w:pPr>
    </w:p>
    <w:p w14:paraId="46C095E4" w14:textId="262A6E6A" w:rsidR="003769C8" w:rsidRPr="009B4B27" w:rsidRDefault="00876A5E" w:rsidP="00F723A0">
      <w:pPr>
        <w:pStyle w:val="Odsekzoznamu"/>
        <w:numPr>
          <w:ilvl w:val="0"/>
          <w:numId w:val="10"/>
        </w:numPr>
        <w:spacing w:line="240" w:lineRule="auto"/>
        <w:ind w:left="567" w:hanging="567"/>
        <w:jc w:val="both"/>
        <w:rPr>
          <w:rFonts w:asciiTheme="minorHAnsi" w:hAnsiTheme="minorHAnsi" w:cstheme="minorBidi"/>
          <w:b/>
          <w:bCs/>
        </w:rPr>
      </w:pPr>
      <w:r w:rsidRPr="009B4B27">
        <w:rPr>
          <w:rFonts w:cs="Calibri"/>
        </w:rPr>
        <w:t xml:space="preserve">Zodpovednosť zhotoviteľa za vady </w:t>
      </w:r>
      <w:r w:rsidR="00493920">
        <w:rPr>
          <w:rFonts w:cs="Calibri"/>
        </w:rPr>
        <w:t>diela</w:t>
      </w:r>
      <w:r w:rsidRPr="009B4B27">
        <w:rPr>
          <w:rFonts w:cs="Calibri"/>
        </w:rPr>
        <w:t xml:space="preserve"> nie je dotknutá tým, že objednávateľ neoznámil zhotoviteľovi vady bez zbytočného odkladu potom, čo ich mal zistiť pri vynaložení odbornej starostlivosti pri prehliadke alebo kedykoľvek neskôr. Objednávateľ teda môže reklamovať vady bez obmedzenia času počas celej záručnej doby. Uplatnenie vád a nárokov zo zodpovednosti za vady musí objednávateľ uskutočniť písomne, inak sa naň neprihliada. Uplatnenie vady musí obsahovať stručný opis vady alebo toho, ako sa vada prejavuje.</w:t>
      </w:r>
      <w:r w:rsidR="00807321" w:rsidRPr="009B4B27">
        <w:rPr>
          <w:rFonts w:cs="Calibri"/>
        </w:rPr>
        <w:t xml:space="preserve"> </w:t>
      </w:r>
    </w:p>
    <w:p w14:paraId="7C8BE85D" w14:textId="77777777" w:rsidR="00876A5E" w:rsidRPr="009B4B27" w:rsidRDefault="00876A5E" w:rsidP="00F723A0">
      <w:pPr>
        <w:pStyle w:val="Odsekzoznamu"/>
        <w:spacing w:line="240" w:lineRule="auto"/>
        <w:ind w:left="567"/>
        <w:jc w:val="both"/>
        <w:rPr>
          <w:rFonts w:cs="Calibri"/>
        </w:rPr>
      </w:pPr>
    </w:p>
    <w:p w14:paraId="3FDC4D32" w14:textId="3FAB70DB" w:rsidR="00876A5E" w:rsidRPr="009B4B27" w:rsidRDefault="00876A5E" w:rsidP="00F723A0">
      <w:pPr>
        <w:pStyle w:val="Odsekzoznamu"/>
        <w:numPr>
          <w:ilvl w:val="0"/>
          <w:numId w:val="10"/>
        </w:numPr>
        <w:spacing w:line="240" w:lineRule="auto"/>
        <w:ind w:left="567" w:hanging="567"/>
        <w:jc w:val="both"/>
        <w:rPr>
          <w:rFonts w:asciiTheme="minorHAnsi" w:hAnsiTheme="minorHAnsi" w:cstheme="minorBidi"/>
          <w:b/>
          <w:bCs/>
        </w:rPr>
      </w:pPr>
      <w:r w:rsidRPr="716DCBA2">
        <w:rPr>
          <w:rFonts w:cs="Calibri"/>
        </w:rPr>
        <w:t>V prípade výskytu vád počas záručnej doby má objednávateľ práva vyplývajúce z</w:t>
      </w:r>
      <w:r w:rsidR="000F5220">
        <w:rPr>
          <w:rFonts w:cs="Calibri"/>
        </w:rPr>
        <w:t xml:space="preserve">o zákona č. 513/1991 </w:t>
      </w:r>
      <w:r w:rsidR="00480602">
        <w:rPr>
          <w:rFonts w:cs="Calibri"/>
        </w:rPr>
        <w:t xml:space="preserve">Zb. </w:t>
      </w:r>
      <w:r w:rsidRPr="716DCBA2">
        <w:rPr>
          <w:rFonts w:cs="Calibri"/>
        </w:rPr>
        <w:t> Obchodn</w:t>
      </w:r>
      <w:r w:rsidR="00480602">
        <w:rPr>
          <w:rFonts w:cs="Calibri"/>
        </w:rPr>
        <w:t>ý</w:t>
      </w:r>
      <w:r w:rsidRPr="716DCBA2">
        <w:rPr>
          <w:rFonts w:cs="Calibri"/>
        </w:rPr>
        <w:t xml:space="preserve"> zákonník</w:t>
      </w:r>
      <w:r w:rsidR="00480602">
        <w:rPr>
          <w:rFonts w:cs="Calibri"/>
        </w:rPr>
        <w:t xml:space="preserve"> v znení neskorších predpisov (ďalej len „</w:t>
      </w:r>
      <w:r w:rsidR="00480602" w:rsidRPr="00F723A0">
        <w:rPr>
          <w:rFonts w:cs="Calibri"/>
          <w:b/>
        </w:rPr>
        <w:t>Obchodný zákonník</w:t>
      </w:r>
      <w:r w:rsidR="00480602">
        <w:rPr>
          <w:rFonts w:cs="Calibri"/>
        </w:rPr>
        <w:t>“)</w:t>
      </w:r>
      <w:r w:rsidRPr="716DCBA2">
        <w:rPr>
          <w:rFonts w:cs="Calibri"/>
        </w:rPr>
        <w:t xml:space="preserve">, ktoré môžu byť vykonané počas celej záručnej doby. V prípade nároku na odstránenie vád je zhotoviteľ povinný vady na vlastný účet odstrániť v primeranej lehote, najneskôr však do </w:t>
      </w:r>
      <w:r w:rsidR="00FA1BE6">
        <w:rPr>
          <w:rFonts w:cs="Calibri"/>
        </w:rPr>
        <w:t>pätnásť (</w:t>
      </w:r>
      <w:r w:rsidRPr="716DCBA2">
        <w:rPr>
          <w:rFonts w:cs="Calibri"/>
        </w:rPr>
        <w:t>15</w:t>
      </w:r>
      <w:r w:rsidR="00FA1BE6">
        <w:rPr>
          <w:rFonts w:cs="Calibri"/>
        </w:rPr>
        <w:t>)</w:t>
      </w:r>
      <w:r w:rsidRPr="716DCBA2">
        <w:rPr>
          <w:rFonts w:cs="Calibri"/>
        </w:rPr>
        <w:t xml:space="preserve"> dní od doručenia písomnej reklamácie</w:t>
      </w:r>
      <w:r w:rsidR="002D5052">
        <w:rPr>
          <w:rFonts w:cs="Calibri"/>
        </w:rPr>
        <w:t xml:space="preserve"> objednávateľa</w:t>
      </w:r>
      <w:r w:rsidRPr="716DCBA2">
        <w:rPr>
          <w:rFonts w:cs="Calibri"/>
        </w:rPr>
        <w:t xml:space="preserve">, pokiaľ sa zmluvné strany nedohodnú písomne inak. </w:t>
      </w:r>
      <w:r w:rsidRPr="716DCBA2">
        <w:rPr>
          <w:rFonts w:asciiTheme="minorHAnsi" w:hAnsiTheme="minorHAnsi" w:cstheme="minorBidi"/>
        </w:rPr>
        <w:t xml:space="preserve">Ustanovenie </w:t>
      </w:r>
      <w:r w:rsidR="00494152" w:rsidRPr="716DCBA2">
        <w:rPr>
          <w:rFonts w:asciiTheme="minorHAnsi" w:hAnsiTheme="minorHAnsi" w:cstheme="minorBidi"/>
        </w:rPr>
        <w:t>ods</w:t>
      </w:r>
      <w:r w:rsidR="00FA1BE6">
        <w:rPr>
          <w:rFonts w:asciiTheme="minorHAnsi" w:hAnsiTheme="minorHAnsi" w:cstheme="minorBidi"/>
        </w:rPr>
        <w:t>eku</w:t>
      </w:r>
      <w:r w:rsidRPr="716DCBA2">
        <w:rPr>
          <w:rFonts w:asciiTheme="minorHAnsi" w:hAnsiTheme="minorHAnsi" w:cstheme="minorBidi"/>
        </w:rPr>
        <w:t xml:space="preserve"> 5.</w:t>
      </w:r>
      <w:r w:rsidR="00303266">
        <w:rPr>
          <w:rFonts w:asciiTheme="minorHAnsi" w:hAnsiTheme="minorHAnsi" w:cstheme="minorBidi"/>
        </w:rPr>
        <w:t>6</w:t>
      </w:r>
      <w:r w:rsidRPr="716DCBA2">
        <w:rPr>
          <w:rFonts w:asciiTheme="minorHAnsi" w:hAnsiTheme="minorHAnsi" w:cstheme="minorBidi"/>
        </w:rPr>
        <w:t xml:space="preserve"> tohto článku  nie je týmto dotknuté.</w:t>
      </w:r>
    </w:p>
    <w:p w14:paraId="37B5CD43" w14:textId="77777777" w:rsidR="00780D71" w:rsidRPr="009B4B27" w:rsidRDefault="00780D71" w:rsidP="00F723A0">
      <w:pPr>
        <w:pStyle w:val="Odsekzoznamu"/>
        <w:spacing w:line="240" w:lineRule="auto"/>
        <w:rPr>
          <w:rFonts w:asciiTheme="minorHAnsi" w:hAnsiTheme="minorHAnsi" w:cstheme="minorHAnsi"/>
          <w:b/>
          <w:bCs/>
        </w:rPr>
      </w:pPr>
    </w:p>
    <w:p w14:paraId="5490662B" w14:textId="41FA5D2C" w:rsidR="00780D71" w:rsidRPr="00DB41D3" w:rsidRDefault="00780D71" w:rsidP="00F723A0">
      <w:pPr>
        <w:pStyle w:val="Odsekzoznamu"/>
        <w:numPr>
          <w:ilvl w:val="0"/>
          <w:numId w:val="10"/>
        </w:numPr>
        <w:spacing w:line="240" w:lineRule="auto"/>
        <w:ind w:left="567" w:hanging="567"/>
        <w:jc w:val="both"/>
        <w:rPr>
          <w:rFonts w:asciiTheme="minorHAnsi" w:hAnsiTheme="minorHAnsi" w:cstheme="minorHAnsi"/>
          <w:b/>
          <w:bCs/>
        </w:rPr>
      </w:pPr>
      <w:r w:rsidRPr="009B4B27">
        <w:rPr>
          <w:rFonts w:asciiTheme="minorHAnsi" w:hAnsiTheme="minorHAnsi" w:cstheme="minorHAnsi"/>
        </w:rPr>
        <w:t xml:space="preserve">Ak nedostatky PD, spočívajúce vo </w:t>
      </w:r>
      <w:proofErr w:type="spellStart"/>
      <w:r w:rsidRPr="009B4B27">
        <w:rPr>
          <w:rFonts w:asciiTheme="minorHAnsi" w:hAnsiTheme="minorHAnsi" w:cstheme="minorHAnsi"/>
        </w:rPr>
        <w:t>vadnom</w:t>
      </w:r>
      <w:proofErr w:type="spellEnd"/>
      <w:r w:rsidRPr="009B4B27">
        <w:rPr>
          <w:rFonts w:asciiTheme="minorHAnsi" w:hAnsiTheme="minorHAnsi" w:cstheme="minorHAnsi"/>
        </w:rPr>
        <w:t xml:space="preserve"> plnení zhotoviteľa</w:t>
      </w:r>
      <w:r w:rsidR="00D679A8" w:rsidRPr="009B4B27">
        <w:rPr>
          <w:rFonts w:asciiTheme="minorHAnsi" w:hAnsiTheme="minorHAnsi" w:cstheme="minorHAnsi"/>
        </w:rPr>
        <w:t>,</w:t>
      </w:r>
      <w:r w:rsidRPr="009B4B27">
        <w:rPr>
          <w:rFonts w:asciiTheme="minorHAnsi" w:hAnsiTheme="minorHAnsi" w:cstheme="minorHAnsi"/>
        </w:rPr>
        <w:t xml:space="preserve"> budú prekážkou pri realizácii </w:t>
      </w:r>
      <w:r w:rsidR="00C76E29">
        <w:rPr>
          <w:rFonts w:asciiTheme="minorHAnsi" w:hAnsiTheme="minorHAnsi" w:cstheme="minorHAnsi"/>
        </w:rPr>
        <w:t>stavby navrhovanej PD</w:t>
      </w:r>
      <w:r w:rsidRPr="009B4B27">
        <w:rPr>
          <w:rFonts w:asciiTheme="minorHAnsi" w:hAnsiTheme="minorHAnsi" w:cstheme="minorHAnsi"/>
        </w:rPr>
        <w:t xml:space="preserve">, alebo tieto vady alebo nedostatky PD budú pri zhotovovaní </w:t>
      </w:r>
      <w:r w:rsidR="003031C5">
        <w:rPr>
          <w:rFonts w:asciiTheme="minorHAnsi" w:hAnsiTheme="minorHAnsi" w:cstheme="minorHAnsi"/>
        </w:rPr>
        <w:t xml:space="preserve">stavby </w:t>
      </w:r>
      <w:r w:rsidRPr="009B4B27">
        <w:rPr>
          <w:rFonts w:asciiTheme="minorHAnsi" w:hAnsiTheme="minorHAnsi" w:cstheme="minorHAnsi"/>
        </w:rPr>
        <w:t xml:space="preserve">dôvodom na realizáciu naviac prác alebo výkonov, ktorých potreba bola s vynaložením primeranej odbornej starostlivosti zistiteľná už v čase prípravy PD a zhotoviteľ na potrebu týchto naviac prác alebo výkonov v čase prípravy PD objednávateľa neupozornil, resp. ich nezahrnul </w:t>
      </w:r>
      <w:r w:rsidR="00D679A8" w:rsidRPr="009B4B27">
        <w:rPr>
          <w:rFonts w:asciiTheme="minorHAnsi" w:hAnsiTheme="minorHAnsi" w:cstheme="minorHAnsi"/>
        </w:rPr>
        <w:t xml:space="preserve">do </w:t>
      </w:r>
      <w:r w:rsidRPr="009B4B27">
        <w:rPr>
          <w:rFonts w:asciiTheme="minorHAnsi" w:hAnsiTheme="minorHAnsi" w:cstheme="minorHAnsi"/>
        </w:rPr>
        <w:t xml:space="preserve">PD, alebo ak zhotoviteľom naprojektované riešenie nedôvodne vyvolá potrebu vynaloženia neúčelných nákladov, je objednávateľ oprávnený požadovať nahradenie všetkých neúčelných nákladov, ako aj nákladov z naviac prác alebo výkonov, ktoré musel objednávateľ uhradiť </w:t>
      </w:r>
      <w:r w:rsidR="0038476F">
        <w:rPr>
          <w:rFonts w:asciiTheme="minorHAnsi" w:hAnsiTheme="minorHAnsi" w:cstheme="minorHAnsi"/>
        </w:rPr>
        <w:t>dodávateľovi/</w:t>
      </w:r>
      <w:r w:rsidRPr="009B4B27">
        <w:rPr>
          <w:rFonts w:asciiTheme="minorHAnsi" w:hAnsiTheme="minorHAnsi" w:cstheme="minorHAnsi"/>
        </w:rPr>
        <w:t xml:space="preserve">zhotoviteľovi </w:t>
      </w:r>
      <w:r w:rsidR="0038476F">
        <w:rPr>
          <w:rFonts w:asciiTheme="minorHAnsi" w:hAnsiTheme="minorHAnsi" w:cstheme="minorHAnsi"/>
        </w:rPr>
        <w:t>stavby</w:t>
      </w:r>
      <w:r w:rsidRPr="009B4B27">
        <w:rPr>
          <w:rFonts w:asciiTheme="minorHAnsi" w:hAnsiTheme="minorHAnsi" w:cstheme="minorHAnsi"/>
        </w:rPr>
        <w:t xml:space="preserve"> alebo inej osobe, a to bez ohľadu na dátum realizácie </w:t>
      </w:r>
      <w:r w:rsidR="0038476F">
        <w:rPr>
          <w:rFonts w:asciiTheme="minorHAnsi" w:hAnsiTheme="minorHAnsi" w:cstheme="minorHAnsi"/>
        </w:rPr>
        <w:t>stavby</w:t>
      </w:r>
      <w:r w:rsidRPr="009B4B27">
        <w:rPr>
          <w:rFonts w:asciiTheme="minorHAnsi" w:hAnsiTheme="minorHAnsi" w:cstheme="minorHAnsi"/>
        </w:rPr>
        <w:t xml:space="preserve">. </w:t>
      </w:r>
      <w:r w:rsidRPr="00DB41D3">
        <w:rPr>
          <w:rFonts w:asciiTheme="minorHAnsi" w:hAnsiTheme="minorHAnsi" w:cstheme="minorHAnsi"/>
        </w:rPr>
        <w:t>Nárok na náhradu inej škody tým spôsobenej nie dotknutý.</w:t>
      </w:r>
    </w:p>
    <w:p w14:paraId="42AC6FDD" w14:textId="77777777" w:rsidR="00780D71" w:rsidRPr="009B4B27" w:rsidRDefault="00780D71" w:rsidP="00B307E3">
      <w:pPr>
        <w:pStyle w:val="Odsekzoznamu"/>
        <w:rPr>
          <w:rFonts w:asciiTheme="minorHAnsi" w:hAnsiTheme="minorHAnsi" w:cstheme="minorHAnsi"/>
          <w:b/>
          <w:bCs/>
        </w:rPr>
      </w:pPr>
    </w:p>
    <w:p w14:paraId="3B3E6057" w14:textId="3CD54397" w:rsidR="00876A5E" w:rsidRPr="009B4B27" w:rsidRDefault="00876A5E" w:rsidP="00544F80">
      <w:pPr>
        <w:pStyle w:val="Odsekzoznamu"/>
        <w:numPr>
          <w:ilvl w:val="0"/>
          <w:numId w:val="10"/>
        </w:numPr>
        <w:spacing w:line="240" w:lineRule="auto"/>
        <w:ind w:left="567" w:hanging="567"/>
        <w:jc w:val="both"/>
        <w:rPr>
          <w:rFonts w:asciiTheme="minorHAnsi" w:hAnsiTheme="minorHAnsi" w:cstheme="minorHAnsi"/>
          <w:b/>
          <w:bCs/>
        </w:rPr>
      </w:pPr>
      <w:r w:rsidRPr="009B4B27">
        <w:rPr>
          <w:rFonts w:cs="Calibri"/>
        </w:rPr>
        <w:t>V prípade, že objednávateľ z dôvodu omeškania zhotoviteľa zabezpečí vykonanie</w:t>
      </w:r>
      <w:r w:rsidR="00D679A8" w:rsidRPr="009B4B27">
        <w:rPr>
          <w:rFonts w:cs="Calibri"/>
        </w:rPr>
        <w:t>/</w:t>
      </w:r>
      <w:r w:rsidRPr="009B4B27">
        <w:rPr>
          <w:rFonts w:cs="Calibri"/>
        </w:rPr>
        <w:t xml:space="preserve">dokončenie diela a/alebo odstránenie vád diela treťou osobou, záruka  podľa tohto článku zmluvy ostáva zachovaná v celom rozsahu </w:t>
      </w:r>
      <w:r w:rsidRPr="00F154CF">
        <w:rPr>
          <w:rFonts w:cs="Calibri"/>
        </w:rPr>
        <w:t>a zhotoviteľ za vady diela zodpovedá tak, ako by ho vykonal sám</w:t>
      </w:r>
      <w:r w:rsidR="0035207A" w:rsidRPr="00F154CF">
        <w:rPr>
          <w:rFonts w:cs="Calibri"/>
        </w:rPr>
        <w:t xml:space="preserve"> a/alebo vady</w:t>
      </w:r>
      <w:r w:rsidR="0035207A">
        <w:rPr>
          <w:rFonts w:cs="Calibri"/>
        </w:rPr>
        <w:t xml:space="preserve"> odstraňoval sám. </w:t>
      </w:r>
    </w:p>
    <w:p w14:paraId="6302AC24" w14:textId="77777777" w:rsidR="00876A5E" w:rsidRPr="009B4B27" w:rsidRDefault="00876A5E" w:rsidP="00544F80">
      <w:pPr>
        <w:pStyle w:val="Odsekzoznamu"/>
        <w:spacing w:line="240" w:lineRule="auto"/>
        <w:rPr>
          <w:rFonts w:asciiTheme="minorHAnsi" w:hAnsiTheme="minorHAnsi" w:cstheme="minorHAnsi"/>
        </w:rPr>
      </w:pPr>
    </w:p>
    <w:p w14:paraId="2B8EE7E9" w14:textId="5B8C66D4" w:rsidR="0078376D" w:rsidRPr="00544F80" w:rsidRDefault="00780D71" w:rsidP="00AC3498">
      <w:pPr>
        <w:pStyle w:val="Odsekzoznamu"/>
        <w:numPr>
          <w:ilvl w:val="0"/>
          <w:numId w:val="10"/>
        </w:numPr>
        <w:spacing w:line="240" w:lineRule="auto"/>
        <w:ind w:left="567" w:hanging="567"/>
        <w:jc w:val="both"/>
      </w:pPr>
      <w:r w:rsidRPr="009B4B27">
        <w:rPr>
          <w:rFonts w:asciiTheme="minorHAnsi" w:hAnsiTheme="minorHAnsi" w:cstheme="minorHAnsi"/>
        </w:rPr>
        <w:t>Zhotoviteľ nezodpovedá za vady, ktoré boli spôsobené použitím podkladov prevzatých od objednávateľa a zhotoviteľ ani pri vynaložení všetkej náležitej starostlivosti nemohol zistiť ich nevhodnosť, resp. ak na ňu upozornil a objednávateľ na ich použití písomne trval.</w:t>
      </w:r>
    </w:p>
    <w:p w14:paraId="2700C901" w14:textId="77777777" w:rsidR="007C386F" w:rsidRDefault="007C386F" w:rsidP="00544F80">
      <w:pPr>
        <w:pStyle w:val="Odsekzoznamu"/>
      </w:pPr>
    </w:p>
    <w:p w14:paraId="43B839F1" w14:textId="77777777" w:rsidR="007C386F" w:rsidRPr="00C259DE" w:rsidRDefault="007C386F" w:rsidP="00544F80">
      <w:pPr>
        <w:pStyle w:val="Odsekzoznamu"/>
        <w:numPr>
          <w:ilvl w:val="0"/>
          <w:numId w:val="10"/>
        </w:numPr>
        <w:spacing w:line="240" w:lineRule="auto"/>
        <w:ind w:left="567" w:hanging="567"/>
        <w:jc w:val="both"/>
      </w:pPr>
      <w:r w:rsidRPr="00C259DE">
        <w:t xml:space="preserve">Všetky náklady spojené s odstránením reklamovaných vád diela bude znášať v celom rozsahu zhotoviteľ. </w:t>
      </w:r>
    </w:p>
    <w:p w14:paraId="1F6F984C" w14:textId="77777777" w:rsidR="0078376D" w:rsidRDefault="0078376D" w:rsidP="006A6D30">
      <w:pPr>
        <w:pStyle w:val="Odsekzoznamu"/>
        <w:spacing w:line="240" w:lineRule="auto"/>
        <w:ind w:left="567"/>
        <w:jc w:val="both"/>
        <w:rPr>
          <w:rFonts w:asciiTheme="minorHAnsi" w:hAnsiTheme="minorHAnsi" w:cstheme="minorHAnsi"/>
          <w:b/>
          <w:bCs/>
        </w:rPr>
      </w:pPr>
    </w:p>
    <w:p w14:paraId="620BB06A" w14:textId="189B73D0" w:rsidR="00725D41" w:rsidRDefault="00725D41" w:rsidP="006A6D30">
      <w:pPr>
        <w:pStyle w:val="Odsekzoznamu"/>
        <w:numPr>
          <w:ilvl w:val="1"/>
          <w:numId w:val="50"/>
        </w:numPr>
        <w:spacing w:after="0" w:line="240" w:lineRule="auto"/>
        <w:ind w:left="567" w:hanging="567"/>
        <w:jc w:val="both"/>
      </w:pPr>
      <w:r>
        <w:t xml:space="preserve">Zhotoviteľ zodpovedá za prípadné nezrovnalosti, ako rozdiely medzi výkresovou, textovou časťou </w:t>
      </w:r>
      <w:r w:rsidR="006A6D30">
        <w:t>PD</w:t>
      </w:r>
      <w:r>
        <w:t xml:space="preserve"> a výkazom výmer a zaväzuje sa uhradiť objednávateľa všetky škody, ktoré objednávateľovi v dôsledku týchto nezrovnalostí vznikli. </w:t>
      </w:r>
    </w:p>
    <w:p w14:paraId="757BAF91" w14:textId="77777777" w:rsidR="00725D41" w:rsidRDefault="00725D41" w:rsidP="00725D41">
      <w:pPr>
        <w:pStyle w:val="Odsekzoznamu"/>
        <w:spacing w:after="0" w:line="240" w:lineRule="auto"/>
      </w:pPr>
    </w:p>
    <w:p w14:paraId="3BBEC94F" w14:textId="77777777" w:rsidR="001F792A" w:rsidRDefault="001F792A" w:rsidP="00B307E3">
      <w:pPr>
        <w:pStyle w:val="Odsekzoznamu"/>
        <w:ind w:left="567"/>
        <w:jc w:val="both"/>
        <w:rPr>
          <w:rFonts w:asciiTheme="minorHAnsi" w:hAnsiTheme="minorHAnsi" w:cstheme="minorHAnsi"/>
          <w:b/>
          <w:bCs/>
        </w:rPr>
      </w:pPr>
    </w:p>
    <w:p w14:paraId="6A02EB7D" w14:textId="2971DF1B" w:rsidR="0078376D" w:rsidRPr="00F723A0" w:rsidRDefault="0078376D" w:rsidP="006A6D30">
      <w:pPr>
        <w:pStyle w:val="Odsekzoznamu"/>
        <w:numPr>
          <w:ilvl w:val="0"/>
          <w:numId w:val="50"/>
        </w:numPr>
        <w:ind w:left="567" w:hanging="567"/>
        <w:jc w:val="both"/>
        <w:rPr>
          <w:rFonts w:asciiTheme="minorHAnsi" w:hAnsiTheme="minorHAnsi" w:cstheme="minorHAnsi"/>
          <w:b/>
        </w:rPr>
      </w:pPr>
      <w:r w:rsidRPr="00F723A0">
        <w:rPr>
          <w:rFonts w:asciiTheme="minorHAnsi" w:hAnsiTheme="minorHAnsi" w:cstheme="minorHAnsi"/>
          <w:b/>
          <w:bCs/>
        </w:rPr>
        <w:t>ZMLUVN</w:t>
      </w:r>
      <w:r w:rsidR="00544F80" w:rsidRPr="00F723A0">
        <w:rPr>
          <w:rFonts w:asciiTheme="minorHAnsi" w:hAnsiTheme="minorHAnsi" w:cstheme="minorHAnsi"/>
          <w:b/>
          <w:bCs/>
        </w:rPr>
        <w:t>Á POKUTA</w:t>
      </w:r>
    </w:p>
    <w:p w14:paraId="04B3FB42" w14:textId="77777777" w:rsidR="0078376D" w:rsidRPr="009B4B27" w:rsidRDefault="0078376D" w:rsidP="00B307E3">
      <w:pPr>
        <w:pStyle w:val="Odsekzoznamu"/>
        <w:ind w:left="567"/>
        <w:jc w:val="both"/>
        <w:rPr>
          <w:rFonts w:asciiTheme="minorHAnsi" w:hAnsiTheme="minorHAnsi" w:cstheme="minorHAnsi"/>
          <w:b/>
          <w:bCs/>
        </w:rPr>
      </w:pPr>
    </w:p>
    <w:p w14:paraId="3DE6429A" w14:textId="2F15576E" w:rsidR="0078376D" w:rsidRPr="009B4B27" w:rsidRDefault="0078376D" w:rsidP="00F723A0">
      <w:pPr>
        <w:pStyle w:val="Odsekzoznamu"/>
        <w:numPr>
          <w:ilvl w:val="0"/>
          <w:numId w:val="29"/>
        </w:numPr>
        <w:spacing w:line="240" w:lineRule="auto"/>
        <w:ind w:left="567" w:hanging="567"/>
        <w:jc w:val="both"/>
        <w:rPr>
          <w:rFonts w:asciiTheme="minorHAnsi" w:hAnsiTheme="minorHAnsi" w:cstheme="minorHAnsi"/>
          <w:b/>
          <w:bCs/>
        </w:rPr>
      </w:pPr>
      <w:r w:rsidRPr="009B4B27">
        <w:rPr>
          <w:rFonts w:asciiTheme="minorHAnsi" w:hAnsiTheme="minorHAnsi" w:cstheme="minorHAnsi"/>
        </w:rPr>
        <w:t>V prípade, že sa zhotoviteľ dostane do omeškania so splnením záväzku vykonať dielo v lehote stanovenej v </w:t>
      </w:r>
      <w:r w:rsidRPr="00D740BC">
        <w:rPr>
          <w:rFonts w:asciiTheme="minorHAnsi" w:hAnsiTheme="minorHAnsi" w:cstheme="minorHAnsi"/>
        </w:rPr>
        <w:t>tejto zmluve</w:t>
      </w:r>
      <w:r w:rsidRPr="009B4B27">
        <w:rPr>
          <w:rFonts w:asciiTheme="minorHAnsi" w:hAnsiTheme="minorHAnsi" w:cstheme="minorHAnsi"/>
        </w:rPr>
        <w:t xml:space="preserve"> a/alebo v </w:t>
      </w:r>
      <w:r w:rsidRPr="002D57EF">
        <w:rPr>
          <w:rFonts w:asciiTheme="minorHAnsi" w:hAnsiTheme="minorHAnsi" w:cstheme="minorHAnsi"/>
        </w:rPr>
        <w:t xml:space="preserve">jednotlivých </w:t>
      </w:r>
      <w:r w:rsidRPr="00F723A0">
        <w:rPr>
          <w:rFonts w:asciiTheme="minorHAnsi" w:hAnsiTheme="minorHAnsi" w:cstheme="minorHAnsi"/>
        </w:rPr>
        <w:t>míľnikoch</w:t>
      </w:r>
      <w:r w:rsidRPr="009B4B27">
        <w:rPr>
          <w:rFonts w:asciiTheme="minorHAnsi" w:hAnsiTheme="minorHAnsi" w:cstheme="minorHAnsi"/>
        </w:rPr>
        <w:t xml:space="preserve">, je objednávateľ oprávnený požadovať od zhotoviteľa zmluvnú pokutu vo </w:t>
      </w:r>
      <w:r w:rsidR="007018D5" w:rsidRPr="004A3A5C">
        <w:rPr>
          <w:rFonts w:asciiTheme="minorHAnsi" w:hAnsiTheme="minorHAnsi" w:cstheme="minorHAnsi"/>
        </w:rPr>
        <w:t xml:space="preserve">výške </w:t>
      </w:r>
      <w:r w:rsidRPr="00F723A0">
        <w:rPr>
          <w:rFonts w:asciiTheme="minorHAnsi" w:hAnsiTheme="minorHAnsi" w:cstheme="minorHAnsi"/>
        </w:rPr>
        <w:t>0,</w:t>
      </w:r>
      <w:r w:rsidR="00B35CA5" w:rsidRPr="00F723A0">
        <w:rPr>
          <w:rFonts w:asciiTheme="minorHAnsi" w:hAnsiTheme="minorHAnsi" w:cstheme="minorHAnsi"/>
        </w:rPr>
        <w:t>2</w:t>
      </w:r>
      <w:r w:rsidRPr="00F723A0">
        <w:rPr>
          <w:rFonts w:asciiTheme="minorHAnsi" w:hAnsiTheme="minorHAnsi" w:cstheme="minorHAnsi"/>
        </w:rPr>
        <w:t xml:space="preserve"> %</w:t>
      </w:r>
      <w:r w:rsidRPr="004A3A5C">
        <w:rPr>
          <w:rFonts w:asciiTheme="minorHAnsi" w:hAnsiTheme="minorHAnsi" w:cstheme="minorHAnsi"/>
        </w:rPr>
        <w:t xml:space="preserve"> z</w:t>
      </w:r>
      <w:r w:rsidRPr="009B4B27">
        <w:rPr>
          <w:rFonts w:asciiTheme="minorHAnsi" w:hAnsiTheme="minorHAnsi" w:cstheme="minorHAnsi"/>
        </w:rPr>
        <w:t xml:space="preserve"> celkovej </w:t>
      </w:r>
      <w:r w:rsidRPr="00F723A0">
        <w:rPr>
          <w:rFonts w:asciiTheme="minorHAnsi" w:hAnsiTheme="minorHAnsi" w:cstheme="minorHAnsi"/>
        </w:rPr>
        <w:t xml:space="preserve">ceny </w:t>
      </w:r>
      <w:r w:rsidR="00C046EF">
        <w:rPr>
          <w:rFonts w:asciiTheme="minorHAnsi" w:hAnsiTheme="minorHAnsi" w:cstheme="minorHAnsi"/>
        </w:rPr>
        <w:t xml:space="preserve">diela </w:t>
      </w:r>
      <w:r w:rsidR="00B35CA5">
        <w:rPr>
          <w:rFonts w:asciiTheme="minorHAnsi" w:hAnsiTheme="minorHAnsi" w:cstheme="minorHAnsi"/>
        </w:rPr>
        <w:t>bez DPH</w:t>
      </w:r>
      <w:r w:rsidR="00AB1406">
        <w:rPr>
          <w:rFonts w:asciiTheme="minorHAnsi" w:hAnsiTheme="minorHAnsi" w:cstheme="minorHAnsi"/>
        </w:rPr>
        <w:t xml:space="preserve"> (článok</w:t>
      </w:r>
      <w:r w:rsidR="00AF498D">
        <w:rPr>
          <w:rFonts w:asciiTheme="minorHAnsi" w:hAnsiTheme="minorHAnsi" w:cstheme="minorHAnsi"/>
        </w:rPr>
        <w:t xml:space="preserve"> 3. odsek 3.2 tejto zmluvy)</w:t>
      </w:r>
      <w:r w:rsidRPr="009B4B27">
        <w:rPr>
          <w:rFonts w:asciiTheme="minorHAnsi" w:hAnsiTheme="minorHAnsi" w:cstheme="minorHAnsi"/>
        </w:rPr>
        <w:t>, a to za každý aj začatý deň omeškania.</w:t>
      </w:r>
    </w:p>
    <w:p w14:paraId="6CF144BB" w14:textId="77777777" w:rsidR="0078376D" w:rsidRPr="009B4B27" w:rsidRDefault="0078376D" w:rsidP="00B307E3">
      <w:pPr>
        <w:pStyle w:val="Odsekzoznamu"/>
        <w:ind w:left="567"/>
        <w:jc w:val="both"/>
        <w:rPr>
          <w:rFonts w:asciiTheme="minorHAnsi" w:hAnsiTheme="minorHAnsi" w:cstheme="minorHAnsi"/>
          <w:b/>
          <w:bCs/>
        </w:rPr>
      </w:pPr>
    </w:p>
    <w:p w14:paraId="6821C0E3" w14:textId="60E5ABB9" w:rsidR="0078376D" w:rsidRPr="00F723A0" w:rsidRDefault="0078376D" w:rsidP="00D740BC">
      <w:pPr>
        <w:pStyle w:val="Odsekzoznamu"/>
        <w:numPr>
          <w:ilvl w:val="0"/>
          <w:numId w:val="29"/>
        </w:numPr>
        <w:spacing w:line="240" w:lineRule="auto"/>
        <w:ind w:left="567" w:hanging="567"/>
        <w:jc w:val="both"/>
        <w:rPr>
          <w:rFonts w:asciiTheme="minorHAnsi" w:hAnsiTheme="minorHAnsi" w:cstheme="minorBidi"/>
          <w:b/>
        </w:rPr>
      </w:pPr>
      <w:r w:rsidRPr="351A75B0">
        <w:rPr>
          <w:rFonts w:asciiTheme="minorHAnsi" w:hAnsiTheme="minorHAnsi" w:cstheme="minorBidi"/>
        </w:rPr>
        <w:lastRenderedPageBreak/>
        <w:t>V prípade, ak zhotoviteľ v lehote podľa tejto zmluvy je v omeškaní s odstránením vád</w:t>
      </w:r>
      <w:r w:rsidR="00307CF1">
        <w:rPr>
          <w:rFonts w:asciiTheme="minorHAnsi" w:hAnsiTheme="minorHAnsi" w:cstheme="minorBidi"/>
        </w:rPr>
        <w:t>, nedorobkov</w:t>
      </w:r>
      <w:r w:rsidR="00460CF0">
        <w:rPr>
          <w:rFonts w:asciiTheme="minorHAnsi" w:hAnsiTheme="minorHAnsi" w:cstheme="minorBidi"/>
        </w:rPr>
        <w:t xml:space="preserve"> diela</w:t>
      </w:r>
      <w:r w:rsidRPr="351A75B0">
        <w:rPr>
          <w:rFonts w:asciiTheme="minorHAnsi" w:hAnsiTheme="minorHAnsi" w:cstheme="minorBidi"/>
        </w:rPr>
        <w:t xml:space="preserve">, je objednávateľ oprávnený požadovať od zhotoviteľa zmluvnú pokutu vo výške </w:t>
      </w:r>
      <w:r w:rsidRPr="00F723A0">
        <w:rPr>
          <w:rFonts w:asciiTheme="minorHAnsi" w:hAnsiTheme="minorHAnsi" w:cstheme="minorBidi"/>
        </w:rPr>
        <w:t>100</w:t>
      </w:r>
      <w:r w:rsidR="00980262" w:rsidRPr="00F723A0">
        <w:rPr>
          <w:rFonts w:asciiTheme="minorHAnsi" w:hAnsiTheme="minorHAnsi" w:cstheme="minorBidi"/>
        </w:rPr>
        <w:t>,- EUR</w:t>
      </w:r>
      <w:r w:rsidRPr="00F723A0">
        <w:rPr>
          <w:rFonts w:asciiTheme="minorHAnsi" w:hAnsiTheme="minorHAnsi" w:cstheme="minorBidi"/>
        </w:rPr>
        <w:t xml:space="preserve"> (slovom: jedn</w:t>
      </w:r>
      <w:r w:rsidR="009858B2" w:rsidRPr="00F723A0">
        <w:rPr>
          <w:rFonts w:asciiTheme="minorHAnsi" w:hAnsiTheme="minorHAnsi" w:cstheme="minorBidi"/>
        </w:rPr>
        <w:t>o</w:t>
      </w:r>
      <w:r w:rsidRPr="00F723A0">
        <w:rPr>
          <w:rFonts w:asciiTheme="minorHAnsi" w:hAnsiTheme="minorHAnsi" w:cstheme="minorBidi"/>
        </w:rPr>
        <w:t>sto</w:t>
      </w:r>
      <w:r w:rsidR="00980262" w:rsidRPr="00F723A0">
        <w:rPr>
          <w:rFonts w:asciiTheme="minorHAnsi" w:hAnsiTheme="minorHAnsi" w:cstheme="minorBidi"/>
        </w:rPr>
        <w:t xml:space="preserve"> eur</w:t>
      </w:r>
      <w:r w:rsidRPr="00F723A0">
        <w:rPr>
          <w:rFonts w:asciiTheme="minorHAnsi" w:hAnsiTheme="minorHAnsi" w:cstheme="minorBidi"/>
        </w:rPr>
        <w:t>), a to za každý aj začatý deň omeškania.</w:t>
      </w:r>
    </w:p>
    <w:p w14:paraId="4406C7EE" w14:textId="77777777" w:rsidR="0078376D" w:rsidRPr="009B4B27" w:rsidRDefault="0078376D" w:rsidP="00B307E3">
      <w:pPr>
        <w:pStyle w:val="Odsekzoznamu"/>
        <w:ind w:left="567"/>
        <w:jc w:val="both"/>
        <w:rPr>
          <w:rFonts w:asciiTheme="minorHAnsi" w:hAnsiTheme="minorHAnsi" w:cstheme="minorHAnsi"/>
          <w:b/>
          <w:bCs/>
        </w:rPr>
      </w:pPr>
    </w:p>
    <w:p w14:paraId="57DA06C4" w14:textId="7C89FDA9" w:rsidR="008C6AC7" w:rsidRPr="009229BA" w:rsidRDefault="008C6AC7" w:rsidP="00D740BC">
      <w:pPr>
        <w:pStyle w:val="Odsekzoznamu"/>
        <w:numPr>
          <w:ilvl w:val="0"/>
          <w:numId w:val="29"/>
        </w:numPr>
        <w:spacing w:line="240" w:lineRule="auto"/>
        <w:ind w:left="567" w:hanging="567"/>
        <w:jc w:val="both"/>
        <w:rPr>
          <w:rFonts w:asciiTheme="minorHAnsi" w:hAnsiTheme="minorHAnsi" w:cstheme="minorHAnsi"/>
          <w:b/>
          <w:bCs/>
        </w:rPr>
      </w:pPr>
      <w:r>
        <w:rPr>
          <w:rFonts w:asciiTheme="minorHAnsi" w:hAnsiTheme="minorHAnsi" w:cstheme="minorHAnsi"/>
        </w:rPr>
        <w:t xml:space="preserve">V prípade omeškania zhotoviteľa s činnosťami </w:t>
      </w:r>
      <w:r w:rsidRPr="00DA5ED1">
        <w:rPr>
          <w:rFonts w:asciiTheme="minorHAnsi" w:hAnsiTheme="minorHAnsi" w:cstheme="minorHAnsi"/>
        </w:rPr>
        <w:t>uvedenými v</w:t>
      </w:r>
      <w:r w:rsidR="008D1963" w:rsidRPr="000B0276">
        <w:rPr>
          <w:rFonts w:asciiTheme="minorHAnsi" w:hAnsiTheme="minorHAnsi" w:cstheme="minorHAnsi"/>
        </w:rPr>
        <w:t> článku 1</w:t>
      </w:r>
      <w:r w:rsidR="00460CF0">
        <w:rPr>
          <w:rFonts w:asciiTheme="minorHAnsi" w:hAnsiTheme="minorHAnsi" w:cstheme="minorHAnsi"/>
        </w:rPr>
        <w:t>.</w:t>
      </w:r>
      <w:r w:rsidR="008D1963" w:rsidRPr="000B0276">
        <w:rPr>
          <w:rFonts w:asciiTheme="minorHAnsi" w:hAnsiTheme="minorHAnsi" w:cstheme="minorHAnsi"/>
        </w:rPr>
        <w:t xml:space="preserve"> </w:t>
      </w:r>
      <w:r w:rsidRPr="00DA5ED1">
        <w:rPr>
          <w:rFonts w:asciiTheme="minorHAnsi" w:hAnsiTheme="minorHAnsi" w:cstheme="minorHAnsi"/>
        </w:rPr>
        <w:t>ods</w:t>
      </w:r>
      <w:r w:rsidR="008D1963" w:rsidRPr="000B0276">
        <w:rPr>
          <w:rFonts w:asciiTheme="minorHAnsi" w:hAnsiTheme="minorHAnsi" w:cstheme="minorHAnsi"/>
        </w:rPr>
        <w:t xml:space="preserve">ek </w:t>
      </w:r>
      <w:r w:rsidRPr="00DA5ED1">
        <w:rPr>
          <w:rFonts w:asciiTheme="minorHAnsi" w:hAnsiTheme="minorHAnsi" w:cstheme="minorHAnsi"/>
        </w:rPr>
        <w:t xml:space="preserve"> 1.5 tejto zmluvy,</w:t>
      </w:r>
      <w:r>
        <w:rPr>
          <w:rFonts w:asciiTheme="minorHAnsi" w:hAnsiTheme="minorHAnsi" w:cstheme="minorHAnsi"/>
        </w:rPr>
        <w:t xml:space="preserve"> je objednávateľ </w:t>
      </w:r>
      <w:r w:rsidRPr="0017593D">
        <w:rPr>
          <w:rFonts w:asciiTheme="minorHAnsi" w:hAnsiTheme="minorHAnsi" w:cstheme="minorHAnsi"/>
        </w:rPr>
        <w:t xml:space="preserve">oprávnený požadovať od zhotoviteľa zmluvnú pokutu vo výške </w:t>
      </w:r>
      <w:r w:rsidR="00660830">
        <w:rPr>
          <w:rFonts w:asciiTheme="minorHAnsi" w:hAnsiTheme="minorHAnsi" w:cstheme="minorHAnsi"/>
        </w:rPr>
        <w:t>100</w:t>
      </w:r>
      <w:r w:rsidR="006A7B21">
        <w:rPr>
          <w:rFonts w:asciiTheme="minorHAnsi" w:hAnsiTheme="minorHAnsi" w:cstheme="minorHAnsi"/>
        </w:rPr>
        <w:t>,- EUR</w:t>
      </w:r>
      <w:r w:rsidR="00660830">
        <w:rPr>
          <w:rFonts w:asciiTheme="minorHAnsi" w:hAnsiTheme="minorHAnsi" w:cstheme="minorHAnsi"/>
        </w:rPr>
        <w:t xml:space="preserve"> </w:t>
      </w:r>
      <w:r>
        <w:rPr>
          <w:rFonts w:asciiTheme="minorHAnsi" w:hAnsiTheme="minorHAnsi" w:cstheme="minorHAnsi"/>
        </w:rPr>
        <w:t>(slovom:</w:t>
      </w:r>
      <w:r w:rsidR="006A7B21">
        <w:rPr>
          <w:rFonts w:asciiTheme="minorHAnsi" w:hAnsiTheme="minorHAnsi" w:cstheme="minorHAnsi"/>
        </w:rPr>
        <w:t xml:space="preserve"> </w:t>
      </w:r>
      <w:r w:rsidR="00660830">
        <w:rPr>
          <w:rFonts w:asciiTheme="minorHAnsi" w:hAnsiTheme="minorHAnsi" w:cstheme="minorHAnsi"/>
        </w:rPr>
        <w:t>jedn</w:t>
      </w:r>
      <w:r w:rsidR="006A7B21">
        <w:rPr>
          <w:rFonts w:asciiTheme="minorHAnsi" w:hAnsiTheme="minorHAnsi" w:cstheme="minorHAnsi"/>
        </w:rPr>
        <w:t>o</w:t>
      </w:r>
      <w:r w:rsidR="00660830">
        <w:rPr>
          <w:rFonts w:asciiTheme="minorHAnsi" w:hAnsiTheme="minorHAnsi" w:cstheme="minorHAnsi"/>
        </w:rPr>
        <w:t>sto</w:t>
      </w:r>
      <w:r w:rsidR="006A7B21">
        <w:rPr>
          <w:rFonts w:asciiTheme="minorHAnsi" w:hAnsiTheme="minorHAnsi" w:cstheme="minorHAnsi"/>
        </w:rPr>
        <w:t xml:space="preserve"> eur</w:t>
      </w:r>
      <w:r>
        <w:rPr>
          <w:rFonts w:asciiTheme="minorHAnsi" w:hAnsiTheme="minorHAnsi" w:cstheme="minorHAnsi"/>
        </w:rPr>
        <w:t>)</w:t>
      </w:r>
      <w:r w:rsidRPr="0017593D">
        <w:rPr>
          <w:rFonts w:asciiTheme="minorHAnsi" w:hAnsiTheme="minorHAnsi" w:cstheme="minorHAnsi"/>
        </w:rPr>
        <w:t>, a to za každý aj začatý deň omeškania.</w:t>
      </w:r>
    </w:p>
    <w:p w14:paraId="1495D73D" w14:textId="536F078A" w:rsidR="0078376D" w:rsidRPr="009B4B27" w:rsidRDefault="0078376D" w:rsidP="00B307E3">
      <w:pPr>
        <w:pStyle w:val="Odsekzoznamu"/>
        <w:ind w:left="567"/>
        <w:jc w:val="both"/>
        <w:rPr>
          <w:rFonts w:asciiTheme="minorHAnsi" w:hAnsiTheme="minorHAnsi" w:cstheme="minorHAnsi"/>
          <w:b/>
          <w:bCs/>
        </w:rPr>
      </w:pPr>
    </w:p>
    <w:p w14:paraId="235A4A1B" w14:textId="54D542E4" w:rsidR="00186ACB" w:rsidRDefault="00186ACB" w:rsidP="00D740BC">
      <w:pPr>
        <w:pStyle w:val="Odsekzoznamu"/>
        <w:numPr>
          <w:ilvl w:val="0"/>
          <w:numId w:val="29"/>
        </w:numPr>
        <w:tabs>
          <w:tab w:val="left" w:pos="567"/>
        </w:tabs>
        <w:spacing w:after="0" w:line="240" w:lineRule="auto"/>
        <w:ind w:left="567" w:hanging="567"/>
        <w:jc w:val="both"/>
        <w:rPr>
          <w:rFonts w:asciiTheme="minorHAnsi" w:hAnsiTheme="minorHAnsi" w:cstheme="minorBidi"/>
        </w:rPr>
      </w:pPr>
      <w:r w:rsidRPr="7BD89C4D">
        <w:rPr>
          <w:rFonts w:asciiTheme="minorHAnsi" w:hAnsiTheme="minorHAnsi" w:cstheme="minorBidi"/>
        </w:rPr>
        <w:t>V prípade omeškania zhotoviteľa s výkonom činností AD</w:t>
      </w:r>
      <w:r w:rsidR="00DA13AE">
        <w:rPr>
          <w:rFonts w:asciiTheme="minorHAnsi" w:hAnsiTheme="minorHAnsi" w:cstheme="minorBidi"/>
        </w:rPr>
        <w:t xml:space="preserve"> </w:t>
      </w:r>
      <w:r w:rsidR="00BE2D33">
        <w:rPr>
          <w:rFonts w:asciiTheme="minorHAnsi" w:hAnsiTheme="minorHAnsi" w:cstheme="minorBidi"/>
        </w:rPr>
        <w:t>uvedených v článku 1</w:t>
      </w:r>
      <w:r w:rsidR="00947CEF">
        <w:rPr>
          <w:rFonts w:asciiTheme="minorHAnsi" w:hAnsiTheme="minorHAnsi" w:cstheme="minorBidi"/>
        </w:rPr>
        <w:t>.</w:t>
      </w:r>
      <w:r w:rsidR="00BE2D33">
        <w:rPr>
          <w:rFonts w:asciiTheme="minorHAnsi" w:hAnsiTheme="minorHAnsi" w:cstheme="minorBidi"/>
        </w:rPr>
        <w:t xml:space="preserve"> odsek 1.6 tejto zmluvy, </w:t>
      </w:r>
      <w:r w:rsidRPr="7BD89C4D">
        <w:rPr>
          <w:rFonts w:asciiTheme="minorHAnsi" w:hAnsiTheme="minorHAnsi" w:cstheme="minorBidi"/>
        </w:rPr>
        <w:t xml:space="preserve"> je objednávateľ oprávnený požadovať od zhotoviteľa </w:t>
      </w:r>
      <w:r w:rsidR="00062F3A">
        <w:rPr>
          <w:rFonts w:asciiTheme="minorHAnsi" w:hAnsiTheme="minorHAnsi" w:cstheme="minorBidi"/>
        </w:rPr>
        <w:t xml:space="preserve">zmluvnú pokutu </w:t>
      </w:r>
      <w:r w:rsidRPr="7BD89C4D">
        <w:rPr>
          <w:rFonts w:asciiTheme="minorHAnsi" w:hAnsiTheme="minorHAnsi" w:cstheme="minorBidi"/>
        </w:rPr>
        <w:t xml:space="preserve"> vo výške 100,- EUR </w:t>
      </w:r>
      <w:r>
        <w:rPr>
          <w:rFonts w:asciiTheme="minorHAnsi" w:hAnsiTheme="minorHAnsi" w:cstheme="minorBidi"/>
        </w:rPr>
        <w:t>(slovom: jedno</w:t>
      </w:r>
      <w:r w:rsidR="00062F3A">
        <w:rPr>
          <w:rFonts w:asciiTheme="minorHAnsi" w:hAnsiTheme="minorHAnsi" w:cstheme="minorBidi"/>
        </w:rPr>
        <w:t xml:space="preserve">sto eur </w:t>
      </w:r>
      <w:r>
        <w:rPr>
          <w:rFonts w:asciiTheme="minorHAnsi" w:hAnsiTheme="minorHAnsi" w:cstheme="minorBidi"/>
        </w:rPr>
        <w:t>)</w:t>
      </w:r>
      <w:r w:rsidR="00BE2D33">
        <w:rPr>
          <w:rFonts w:asciiTheme="minorHAnsi" w:hAnsiTheme="minorHAnsi" w:cstheme="minorBidi"/>
        </w:rPr>
        <w:t>, a</w:t>
      </w:r>
      <w:r w:rsidR="0019727E">
        <w:rPr>
          <w:rFonts w:asciiTheme="minorHAnsi" w:hAnsiTheme="minorHAnsi" w:cstheme="minorBidi"/>
        </w:rPr>
        <w:t xml:space="preserve"> </w:t>
      </w:r>
      <w:r w:rsidR="00BE2D33">
        <w:rPr>
          <w:rFonts w:asciiTheme="minorHAnsi" w:hAnsiTheme="minorHAnsi" w:cstheme="minorBidi"/>
        </w:rPr>
        <w:t xml:space="preserve">to </w:t>
      </w:r>
      <w:r w:rsidRPr="7BD89C4D">
        <w:rPr>
          <w:rFonts w:asciiTheme="minorHAnsi" w:hAnsiTheme="minorHAnsi" w:cstheme="minorBidi"/>
        </w:rPr>
        <w:t>za každ</w:t>
      </w:r>
      <w:r w:rsidR="0019727E">
        <w:rPr>
          <w:rFonts w:asciiTheme="minorHAnsi" w:hAnsiTheme="minorHAnsi" w:cstheme="minorBidi"/>
        </w:rPr>
        <w:t xml:space="preserve">ý aj </w:t>
      </w:r>
      <w:r w:rsidRPr="7BD89C4D">
        <w:rPr>
          <w:rFonts w:asciiTheme="minorHAnsi" w:hAnsiTheme="minorHAnsi" w:cstheme="minorBidi"/>
        </w:rPr>
        <w:t xml:space="preserve">začatý deň omeškania. </w:t>
      </w:r>
    </w:p>
    <w:p w14:paraId="068E6F8A" w14:textId="77777777" w:rsidR="00485D67" w:rsidRPr="00F723A0" w:rsidRDefault="00485D67" w:rsidP="00F723A0">
      <w:pPr>
        <w:pStyle w:val="Odsekzoznamu"/>
        <w:rPr>
          <w:rFonts w:asciiTheme="minorHAnsi" w:hAnsiTheme="minorHAnsi" w:cstheme="minorBidi"/>
        </w:rPr>
      </w:pPr>
    </w:p>
    <w:p w14:paraId="12BE89C9" w14:textId="4142B4B0" w:rsidR="00485D67" w:rsidRDefault="00485D67" w:rsidP="00F723A0">
      <w:pPr>
        <w:pStyle w:val="Odsekzoznamu"/>
        <w:numPr>
          <w:ilvl w:val="0"/>
          <w:numId w:val="29"/>
        </w:numPr>
        <w:tabs>
          <w:tab w:val="left" w:pos="567"/>
        </w:tabs>
        <w:spacing w:line="240" w:lineRule="auto"/>
        <w:ind w:left="567" w:hanging="567"/>
        <w:jc w:val="both"/>
        <w:rPr>
          <w:rFonts w:asciiTheme="minorHAnsi" w:hAnsiTheme="minorHAnsi" w:cstheme="minorBidi"/>
        </w:rPr>
      </w:pPr>
      <w:r w:rsidRPr="00D6055F">
        <w:rPr>
          <w:rFonts w:asciiTheme="minorHAnsi" w:hAnsiTheme="minorHAnsi" w:cstheme="minorBidi"/>
        </w:rPr>
        <w:t>V prípade porušenia povinnosti</w:t>
      </w:r>
      <w:r w:rsidRPr="00F723A0">
        <w:rPr>
          <w:rFonts w:asciiTheme="minorHAnsi" w:hAnsiTheme="minorHAnsi" w:cstheme="minorBidi"/>
        </w:rPr>
        <w:t xml:space="preserve"> zhotoviteľa uvedenej v článku 8. odsek </w:t>
      </w:r>
      <w:r w:rsidR="00D13767" w:rsidRPr="00F723A0">
        <w:rPr>
          <w:rFonts w:asciiTheme="minorHAnsi" w:hAnsiTheme="minorHAnsi" w:cstheme="minorBidi"/>
        </w:rPr>
        <w:t xml:space="preserve">8.3 tejto zmluvy, </w:t>
      </w:r>
      <w:r w:rsidRPr="00F723A0">
        <w:rPr>
          <w:rFonts w:asciiTheme="minorHAnsi" w:hAnsiTheme="minorHAnsi" w:cstheme="minorBidi"/>
        </w:rPr>
        <w:t xml:space="preserve">je </w:t>
      </w:r>
      <w:r w:rsidR="00D13767" w:rsidRPr="00F723A0">
        <w:rPr>
          <w:rFonts w:asciiTheme="minorHAnsi" w:hAnsiTheme="minorHAnsi" w:cstheme="minorBidi"/>
        </w:rPr>
        <w:t xml:space="preserve">objednávateľ oprávnený požadovať od zhotoviteľa </w:t>
      </w:r>
      <w:r w:rsidRPr="00F723A0">
        <w:rPr>
          <w:rFonts w:asciiTheme="minorHAnsi" w:hAnsiTheme="minorHAnsi" w:cstheme="minorBidi"/>
        </w:rPr>
        <w:t xml:space="preserve">zmluvnú pokutu vo výške 500,- EUR </w:t>
      </w:r>
      <w:r w:rsidR="00D13767" w:rsidRPr="00F723A0">
        <w:rPr>
          <w:rFonts w:asciiTheme="minorHAnsi" w:hAnsiTheme="minorHAnsi" w:cstheme="minorBidi"/>
        </w:rPr>
        <w:t xml:space="preserve"> (slovom: päťsto eur), a to </w:t>
      </w:r>
      <w:r w:rsidRPr="00F723A0">
        <w:rPr>
          <w:rFonts w:asciiTheme="minorHAnsi" w:hAnsiTheme="minorHAnsi" w:cstheme="minorBidi"/>
        </w:rPr>
        <w:t>za každý aj začatý deň omeškania.</w:t>
      </w:r>
    </w:p>
    <w:p w14:paraId="4A3D64DF" w14:textId="77777777" w:rsidR="006A69C1" w:rsidRPr="00D740BC" w:rsidRDefault="006A69C1" w:rsidP="00D740BC">
      <w:pPr>
        <w:pStyle w:val="Odsekzoznamu"/>
        <w:rPr>
          <w:rFonts w:asciiTheme="minorHAnsi" w:hAnsiTheme="minorHAnsi" w:cstheme="minorBidi"/>
        </w:rPr>
      </w:pPr>
    </w:p>
    <w:p w14:paraId="3107139C" w14:textId="6507DA6E" w:rsidR="00792C92" w:rsidRPr="00D740BC" w:rsidRDefault="006A69C1" w:rsidP="004436A9">
      <w:pPr>
        <w:pStyle w:val="Odsekzoznamu"/>
        <w:numPr>
          <w:ilvl w:val="0"/>
          <w:numId w:val="29"/>
        </w:numPr>
        <w:tabs>
          <w:tab w:val="left" w:pos="567"/>
        </w:tabs>
        <w:spacing w:line="240" w:lineRule="auto"/>
        <w:ind w:left="567" w:hanging="567"/>
        <w:jc w:val="both"/>
        <w:rPr>
          <w:rFonts w:asciiTheme="minorHAnsi" w:hAnsiTheme="minorHAnsi" w:cstheme="minorBidi"/>
        </w:rPr>
      </w:pPr>
      <w:r w:rsidRPr="00D740BC">
        <w:rPr>
          <w:rFonts w:asciiTheme="minorHAnsi" w:hAnsiTheme="minorHAnsi" w:cstheme="minorHAnsi"/>
        </w:rPr>
        <w:t xml:space="preserve">Objednávateľ je oprávnený požadovať od zhotoviteľa zmluvnú pokutu za porušenie povinností vyplývajúcich z  </w:t>
      </w:r>
      <w:r w:rsidRPr="00D740BC">
        <w:rPr>
          <w:rFonts w:asciiTheme="minorHAnsi" w:hAnsiTheme="minorHAnsi" w:cstheme="minorHAnsi"/>
          <w:b/>
        </w:rPr>
        <w:t xml:space="preserve">Prílohy č. 3 </w:t>
      </w:r>
      <w:r w:rsidRPr="00D740BC">
        <w:rPr>
          <w:rFonts w:asciiTheme="minorHAnsi" w:hAnsiTheme="minorHAnsi" w:cstheme="minorHAnsi"/>
        </w:rPr>
        <w:t xml:space="preserve">tejto zmluvy, právnych predpisov a ostatných predpisov BOZP, </w:t>
      </w:r>
      <w:r w:rsidR="002A16B4">
        <w:rPr>
          <w:rFonts w:asciiTheme="minorHAnsi" w:hAnsiTheme="minorHAnsi" w:cstheme="minorHAnsi"/>
          <w:bCs/>
        </w:rPr>
        <w:t>PO/</w:t>
      </w:r>
      <w:r w:rsidRPr="00D740BC">
        <w:rPr>
          <w:rFonts w:asciiTheme="minorHAnsi" w:hAnsiTheme="minorHAnsi" w:cstheme="minorHAnsi"/>
        </w:rPr>
        <w:t xml:space="preserve">OPP, a tejto zmluvy vo výške uvedenej, </w:t>
      </w:r>
      <w:r w:rsidRPr="00D740BC">
        <w:rPr>
          <w:rFonts w:asciiTheme="minorHAnsi" w:hAnsiTheme="minorHAnsi" w:cstheme="minorHAnsi"/>
          <w:b/>
        </w:rPr>
        <w:t>Prílohe č. 3</w:t>
      </w:r>
      <w:r w:rsidRPr="00D740BC">
        <w:rPr>
          <w:rFonts w:asciiTheme="minorHAnsi" w:hAnsiTheme="minorHAnsi" w:cstheme="minorHAnsi"/>
        </w:rPr>
        <w:t xml:space="preserve"> tejto zmluvy. </w:t>
      </w:r>
    </w:p>
    <w:p w14:paraId="19608885" w14:textId="77777777" w:rsidR="00485D67" w:rsidRPr="00F723A0" w:rsidRDefault="00485D67" w:rsidP="00F723A0">
      <w:pPr>
        <w:pStyle w:val="Odsekzoznamu"/>
        <w:spacing w:line="240" w:lineRule="auto"/>
        <w:ind w:left="567"/>
        <w:jc w:val="both"/>
        <w:rPr>
          <w:rFonts w:asciiTheme="minorHAnsi" w:hAnsiTheme="minorHAnsi" w:cstheme="minorHAnsi"/>
          <w:b/>
        </w:rPr>
      </w:pPr>
    </w:p>
    <w:p w14:paraId="0ED1B3FE" w14:textId="78B380C9" w:rsidR="0078376D" w:rsidRPr="009B4B27" w:rsidRDefault="0078376D" w:rsidP="000B0276">
      <w:pPr>
        <w:pStyle w:val="Odsekzoznamu"/>
        <w:numPr>
          <w:ilvl w:val="0"/>
          <w:numId w:val="29"/>
        </w:numPr>
        <w:spacing w:line="240" w:lineRule="auto"/>
        <w:ind w:left="567" w:hanging="567"/>
        <w:jc w:val="both"/>
        <w:rPr>
          <w:rFonts w:asciiTheme="minorHAnsi" w:hAnsiTheme="minorHAnsi" w:cstheme="minorHAnsi"/>
          <w:b/>
          <w:bCs/>
        </w:rPr>
      </w:pPr>
      <w:r w:rsidRPr="009B4B27">
        <w:rPr>
          <w:rFonts w:asciiTheme="minorHAnsi" w:hAnsiTheme="minorHAnsi" w:cstheme="minorHAnsi"/>
        </w:rPr>
        <w:t>Zmluvné pokuty podľa tejto zmluvy sú splatné na základe písomnej výzvy objednávateľa doručenej zhotoviteľovi.</w:t>
      </w:r>
    </w:p>
    <w:p w14:paraId="5D6BB95B" w14:textId="77777777" w:rsidR="0078376D" w:rsidRPr="009B4B27" w:rsidRDefault="0078376D" w:rsidP="00B307E3">
      <w:pPr>
        <w:pStyle w:val="Odsekzoznamu"/>
        <w:ind w:left="567"/>
        <w:jc w:val="both"/>
        <w:rPr>
          <w:rFonts w:asciiTheme="minorHAnsi" w:hAnsiTheme="minorHAnsi" w:cstheme="minorHAnsi"/>
          <w:b/>
          <w:bCs/>
        </w:rPr>
      </w:pPr>
    </w:p>
    <w:p w14:paraId="305F8A9F" w14:textId="266DCD5A" w:rsidR="0078376D" w:rsidRPr="009B4B27" w:rsidRDefault="0078376D" w:rsidP="000B0276">
      <w:pPr>
        <w:pStyle w:val="Odsekzoznamu"/>
        <w:numPr>
          <w:ilvl w:val="0"/>
          <w:numId w:val="29"/>
        </w:numPr>
        <w:spacing w:line="240" w:lineRule="auto"/>
        <w:ind w:left="567" w:hanging="567"/>
        <w:jc w:val="both"/>
        <w:rPr>
          <w:rFonts w:asciiTheme="minorHAnsi" w:hAnsiTheme="minorHAnsi" w:cstheme="minorHAnsi"/>
          <w:b/>
          <w:bCs/>
        </w:rPr>
      </w:pPr>
      <w:r w:rsidRPr="009B4B27">
        <w:rPr>
          <w:rFonts w:asciiTheme="minorHAnsi" w:hAnsiTheme="minorHAnsi" w:cstheme="minorHAnsi"/>
        </w:rPr>
        <w:t>Náhrada škody bude riešená v zmysle § 373 a </w:t>
      </w:r>
      <w:proofErr w:type="spellStart"/>
      <w:r w:rsidRPr="009B4B27">
        <w:rPr>
          <w:rFonts w:asciiTheme="minorHAnsi" w:hAnsiTheme="minorHAnsi" w:cstheme="minorHAnsi"/>
        </w:rPr>
        <w:t>nasl</w:t>
      </w:r>
      <w:proofErr w:type="spellEnd"/>
      <w:r w:rsidRPr="009B4B27">
        <w:rPr>
          <w:rFonts w:asciiTheme="minorHAnsi" w:hAnsiTheme="minorHAnsi" w:cstheme="minorHAnsi"/>
        </w:rPr>
        <w:t>. ustanovení Obchodného zákonníka. Zaplatením akejkoľvek zmluvnej pokuty podľa tejto zmluvy nie je dotknuté právo na náhradu škody spôsobenej porušením povinnosti, pre prípad porušenia ktorej bola dohodnutá; a náhrada škody môže byť uplatňovaná objednávateľom voči zhotoviteľovi v plnej výške.</w:t>
      </w:r>
    </w:p>
    <w:p w14:paraId="54606445" w14:textId="20685CC1" w:rsidR="0006527A" w:rsidRDefault="00A26574" w:rsidP="00587893">
      <w:pPr>
        <w:spacing w:after="0" w:line="240" w:lineRule="auto"/>
        <w:ind w:left="567" w:hanging="567"/>
        <w:jc w:val="both"/>
        <w:rPr>
          <w:rFonts w:cs="Calibri"/>
          <w:color w:val="FF0000"/>
        </w:rPr>
      </w:pPr>
      <w:r>
        <w:rPr>
          <w:rFonts w:cs="Calibri"/>
        </w:rPr>
        <w:t>6.</w:t>
      </w:r>
      <w:r w:rsidR="007033C4">
        <w:rPr>
          <w:rFonts w:cs="Calibri"/>
        </w:rPr>
        <w:t>9</w:t>
      </w:r>
      <w:r>
        <w:rPr>
          <w:rFonts w:cs="Calibri"/>
        </w:rPr>
        <w:t xml:space="preserve"> </w:t>
      </w:r>
      <w:r>
        <w:rPr>
          <w:rFonts w:cs="Calibri"/>
        </w:rPr>
        <w:tab/>
      </w:r>
      <w:r w:rsidR="0006527A">
        <w:rPr>
          <w:rFonts w:cs="Calibri"/>
        </w:rPr>
        <w:t xml:space="preserve">Zhotoviteľ zodpovedá objednávateľovi v plnom rozsahu za škodu, ktorá mu vznikne porušením povinností zhotoviteľa podľa platných všeobecne záväzných právnych predpisov a/alebo tejto zmluvy, vrátane prípadných pokút alebo iných sankcií uložených objednávateľovi príslušnými správnymi alebo štátnymi orgánmi, za porušenie povinností, ktoré vyplývajú objednávateľovi z príslušných právnych predpisov vzťahujúcich s na vykonávanie diela podľa tejto zmluvy a ktoré boli objednávateľovi uložené v dôsledku porušenia povinností a záväzkov zhotoviteľa pri </w:t>
      </w:r>
      <w:r>
        <w:rPr>
          <w:rFonts w:cs="Calibri"/>
        </w:rPr>
        <w:t>vykonávaní diela</w:t>
      </w:r>
      <w:r w:rsidR="0006527A">
        <w:rPr>
          <w:rFonts w:cs="Calibri"/>
        </w:rPr>
        <w:t xml:space="preserve">, </w:t>
      </w:r>
      <w:r w:rsidR="0006527A" w:rsidRPr="00F723A0">
        <w:rPr>
          <w:rFonts w:cs="Calibri"/>
        </w:rPr>
        <w:t xml:space="preserve">AD podľa tejto zmluvy. Zhotoviteľ sa zaväzuje túto škodu resp. pokuty iné sankcie objednávateľovi v plno rozsahu uhradiť. </w:t>
      </w:r>
    </w:p>
    <w:p w14:paraId="10F39FA8" w14:textId="77777777" w:rsidR="0006527A" w:rsidRDefault="0006527A" w:rsidP="0006527A">
      <w:pPr>
        <w:spacing w:after="0" w:line="240" w:lineRule="auto"/>
        <w:ind w:left="567" w:hanging="567"/>
        <w:jc w:val="both"/>
        <w:rPr>
          <w:rFonts w:cs="Calibri"/>
        </w:rPr>
      </w:pPr>
    </w:p>
    <w:p w14:paraId="4DF254FB" w14:textId="77777777" w:rsidR="001A4568" w:rsidRPr="009B4B27" w:rsidRDefault="001A4568" w:rsidP="00B307E3">
      <w:pPr>
        <w:pStyle w:val="Odsekzoznamu"/>
        <w:ind w:left="567"/>
        <w:jc w:val="both"/>
        <w:rPr>
          <w:rFonts w:asciiTheme="minorHAnsi" w:hAnsiTheme="minorHAnsi" w:cstheme="minorHAnsi"/>
          <w:b/>
          <w:bCs/>
        </w:rPr>
      </w:pPr>
    </w:p>
    <w:p w14:paraId="59912D78" w14:textId="28EB9D26" w:rsidR="00780D71" w:rsidRPr="009B4B27" w:rsidRDefault="0078376D" w:rsidP="00F723A0">
      <w:pPr>
        <w:pStyle w:val="Odsekzoznamu"/>
        <w:numPr>
          <w:ilvl w:val="0"/>
          <w:numId w:val="50"/>
        </w:numPr>
        <w:ind w:left="567" w:hanging="567"/>
        <w:jc w:val="both"/>
        <w:rPr>
          <w:rFonts w:asciiTheme="minorHAnsi" w:hAnsiTheme="minorHAnsi" w:cstheme="minorHAnsi"/>
          <w:b/>
          <w:bCs/>
        </w:rPr>
      </w:pPr>
      <w:r w:rsidRPr="009B4B27">
        <w:rPr>
          <w:rFonts w:asciiTheme="minorHAnsi" w:hAnsiTheme="minorHAnsi" w:cstheme="minorHAnsi"/>
          <w:b/>
          <w:bCs/>
        </w:rPr>
        <w:t>UKONČENIE</w:t>
      </w:r>
      <w:r w:rsidR="00780D71" w:rsidRPr="009B4B27">
        <w:rPr>
          <w:rFonts w:asciiTheme="minorHAnsi" w:hAnsiTheme="minorHAnsi" w:cstheme="minorHAnsi"/>
          <w:b/>
          <w:bCs/>
        </w:rPr>
        <w:t xml:space="preserve"> ZMLUVY</w:t>
      </w:r>
    </w:p>
    <w:p w14:paraId="318A4836" w14:textId="77777777" w:rsidR="00780D71" w:rsidRPr="009B4B27" w:rsidRDefault="00780D71" w:rsidP="00B307E3">
      <w:pPr>
        <w:pStyle w:val="Odsekzoznamu"/>
        <w:ind w:left="567"/>
        <w:jc w:val="both"/>
        <w:rPr>
          <w:rFonts w:asciiTheme="minorHAnsi" w:hAnsiTheme="minorHAnsi" w:cstheme="minorHAnsi"/>
          <w:b/>
          <w:bCs/>
        </w:rPr>
      </w:pPr>
    </w:p>
    <w:p w14:paraId="23F59D7E" w14:textId="77777777" w:rsidR="00B83327" w:rsidRPr="00587893" w:rsidRDefault="00B83327" w:rsidP="000B0276">
      <w:pPr>
        <w:pStyle w:val="Odsekzoznamu"/>
        <w:numPr>
          <w:ilvl w:val="0"/>
          <w:numId w:val="11"/>
        </w:numPr>
        <w:ind w:left="567" w:hanging="578"/>
        <w:jc w:val="both"/>
        <w:rPr>
          <w:rFonts w:asciiTheme="minorHAnsi" w:hAnsiTheme="minorHAnsi" w:cstheme="minorHAnsi"/>
          <w:b/>
          <w:bCs/>
        </w:rPr>
      </w:pPr>
      <w:r w:rsidRPr="00587893">
        <w:rPr>
          <w:rFonts w:asciiTheme="minorHAnsi" w:hAnsiTheme="minorHAnsi" w:cstheme="minorHAnsi"/>
        </w:rPr>
        <w:t xml:space="preserve">Túto zmluvu je možno ukončiť: </w:t>
      </w:r>
    </w:p>
    <w:p w14:paraId="20A7A153" w14:textId="77777777" w:rsidR="00B83327" w:rsidRDefault="00B83327" w:rsidP="00F723A0">
      <w:pPr>
        <w:pStyle w:val="Odsekzoznamu"/>
        <w:numPr>
          <w:ilvl w:val="0"/>
          <w:numId w:val="52"/>
        </w:numPr>
        <w:spacing w:after="0" w:line="240" w:lineRule="auto"/>
        <w:jc w:val="both"/>
        <w:rPr>
          <w:rFonts w:asciiTheme="minorHAnsi" w:hAnsiTheme="minorHAnsi" w:cstheme="minorHAnsi"/>
        </w:rPr>
      </w:pPr>
      <w:r w:rsidRPr="00247844">
        <w:rPr>
          <w:rFonts w:asciiTheme="minorHAnsi" w:hAnsiTheme="minorHAnsi" w:cstheme="minorHAnsi"/>
        </w:rPr>
        <w:t>písomnou dohodou zmluvných strán, k určitému dňu</w:t>
      </w:r>
      <w:r>
        <w:rPr>
          <w:rFonts w:asciiTheme="minorHAnsi" w:hAnsiTheme="minorHAnsi" w:cstheme="minorHAnsi"/>
        </w:rPr>
        <w:t xml:space="preserve">, </w:t>
      </w:r>
    </w:p>
    <w:p w14:paraId="59E4A99E" w14:textId="77777777" w:rsidR="00B83327" w:rsidRDefault="00B83327" w:rsidP="00B83327">
      <w:pPr>
        <w:pStyle w:val="Odsekzoznamu"/>
        <w:numPr>
          <w:ilvl w:val="0"/>
          <w:numId w:val="52"/>
        </w:numPr>
        <w:spacing w:after="0" w:line="240" w:lineRule="auto"/>
        <w:jc w:val="both"/>
        <w:rPr>
          <w:rFonts w:asciiTheme="minorHAnsi" w:hAnsiTheme="minorHAnsi" w:cstheme="minorHAnsi"/>
        </w:rPr>
      </w:pPr>
      <w:r>
        <w:rPr>
          <w:rFonts w:asciiTheme="minorHAnsi" w:hAnsiTheme="minorHAnsi" w:cstheme="minorHAnsi"/>
        </w:rPr>
        <w:t xml:space="preserve">písomným odstúpením niektorej zo zmluvných strán. </w:t>
      </w:r>
    </w:p>
    <w:p w14:paraId="6C0ED81D" w14:textId="77777777" w:rsidR="00876A5E" w:rsidRDefault="00876A5E" w:rsidP="00F723A0">
      <w:pPr>
        <w:pStyle w:val="Odsekzoznamu"/>
        <w:spacing w:after="0" w:line="240" w:lineRule="auto"/>
        <w:ind w:left="927"/>
        <w:jc w:val="both"/>
        <w:rPr>
          <w:rFonts w:asciiTheme="minorHAnsi" w:hAnsiTheme="minorHAnsi" w:cstheme="minorHAnsi"/>
        </w:rPr>
      </w:pPr>
    </w:p>
    <w:p w14:paraId="562CDCD3" w14:textId="6B217023" w:rsidR="00876A5E" w:rsidRPr="009B4B27" w:rsidRDefault="00876A5E" w:rsidP="00F723A0">
      <w:pPr>
        <w:pStyle w:val="Odsekzoznamu"/>
        <w:numPr>
          <w:ilvl w:val="0"/>
          <w:numId w:val="11"/>
        </w:numPr>
        <w:spacing w:line="240" w:lineRule="auto"/>
        <w:ind w:left="567" w:hanging="578"/>
        <w:jc w:val="both"/>
        <w:rPr>
          <w:rFonts w:asciiTheme="minorHAnsi" w:hAnsiTheme="minorHAnsi" w:cstheme="minorHAnsi"/>
          <w:b/>
          <w:bCs/>
        </w:rPr>
      </w:pPr>
      <w:r w:rsidRPr="009B4B27">
        <w:rPr>
          <w:rFonts w:asciiTheme="minorHAnsi" w:eastAsia="Arial" w:hAnsiTheme="minorHAnsi" w:cstheme="minorHAnsi"/>
        </w:rPr>
        <w:t xml:space="preserve">Objednávateľ je oprávnený </w:t>
      </w:r>
      <w:r w:rsidR="00742DB1">
        <w:rPr>
          <w:rFonts w:asciiTheme="minorHAnsi" w:eastAsia="Arial" w:hAnsiTheme="minorHAnsi" w:cstheme="minorHAnsi"/>
        </w:rPr>
        <w:t xml:space="preserve">písomne </w:t>
      </w:r>
      <w:r w:rsidRPr="009B4B27">
        <w:rPr>
          <w:rFonts w:asciiTheme="minorHAnsi" w:eastAsia="Arial" w:hAnsiTheme="minorHAnsi" w:cstheme="minorHAnsi"/>
        </w:rPr>
        <w:t xml:space="preserve">odstúpiť od </w:t>
      </w:r>
      <w:r w:rsidR="00742DB1">
        <w:rPr>
          <w:rFonts w:asciiTheme="minorHAnsi" w:eastAsia="Arial" w:hAnsiTheme="minorHAnsi" w:cstheme="minorHAnsi"/>
        </w:rPr>
        <w:t xml:space="preserve">tejto </w:t>
      </w:r>
      <w:r w:rsidRPr="009B4B27">
        <w:rPr>
          <w:rFonts w:asciiTheme="minorHAnsi" w:eastAsia="Arial" w:hAnsiTheme="minorHAnsi" w:cstheme="minorHAnsi"/>
        </w:rPr>
        <w:t xml:space="preserve">zmluvy, a to aj v časti, </w:t>
      </w:r>
      <w:r w:rsidR="00742DB1">
        <w:rPr>
          <w:rFonts w:asciiTheme="minorHAnsi" w:eastAsia="Arial" w:hAnsiTheme="minorHAnsi" w:cstheme="minorHAnsi"/>
        </w:rPr>
        <w:t>najm</w:t>
      </w:r>
      <w:r w:rsidR="00FB6DDD">
        <w:rPr>
          <w:rFonts w:asciiTheme="minorHAnsi" w:eastAsia="Arial" w:hAnsiTheme="minorHAnsi" w:cstheme="minorHAnsi"/>
        </w:rPr>
        <w:t>ä</w:t>
      </w:r>
      <w:r w:rsidRPr="009B4B27">
        <w:rPr>
          <w:rFonts w:asciiTheme="minorHAnsi" w:eastAsia="Arial" w:hAnsiTheme="minorHAnsi" w:cstheme="minorHAnsi"/>
        </w:rPr>
        <w:t>:</w:t>
      </w:r>
    </w:p>
    <w:p w14:paraId="12207248" w14:textId="78FD607C" w:rsidR="00876A5E" w:rsidRPr="00943EC4" w:rsidRDefault="00742DB1" w:rsidP="00F723A0">
      <w:pPr>
        <w:pStyle w:val="Odsekzoznamu"/>
        <w:numPr>
          <w:ilvl w:val="0"/>
          <w:numId w:val="24"/>
        </w:numPr>
        <w:spacing w:line="240" w:lineRule="auto"/>
        <w:ind w:left="993" w:hanging="426"/>
        <w:jc w:val="both"/>
        <w:rPr>
          <w:rFonts w:asciiTheme="minorHAnsi" w:eastAsia="Arial" w:hAnsiTheme="minorHAnsi" w:cstheme="minorBidi"/>
        </w:rPr>
      </w:pPr>
      <w:r>
        <w:rPr>
          <w:rFonts w:asciiTheme="minorHAnsi" w:eastAsia="Arial" w:hAnsiTheme="minorHAnsi" w:cstheme="minorBidi"/>
        </w:rPr>
        <w:t xml:space="preserve">ak </w:t>
      </w:r>
      <w:r w:rsidR="00876A5E" w:rsidRPr="7BD89C4D">
        <w:rPr>
          <w:rFonts w:asciiTheme="minorHAnsi" w:eastAsia="Arial" w:hAnsiTheme="minorHAnsi" w:cstheme="minorBidi"/>
        </w:rPr>
        <w:t xml:space="preserve">zhotoviteľ je </w:t>
      </w:r>
      <w:r w:rsidR="00876A5E" w:rsidRPr="00943EC4">
        <w:rPr>
          <w:rFonts w:asciiTheme="minorHAnsi" w:eastAsia="Arial" w:hAnsiTheme="minorHAnsi" w:cstheme="minorBidi"/>
        </w:rPr>
        <w:t>v omeškaní s</w:t>
      </w:r>
      <w:r w:rsidR="00FB42F8">
        <w:rPr>
          <w:rFonts w:asciiTheme="minorHAnsi" w:eastAsia="Arial" w:hAnsiTheme="minorHAnsi" w:cstheme="minorBidi"/>
        </w:rPr>
        <w:t> </w:t>
      </w:r>
      <w:r w:rsidR="00876A5E" w:rsidRPr="00943EC4">
        <w:rPr>
          <w:rFonts w:asciiTheme="minorHAnsi" w:eastAsia="Arial" w:hAnsiTheme="minorHAnsi" w:cstheme="minorBidi"/>
        </w:rPr>
        <w:t>plnením</w:t>
      </w:r>
      <w:r w:rsidR="00FB42F8">
        <w:rPr>
          <w:rFonts w:asciiTheme="minorHAnsi" w:eastAsia="Arial" w:hAnsiTheme="minorHAnsi" w:cstheme="minorBidi"/>
        </w:rPr>
        <w:t xml:space="preserve">/vykonávaním </w:t>
      </w:r>
      <w:r w:rsidR="00876A5E" w:rsidRPr="00943EC4">
        <w:rPr>
          <w:rFonts w:asciiTheme="minorHAnsi" w:eastAsia="Arial" w:hAnsiTheme="minorHAnsi" w:cstheme="minorBidi"/>
        </w:rPr>
        <w:t>diela</w:t>
      </w:r>
      <w:r w:rsidR="3A6DCB52" w:rsidRPr="00943EC4">
        <w:rPr>
          <w:rFonts w:asciiTheme="minorHAnsi" w:eastAsia="Arial" w:hAnsiTheme="minorHAnsi" w:cstheme="minorBidi"/>
        </w:rPr>
        <w:t xml:space="preserve"> alebo ktorejkoľvek inej povinnosti podľa tejto zmluvy</w:t>
      </w:r>
      <w:r w:rsidR="00876A5E" w:rsidRPr="00943EC4">
        <w:rPr>
          <w:rFonts w:asciiTheme="minorHAnsi" w:eastAsia="Arial" w:hAnsiTheme="minorHAnsi" w:cstheme="minorBidi"/>
        </w:rPr>
        <w:t xml:space="preserve"> o viac ako </w:t>
      </w:r>
      <w:r w:rsidR="19766328" w:rsidRPr="00943EC4">
        <w:rPr>
          <w:rFonts w:asciiTheme="minorHAnsi" w:eastAsia="Arial" w:hAnsiTheme="minorHAnsi" w:cstheme="minorBidi"/>
        </w:rPr>
        <w:t xml:space="preserve">päť </w:t>
      </w:r>
      <w:r w:rsidRPr="00943EC4">
        <w:rPr>
          <w:rFonts w:asciiTheme="minorHAnsi" w:eastAsia="Arial" w:hAnsiTheme="minorHAnsi" w:cstheme="minorBidi"/>
        </w:rPr>
        <w:t xml:space="preserve">(5) </w:t>
      </w:r>
      <w:r w:rsidR="00876A5E" w:rsidRPr="00943EC4">
        <w:rPr>
          <w:rFonts w:asciiTheme="minorHAnsi" w:eastAsia="Arial" w:hAnsiTheme="minorHAnsi" w:cstheme="minorBidi"/>
        </w:rPr>
        <w:t>dní;</w:t>
      </w:r>
    </w:p>
    <w:p w14:paraId="01CCEFA7" w14:textId="286DB6DB" w:rsidR="00876A5E" w:rsidRPr="009B4B27" w:rsidRDefault="00FB6DDD" w:rsidP="00F723A0">
      <w:pPr>
        <w:pStyle w:val="Odsekzoznamu"/>
        <w:numPr>
          <w:ilvl w:val="0"/>
          <w:numId w:val="24"/>
        </w:numPr>
        <w:spacing w:line="240" w:lineRule="auto"/>
        <w:ind w:left="993" w:hanging="426"/>
        <w:jc w:val="both"/>
        <w:rPr>
          <w:rFonts w:asciiTheme="minorHAnsi" w:hAnsiTheme="minorHAnsi" w:cstheme="minorHAnsi"/>
          <w:bCs/>
        </w:rPr>
      </w:pPr>
      <w:r>
        <w:rPr>
          <w:rFonts w:asciiTheme="minorHAnsi" w:eastAsia="Arial" w:hAnsiTheme="minorHAnsi" w:cstheme="minorHAnsi"/>
        </w:rPr>
        <w:t xml:space="preserve">ak </w:t>
      </w:r>
      <w:r w:rsidR="00876A5E" w:rsidRPr="009B4B27">
        <w:rPr>
          <w:rFonts w:asciiTheme="minorHAnsi" w:eastAsia="Arial" w:hAnsiTheme="minorHAnsi" w:cstheme="minorHAnsi"/>
        </w:rPr>
        <w:t>predmet plnenia má vadu, ktorá zbavuje objednávateľa čo i len čiastočného prospechu z predmetu plnenia podľa tejto zmluvy;</w:t>
      </w:r>
    </w:p>
    <w:p w14:paraId="24584907" w14:textId="5FBAA9E1" w:rsidR="00876A5E" w:rsidRPr="009B4B27" w:rsidRDefault="00876A5E" w:rsidP="00F723A0">
      <w:pPr>
        <w:pStyle w:val="Odsekzoznamu"/>
        <w:numPr>
          <w:ilvl w:val="0"/>
          <w:numId w:val="24"/>
        </w:numPr>
        <w:spacing w:line="240" w:lineRule="auto"/>
        <w:ind w:left="993" w:hanging="426"/>
        <w:jc w:val="both"/>
        <w:rPr>
          <w:rFonts w:asciiTheme="minorHAnsi" w:hAnsiTheme="minorHAnsi" w:cstheme="minorHAnsi"/>
          <w:bCs/>
        </w:rPr>
      </w:pPr>
      <w:r w:rsidRPr="009B4B27">
        <w:rPr>
          <w:rFonts w:asciiTheme="minorHAnsi" w:hAnsiTheme="minorHAnsi" w:cstheme="minorHAnsi"/>
          <w:color w:val="000000"/>
        </w:rPr>
        <w:t>ak zhotoviteľ nezapracuje</w:t>
      </w:r>
      <w:r w:rsidR="00CD4C1E">
        <w:rPr>
          <w:rFonts w:asciiTheme="minorHAnsi" w:hAnsiTheme="minorHAnsi" w:cstheme="minorHAnsi"/>
          <w:color w:val="000000"/>
        </w:rPr>
        <w:t xml:space="preserve"> včas</w:t>
      </w:r>
      <w:r w:rsidRPr="009B4B27">
        <w:rPr>
          <w:rFonts w:asciiTheme="minorHAnsi" w:hAnsiTheme="minorHAnsi" w:cstheme="minorHAnsi"/>
          <w:color w:val="000000"/>
        </w:rPr>
        <w:t xml:space="preserve"> pripomienky objednávateľa podľa </w:t>
      </w:r>
      <w:r w:rsidR="00FB6DDD">
        <w:rPr>
          <w:rFonts w:asciiTheme="minorHAnsi" w:hAnsiTheme="minorHAnsi" w:cstheme="minorHAnsi"/>
          <w:color w:val="000000"/>
        </w:rPr>
        <w:t xml:space="preserve">článku 2. </w:t>
      </w:r>
      <w:r w:rsidR="00035C28">
        <w:rPr>
          <w:rFonts w:asciiTheme="minorHAnsi" w:hAnsiTheme="minorHAnsi" w:cstheme="minorHAnsi"/>
          <w:color w:val="000000"/>
        </w:rPr>
        <w:t xml:space="preserve">odsek </w:t>
      </w:r>
      <w:r w:rsidRPr="009B4B27">
        <w:rPr>
          <w:rFonts w:asciiTheme="minorHAnsi" w:hAnsiTheme="minorHAnsi" w:cstheme="minorHAnsi"/>
          <w:color w:val="000000"/>
        </w:rPr>
        <w:t>2.3 tejto zmluvy</w:t>
      </w:r>
      <w:r w:rsidRPr="009B4B27">
        <w:rPr>
          <w:rFonts w:asciiTheme="minorHAnsi" w:eastAsia="Arial" w:hAnsiTheme="minorHAnsi" w:cstheme="minorHAnsi"/>
        </w:rPr>
        <w:t>;</w:t>
      </w:r>
    </w:p>
    <w:p w14:paraId="2E1295B0" w14:textId="0ED03980" w:rsidR="00876A5E" w:rsidRPr="009B4B27" w:rsidRDefault="00FB6DDD" w:rsidP="00F723A0">
      <w:pPr>
        <w:pStyle w:val="Odsekzoznamu"/>
        <w:numPr>
          <w:ilvl w:val="0"/>
          <w:numId w:val="24"/>
        </w:numPr>
        <w:spacing w:line="240" w:lineRule="auto"/>
        <w:ind w:left="993" w:hanging="426"/>
        <w:jc w:val="both"/>
        <w:rPr>
          <w:rFonts w:asciiTheme="minorHAnsi" w:hAnsiTheme="minorHAnsi" w:cstheme="minorHAnsi"/>
          <w:bCs/>
        </w:rPr>
      </w:pPr>
      <w:r>
        <w:rPr>
          <w:rFonts w:asciiTheme="minorHAnsi" w:eastAsia="Arial" w:hAnsiTheme="minorHAnsi" w:cstheme="minorHAnsi"/>
        </w:rPr>
        <w:t xml:space="preserve">ak </w:t>
      </w:r>
      <w:r w:rsidR="00876A5E" w:rsidRPr="009B4B27">
        <w:rPr>
          <w:rFonts w:asciiTheme="minorHAnsi" w:eastAsia="Arial" w:hAnsiTheme="minorHAnsi" w:cstheme="minorHAnsi"/>
        </w:rPr>
        <w:t>na majetok zhotoviteľa je začatý alebo vyhlásený konkurz alebo iné konanie, ktorého cieľom je kolektívne uspokojenie veriteľov zhotoviteľa;</w:t>
      </w:r>
    </w:p>
    <w:p w14:paraId="1A054760" w14:textId="28760F5A" w:rsidR="00876A5E" w:rsidRPr="009B4B27" w:rsidRDefault="00FB6DDD" w:rsidP="00F723A0">
      <w:pPr>
        <w:pStyle w:val="Odsekzoznamu"/>
        <w:numPr>
          <w:ilvl w:val="0"/>
          <w:numId w:val="24"/>
        </w:numPr>
        <w:spacing w:line="240" w:lineRule="auto"/>
        <w:ind w:left="993" w:hanging="426"/>
        <w:jc w:val="both"/>
        <w:rPr>
          <w:rFonts w:asciiTheme="minorHAnsi" w:hAnsiTheme="minorHAnsi" w:cstheme="minorBidi"/>
        </w:rPr>
      </w:pPr>
      <w:r>
        <w:rPr>
          <w:rFonts w:asciiTheme="minorHAnsi" w:eastAsia="Arial" w:hAnsiTheme="minorHAnsi" w:cstheme="minorBidi"/>
        </w:rPr>
        <w:lastRenderedPageBreak/>
        <w:t xml:space="preserve">ak </w:t>
      </w:r>
      <w:r w:rsidR="00876A5E" w:rsidRPr="009B4B27">
        <w:rPr>
          <w:rFonts w:asciiTheme="minorHAnsi" w:eastAsia="Arial" w:hAnsiTheme="minorHAnsi" w:cstheme="minorBidi"/>
        </w:rPr>
        <w:t>zhotoviteľ  neodstráni akékoľvek vady diela v lehotách stanovených v tejto zmluve;</w:t>
      </w:r>
    </w:p>
    <w:p w14:paraId="578FEE76" w14:textId="77DB2FE9" w:rsidR="00876A5E" w:rsidRPr="009B4B27" w:rsidRDefault="00FB6DDD" w:rsidP="00F723A0">
      <w:pPr>
        <w:pStyle w:val="Odsekzoznamu"/>
        <w:numPr>
          <w:ilvl w:val="0"/>
          <w:numId w:val="24"/>
        </w:numPr>
        <w:spacing w:line="240" w:lineRule="auto"/>
        <w:ind w:left="993" w:hanging="426"/>
        <w:jc w:val="both"/>
        <w:rPr>
          <w:rFonts w:asciiTheme="minorHAnsi" w:hAnsiTheme="minorHAnsi" w:cstheme="minorHAnsi"/>
          <w:bCs/>
        </w:rPr>
      </w:pPr>
      <w:r>
        <w:rPr>
          <w:rFonts w:asciiTheme="minorHAnsi" w:eastAsia="Arial" w:hAnsiTheme="minorHAnsi" w:cstheme="minorHAnsi"/>
        </w:rPr>
        <w:t xml:space="preserve">ak </w:t>
      </w:r>
      <w:r w:rsidR="00876A5E" w:rsidRPr="009B4B27">
        <w:rPr>
          <w:rFonts w:asciiTheme="minorHAnsi" w:eastAsia="Arial" w:hAnsiTheme="minorHAnsi" w:cstheme="minorHAnsi"/>
        </w:rPr>
        <w:t>zhotoviteľ bez predchádzajúceho písomného súhlasu objednávateľa postúpi svoje práva a povinnosti z tejto zmluvy tretej osobe alebo zadá predmet tejto zmluvy ďalšiemu subdodávateľovi/subdodávateľom;</w:t>
      </w:r>
    </w:p>
    <w:p w14:paraId="47BC14BC" w14:textId="6CEC8F8D" w:rsidR="00876A5E" w:rsidRPr="009B4B27" w:rsidRDefault="00876A5E" w:rsidP="00F723A0">
      <w:pPr>
        <w:pStyle w:val="Odsekzoznamu"/>
        <w:numPr>
          <w:ilvl w:val="0"/>
          <w:numId w:val="24"/>
        </w:numPr>
        <w:spacing w:line="240" w:lineRule="auto"/>
        <w:ind w:left="993" w:hanging="426"/>
        <w:jc w:val="both"/>
        <w:rPr>
          <w:rFonts w:asciiTheme="minorHAnsi" w:hAnsiTheme="minorHAnsi" w:cstheme="minorHAnsi"/>
          <w:bCs/>
        </w:rPr>
      </w:pPr>
      <w:r w:rsidRPr="009B4B27">
        <w:rPr>
          <w:rFonts w:asciiTheme="minorHAnsi" w:eastAsia="Arial" w:hAnsiTheme="minorHAnsi" w:cstheme="minorHAnsi"/>
        </w:rPr>
        <w:t>ak zhotoviteľ stratil akékoľvek oprávnenie na výkon podnikateľskej činnosti nevyhnutnej na riadne a včasné dokončenie diela</w:t>
      </w:r>
      <w:r w:rsidR="009D2C51">
        <w:rPr>
          <w:rFonts w:asciiTheme="minorHAnsi" w:eastAsia="Arial" w:hAnsiTheme="minorHAnsi" w:cstheme="minorHAnsi"/>
        </w:rPr>
        <w:t xml:space="preserve"> alebo výkon AD</w:t>
      </w:r>
      <w:r w:rsidRPr="009B4B27">
        <w:rPr>
          <w:rFonts w:asciiTheme="minorHAnsi" w:eastAsia="Arial" w:hAnsiTheme="minorHAnsi" w:cstheme="minorHAnsi"/>
        </w:rPr>
        <w:t xml:space="preserve"> v súlade s príslušnými právnymi predpismi; </w:t>
      </w:r>
    </w:p>
    <w:p w14:paraId="15745168" w14:textId="7801E9FA" w:rsidR="00876A5E" w:rsidRPr="00A57CE5" w:rsidRDefault="00876A5E" w:rsidP="00F723A0">
      <w:pPr>
        <w:pStyle w:val="Odsekzoznamu"/>
        <w:numPr>
          <w:ilvl w:val="0"/>
          <w:numId w:val="24"/>
        </w:numPr>
        <w:spacing w:line="240" w:lineRule="auto"/>
        <w:ind w:left="993" w:hanging="426"/>
        <w:jc w:val="both"/>
        <w:rPr>
          <w:rFonts w:asciiTheme="minorHAnsi" w:hAnsiTheme="minorHAnsi" w:cstheme="minorHAnsi"/>
          <w:bCs/>
        </w:rPr>
      </w:pPr>
      <w:r w:rsidRPr="7BD89C4D">
        <w:rPr>
          <w:rFonts w:asciiTheme="minorHAnsi" w:eastAsia="Arial" w:hAnsiTheme="minorHAnsi" w:cstheme="minorBidi"/>
        </w:rPr>
        <w:t xml:space="preserve">ak zhotoviteľ neodstráni v dodatočnej lehote akýkoľvek nedostatok pri vykonávaní diela, na ktorý ho objednávateľ upozorní. Zmluvné strany sa dohodli, že dodatočná lehota </w:t>
      </w:r>
      <w:r w:rsidRPr="00A57CE5">
        <w:rPr>
          <w:rFonts w:asciiTheme="minorHAnsi" w:eastAsia="Arial" w:hAnsiTheme="minorHAnsi" w:cstheme="minorBidi"/>
        </w:rPr>
        <w:t xml:space="preserve">je </w:t>
      </w:r>
      <w:r w:rsidR="00FA1784" w:rsidRPr="00A57CE5">
        <w:rPr>
          <w:rFonts w:asciiTheme="minorHAnsi" w:eastAsia="Arial" w:hAnsiTheme="minorHAnsi" w:cstheme="minorBidi"/>
        </w:rPr>
        <w:t>štrnásť (</w:t>
      </w:r>
      <w:r w:rsidRPr="00A57CE5">
        <w:rPr>
          <w:rFonts w:asciiTheme="minorHAnsi" w:eastAsia="Arial" w:hAnsiTheme="minorHAnsi" w:cstheme="minorBidi"/>
        </w:rPr>
        <w:t>14</w:t>
      </w:r>
      <w:r w:rsidR="00FA1784" w:rsidRPr="00A57CE5">
        <w:rPr>
          <w:rFonts w:asciiTheme="minorHAnsi" w:eastAsia="Arial" w:hAnsiTheme="minorHAnsi" w:cstheme="minorBidi"/>
        </w:rPr>
        <w:t>)</w:t>
      </w:r>
      <w:r w:rsidRPr="00A57CE5">
        <w:rPr>
          <w:rFonts w:asciiTheme="minorHAnsi" w:eastAsia="Arial" w:hAnsiTheme="minorHAnsi" w:cstheme="minorBidi"/>
        </w:rPr>
        <w:t xml:space="preserve"> dní, ak objednávateľ neurčí dlhšiu lehotu;  </w:t>
      </w:r>
    </w:p>
    <w:p w14:paraId="4AB9A9DB" w14:textId="3304B678" w:rsidR="00876A5E" w:rsidRPr="009B4B27" w:rsidRDefault="00876A5E" w:rsidP="00F723A0">
      <w:pPr>
        <w:pStyle w:val="Odsekzoznamu"/>
        <w:numPr>
          <w:ilvl w:val="0"/>
          <w:numId w:val="24"/>
        </w:numPr>
        <w:spacing w:line="240" w:lineRule="auto"/>
        <w:ind w:left="993" w:hanging="426"/>
        <w:jc w:val="both"/>
        <w:rPr>
          <w:rFonts w:asciiTheme="minorHAnsi" w:hAnsiTheme="minorHAnsi" w:cstheme="minorHAnsi"/>
          <w:bCs/>
        </w:rPr>
      </w:pPr>
      <w:r w:rsidRPr="009B4B27">
        <w:rPr>
          <w:rFonts w:asciiTheme="minorHAnsi" w:eastAsia="Arial" w:hAnsiTheme="minorHAnsi" w:cstheme="minorHAnsi"/>
        </w:rPr>
        <w:t>z iných dôvodov výslovne uvedených v tejto zmluve.</w:t>
      </w:r>
    </w:p>
    <w:p w14:paraId="4FB60DD9" w14:textId="77777777" w:rsidR="00876A5E" w:rsidRPr="009B4B27" w:rsidRDefault="00876A5E" w:rsidP="00F723A0">
      <w:pPr>
        <w:pStyle w:val="Odsekzoznamu"/>
        <w:spacing w:line="240" w:lineRule="auto"/>
        <w:rPr>
          <w:rFonts w:asciiTheme="minorHAnsi" w:hAnsiTheme="minorHAnsi" w:cstheme="minorHAnsi"/>
        </w:rPr>
      </w:pPr>
    </w:p>
    <w:p w14:paraId="2A2FA185" w14:textId="7C7A2469" w:rsidR="00780D71" w:rsidRPr="009B4B27" w:rsidRDefault="00876A5E" w:rsidP="00F723A0">
      <w:pPr>
        <w:pStyle w:val="Odsekzoznamu"/>
        <w:numPr>
          <w:ilvl w:val="0"/>
          <w:numId w:val="11"/>
        </w:numPr>
        <w:spacing w:line="240" w:lineRule="auto"/>
        <w:ind w:left="567" w:hanging="578"/>
        <w:jc w:val="both"/>
        <w:rPr>
          <w:rFonts w:asciiTheme="minorHAnsi" w:hAnsiTheme="minorHAnsi" w:cstheme="minorHAnsi"/>
          <w:b/>
          <w:bCs/>
        </w:rPr>
      </w:pPr>
      <w:r w:rsidRPr="009B4B27">
        <w:rPr>
          <w:rFonts w:asciiTheme="minorHAnsi" w:eastAsia="Arial" w:hAnsiTheme="minorHAnsi" w:cstheme="minorHAnsi"/>
        </w:rPr>
        <w:t xml:space="preserve">Zhotoviteľ je oprávnený </w:t>
      </w:r>
      <w:r w:rsidR="00D75B3E">
        <w:rPr>
          <w:rFonts w:asciiTheme="minorHAnsi" w:eastAsia="Arial" w:hAnsiTheme="minorHAnsi" w:cstheme="minorHAnsi"/>
        </w:rPr>
        <w:t xml:space="preserve">písomne </w:t>
      </w:r>
      <w:r w:rsidRPr="009B4B27">
        <w:rPr>
          <w:rFonts w:asciiTheme="minorHAnsi" w:eastAsia="Arial" w:hAnsiTheme="minorHAnsi" w:cstheme="minorHAnsi"/>
        </w:rPr>
        <w:t xml:space="preserve">odstúpiť od </w:t>
      </w:r>
      <w:r w:rsidR="00D75B3E">
        <w:rPr>
          <w:rFonts w:asciiTheme="minorHAnsi" w:eastAsia="Arial" w:hAnsiTheme="minorHAnsi" w:cstheme="minorHAnsi"/>
        </w:rPr>
        <w:t xml:space="preserve">tejto </w:t>
      </w:r>
      <w:r w:rsidRPr="009B4B27">
        <w:rPr>
          <w:rFonts w:asciiTheme="minorHAnsi" w:eastAsia="Arial" w:hAnsiTheme="minorHAnsi" w:cstheme="minorHAnsi"/>
        </w:rPr>
        <w:t>zmluvy, a to aj v časti:</w:t>
      </w:r>
    </w:p>
    <w:p w14:paraId="00544742" w14:textId="2B6B8044" w:rsidR="00780D71" w:rsidRPr="009B4B27" w:rsidRDefault="00E173E5" w:rsidP="00F723A0">
      <w:pPr>
        <w:pStyle w:val="Odsekzoznamu"/>
        <w:numPr>
          <w:ilvl w:val="0"/>
          <w:numId w:val="12"/>
        </w:numPr>
        <w:spacing w:line="240" w:lineRule="auto"/>
        <w:ind w:left="993" w:hanging="426"/>
        <w:jc w:val="both"/>
        <w:rPr>
          <w:rFonts w:asciiTheme="minorHAnsi" w:hAnsiTheme="minorHAnsi" w:cstheme="minorHAnsi"/>
          <w:b/>
          <w:bCs/>
        </w:rPr>
      </w:pPr>
      <w:r>
        <w:rPr>
          <w:rFonts w:asciiTheme="minorHAnsi" w:eastAsia="Arial" w:hAnsiTheme="minorHAnsi" w:cstheme="minorHAnsi"/>
        </w:rPr>
        <w:t xml:space="preserve">ak </w:t>
      </w:r>
      <w:r w:rsidR="00876A5E" w:rsidRPr="009B4B27">
        <w:rPr>
          <w:rFonts w:asciiTheme="minorHAnsi" w:eastAsia="Arial" w:hAnsiTheme="minorHAnsi" w:cstheme="minorHAnsi"/>
        </w:rPr>
        <w:t xml:space="preserve">objednávateľ je v omeškaní s plnením jeho finančných povinností podľa </w:t>
      </w:r>
      <w:r w:rsidR="003C2220">
        <w:rPr>
          <w:rFonts w:asciiTheme="minorHAnsi" w:eastAsia="Arial" w:hAnsiTheme="minorHAnsi" w:cstheme="minorHAnsi"/>
        </w:rPr>
        <w:t xml:space="preserve">tejto </w:t>
      </w:r>
      <w:r w:rsidR="00876A5E" w:rsidRPr="009B4B27">
        <w:rPr>
          <w:rFonts w:asciiTheme="minorHAnsi" w:eastAsia="Arial" w:hAnsiTheme="minorHAnsi" w:cstheme="minorHAnsi"/>
        </w:rPr>
        <w:t xml:space="preserve">zmluvy o viac ako </w:t>
      </w:r>
      <w:r>
        <w:rPr>
          <w:rFonts w:asciiTheme="minorHAnsi" w:eastAsia="Arial" w:hAnsiTheme="minorHAnsi" w:cstheme="minorHAnsi"/>
        </w:rPr>
        <w:t>tridsať (</w:t>
      </w:r>
      <w:r w:rsidR="00876A5E" w:rsidRPr="009B4B27">
        <w:rPr>
          <w:rFonts w:asciiTheme="minorHAnsi" w:eastAsia="Arial" w:hAnsiTheme="minorHAnsi" w:cstheme="minorHAnsi"/>
        </w:rPr>
        <w:t>30</w:t>
      </w:r>
      <w:r>
        <w:rPr>
          <w:rFonts w:asciiTheme="minorHAnsi" w:eastAsia="Arial" w:hAnsiTheme="minorHAnsi" w:cstheme="minorHAnsi"/>
        </w:rPr>
        <w:t>)</w:t>
      </w:r>
      <w:r w:rsidR="00876A5E" w:rsidRPr="009B4B27" w:rsidDel="00E173E5">
        <w:rPr>
          <w:rFonts w:asciiTheme="minorHAnsi" w:eastAsia="Arial" w:hAnsiTheme="minorHAnsi" w:cstheme="minorHAnsi"/>
        </w:rPr>
        <w:t xml:space="preserve"> </w:t>
      </w:r>
      <w:r w:rsidR="00876A5E" w:rsidRPr="009B4B27">
        <w:rPr>
          <w:rFonts w:asciiTheme="minorHAnsi" w:eastAsia="Arial" w:hAnsiTheme="minorHAnsi" w:cstheme="minorHAnsi"/>
        </w:rPr>
        <w:t>dní a takéto porušenie neodstránil ani v dodatočnej lehote</w:t>
      </w:r>
      <w:r>
        <w:rPr>
          <w:rFonts w:asciiTheme="minorHAnsi" w:eastAsia="Arial" w:hAnsiTheme="minorHAnsi" w:cstheme="minorHAnsi"/>
        </w:rPr>
        <w:t xml:space="preserve"> dvadsiatich (</w:t>
      </w:r>
      <w:r w:rsidR="00876A5E" w:rsidRPr="009B4B27">
        <w:rPr>
          <w:rFonts w:asciiTheme="minorHAnsi" w:eastAsia="Arial" w:hAnsiTheme="minorHAnsi" w:cstheme="minorHAnsi"/>
        </w:rPr>
        <w:t>20</w:t>
      </w:r>
      <w:r>
        <w:rPr>
          <w:rFonts w:asciiTheme="minorHAnsi" w:eastAsia="Arial" w:hAnsiTheme="minorHAnsi" w:cstheme="minorHAnsi"/>
        </w:rPr>
        <w:t>)</w:t>
      </w:r>
      <w:r w:rsidR="00876A5E" w:rsidRPr="009B4B27">
        <w:rPr>
          <w:rFonts w:asciiTheme="minorHAnsi" w:eastAsia="Arial" w:hAnsiTheme="minorHAnsi" w:cstheme="minorHAnsi"/>
        </w:rPr>
        <w:t xml:space="preserve"> dní od doručenia písomnej výzvy zhotoviteľa</w:t>
      </w:r>
      <w:r w:rsidR="00B74A17">
        <w:rPr>
          <w:rFonts w:asciiTheme="minorHAnsi" w:eastAsia="Arial" w:hAnsiTheme="minorHAnsi" w:cstheme="minorHAnsi"/>
        </w:rPr>
        <w:t xml:space="preserve"> objednávateľovi</w:t>
      </w:r>
      <w:r w:rsidR="00876A5E" w:rsidRPr="009B4B27">
        <w:rPr>
          <w:rFonts w:asciiTheme="minorHAnsi" w:eastAsia="Arial" w:hAnsiTheme="minorHAnsi" w:cstheme="minorHAnsi"/>
        </w:rPr>
        <w:t>;</w:t>
      </w:r>
    </w:p>
    <w:p w14:paraId="077E790A" w14:textId="3A149A83" w:rsidR="00876A5E" w:rsidRPr="009B4B27" w:rsidRDefault="00876A5E" w:rsidP="00F723A0">
      <w:pPr>
        <w:pStyle w:val="Odsekzoznamu"/>
        <w:numPr>
          <w:ilvl w:val="0"/>
          <w:numId w:val="12"/>
        </w:numPr>
        <w:spacing w:line="240" w:lineRule="auto"/>
        <w:ind w:left="993" w:hanging="426"/>
        <w:jc w:val="both"/>
        <w:rPr>
          <w:rFonts w:asciiTheme="minorHAnsi" w:hAnsiTheme="minorHAnsi" w:cstheme="minorHAnsi"/>
          <w:b/>
          <w:bCs/>
        </w:rPr>
      </w:pPr>
      <w:r w:rsidRPr="009B4B27">
        <w:rPr>
          <w:rFonts w:asciiTheme="minorHAnsi" w:eastAsia="Arial" w:hAnsiTheme="minorHAnsi" w:cstheme="minorHAnsi"/>
        </w:rPr>
        <w:t>z iných dôvodov výslovne takto uvedených v</w:t>
      </w:r>
      <w:r w:rsidRPr="009B4B27" w:rsidDel="008D009E">
        <w:rPr>
          <w:rFonts w:asciiTheme="minorHAnsi" w:eastAsia="Arial" w:hAnsiTheme="minorHAnsi" w:cstheme="minorHAnsi"/>
        </w:rPr>
        <w:t> </w:t>
      </w:r>
      <w:r w:rsidR="008D009E">
        <w:rPr>
          <w:rFonts w:asciiTheme="minorHAnsi" w:eastAsia="Arial" w:hAnsiTheme="minorHAnsi" w:cstheme="minorHAnsi"/>
        </w:rPr>
        <w:t xml:space="preserve">tejto </w:t>
      </w:r>
      <w:r w:rsidRPr="009B4B27">
        <w:rPr>
          <w:rFonts w:asciiTheme="minorHAnsi" w:eastAsia="Arial" w:hAnsiTheme="minorHAnsi" w:cstheme="minorHAnsi"/>
        </w:rPr>
        <w:t>zmluve.</w:t>
      </w:r>
    </w:p>
    <w:p w14:paraId="70B47486" w14:textId="77777777" w:rsidR="0078376D" w:rsidRPr="009B4B27" w:rsidRDefault="0078376D" w:rsidP="00B307E3">
      <w:pPr>
        <w:pStyle w:val="Odsekzoznamu"/>
        <w:ind w:left="567"/>
        <w:jc w:val="both"/>
        <w:rPr>
          <w:rFonts w:asciiTheme="minorHAnsi" w:hAnsiTheme="minorHAnsi" w:cstheme="minorHAnsi"/>
          <w:b/>
          <w:bCs/>
        </w:rPr>
      </w:pPr>
    </w:p>
    <w:p w14:paraId="26355678" w14:textId="7E04057C" w:rsidR="0093565D" w:rsidRPr="00F723A0" w:rsidRDefault="0078376D" w:rsidP="0013267E">
      <w:pPr>
        <w:pStyle w:val="Odsekzoznamu"/>
        <w:numPr>
          <w:ilvl w:val="0"/>
          <w:numId w:val="11"/>
        </w:numPr>
        <w:spacing w:line="240" w:lineRule="auto"/>
        <w:ind w:left="567" w:hanging="578"/>
        <w:jc w:val="both"/>
        <w:rPr>
          <w:rFonts w:asciiTheme="minorHAnsi" w:hAnsiTheme="minorHAnsi" w:cstheme="minorBidi"/>
          <w:b/>
        </w:rPr>
      </w:pPr>
      <w:r w:rsidRPr="009B4B27">
        <w:rPr>
          <w:rFonts w:asciiTheme="minorHAnsi" w:eastAsia="Arial" w:hAnsiTheme="minorHAnsi" w:cstheme="minorBidi"/>
        </w:rPr>
        <w:t>Odstúpenie od tejto zmluvy musí mať písomnú formu a musí byť doručené druhej zmluvnej strane</w:t>
      </w:r>
      <w:r w:rsidR="00BB3943">
        <w:rPr>
          <w:rFonts w:asciiTheme="minorHAnsi" w:eastAsia="Arial" w:hAnsiTheme="minorHAnsi" w:cstheme="minorBidi"/>
        </w:rPr>
        <w:t xml:space="preserve"> </w:t>
      </w:r>
      <w:r w:rsidR="00BB3943" w:rsidRPr="00C11C64">
        <w:rPr>
          <w:rFonts w:asciiTheme="minorHAnsi" w:eastAsia="Arial" w:hAnsiTheme="minorHAnsi" w:cstheme="minorHAnsi"/>
        </w:rPr>
        <w:t>doporučeným listom</w:t>
      </w:r>
      <w:r w:rsidRPr="009B4B27">
        <w:rPr>
          <w:rFonts w:asciiTheme="minorHAnsi" w:eastAsia="Arial" w:hAnsiTheme="minorHAnsi" w:cstheme="minorBidi"/>
        </w:rPr>
        <w:t>. Účinky odstúpenia</w:t>
      </w:r>
      <w:r w:rsidR="33FF5287" w:rsidRPr="009B4B27">
        <w:rPr>
          <w:rFonts w:asciiTheme="minorHAnsi" w:eastAsia="Arial" w:hAnsiTheme="minorHAnsi" w:cstheme="minorBidi"/>
        </w:rPr>
        <w:t xml:space="preserve"> sú ex </w:t>
      </w:r>
      <w:proofErr w:type="spellStart"/>
      <w:r w:rsidR="33FF5287" w:rsidRPr="009B4B27">
        <w:rPr>
          <w:rFonts w:asciiTheme="minorHAnsi" w:eastAsia="Arial" w:hAnsiTheme="minorHAnsi" w:cstheme="minorBidi"/>
        </w:rPr>
        <w:t>nunc</w:t>
      </w:r>
      <w:proofErr w:type="spellEnd"/>
      <w:r w:rsidR="33FF5287" w:rsidRPr="009B4B27">
        <w:rPr>
          <w:rFonts w:asciiTheme="minorHAnsi" w:eastAsia="Arial" w:hAnsiTheme="minorHAnsi" w:cstheme="minorBidi"/>
        </w:rPr>
        <w:t xml:space="preserve"> a</w:t>
      </w:r>
      <w:r w:rsidRPr="009B4B27">
        <w:rPr>
          <w:rFonts w:asciiTheme="minorHAnsi" w:eastAsia="Arial" w:hAnsiTheme="minorHAnsi" w:cstheme="minorBidi"/>
        </w:rPr>
        <w:t xml:space="preserve"> nastanú v deň doručenia písomného odstúpenia</w:t>
      </w:r>
      <w:r w:rsidR="008C41B8">
        <w:rPr>
          <w:rFonts w:asciiTheme="minorHAnsi" w:eastAsia="Arial" w:hAnsiTheme="minorHAnsi" w:cstheme="minorBidi"/>
        </w:rPr>
        <w:t xml:space="preserve"> </w:t>
      </w:r>
      <w:r w:rsidR="008C41B8" w:rsidRPr="00505E7B">
        <w:rPr>
          <w:rFonts w:asciiTheme="minorHAnsi" w:eastAsia="Arial" w:hAnsiTheme="minorHAnsi" w:cstheme="minorBidi"/>
        </w:rPr>
        <w:t>druhej zmluvnej strane</w:t>
      </w:r>
      <w:r w:rsidRPr="00505E7B">
        <w:rPr>
          <w:rFonts w:asciiTheme="minorHAnsi" w:eastAsia="Arial" w:hAnsiTheme="minorHAnsi" w:cstheme="minorBidi"/>
        </w:rPr>
        <w:t xml:space="preserve">. Odstúpením od zmluvy sa </w:t>
      </w:r>
      <w:r w:rsidR="001975A0" w:rsidRPr="00505E7B">
        <w:rPr>
          <w:rFonts w:asciiTheme="minorHAnsi" w:eastAsia="Arial" w:hAnsiTheme="minorHAnsi" w:cstheme="minorBidi"/>
        </w:rPr>
        <w:t xml:space="preserve">táto </w:t>
      </w:r>
      <w:r w:rsidRPr="00505E7B">
        <w:rPr>
          <w:rFonts w:asciiTheme="minorHAnsi" w:eastAsia="Arial" w:hAnsiTheme="minorHAnsi" w:cstheme="minorBidi"/>
        </w:rPr>
        <w:t>zmluva zrušuje od okamihu doručenia oznámenia druhej zmluvnej strane. Právo na zmluvnú pokutu alebo náhradu škody zmluvných strán zostáva nedotknuté</w:t>
      </w:r>
      <w:r w:rsidR="00780D71" w:rsidRPr="00505E7B">
        <w:rPr>
          <w:rFonts w:asciiTheme="minorHAnsi" w:hAnsiTheme="minorHAnsi" w:cstheme="minorBidi"/>
        </w:rPr>
        <w:t>.</w:t>
      </w:r>
    </w:p>
    <w:p w14:paraId="36D0E838" w14:textId="7DE29532" w:rsidR="00346A03" w:rsidRPr="00505E7B" w:rsidRDefault="0093565D" w:rsidP="00F723A0">
      <w:pPr>
        <w:spacing w:line="240" w:lineRule="auto"/>
        <w:ind w:left="567" w:hanging="567"/>
        <w:jc w:val="both"/>
      </w:pPr>
      <w:r>
        <w:rPr>
          <w:rFonts w:asciiTheme="minorHAnsi" w:eastAsia="Arial" w:hAnsiTheme="minorHAnsi" w:cstheme="minorBidi"/>
        </w:rPr>
        <w:t>7.5</w:t>
      </w:r>
      <w:r>
        <w:rPr>
          <w:rFonts w:asciiTheme="minorHAnsi" w:eastAsia="Arial" w:hAnsiTheme="minorHAnsi" w:cstheme="minorBidi"/>
        </w:rPr>
        <w:tab/>
      </w:r>
      <w:r w:rsidR="00CC52DF" w:rsidRPr="00F723A0">
        <w:rPr>
          <w:rFonts w:asciiTheme="minorHAnsi" w:eastAsia="Arial" w:hAnsiTheme="minorHAnsi" w:cstheme="minorBidi"/>
        </w:rPr>
        <w:t xml:space="preserve">V prípade odstúpenia od </w:t>
      </w:r>
      <w:r w:rsidR="002F60A6" w:rsidRPr="00F723A0">
        <w:rPr>
          <w:rFonts w:asciiTheme="minorHAnsi" w:eastAsia="Arial" w:hAnsiTheme="minorHAnsi" w:cstheme="minorBidi"/>
        </w:rPr>
        <w:t xml:space="preserve">tejto </w:t>
      </w:r>
      <w:r w:rsidR="00CC52DF" w:rsidRPr="00F723A0">
        <w:rPr>
          <w:rFonts w:asciiTheme="minorHAnsi" w:eastAsia="Arial" w:hAnsiTheme="minorHAnsi" w:cstheme="minorBidi"/>
        </w:rPr>
        <w:t>zmluvy objednávateľom z dôvodov na strane zhotoviteľa, nie je objednávateľ povinný uhradiť zhotoviteľovi akúkoľvek odplatu</w:t>
      </w:r>
      <w:r w:rsidR="00D51E38" w:rsidRPr="00F723A0">
        <w:rPr>
          <w:rFonts w:asciiTheme="minorHAnsi" w:eastAsia="Arial" w:hAnsiTheme="minorHAnsi" w:cstheme="minorBidi"/>
        </w:rPr>
        <w:t>,</w:t>
      </w:r>
      <w:r w:rsidR="00CC52DF" w:rsidRPr="00F723A0">
        <w:rPr>
          <w:rFonts w:asciiTheme="minorHAnsi" w:eastAsia="Arial" w:hAnsiTheme="minorHAnsi" w:cstheme="minorBidi"/>
        </w:rPr>
        <w:t xml:space="preserve"> na ktorú do účinnosti odstúpenia nevznikol zhotoviteľovi nárok. Objednávateľ je však na základe vlastnej úvahy oprávnený uložiť </w:t>
      </w:r>
      <w:r w:rsidR="24FD2B2D" w:rsidRPr="00F723A0">
        <w:rPr>
          <w:rFonts w:asciiTheme="minorHAnsi" w:eastAsia="Arial" w:hAnsiTheme="minorHAnsi" w:cstheme="minorBidi"/>
        </w:rPr>
        <w:t xml:space="preserve">zhotoviteľovi </w:t>
      </w:r>
      <w:r w:rsidR="00CC52DF" w:rsidRPr="00F723A0">
        <w:rPr>
          <w:rFonts w:asciiTheme="minorHAnsi" w:eastAsia="Arial" w:hAnsiTheme="minorHAnsi" w:cstheme="minorBidi"/>
        </w:rPr>
        <w:t>povinnosť odovzdať dielo, resp. jeho časť v stave rozpracovanosti ku dňu účinnosti odstúpenia od</w:t>
      </w:r>
      <w:r w:rsidR="00505E7B" w:rsidRPr="00F723A0">
        <w:rPr>
          <w:rFonts w:asciiTheme="minorHAnsi" w:eastAsia="Arial" w:hAnsiTheme="minorHAnsi" w:cstheme="minorBidi"/>
        </w:rPr>
        <w:t xml:space="preserve"> tejto </w:t>
      </w:r>
      <w:r w:rsidR="00CC52DF" w:rsidRPr="00F723A0">
        <w:rPr>
          <w:rFonts w:asciiTheme="minorHAnsi" w:eastAsia="Arial" w:hAnsiTheme="minorHAnsi" w:cstheme="minorBidi"/>
        </w:rPr>
        <w:t xml:space="preserve"> zmluvy – v tomto prípade bude mať zhotoviteľ  po odovzdaní rozpracovaného diela, resp. jeho časti nárok na zaplatenie </w:t>
      </w:r>
      <w:proofErr w:type="spellStart"/>
      <w:r w:rsidR="00CC52DF" w:rsidRPr="00F723A0">
        <w:rPr>
          <w:rFonts w:asciiTheme="minorHAnsi" w:eastAsia="Arial" w:hAnsiTheme="minorHAnsi" w:cstheme="minorBidi"/>
        </w:rPr>
        <w:t>alikvótnej</w:t>
      </w:r>
      <w:proofErr w:type="spellEnd"/>
      <w:r w:rsidR="00CC52DF" w:rsidRPr="00F723A0">
        <w:rPr>
          <w:rFonts w:asciiTheme="minorHAnsi" w:eastAsia="Arial" w:hAnsiTheme="minorHAnsi" w:cstheme="minorBidi"/>
        </w:rPr>
        <w:t xml:space="preserve"> časti ceny diela, resp. jeho časti zodpovedajúce podielu rozpracovanosti diela. </w:t>
      </w:r>
    </w:p>
    <w:p w14:paraId="694BEBD1" w14:textId="42CCF127" w:rsidR="00800E73" w:rsidRPr="00572D43" w:rsidRDefault="005F4825" w:rsidP="00D4632F">
      <w:pPr>
        <w:spacing w:after="0" w:line="240" w:lineRule="auto"/>
        <w:ind w:left="567" w:hanging="567"/>
        <w:jc w:val="both"/>
        <w:rPr>
          <w:rFonts w:asciiTheme="minorHAnsi" w:eastAsia="Arial" w:hAnsiTheme="minorHAnsi" w:cstheme="minorBidi"/>
        </w:rPr>
      </w:pPr>
      <w:r>
        <w:rPr>
          <w:rFonts w:asciiTheme="minorHAnsi" w:eastAsia="Arial" w:hAnsiTheme="minorHAnsi" w:cstheme="minorBidi"/>
        </w:rPr>
        <w:t>7.6</w:t>
      </w:r>
      <w:r>
        <w:rPr>
          <w:rFonts w:asciiTheme="minorHAnsi" w:eastAsia="Arial" w:hAnsiTheme="minorHAnsi" w:cstheme="minorBidi"/>
        </w:rPr>
        <w:tab/>
      </w:r>
      <w:r w:rsidR="00800E73" w:rsidRPr="00572D43">
        <w:rPr>
          <w:rFonts w:asciiTheme="minorHAnsi" w:eastAsia="Arial" w:hAnsiTheme="minorHAnsi" w:cstheme="minorBidi"/>
        </w:rPr>
        <w:t xml:space="preserve">Zánik tejto zmluvy z akéhokoľvek dôvodu sa nedotýka nároku na náhradu škody vzniknutej porušením tejto zmluvy, zmluvných  ustanovení týkajúcich sa voľby práva, riešenia sporov medzi zmluvnými stranami, zmluvnej pokuty, zodpovednosti za škodu, zodpovednosti za vady diela a ostatných ustanovení, </w:t>
      </w:r>
      <w:r w:rsidR="00800E73" w:rsidRPr="00AB53AC">
        <w:t>ktoré podľa tejto zmluvy,  prejavenej vôle zmluvných strán alebo vzhľadom na svoju povahu majú trvať aj po ukončení tejto zmluvy.</w:t>
      </w:r>
    </w:p>
    <w:p w14:paraId="427FD967" w14:textId="77777777" w:rsidR="001A4568" w:rsidRPr="000A242C" w:rsidRDefault="001A4568" w:rsidP="000A242C">
      <w:pPr>
        <w:jc w:val="both"/>
        <w:rPr>
          <w:rFonts w:asciiTheme="minorHAnsi" w:eastAsia="Arial" w:hAnsiTheme="minorHAnsi" w:cstheme="minorBidi"/>
        </w:rPr>
      </w:pPr>
    </w:p>
    <w:p w14:paraId="3F881C0D" w14:textId="0BD547E5" w:rsidR="00780D71" w:rsidRPr="000A242C" w:rsidRDefault="0078376D" w:rsidP="000A242C">
      <w:pPr>
        <w:pStyle w:val="Odsekzoznamu"/>
        <w:numPr>
          <w:ilvl w:val="0"/>
          <w:numId w:val="50"/>
        </w:numPr>
        <w:ind w:left="567" w:hanging="567"/>
        <w:jc w:val="both"/>
        <w:rPr>
          <w:rFonts w:asciiTheme="minorHAnsi" w:hAnsiTheme="minorHAnsi" w:cstheme="minorHAnsi"/>
          <w:b/>
          <w:bCs/>
        </w:rPr>
      </w:pPr>
      <w:r w:rsidRPr="000A242C">
        <w:rPr>
          <w:rFonts w:asciiTheme="minorHAnsi" w:hAnsiTheme="minorHAnsi" w:cstheme="minorHAnsi"/>
          <w:b/>
          <w:bCs/>
        </w:rPr>
        <w:t xml:space="preserve">SPOLUPÔSOBENIE ZMLUVNÝCH STRÁN </w:t>
      </w:r>
    </w:p>
    <w:p w14:paraId="63A8F0C4" w14:textId="77777777" w:rsidR="00780D71" w:rsidRPr="009B4B27" w:rsidRDefault="00780D71" w:rsidP="00B307E3">
      <w:pPr>
        <w:pStyle w:val="Odsekzoznamu"/>
        <w:ind w:left="567"/>
        <w:jc w:val="both"/>
        <w:rPr>
          <w:rFonts w:asciiTheme="minorHAnsi" w:hAnsiTheme="minorHAnsi" w:cstheme="minorHAnsi"/>
          <w:b/>
          <w:bCs/>
        </w:rPr>
      </w:pPr>
    </w:p>
    <w:p w14:paraId="63298B6F" w14:textId="77777777" w:rsidR="00780D71" w:rsidRPr="009B4B27" w:rsidRDefault="00780D71" w:rsidP="000A242C">
      <w:pPr>
        <w:pStyle w:val="Odsekzoznamu"/>
        <w:numPr>
          <w:ilvl w:val="0"/>
          <w:numId w:val="14"/>
        </w:numPr>
        <w:spacing w:line="240" w:lineRule="auto"/>
        <w:ind w:left="567" w:hanging="567"/>
        <w:jc w:val="both"/>
        <w:rPr>
          <w:rFonts w:asciiTheme="minorHAnsi" w:hAnsiTheme="minorHAnsi" w:cstheme="minorHAnsi"/>
          <w:b/>
          <w:bCs/>
        </w:rPr>
      </w:pPr>
      <w:r w:rsidRPr="009B4B27">
        <w:rPr>
          <w:rFonts w:asciiTheme="minorHAnsi" w:hAnsiTheme="minorHAnsi" w:cstheme="minorHAnsi"/>
        </w:rPr>
        <w:t>V priebehu prác na PD zvolá zhotoviteľ vstupnú, priebežnú a záverečnú konzultáciu, na ktorých prerokuje jej technické riešenie a obsahovú náplň s objednávateľom.</w:t>
      </w:r>
    </w:p>
    <w:p w14:paraId="4BD7014F" w14:textId="77777777" w:rsidR="00780D71" w:rsidRPr="009B4B27" w:rsidRDefault="00780D71" w:rsidP="00B307E3">
      <w:pPr>
        <w:pStyle w:val="Odsekzoznamu"/>
        <w:ind w:left="567"/>
        <w:jc w:val="both"/>
        <w:rPr>
          <w:rFonts w:asciiTheme="minorHAnsi" w:hAnsiTheme="minorHAnsi" w:cstheme="minorHAnsi"/>
          <w:b/>
          <w:bCs/>
        </w:rPr>
      </w:pPr>
    </w:p>
    <w:p w14:paraId="125A0154" w14:textId="4B3FFA95" w:rsidR="00780D71" w:rsidRPr="009B4B27" w:rsidRDefault="00780D71" w:rsidP="000A242C">
      <w:pPr>
        <w:pStyle w:val="Odsekzoznamu"/>
        <w:numPr>
          <w:ilvl w:val="0"/>
          <w:numId w:val="14"/>
        </w:numPr>
        <w:spacing w:line="240" w:lineRule="auto"/>
        <w:ind w:left="567" w:hanging="567"/>
        <w:jc w:val="both"/>
        <w:rPr>
          <w:rFonts w:asciiTheme="minorHAnsi" w:hAnsiTheme="minorHAnsi" w:cstheme="minorHAnsi"/>
          <w:b/>
          <w:bCs/>
        </w:rPr>
      </w:pPr>
      <w:r w:rsidRPr="009B4B27">
        <w:rPr>
          <w:rFonts w:asciiTheme="minorHAnsi" w:hAnsiTheme="minorHAnsi" w:cstheme="minorHAnsi"/>
        </w:rPr>
        <w:t>Objednávateľ má právo, aby bol zhotoviteľom na požiadanie priebežne informovaný o priebehu plnenia</w:t>
      </w:r>
      <w:r w:rsidR="00764271">
        <w:rPr>
          <w:rFonts w:asciiTheme="minorHAnsi" w:hAnsiTheme="minorHAnsi" w:cstheme="minorHAnsi"/>
        </w:rPr>
        <w:t xml:space="preserve"> tejto</w:t>
      </w:r>
      <w:r w:rsidRPr="009B4B27">
        <w:rPr>
          <w:rFonts w:asciiTheme="minorHAnsi" w:hAnsiTheme="minorHAnsi" w:cstheme="minorHAnsi"/>
        </w:rPr>
        <w:t xml:space="preserve"> zmluvy, a to príslušnou formou, ktorá zodpovedá povahe a závažnosti veci.</w:t>
      </w:r>
    </w:p>
    <w:p w14:paraId="21F1ADE3" w14:textId="77777777" w:rsidR="00780D71" w:rsidRPr="009B4B27" w:rsidRDefault="00780D71" w:rsidP="00B307E3">
      <w:pPr>
        <w:pStyle w:val="Odsekzoznamu"/>
        <w:rPr>
          <w:rFonts w:asciiTheme="minorHAnsi" w:hAnsiTheme="minorHAnsi" w:cstheme="minorHAnsi"/>
          <w:b/>
          <w:bCs/>
        </w:rPr>
      </w:pPr>
    </w:p>
    <w:p w14:paraId="4C5AF1E6" w14:textId="328CEAC2" w:rsidR="0078376D" w:rsidRPr="00CD629A" w:rsidRDefault="00780D71" w:rsidP="000A242C">
      <w:pPr>
        <w:pStyle w:val="Odsekzoznamu"/>
        <w:numPr>
          <w:ilvl w:val="0"/>
          <w:numId w:val="14"/>
        </w:numPr>
        <w:spacing w:line="240" w:lineRule="auto"/>
        <w:ind w:left="567" w:hanging="567"/>
        <w:jc w:val="both"/>
        <w:rPr>
          <w:rFonts w:asciiTheme="minorHAnsi" w:hAnsiTheme="minorHAnsi" w:cstheme="minorHAnsi"/>
          <w:b/>
          <w:bCs/>
        </w:rPr>
      </w:pPr>
      <w:r w:rsidRPr="00CD629A">
        <w:rPr>
          <w:rFonts w:asciiTheme="minorHAnsi" w:hAnsiTheme="minorHAnsi" w:cstheme="minorBidi"/>
        </w:rPr>
        <w:t xml:space="preserve">Zhotoviteľ je povinný </w:t>
      </w:r>
      <w:r w:rsidR="00764271" w:rsidRPr="00CD629A">
        <w:rPr>
          <w:rFonts w:asciiTheme="minorHAnsi" w:hAnsiTheme="minorHAnsi" w:cstheme="minorBidi"/>
        </w:rPr>
        <w:t>päť (</w:t>
      </w:r>
      <w:r w:rsidRPr="00CD629A">
        <w:rPr>
          <w:rFonts w:asciiTheme="minorHAnsi" w:hAnsiTheme="minorHAnsi" w:cstheme="minorBidi"/>
        </w:rPr>
        <w:t>5</w:t>
      </w:r>
      <w:r w:rsidR="00764271" w:rsidRPr="00CD629A">
        <w:rPr>
          <w:rFonts w:asciiTheme="minorHAnsi" w:hAnsiTheme="minorHAnsi" w:cstheme="minorBidi"/>
        </w:rPr>
        <w:t>)</w:t>
      </w:r>
      <w:r w:rsidRPr="00CD629A">
        <w:rPr>
          <w:rFonts w:asciiTheme="minorHAnsi" w:hAnsiTheme="minorHAnsi" w:cstheme="minorBidi"/>
        </w:rPr>
        <w:t xml:space="preserve"> pracovných dní </w:t>
      </w:r>
      <w:r w:rsidRPr="000A242C">
        <w:rPr>
          <w:rFonts w:asciiTheme="minorHAnsi" w:hAnsiTheme="minorHAnsi" w:cstheme="minorBidi"/>
        </w:rPr>
        <w:t xml:space="preserve">po odovzdaní PD alebo ukončení </w:t>
      </w:r>
      <w:r w:rsidR="00764271" w:rsidRPr="000A242C">
        <w:rPr>
          <w:rFonts w:asciiTheme="minorHAnsi" w:hAnsiTheme="minorHAnsi" w:cstheme="minorBidi"/>
        </w:rPr>
        <w:t xml:space="preserve">tejto </w:t>
      </w:r>
      <w:r w:rsidRPr="000A242C">
        <w:rPr>
          <w:rFonts w:asciiTheme="minorHAnsi" w:hAnsiTheme="minorHAnsi" w:cstheme="minorBidi"/>
        </w:rPr>
        <w:t xml:space="preserve">zmluvy vrátiť všetky prevzaté podklady objednávateľovi. </w:t>
      </w:r>
    </w:p>
    <w:p w14:paraId="23759501" w14:textId="77777777" w:rsidR="00182A19" w:rsidRPr="009B4B27" w:rsidRDefault="00182A19" w:rsidP="00B307E3">
      <w:pPr>
        <w:pStyle w:val="Odsekzoznamu"/>
        <w:ind w:left="567"/>
        <w:jc w:val="both"/>
        <w:rPr>
          <w:rFonts w:asciiTheme="minorHAnsi" w:hAnsiTheme="minorHAnsi" w:cstheme="minorHAnsi"/>
          <w:b/>
          <w:bCs/>
        </w:rPr>
      </w:pPr>
    </w:p>
    <w:p w14:paraId="2DE1B38A" w14:textId="77777777" w:rsidR="00F723A0" w:rsidRPr="009B4B27" w:rsidRDefault="00F723A0" w:rsidP="00B307E3">
      <w:pPr>
        <w:pStyle w:val="Odsekzoznamu"/>
        <w:ind w:left="567"/>
        <w:jc w:val="both"/>
        <w:rPr>
          <w:rFonts w:asciiTheme="minorHAnsi" w:hAnsiTheme="minorHAnsi" w:cstheme="minorHAnsi"/>
          <w:b/>
          <w:bCs/>
        </w:rPr>
      </w:pPr>
    </w:p>
    <w:p w14:paraId="7987DF94" w14:textId="77777777" w:rsidR="00780D71" w:rsidRPr="009B4B27" w:rsidRDefault="00780D71" w:rsidP="000A242C">
      <w:pPr>
        <w:pStyle w:val="Odsekzoznamu"/>
        <w:numPr>
          <w:ilvl w:val="0"/>
          <w:numId w:val="50"/>
        </w:numPr>
        <w:ind w:left="567" w:hanging="567"/>
        <w:jc w:val="both"/>
        <w:rPr>
          <w:rFonts w:asciiTheme="minorHAnsi" w:hAnsiTheme="minorHAnsi" w:cstheme="minorHAnsi"/>
          <w:b/>
          <w:bCs/>
        </w:rPr>
      </w:pPr>
      <w:r w:rsidRPr="009B4B27">
        <w:rPr>
          <w:rFonts w:asciiTheme="minorHAnsi" w:hAnsiTheme="minorHAnsi" w:cstheme="minorHAnsi"/>
          <w:b/>
          <w:bCs/>
        </w:rPr>
        <w:t>ODOVZDANIE A PREVZATIE PREDMETU ZMLUVY</w:t>
      </w:r>
    </w:p>
    <w:p w14:paraId="4BFE284D" w14:textId="77777777" w:rsidR="005F7D3A" w:rsidRDefault="005F7D3A" w:rsidP="005F7D3A">
      <w:pPr>
        <w:pStyle w:val="Odsekzoznamu"/>
        <w:spacing w:after="0"/>
        <w:ind w:left="360"/>
        <w:contextualSpacing w:val="0"/>
        <w:jc w:val="both"/>
        <w:rPr>
          <w:rFonts w:asciiTheme="minorHAnsi" w:hAnsiTheme="minorHAnsi" w:cstheme="minorHAnsi"/>
          <w:bCs/>
        </w:rPr>
      </w:pPr>
    </w:p>
    <w:p w14:paraId="2B0C02CD" w14:textId="2989BBE9" w:rsidR="00703EAB" w:rsidRPr="009B4B27" w:rsidRDefault="00703EAB" w:rsidP="00F723A0">
      <w:pPr>
        <w:pStyle w:val="Odsekzoznamu"/>
        <w:numPr>
          <w:ilvl w:val="1"/>
          <w:numId w:val="19"/>
        </w:numPr>
        <w:tabs>
          <w:tab w:val="num" w:pos="567"/>
        </w:tabs>
        <w:spacing w:after="0" w:line="240" w:lineRule="auto"/>
        <w:ind w:left="567" w:hanging="567"/>
        <w:contextualSpacing w:val="0"/>
        <w:jc w:val="both"/>
        <w:rPr>
          <w:rFonts w:asciiTheme="minorHAnsi" w:hAnsiTheme="minorHAnsi" w:cstheme="minorHAnsi"/>
          <w:bCs/>
        </w:rPr>
      </w:pPr>
      <w:r w:rsidRPr="009B4B27">
        <w:rPr>
          <w:rFonts w:asciiTheme="minorHAnsi" w:hAnsiTheme="minorHAnsi" w:cstheme="minorHAnsi"/>
          <w:bCs/>
        </w:rPr>
        <w:lastRenderedPageBreak/>
        <w:t>Záväzok vykonať dielo podľa tejto zmluvy bude splnený protokolárnym odovzdaním a prevzatím celého diela zhotoviteľom objednávateľovi, ak:</w:t>
      </w:r>
    </w:p>
    <w:p w14:paraId="06D43ED4" w14:textId="538B692D" w:rsidR="00703EAB" w:rsidRPr="009B4B27" w:rsidRDefault="00703EAB" w:rsidP="00F723A0">
      <w:pPr>
        <w:pStyle w:val="Odsekzoznamu"/>
        <w:numPr>
          <w:ilvl w:val="0"/>
          <w:numId w:val="21"/>
        </w:numPr>
        <w:spacing w:after="0" w:line="240" w:lineRule="auto"/>
        <w:ind w:left="993"/>
        <w:contextualSpacing w:val="0"/>
        <w:jc w:val="both"/>
        <w:rPr>
          <w:rFonts w:asciiTheme="minorHAnsi" w:hAnsiTheme="minorHAnsi" w:cstheme="minorHAnsi"/>
          <w:bCs/>
        </w:rPr>
      </w:pPr>
      <w:r w:rsidRPr="009B4B27">
        <w:rPr>
          <w:rFonts w:asciiTheme="minorHAnsi" w:hAnsiTheme="minorHAnsi" w:cstheme="minorHAnsi"/>
          <w:bCs/>
        </w:rPr>
        <w:t>je dielo vykonané riadne a v súlade s ustanoveniami tejto zmluvy,</w:t>
      </w:r>
    </w:p>
    <w:p w14:paraId="264EC4C2" w14:textId="0344237F" w:rsidR="00703EAB" w:rsidRPr="009B4B27" w:rsidRDefault="00703EAB" w:rsidP="00F723A0">
      <w:pPr>
        <w:pStyle w:val="Odsekzoznamu"/>
        <w:numPr>
          <w:ilvl w:val="0"/>
          <w:numId w:val="21"/>
        </w:numPr>
        <w:spacing w:after="0" w:line="240" w:lineRule="auto"/>
        <w:ind w:left="993"/>
        <w:contextualSpacing w:val="0"/>
        <w:jc w:val="both"/>
        <w:rPr>
          <w:rFonts w:asciiTheme="minorHAnsi" w:hAnsiTheme="minorHAnsi" w:cstheme="minorHAnsi"/>
          <w:bCs/>
        </w:rPr>
      </w:pPr>
      <w:r w:rsidRPr="009B4B27">
        <w:rPr>
          <w:rFonts w:cs="Calibri"/>
        </w:rPr>
        <w:t>zhotoviteľ odovzdal objednávateľovi dokumentáciu vypracovanú na základe tejto zmluvy,</w:t>
      </w:r>
    </w:p>
    <w:p w14:paraId="0D1EDC33" w14:textId="1D998284" w:rsidR="00DA4EBB" w:rsidRPr="00F723A0" w:rsidRDefault="00703EAB">
      <w:pPr>
        <w:pStyle w:val="Odsekzoznamu"/>
        <w:numPr>
          <w:ilvl w:val="0"/>
          <w:numId w:val="21"/>
        </w:numPr>
        <w:spacing w:after="0" w:line="240" w:lineRule="auto"/>
        <w:ind w:left="993"/>
        <w:contextualSpacing w:val="0"/>
        <w:jc w:val="both"/>
        <w:rPr>
          <w:rFonts w:asciiTheme="minorHAnsi" w:hAnsiTheme="minorHAnsi" w:cstheme="minorHAnsi"/>
        </w:rPr>
      </w:pPr>
      <w:r w:rsidRPr="009B4B27">
        <w:rPr>
          <w:rFonts w:cs="Calibri"/>
        </w:rPr>
        <w:t>odovzdal objednávateľovi dokumentáciu, doklady a iné veci, zhotoviteľ nadobudol od tretích osôb v súvislosti s vykonávaním diela podľa tejto zmluvy</w:t>
      </w:r>
      <w:r w:rsidR="004224BD">
        <w:rPr>
          <w:rFonts w:cs="Calibri"/>
        </w:rPr>
        <w:t>,</w:t>
      </w:r>
    </w:p>
    <w:p w14:paraId="177B0204" w14:textId="5A5F22AD" w:rsidR="00703EAB" w:rsidRPr="009B4B27" w:rsidRDefault="00DA4EBB" w:rsidP="00F723A0">
      <w:pPr>
        <w:pStyle w:val="Odsekzoznamu"/>
        <w:numPr>
          <w:ilvl w:val="0"/>
          <w:numId w:val="21"/>
        </w:numPr>
        <w:spacing w:after="0" w:line="240" w:lineRule="auto"/>
        <w:ind w:left="993"/>
        <w:contextualSpacing w:val="0"/>
        <w:jc w:val="both"/>
        <w:rPr>
          <w:rFonts w:asciiTheme="minorHAnsi" w:hAnsiTheme="minorHAnsi" w:cstheme="minorHAnsi"/>
          <w:bCs/>
        </w:rPr>
      </w:pPr>
      <w:r>
        <w:rPr>
          <w:rFonts w:cs="Calibri"/>
        </w:rPr>
        <w:t>zhotoviteľ vykonal všetku inžiniersku činnosť</w:t>
      </w:r>
      <w:r w:rsidR="00CD6830" w:rsidRPr="009B4B27">
        <w:rPr>
          <w:rFonts w:asciiTheme="minorHAnsi" w:hAnsiTheme="minorHAnsi" w:cstheme="minorHAnsi"/>
          <w:bCs/>
        </w:rPr>
        <w:t>.</w:t>
      </w:r>
    </w:p>
    <w:p w14:paraId="7E171607" w14:textId="77777777" w:rsidR="002C66B2" w:rsidRDefault="00A615EB" w:rsidP="002C66B2">
      <w:pPr>
        <w:spacing w:after="0" w:line="240" w:lineRule="auto"/>
        <w:jc w:val="both"/>
        <w:rPr>
          <w:rFonts w:asciiTheme="minorHAnsi" w:hAnsiTheme="minorHAnsi" w:cstheme="minorHAnsi"/>
          <w:bCs/>
        </w:rPr>
      </w:pPr>
      <w:r>
        <w:rPr>
          <w:rFonts w:asciiTheme="minorHAnsi" w:hAnsiTheme="minorHAnsi" w:cstheme="minorHAnsi"/>
          <w:bCs/>
        </w:rPr>
        <w:t xml:space="preserve">       </w:t>
      </w:r>
    </w:p>
    <w:p w14:paraId="2752D4CE" w14:textId="0F90F839" w:rsidR="00876A5E" w:rsidRDefault="00A615EB" w:rsidP="00F723A0">
      <w:pPr>
        <w:spacing w:after="0" w:line="240" w:lineRule="auto"/>
        <w:ind w:left="567" w:hanging="567"/>
        <w:jc w:val="both"/>
        <w:rPr>
          <w:rFonts w:asciiTheme="minorHAnsi" w:hAnsiTheme="minorHAnsi" w:cstheme="minorHAnsi"/>
          <w:bCs/>
        </w:rPr>
      </w:pPr>
      <w:r>
        <w:rPr>
          <w:rFonts w:asciiTheme="minorHAnsi" w:hAnsiTheme="minorHAnsi" w:cstheme="minorHAnsi"/>
          <w:bCs/>
        </w:rPr>
        <w:t xml:space="preserve">  </w:t>
      </w:r>
      <w:r w:rsidR="002C66B2">
        <w:rPr>
          <w:rFonts w:asciiTheme="minorHAnsi" w:hAnsiTheme="minorHAnsi" w:cstheme="minorHAnsi"/>
          <w:bCs/>
        </w:rPr>
        <w:tab/>
      </w:r>
      <w:r>
        <w:rPr>
          <w:rFonts w:asciiTheme="minorHAnsi" w:hAnsiTheme="minorHAnsi" w:cstheme="minorHAnsi"/>
          <w:bCs/>
        </w:rPr>
        <w:t xml:space="preserve">Pre pripomienkovanie </w:t>
      </w:r>
      <w:r w:rsidR="00735FF6">
        <w:rPr>
          <w:rFonts w:asciiTheme="minorHAnsi" w:hAnsiTheme="minorHAnsi" w:cstheme="minorHAnsi"/>
          <w:bCs/>
        </w:rPr>
        <w:t xml:space="preserve">diela sa aplikuje </w:t>
      </w:r>
      <w:r w:rsidR="002C66B2">
        <w:rPr>
          <w:rFonts w:asciiTheme="minorHAnsi" w:hAnsiTheme="minorHAnsi" w:cstheme="minorHAnsi"/>
          <w:bCs/>
        </w:rPr>
        <w:t>článok 2. odsek</w:t>
      </w:r>
      <w:r w:rsidR="00735FF6">
        <w:rPr>
          <w:rFonts w:asciiTheme="minorHAnsi" w:hAnsiTheme="minorHAnsi" w:cstheme="minorHAnsi"/>
          <w:bCs/>
        </w:rPr>
        <w:t xml:space="preserve"> 2.3 tejto zmluvy. </w:t>
      </w:r>
    </w:p>
    <w:p w14:paraId="2BE7F28D" w14:textId="77777777" w:rsidR="00A44515" w:rsidRPr="00A615EB" w:rsidRDefault="00A44515" w:rsidP="00A615EB">
      <w:pPr>
        <w:spacing w:after="0"/>
        <w:jc w:val="both"/>
        <w:rPr>
          <w:rFonts w:asciiTheme="minorHAnsi" w:hAnsiTheme="minorHAnsi" w:cstheme="minorHAnsi"/>
          <w:bCs/>
        </w:rPr>
      </w:pPr>
    </w:p>
    <w:p w14:paraId="51FD171D" w14:textId="4716723E" w:rsidR="006A2BF7" w:rsidRPr="00B51937" w:rsidRDefault="00703EAB" w:rsidP="00F723A0">
      <w:pPr>
        <w:pStyle w:val="Odsekzoznamu"/>
        <w:numPr>
          <w:ilvl w:val="1"/>
          <w:numId w:val="19"/>
        </w:numPr>
        <w:tabs>
          <w:tab w:val="num" w:pos="567"/>
        </w:tabs>
        <w:spacing w:after="0" w:line="240" w:lineRule="auto"/>
        <w:ind w:left="567" w:hanging="567"/>
        <w:contextualSpacing w:val="0"/>
        <w:jc w:val="both"/>
        <w:rPr>
          <w:rFonts w:asciiTheme="minorHAnsi" w:hAnsiTheme="minorHAnsi" w:cstheme="minorHAnsi"/>
          <w:bCs/>
        </w:rPr>
      </w:pPr>
      <w:r w:rsidRPr="00B51937">
        <w:rPr>
          <w:rFonts w:asciiTheme="minorHAnsi" w:hAnsiTheme="minorHAnsi" w:cstheme="minorHAnsi"/>
          <w:bCs/>
        </w:rPr>
        <w:t>O odovzdaní a prevzatí diela spíšu zmluvné strany písomný protokol</w:t>
      </w:r>
      <w:bookmarkStart w:id="2" w:name="_Ref158415739"/>
      <w:r w:rsidRPr="00B51937">
        <w:rPr>
          <w:rFonts w:asciiTheme="minorHAnsi" w:hAnsiTheme="minorHAnsi" w:cstheme="minorHAnsi"/>
          <w:bCs/>
        </w:rPr>
        <w:t xml:space="preserve">. Protokol </w:t>
      </w:r>
      <w:r w:rsidR="001D36FF">
        <w:rPr>
          <w:rFonts w:asciiTheme="minorHAnsi" w:hAnsiTheme="minorHAnsi" w:cstheme="minorHAnsi"/>
          <w:bCs/>
        </w:rPr>
        <w:t>o odovzdaní a</w:t>
      </w:r>
      <w:r w:rsidR="003C4C92">
        <w:rPr>
          <w:rFonts w:asciiTheme="minorHAnsi" w:hAnsiTheme="minorHAnsi" w:cstheme="minorHAnsi"/>
          <w:bCs/>
        </w:rPr>
        <w:t> prevzatí diela</w:t>
      </w:r>
      <w:r w:rsidR="001D36FF">
        <w:rPr>
          <w:rFonts w:asciiTheme="minorHAnsi" w:hAnsiTheme="minorHAnsi" w:cstheme="minorHAnsi"/>
          <w:bCs/>
        </w:rPr>
        <w:t xml:space="preserve"> </w:t>
      </w:r>
      <w:r w:rsidRPr="00B51937">
        <w:rPr>
          <w:rFonts w:asciiTheme="minorHAnsi" w:hAnsiTheme="minorHAnsi" w:cstheme="minorHAnsi"/>
          <w:bCs/>
        </w:rPr>
        <w:t xml:space="preserve">bude obsahovať najmä základné údaje o diele, o odovzdaní a prevzatí projektovej dokumentácie, </w:t>
      </w:r>
      <w:r w:rsidR="001D36FF">
        <w:rPr>
          <w:rFonts w:asciiTheme="minorHAnsi" w:hAnsiTheme="minorHAnsi" w:cstheme="minorHAnsi"/>
          <w:bCs/>
        </w:rPr>
        <w:t>ďalšej dokumentácie</w:t>
      </w:r>
      <w:r w:rsidR="00970D62">
        <w:rPr>
          <w:rFonts w:asciiTheme="minorHAnsi" w:hAnsiTheme="minorHAnsi" w:cstheme="minorHAnsi"/>
          <w:bCs/>
        </w:rPr>
        <w:t xml:space="preserve"> v zmysle tejto zmluvy</w:t>
      </w:r>
      <w:r w:rsidR="001D36FF">
        <w:rPr>
          <w:rFonts w:asciiTheme="minorHAnsi" w:hAnsiTheme="minorHAnsi" w:cstheme="minorHAnsi"/>
          <w:bCs/>
        </w:rPr>
        <w:t xml:space="preserve">, </w:t>
      </w:r>
      <w:r w:rsidRPr="00B51937">
        <w:rPr>
          <w:rFonts w:asciiTheme="minorHAnsi" w:hAnsiTheme="minorHAnsi" w:cstheme="minorHAnsi"/>
          <w:bCs/>
        </w:rPr>
        <w:t>zoznam dokumentácie, dokladov a iných vecí poskytnutých objednávateľom zhotoviteľovi, resp. nadobudnutých zhotoviteľom od tretích osôb v súvislosti s vykonávaním diela</w:t>
      </w:r>
      <w:r w:rsidR="00A77769" w:rsidRPr="00B51937">
        <w:rPr>
          <w:rFonts w:asciiTheme="minorHAnsi" w:hAnsiTheme="minorHAnsi" w:cstheme="minorHAnsi"/>
          <w:bCs/>
        </w:rPr>
        <w:t>.</w:t>
      </w:r>
      <w:r w:rsidRPr="00B51937">
        <w:rPr>
          <w:rFonts w:asciiTheme="minorHAnsi" w:hAnsiTheme="minorHAnsi" w:cstheme="minorHAnsi"/>
          <w:bCs/>
        </w:rPr>
        <w:t xml:space="preserve"> Protokol </w:t>
      </w:r>
      <w:r w:rsidR="003C4C92">
        <w:rPr>
          <w:rFonts w:asciiTheme="minorHAnsi" w:hAnsiTheme="minorHAnsi" w:cstheme="minorHAnsi"/>
          <w:bCs/>
        </w:rPr>
        <w:t>o odovzdaní a</w:t>
      </w:r>
      <w:r w:rsidR="00CD6939">
        <w:rPr>
          <w:rFonts w:asciiTheme="minorHAnsi" w:hAnsiTheme="minorHAnsi" w:cstheme="minorHAnsi"/>
          <w:bCs/>
        </w:rPr>
        <w:t> prevzatí diela</w:t>
      </w:r>
      <w:r w:rsidR="003C4C92">
        <w:rPr>
          <w:rFonts w:asciiTheme="minorHAnsi" w:hAnsiTheme="minorHAnsi" w:cstheme="minorHAnsi"/>
          <w:bCs/>
        </w:rPr>
        <w:t xml:space="preserve"> </w:t>
      </w:r>
      <w:r w:rsidRPr="00B51937">
        <w:rPr>
          <w:rFonts w:asciiTheme="minorHAnsi" w:hAnsiTheme="minorHAnsi" w:cstheme="minorHAnsi"/>
          <w:bCs/>
        </w:rPr>
        <w:t xml:space="preserve">bude datovaný a podpísaný zmluvnými stranami. </w:t>
      </w:r>
      <w:bookmarkEnd w:id="2"/>
      <w:r w:rsidR="008E21E2" w:rsidRPr="00B51937">
        <w:rPr>
          <w:rFonts w:asciiTheme="minorHAnsi" w:hAnsiTheme="minorHAnsi" w:cstheme="minorHAnsi"/>
          <w:bCs/>
        </w:rPr>
        <w:t>N</w:t>
      </w:r>
      <w:r w:rsidRPr="00B51937">
        <w:rPr>
          <w:rFonts w:asciiTheme="minorHAnsi" w:hAnsiTheme="minorHAnsi" w:cstheme="minorHAnsi"/>
          <w:bCs/>
        </w:rPr>
        <w:t>ávrh protokolu</w:t>
      </w:r>
      <w:r w:rsidR="00CD6939">
        <w:rPr>
          <w:rFonts w:asciiTheme="minorHAnsi" w:hAnsiTheme="minorHAnsi" w:cstheme="minorHAnsi"/>
          <w:bCs/>
        </w:rPr>
        <w:t xml:space="preserve"> o odovzdaní a prevzatí diela </w:t>
      </w:r>
      <w:r w:rsidRPr="00B51937">
        <w:rPr>
          <w:rFonts w:asciiTheme="minorHAnsi" w:hAnsiTheme="minorHAnsi" w:cstheme="minorHAnsi"/>
          <w:bCs/>
        </w:rPr>
        <w:t xml:space="preserve"> je povinný vypracovať a predložiť </w:t>
      </w:r>
      <w:r w:rsidR="00CD6939">
        <w:rPr>
          <w:rFonts w:asciiTheme="minorHAnsi" w:hAnsiTheme="minorHAnsi" w:cstheme="minorHAnsi"/>
          <w:bCs/>
        </w:rPr>
        <w:t xml:space="preserve">objednávateľovi </w:t>
      </w:r>
      <w:r w:rsidRPr="00B51937">
        <w:rPr>
          <w:rFonts w:asciiTheme="minorHAnsi" w:hAnsiTheme="minorHAnsi" w:cstheme="minorHAnsi"/>
          <w:bCs/>
        </w:rPr>
        <w:t xml:space="preserve">zhotoviteľ. </w:t>
      </w:r>
    </w:p>
    <w:p w14:paraId="76C24CA4" w14:textId="77777777" w:rsidR="00655BDE" w:rsidRDefault="00655BDE" w:rsidP="00F723A0">
      <w:pPr>
        <w:pStyle w:val="Odsekzoznamu"/>
        <w:spacing w:after="0" w:line="240" w:lineRule="auto"/>
        <w:ind w:left="567"/>
        <w:contextualSpacing w:val="0"/>
        <w:jc w:val="both"/>
        <w:rPr>
          <w:rFonts w:asciiTheme="minorHAnsi" w:hAnsiTheme="minorHAnsi" w:cstheme="minorHAnsi"/>
          <w:bCs/>
        </w:rPr>
      </w:pPr>
    </w:p>
    <w:p w14:paraId="1C323132" w14:textId="2123D580" w:rsidR="00703EAB" w:rsidRPr="00B51937" w:rsidRDefault="00703EAB" w:rsidP="00F723A0">
      <w:pPr>
        <w:pStyle w:val="Odsekzoznamu"/>
        <w:spacing w:after="0" w:line="240" w:lineRule="auto"/>
        <w:ind w:left="567"/>
        <w:contextualSpacing w:val="0"/>
        <w:jc w:val="both"/>
        <w:rPr>
          <w:rFonts w:asciiTheme="minorHAnsi" w:hAnsiTheme="minorHAnsi" w:cstheme="minorHAnsi"/>
          <w:bCs/>
        </w:rPr>
      </w:pPr>
      <w:r w:rsidRPr="00B51937">
        <w:rPr>
          <w:rFonts w:asciiTheme="minorHAnsi" w:hAnsiTheme="minorHAnsi" w:cstheme="minorHAnsi"/>
          <w:bCs/>
        </w:rPr>
        <w:t>Súčasťou protokolu o odovzdaní a prevzatí diela musí byť najmä:</w:t>
      </w:r>
    </w:p>
    <w:p w14:paraId="35BD788E" w14:textId="478F4AB8" w:rsidR="00703EAB" w:rsidRDefault="00AE1FB6" w:rsidP="00F723A0">
      <w:pPr>
        <w:pStyle w:val="Psmeno"/>
        <w:tabs>
          <w:tab w:val="clear" w:pos="851"/>
        </w:tabs>
        <w:spacing w:after="0"/>
        <w:ind w:left="851" w:hanging="284"/>
      </w:pPr>
      <w:r w:rsidRPr="009B4B27">
        <w:rPr>
          <w:rFonts w:asciiTheme="minorHAnsi" w:hAnsiTheme="minorHAnsi" w:cstheme="minorHAnsi"/>
        </w:rPr>
        <w:t>súpis odovzdávanej PD</w:t>
      </w:r>
      <w:r w:rsidR="003F383D">
        <w:rPr>
          <w:rFonts w:asciiTheme="minorHAnsi" w:hAnsiTheme="minorHAnsi" w:cstheme="minorHAnsi"/>
        </w:rPr>
        <w:t>, ďalšej dokumentácie</w:t>
      </w:r>
      <w:r w:rsidR="00970D62">
        <w:rPr>
          <w:rFonts w:asciiTheme="minorHAnsi" w:hAnsiTheme="minorHAnsi" w:cstheme="minorHAnsi"/>
        </w:rPr>
        <w:t xml:space="preserve"> v zmysle tejto zmluvy </w:t>
      </w:r>
      <w:r w:rsidR="00735FF6">
        <w:rPr>
          <w:rFonts w:asciiTheme="minorHAnsi" w:hAnsiTheme="minorHAnsi" w:cstheme="minorHAnsi"/>
        </w:rPr>
        <w:t xml:space="preserve">a všetkých súvisiacich podkladov, </w:t>
      </w:r>
      <w:r w:rsidRPr="009B4B27">
        <w:t xml:space="preserve"> </w:t>
      </w:r>
    </w:p>
    <w:p w14:paraId="40C6B4C8" w14:textId="3453CD39" w:rsidR="00703EAB" w:rsidRPr="009B4B27" w:rsidRDefault="00511E7C" w:rsidP="00F723A0">
      <w:pPr>
        <w:pStyle w:val="Psmeno"/>
        <w:spacing w:after="0"/>
        <w:ind w:left="851" w:hanging="284"/>
      </w:pPr>
      <w:r w:rsidRPr="009B4B27">
        <w:rPr>
          <w:rFonts w:asciiTheme="minorHAnsi" w:hAnsiTheme="minorHAnsi" w:cstheme="minorHAnsi"/>
        </w:rPr>
        <w:t>označenie vád a nedorobkov nebrániacich riadnemu užívaniu diela</w:t>
      </w:r>
      <w:r w:rsidR="00A83D8A" w:rsidRPr="009B4B27">
        <w:rPr>
          <w:rFonts w:asciiTheme="minorHAnsi" w:hAnsiTheme="minorHAnsi" w:cstheme="minorHAnsi"/>
        </w:rPr>
        <w:t>, a to spolu s termínom na ich odstránenie</w:t>
      </w:r>
      <w:r w:rsidR="000158A3">
        <w:rPr>
          <w:rFonts w:asciiTheme="minorHAnsi" w:hAnsiTheme="minorHAnsi" w:cstheme="minorHAnsi"/>
        </w:rPr>
        <w:t>.</w:t>
      </w:r>
    </w:p>
    <w:p w14:paraId="36657E26" w14:textId="77777777" w:rsidR="006A2BF7" w:rsidRPr="006A2BF7" w:rsidRDefault="006A2BF7" w:rsidP="006A2BF7">
      <w:pPr>
        <w:pStyle w:val="Psmeno"/>
        <w:numPr>
          <w:ilvl w:val="0"/>
          <w:numId w:val="0"/>
        </w:numPr>
        <w:spacing w:after="0"/>
        <w:ind w:left="927"/>
        <w:rPr>
          <w:rFonts w:asciiTheme="minorHAnsi" w:hAnsiTheme="minorHAnsi" w:cstheme="minorHAnsi"/>
        </w:rPr>
      </w:pPr>
    </w:p>
    <w:p w14:paraId="242D655B" w14:textId="4FF869CB" w:rsidR="0025479A" w:rsidRDefault="0025479A" w:rsidP="00CD6599">
      <w:pPr>
        <w:pStyle w:val="Odsekzoznamu"/>
        <w:numPr>
          <w:ilvl w:val="1"/>
          <w:numId w:val="19"/>
        </w:numPr>
        <w:spacing w:after="0" w:line="240" w:lineRule="auto"/>
        <w:ind w:left="567" w:hanging="567"/>
        <w:jc w:val="both"/>
        <w:rPr>
          <w:rFonts w:asciiTheme="minorHAnsi" w:hAnsiTheme="minorHAnsi" w:cstheme="minorHAnsi"/>
        </w:rPr>
      </w:pPr>
      <w:r w:rsidRPr="009B4B27">
        <w:rPr>
          <w:rFonts w:asciiTheme="minorHAnsi" w:hAnsiTheme="minorHAnsi" w:cstheme="minorHAnsi"/>
        </w:rPr>
        <w:t xml:space="preserve">Zhotoviteľ sa zaväzuje </w:t>
      </w:r>
      <w:r w:rsidR="00A8541E">
        <w:rPr>
          <w:rFonts w:asciiTheme="minorHAnsi" w:hAnsiTheme="minorHAnsi" w:cstheme="minorHAnsi"/>
        </w:rPr>
        <w:t>vykonávací projekt</w:t>
      </w:r>
      <w:r w:rsidRPr="009B4B27">
        <w:rPr>
          <w:rFonts w:asciiTheme="minorHAnsi" w:hAnsiTheme="minorHAnsi" w:cstheme="minorHAnsi"/>
        </w:rPr>
        <w:t xml:space="preserve"> </w:t>
      </w:r>
      <w:r w:rsidRPr="008417C1">
        <w:rPr>
          <w:rFonts w:asciiTheme="minorHAnsi" w:hAnsiTheme="minorHAnsi" w:cstheme="minorHAnsi"/>
        </w:rPr>
        <w:t>objednávateľovi odovzdať v šiestich (6) vyhotoveniach v listinnej forme a v dvoch (2) vyhotoveniach v elektronickej (digitálnej) forme</w:t>
      </w:r>
      <w:r w:rsidR="00F57823" w:rsidRPr="008417C1">
        <w:rPr>
          <w:rFonts w:asciiTheme="minorHAnsi" w:hAnsiTheme="minorHAnsi" w:cstheme="minorHAnsi"/>
        </w:rPr>
        <w:t xml:space="preserve"> [(*.</w:t>
      </w:r>
      <w:proofErr w:type="spellStart"/>
      <w:r w:rsidR="00F57823" w:rsidRPr="008417C1">
        <w:rPr>
          <w:rFonts w:asciiTheme="minorHAnsi" w:hAnsiTheme="minorHAnsi" w:cstheme="minorHAnsi"/>
        </w:rPr>
        <w:t>doc</w:t>
      </w:r>
      <w:proofErr w:type="spellEnd"/>
      <w:r w:rsidR="00F57823" w:rsidRPr="008417C1">
        <w:rPr>
          <w:rFonts w:asciiTheme="minorHAnsi" w:hAnsiTheme="minorHAnsi" w:cstheme="minorHAnsi"/>
        </w:rPr>
        <w:t>, *.</w:t>
      </w:r>
      <w:proofErr w:type="spellStart"/>
      <w:r w:rsidR="00F57823" w:rsidRPr="008417C1">
        <w:rPr>
          <w:rFonts w:asciiTheme="minorHAnsi" w:hAnsiTheme="minorHAnsi" w:cstheme="minorHAnsi"/>
        </w:rPr>
        <w:t>xls</w:t>
      </w:r>
      <w:proofErr w:type="spellEnd"/>
      <w:r w:rsidR="00F57823" w:rsidRPr="008417C1">
        <w:rPr>
          <w:rFonts w:asciiTheme="minorHAnsi" w:hAnsiTheme="minorHAnsi" w:cstheme="minorHAnsi"/>
        </w:rPr>
        <w:t>, *.</w:t>
      </w:r>
      <w:proofErr w:type="spellStart"/>
      <w:r w:rsidR="00F57823" w:rsidRPr="008417C1">
        <w:rPr>
          <w:rFonts w:asciiTheme="minorHAnsi" w:hAnsiTheme="minorHAnsi" w:cstheme="minorHAnsi"/>
        </w:rPr>
        <w:t>pdf</w:t>
      </w:r>
      <w:proofErr w:type="spellEnd"/>
      <w:r w:rsidR="00F57823" w:rsidRPr="008417C1">
        <w:rPr>
          <w:rFonts w:asciiTheme="minorHAnsi" w:hAnsiTheme="minorHAnsi" w:cstheme="minorHAnsi"/>
        </w:rPr>
        <w:t xml:space="preserve">  - textová časť), (*.</w:t>
      </w:r>
      <w:proofErr w:type="spellStart"/>
      <w:r w:rsidR="00F57823" w:rsidRPr="008417C1">
        <w:rPr>
          <w:rFonts w:asciiTheme="minorHAnsi" w:hAnsiTheme="minorHAnsi" w:cstheme="minorHAnsi"/>
        </w:rPr>
        <w:t>dwg</w:t>
      </w:r>
      <w:proofErr w:type="spellEnd"/>
      <w:r w:rsidR="00F57823" w:rsidRPr="008417C1">
        <w:rPr>
          <w:rFonts w:asciiTheme="minorHAnsi" w:hAnsiTheme="minorHAnsi" w:cstheme="minorHAnsi"/>
        </w:rPr>
        <w:t>, *.</w:t>
      </w:r>
      <w:proofErr w:type="spellStart"/>
      <w:r w:rsidR="00F57823" w:rsidRPr="008417C1">
        <w:rPr>
          <w:rFonts w:asciiTheme="minorHAnsi" w:hAnsiTheme="minorHAnsi" w:cstheme="minorHAnsi"/>
        </w:rPr>
        <w:t>pdf</w:t>
      </w:r>
      <w:proofErr w:type="spellEnd"/>
      <w:r w:rsidR="00F57823" w:rsidRPr="008417C1">
        <w:rPr>
          <w:rFonts w:asciiTheme="minorHAnsi" w:hAnsiTheme="minorHAnsi" w:cstheme="minorHAnsi"/>
        </w:rPr>
        <w:t xml:space="preserve"> –výkresová časť)] na USB kľúči / </w:t>
      </w:r>
      <w:proofErr w:type="spellStart"/>
      <w:r w:rsidR="00F57823" w:rsidRPr="008417C1">
        <w:rPr>
          <w:rFonts w:asciiTheme="minorHAnsi" w:hAnsiTheme="minorHAnsi" w:cstheme="minorHAnsi"/>
        </w:rPr>
        <w:t>One</w:t>
      </w:r>
      <w:proofErr w:type="spellEnd"/>
      <w:r w:rsidR="00F57823" w:rsidRPr="008417C1">
        <w:rPr>
          <w:rFonts w:asciiTheme="minorHAnsi" w:hAnsiTheme="minorHAnsi" w:cstheme="minorHAnsi"/>
        </w:rPr>
        <w:t xml:space="preserve"> </w:t>
      </w:r>
      <w:proofErr w:type="spellStart"/>
      <w:r w:rsidR="00F57823" w:rsidRPr="008417C1">
        <w:rPr>
          <w:rFonts w:asciiTheme="minorHAnsi" w:hAnsiTheme="minorHAnsi" w:cstheme="minorHAnsi"/>
        </w:rPr>
        <w:t>drive</w:t>
      </w:r>
      <w:proofErr w:type="spellEnd"/>
      <w:r w:rsidR="006921C5" w:rsidRPr="008417C1">
        <w:rPr>
          <w:rFonts w:asciiTheme="minorHAnsi" w:hAnsiTheme="minorHAnsi" w:cstheme="minorHAnsi"/>
        </w:rPr>
        <w:t xml:space="preserve"> a</w:t>
      </w:r>
      <w:r w:rsidR="00966BF2" w:rsidRPr="008417C1">
        <w:rPr>
          <w:rFonts w:asciiTheme="minorHAnsi" w:hAnsiTheme="minorHAnsi" w:cstheme="minorHAnsi"/>
        </w:rPr>
        <w:t> stavebný zámer a projekt stavby</w:t>
      </w:r>
      <w:r w:rsidR="00F26A14" w:rsidRPr="008417C1">
        <w:rPr>
          <w:rFonts w:asciiTheme="minorHAnsi" w:hAnsiTheme="minorHAnsi" w:cstheme="minorHAnsi"/>
        </w:rPr>
        <w:t xml:space="preserve"> v dvoch (</w:t>
      </w:r>
      <w:r w:rsidR="00641E04" w:rsidRPr="008417C1">
        <w:rPr>
          <w:rFonts w:asciiTheme="minorHAnsi" w:hAnsiTheme="minorHAnsi" w:cstheme="minorHAnsi"/>
        </w:rPr>
        <w:t>2</w:t>
      </w:r>
      <w:r w:rsidR="00F26A14" w:rsidRPr="008417C1">
        <w:rPr>
          <w:rFonts w:asciiTheme="minorHAnsi" w:hAnsiTheme="minorHAnsi" w:cstheme="minorHAnsi"/>
        </w:rPr>
        <w:t>) vyhotoveniach v listinnej forme</w:t>
      </w:r>
      <w:r w:rsidR="008417C1" w:rsidRPr="008417C1">
        <w:rPr>
          <w:rFonts w:asciiTheme="minorHAnsi" w:hAnsiTheme="minorHAnsi" w:cstheme="minorHAnsi"/>
        </w:rPr>
        <w:t xml:space="preserve"> a</w:t>
      </w:r>
      <w:r w:rsidR="00F44C66" w:rsidRPr="008417C1">
        <w:rPr>
          <w:rFonts w:asciiTheme="minorHAnsi" w:hAnsiTheme="minorHAnsi" w:cstheme="minorHAnsi"/>
        </w:rPr>
        <w:t> jedno vyhotovenie</w:t>
      </w:r>
      <w:r w:rsidR="00152848">
        <w:rPr>
          <w:rFonts w:asciiTheme="minorHAnsi" w:hAnsiTheme="minorHAnsi" w:cstheme="minorHAnsi"/>
        </w:rPr>
        <w:t xml:space="preserve"> (</w:t>
      </w:r>
      <w:r w:rsidR="00F44C66" w:rsidRPr="008417C1">
        <w:rPr>
          <w:rFonts w:asciiTheme="minorHAnsi" w:hAnsiTheme="minorHAnsi" w:cstheme="minorHAnsi"/>
        </w:rPr>
        <w:t>1</w:t>
      </w:r>
      <w:r w:rsidR="00152848">
        <w:rPr>
          <w:rFonts w:asciiTheme="minorHAnsi" w:hAnsiTheme="minorHAnsi" w:cstheme="minorHAnsi"/>
        </w:rPr>
        <w:t>)</w:t>
      </w:r>
      <w:r w:rsidR="00E000B1">
        <w:rPr>
          <w:rFonts w:asciiTheme="minorHAnsi" w:hAnsiTheme="minorHAnsi" w:cstheme="minorHAnsi"/>
        </w:rPr>
        <w:t xml:space="preserve"> </w:t>
      </w:r>
      <w:r w:rsidR="00E000B1" w:rsidRPr="00E000B1">
        <w:rPr>
          <w:rFonts w:asciiTheme="minorHAnsi" w:hAnsiTheme="minorHAnsi" w:cstheme="minorHAnsi"/>
        </w:rPr>
        <w:t>v elektronickej (digitálnej) forme</w:t>
      </w:r>
      <w:r w:rsidRPr="008417C1">
        <w:rPr>
          <w:rFonts w:asciiTheme="minorHAnsi" w:hAnsiTheme="minorHAnsi" w:cstheme="minorHAnsi"/>
        </w:rPr>
        <w:t xml:space="preserve"> [(*.</w:t>
      </w:r>
      <w:proofErr w:type="spellStart"/>
      <w:r w:rsidRPr="008417C1">
        <w:rPr>
          <w:rFonts w:asciiTheme="minorHAnsi" w:hAnsiTheme="minorHAnsi" w:cstheme="minorHAnsi"/>
        </w:rPr>
        <w:t>doc</w:t>
      </w:r>
      <w:proofErr w:type="spellEnd"/>
      <w:r w:rsidRPr="008417C1">
        <w:rPr>
          <w:rFonts w:asciiTheme="minorHAnsi" w:hAnsiTheme="minorHAnsi" w:cstheme="minorHAnsi"/>
        </w:rPr>
        <w:t>, *.</w:t>
      </w:r>
      <w:proofErr w:type="spellStart"/>
      <w:r w:rsidRPr="008417C1">
        <w:rPr>
          <w:rFonts w:asciiTheme="minorHAnsi" w:hAnsiTheme="minorHAnsi" w:cstheme="minorHAnsi"/>
        </w:rPr>
        <w:t>xls</w:t>
      </w:r>
      <w:proofErr w:type="spellEnd"/>
      <w:r w:rsidRPr="008417C1">
        <w:rPr>
          <w:rFonts w:asciiTheme="minorHAnsi" w:hAnsiTheme="minorHAnsi" w:cstheme="minorHAnsi"/>
        </w:rPr>
        <w:t>, *.</w:t>
      </w:r>
      <w:proofErr w:type="spellStart"/>
      <w:r w:rsidRPr="008417C1">
        <w:rPr>
          <w:rFonts w:asciiTheme="minorHAnsi" w:hAnsiTheme="minorHAnsi" w:cstheme="minorHAnsi"/>
        </w:rPr>
        <w:t>pdf</w:t>
      </w:r>
      <w:proofErr w:type="spellEnd"/>
      <w:r w:rsidRPr="008417C1">
        <w:rPr>
          <w:rFonts w:asciiTheme="minorHAnsi" w:hAnsiTheme="minorHAnsi" w:cstheme="minorHAnsi"/>
        </w:rPr>
        <w:t xml:space="preserve">  - textová časť), (*.</w:t>
      </w:r>
      <w:proofErr w:type="spellStart"/>
      <w:r w:rsidRPr="008417C1">
        <w:rPr>
          <w:rFonts w:asciiTheme="minorHAnsi" w:hAnsiTheme="minorHAnsi" w:cstheme="minorHAnsi"/>
        </w:rPr>
        <w:t>dwg</w:t>
      </w:r>
      <w:proofErr w:type="spellEnd"/>
      <w:r w:rsidRPr="008417C1">
        <w:rPr>
          <w:rFonts w:asciiTheme="minorHAnsi" w:hAnsiTheme="minorHAnsi" w:cstheme="minorHAnsi"/>
        </w:rPr>
        <w:t>, *.</w:t>
      </w:r>
      <w:proofErr w:type="spellStart"/>
      <w:r w:rsidRPr="008417C1">
        <w:rPr>
          <w:rFonts w:asciiTheme="minorHAnsi" w:hAnsiTheme="minorHAnsi" w:cstheme="minorHAnsi"/>
        </w:rPr>
        <w:t>pdf</w:t>
      </w:r>
      <w:proofErr w:type="spellEnd"/>
      <w:r w:rsidRPr="008417C1">
        <w:rPr>
          <w:rFonts w:asciiTheme="minorHAnsi" w:hAnsiTheme="minorHAnsi" w:cstheme="minorHAnsi"/>
        </w:rPr>
        <w:t xml:space="preserve"> –výkresová časť)] na USB kľúči / </w:t>
      </w:r>
      <w:proofErr w:type="spellStart"/>
      <w:r w:rsidRPr="008417C1">
        <w:rPr>
          <w:rFonts w:asciiTheme="minorHAnsi" w:hAnsiTheme="minorHAnsi" w:cstheme="minorHAnsi"/>
        </w:rPr>
        <w:t>One</w:t>
      </w:r>
      <w:proofErr w:type="spellEnd"/>
      <w:r w:rsidRPr="008417C1">
        <w:rPr>
          <w:rFonts w:asciiTheme="minorHAnsi" w:hAnsiTheme="minorHAnsi" w:cstheme="minorHAnsi"/>
        </w:rPr>
        <w:t xml:space="preserve"> </w:t>
      </w:r>
      <w:proofErr w:type="spellStart"/>
      <w:r w:rsidRPr="008417C1">
        <w:rPr>
          <w:rFonts w:asciiTheme="minorHAnsi" w:hAnsiTheme="minorHAnsi" w:cstheme="minorHAnsi"/>
        </w:rPr>
        <w:t>drive</w:t>
      </w:r>
      <w:proofErr w:type="spellEnd"/>
      <w:r w:rsidRPr="008417C1">
        <w:rPr>
          <w:rFonts w:asciiTheme="minorHAnsi" w:hAnsiTheme="minorHAnsi" w:cstheme="minorHAnsi"/>
        </w:rPr>
        <w:t>. Odborné vyjadrenia a iné doklady (stanoviská, povolenia) zhotoviteľ objednávateľovi</w:t>
      </w:r>
      <w:r w:rsidRPr="009B4B27">
        <w:rPr>
          <w:rFonts w:asciiTheme="minorHAnsi" w:hAnsiTheme="minorHAnsi" w:cstheme="minorHAnsi"/>
        </w:rPr>
        <w:t xml:space="preserve"> odovzdá v originálnom vyhotovení</w:t>
      </w:r>
      <w:r w:rsidRPr="00BA642A">
        <w:rPr>
          <w:rFonts w:asciiTheme="minorHAnsi" w:hAnsiTheme="minorHAnsi" w:cstheme="minorHAnsi"/>
        </w:rPr>
        <w:t xml:space="preserve"> </w:t>
      </w:r>
      <w:r w:rsidRPr="009B4B27">
        <w:rPr>
          <w:rFonts w:asciiTheme="minorHAnsi" w:hAnsiTheme="minorHAnsi" w:cstheme="minorHAnsi"/>
        </w:rPr>
        <w:t xml:space="preserve">v </w:t>
      </w:r>
      <w:r w:rsidRPr="00641E04">
        <w:rPr>
          <w:rFonts w:asciiTheme="minorHAnsi" w:hAnsiTheme="minorHAnsi" w:cstheme="minorHAnsi"/>
        </w:rPr>
        <w:t>jednom (</w:t>
      </w:r>
      <w:r>
        <w:rPr>
          <w:rFonts w:asciiTheme="minorHAnsi" w:hAnsiTheme="minorHAnsi" w:cstheme="minorHAnsi"/>
        </w:rPr>
        <w:t>1</w:t>
      </w:r>
      <w:r w:rsidRPr="009B4B27">
        <w:rPr>
          <w:rFonts w:asciiTheme="minorHAnsi" w:hAnsiTheme="minorHAnsi" w:cstheme="minorHAnsi"/>
        </w:rPr>
        <w:t>) vyhotoven</w:t>
      </w:r>
      <w:r>
        <w:rPr>
          <w:rFonts w:asciiTheme="minorHAnsi" w:hAnsiTheme="minorHAnsi" w:cstheme="minorHAnsi"/>
        </w:rPr>
        <w:t>í</w:t>
      </w:r>
      <w:r w:rsidRPr="009B4B27">
        <w:rPr>
          <w:rFonts w:asciiTheme="minorHAnsi" w:hAnsiTheme="minorHAnsi" w:cstheme="minorHAnsi"/>
        </w:rPr>
        <w:t xml:space="preserve"> v listinnej forme a v </w:t>
      </w:r>
      <w:r w:rsidRPr="00641E04">
        <w:rPr>
          <w:rFonts w:asciiTheme="minorHAnsi" w:hAnsiTheme="minorHAnsi" w:cstheme="minorHAnsi"/>
        </w:rPr>
        <w:t>jednom (</w:t>
      </w:r>
      <w:r w:rsidR="008E0908">
        <w:rPr>
          <w:rFonts w:asciiTheme="minorHAnsi" w:hAnsiTheme="minorHAnsi" w:cstheme="minorHAnsi"/>
        </w:rPr>
        <w:t>1</w:t>
      </w:r>
      <w:r w:rsidRPr="00641E04">
        <w:rPr>
          <w:rFonts w:asciiTheme="minorHAnsi" w:hAnsiTheme="minorHAnsi" w:cstheme="minorHAnsi"/>
        </w:rPr>
        <w:t>)</w:t>
      </w:r>
      <w:r w:rsidRPr="009B4B27">
        <w:rPr>
          <w:rFonts w:asciiTheme="minorHAnsi" w:hAnsiTheme="minorHAnsi" w:cstheme="minorHAnsi"/>
        </w:rPr>
        <w:t xml:space="preserve"> vyhotove</w:t>
      </w:r>
      <w:r>
        <w:rPr>
          <w:rFonts w:asciiTheme="minorHAnsi" w:hAnsiTheme="minorHAnsi" w:cstheme="minorHAnsi"/>
        </w:rPr>
        <w:t xml:space="preserve">ní ako </w:t>
      </w:r>
      <w:proofErr w:type="spellStart"/>
      <w:r>
        <w:rPr>
          <w:rFonts w:asciiTheme="minorHAnsi" w:hAnsiTheme="minorHAnsi" w:cstheme="minorHAnsi"/>
        </w:rPr>
        <w:t>sken</w:t>
      </w:r>
      <w:proofErr w:type="spellEnd"/>
      <w:r w:rsidRPr="009B4B27">
        <w:rPr>
          <w:rFonts w:asciiTheme="minorHAnsi" w:hAnsiTheme="minorHAnsi" w:cstheme="minorHAnsi"/>
        </w:rPr>
        <w:t xml:space="preserve"> v</w:t>
      </w:r>
      <w:r>
        <w:rPr>
          <w:rFonts w:asciiTheme="minorHAnsi" w:hAnsiTheme="minorHAnsi" w:cstheme="minorHAnsi"/>
        </w:rPr>
        <w:t> </w:t>
      </w:r>
      <w:r w:rsidRPr="009B4B27">
        <w:rPr>
          <w:rFonts w:asciiTheme="minorHAnsi" w:hAnsiTheme="minorHAnsi" w:cstheme="minorHAnsi"/>
        </w:rPr>
        <w:t>elektronickej</w:t>
      </w:r>
      <w:r>
        <w:rPr>
          <w:rFonts w:asciiTheme="minorHAnsi" w:hAnsiTheme="minorHAnsi" w:cstheme="minorHAnsi"/>
        </w:rPr>
        <w:t xml:space="preserve"> forme vo formáte </w:t>
      </w:r>
      <w:r w:rsidRPr="009B4B27">
        <w:rPr>
          <w:rFonts w:asciiTheme="minorHAnsi" w:hAnsiTheme="minorHAnsi" w:cstheme="minorHAnsi"/>
        </w:rPr>
        <w:t>[(*.</w:t>
      </w:r>
      <w:proofErr w:type="spellStart"/>
      <w:r w:rsidRPr="009B4B27">
        <w:rPr>
          <w:rFonts w:asciiTheme="minorHAnsi" w:hAnsiTheme="minorHAnsi" w:cstheme="minorHAnsi"/>
        </w:rPr>
        <w:t>pdf</w:t>
      </w:r>
      <w:proofErr w:type="spellEnd"/>
      <w:r w:rsidRPr="009B4B27">
        <w:rPr>
          <w:rFonts w:asciiTheme="minorHAnsi" w:hAnsiTheme="minorHAnsi" w:cstheme="minorHAnsi"/>
        </w:rPr>
        <w:t xml:space="preserve">  - textová časť), (*.</w:t>
      </w:r>
      <w:proofErr w:type="spellStart"/>
      <w:r w:rsidRPr="009B4B27">
        <w:rPr>
          <w:rFonts w:asciiTheme="minorHAnsi" w:hAnsiTheme="minorHAnsi" w:cstheme="minorHAnsi"/>
        </w:rPr>
        <w:t>pdf</w:t>
      </w:r>
      <w:proofErr w:type="spellEnd"/>
      <w:r w:rsidRPr="009B4B27">
        <w:rPr>
          <w:rFonts w:asciiTheme="minorHAnsi" w:hAnsiTheme="minorHAnsi" w:cstheme="minorHAnsi"/>
        </w:rPr>
        <w:t xml:space="preserve"> –výkresová časť)] na </w:t>
      </w:r>
      <w:r>
        <w:rPr>
          <w:rFonts w:asciiTheme="minorHAnsi" w:hAnsiTheme="minorHAnsi" w:cstheme="minorHAnsi"/>
        </w:rPr>
        <w:t xml:space="preserve">USB kľúči / </w:t>
      </w:r>
      <w:proofErr w:type="spellStart"/>
      <w:r>
        <w:rPr>
          <w:rFonts w:asciiTheme="minorHAnsi" w:hAnsiTheme="minorHAnsi" w:cstheme="minorHAnsi"/>
        </w:rPr>
        <w:t>One</w:t>
      </w:r>
      <w:proofErr w:type="spellEnd"/>
      <w:r>
        <w:rPr>
          <w:rFonts w:asciiTheme="minorHAnsi" w:hAnsiTheme="minorHAnsi" w:cstheme="minorHAnsi"/>
        </w:rPr>
        <w:t xml:space="preserve"> </w:t>
      </w:r>
      <w:proofErr w:type="spellStart"/>
      <w:r>
        <w:rPr>
          <w:rFonts w:asciiTheme="minorHAnsi" w:hAnsiTheme="minorHAnsi" w:cstheme="minorHAnsi"/>
        </w:rPr>
        <w:t>drive</w:t>
      </w:r>
      <w:proofErr w:type="spellEnd"/>
      <w:r w:rsidRPr="009B4B27">
        <w:rPr>
          <w:rFonts w:asciiTheme="minorHAnsi" w:hAnsiTheme="minorHAnsi" w:cstheme="minorHAnsi"/>
        </w:rPr>
        <w:t>.</w:t>
      </w:r>
    </w:p>
    <w:p w14:paraId="6B390CFF" w14:textId="77777777" w:rsidR="002E721C" w:rsidRDefault="002E721C" w:rsidP="002E721C">
      <w:pPr>
        <w:pStyle w:val="Odsekzoznamu"/>
        <w:spacing w:after="0" w:line="240" w:lineRule="auto"/>
        <w:ind w:left="567"/>
        <w:jc w:val="both"/>
        <w:rPr>
          <w:rFonts w:asciiTheme="minorHAnsi" w:hAnsiTheme="minorHAnsi" w:cstheme="minorHAnsi"/>
        </w:rPr>
      </w:pPr>
    </w:p>
    <w:p w14:paraId="4AFE53C0" w14:textId="5B8E0EA9" w:rsidR="002E721C" w:rsidRPr="00926F15" w:rsidRDefault="002E721C" w:rsidP="002E721C">
      <w:pPr>
        <w:pStyle w:val="Psmeno"/>
        <w:numPr>
          <w:ilvl w:val="0"/>
          <w:numId w:val="0"/>
        </w:numPr>
        <w:tabs>
          <w:tab w:val="clear" w:pos="851"/>
        </w:tabs>
        <w:spacing w:after="0"/>
        <w:ind w:left="567"/>
        <w:contextualSpacing w:val="0"/>
        <w:rPr>
          <w:rFonts w:asciiTheme="minorHAnsi" w:hAnsiTheme="minorHAnsi" w:cstheme="minorBidi"/>
          <w:lang w:eastAsia="cs-CZ"/>
        </w:rPr>
      </w:pPr>
      <w:r w:rsidRPr="00926F15">
        <w:rPr>
          <w:rFonts w:asciiTheme="minorHAnsi" w:hAnsiTheme="minorHAnsi" w:cstheme="minorHAnsi"/>
        </w:rPr>
        <w:t xml:space="preserve">Pre vylúčenie pochybností počet vyhotovení </w:t>
      </w:r>
      <w:r>
        <w:rPr>
          <w:rFonts w:asciiTheme="minorHAnsi" w:hAnsiTheme="minorHAnsi" w:cstheme="minorHAnsi"/>
        </w:rPr>
        <w:t>PD</w:t>
      </w:r>
      <w:r w:rsidRPr="00926F15">
        <w:rPr>
          <w:rFonts w:asciiTheme="minorHAnsi" w:hAnsiTheme="minorHAnsi" w:cstheme="minorHAnsi"/>
        </w:rPr>
        <w:t xml:space="preserve"> uvedený vyššie nezahŕňa počet vyhotovení požadovaných </w:t>
      </w:r>
      <w:r w:rsidRPr="00926F15">
        <w:rPr>
          <w:rFonts w:asciiTheme="minorHAnsi" w:hAnsiTheme="minorHAnsi" w:cstheme="minorBidi"/>
          <w:lang w:eastAsia="cs-CZ"/>
        </w:rPr>
        <w:t>dotknutými orgánmi, dotknutými právnickými osobami, ďalšími dotknutými osobami, ktorých vyjadrenia, stanoviská, súhlasy, povolenia, rozhodnutia alebo iné opatrenia sú potrebné, vyžadované v zmysle platných všeobecne záväzných právnych predpisov</w:t>
      </w:r>
      <w:r>
        <w:rPr>
          <w:rFonts w:asciiTheme="minorHAnsi" w:hAnsiTheme="minorHAnsi" w:cstheme="minorBidi"/>
          <w:lang w:eastAsia="cs-CZ"/>
        </w:rPr>
        <w:t xml:space="preserve">, </w:t>
      </w:r>
      <w:r w:rsidRPr="00926F15">
        <w:rPr>
          <w:rFonts w:asciiTheme="minorHAnsi" w:hAnsiTheme="minorHAnsi" w:cstheme="minorBidi"/>
          <w:lang w:eastAsia="cs-CZ"/>
        </w:rPr>
        <w:t xml:space="preserve">na zabezpečenie povoľovacieho procesu stavby (diela), a ktoré je zhotoviteľ povinný zabezpečiť nad počet uvedený vyššie. </w:t>
      </w:r>
    </w:p>
    <w:p w14:paraId="19DFB728" w14:textId="77777777" w:rsidR="002E721C" w:rsidRDefault="002E721C" w:rsidP="002E721C">
      <w:pPr>
        <w:pStyle w:val="Psmeno"/>
        <w:numPr>
          <w:ilvl w:val="0"/>
          <w:numId w:val="0"/>
        </w:numPr>
        <w:tabs>
          <w:tab w:val="clear" w:pos="851"/>
        </w:tabs>
        <w:spacing w:after="0"/>
        <w:ind w:left="927" w:hanging="360"/>
        <w:contextualSpacing w:val="0"/>
        <w:rPr>
          <w:rFonts w:asciiTheme="minorHAnsi" w:hAnsiTheme="minorHAnsi" w:cstheme="minorHAnsi"/>
        </w:rPr>
      </w:pPr>
    </w:p>
    <w:p w14:paraId="487383D1" w14:textId="07FF6771" w:rsidR="002E721C" w:rsidRPr="00641E04" w:rsidRDefault="00DE6453" w:rsidP="005E13BD">
      <w:pPr>
        <w:pStyle w:val="Psmeno"/>
        <w:numPr>
          <w:ilvl w:val="0"/>
          <w:numId w:val="0"/>
        </w:numPr>
        <w:tabs>
          <w:tab w:val="clear" w:pos="851"/>
        </w:tabs>
        <w:spacing w:after="0"/>
        <w:ind w:left="567"/>
        <w:contextualSpacing w:val="0"/>
        <w:rPr>
          <w:rFonts w:asciiTheme="minorHAnsi" w:hAnsiTheme="minorHAnsi" w:cstheme="minorHAnsi"/>
          <w:lang w:eastAsia="cs-CZ"/>
        </w:rPr>
      </w:pPr>
      <w:r>
        <w:rPr>
          <w:rFonts w:asciiTheme="minorHAnsi" w:hAnsiTheme="minorHAnsi" w:cstheme="minorHAnsi"/>
          <w:bCs w:val="0"/>
          <w:lang w:eastAsia="cs-CZ"/>
        </w:rPr>
        <w:t>V</w:t>
      </w:r>
      <w:r w:rsidRPr="00DA10AA">
        <w:rPr>
          <w:rFonts w:asciiTheme="minorHAnsi" w:hAnsiTheme="minorHAnsi" w:cstheme="minorHAnsi"/>
          <w:bCs w:val="0"/>
          <w:lang w:eastAsia="cs-CZ"/>
        </w:rPr>
        <w:t>šetka odovzdaná dokumentácia musí byť vyhotovená v slovenskom jazyku, resp. zhotoviteľ musí na svoje náklady zabezpečiť jej úradný preklad do slovenského jazyka s výnimkou dokumentácie v českom jazyku; rozhodujúci je vždy úradný preklad do slovenského jazyk</w:t>
      </w:r>
      <w:r>
        <w:rPr>
          <w:rFonts w:asciiTheme="minorHAnsi" w:hAnsiTheme="minorHAnsi" w:cstheme="minorHAnsi"/>
          <w:bCs w:val="0"/>
          <w:lang w:eastAsia="cs-CZ"/>
        </w:rPr>
        <w:t xml:space="preserve">a. Pre vylúčenie pochybností dokumentácia pre účely </w:t>
      </w:r>
      <w:r>
        <w:rPr>
          <w:rFonts w:asciiTheme="minorHAnsi" w:hAnsiTheme="minorHAnsi" w:cstheme="minorBidi"/>
          <w:lang w:eastAsia="cs-CZ"/>
        </w:rPr>
        <w:t xml:space="preserve">zabezpečenie povoľovacieho procesu stavby </w:t>
      </w:r>
      <w:r>
        <w:rPr>
          <w:rFonts w:asciiTheme="minorHAnsi" w:hAnsiTheme="minorHAnsi" w:cstheme="minorHAnsi"/>
          <w:bCs w:val="0"/>
          <w:lang w:eastAsia="cs-CZ"/>
        </w:rPr>
        <w:t xml:space="preserve">musí byť vyhotovená v slovenskom jazyku. </w:t>
      </w:r>
    </w:p>
    <w:p w14:paraId="7C9626ED" w14:textId="77777777" w:rsidR="0025479A" w:rsidRDefault="0025479A" w:rsidP="0025479A">
      <w:pPr>
        <w:pStyle w:val="Odsekzoznamu"/>
        <w:spacing w:after="0"/>
        <w:ind w:left="360"/>
        <w:jc w:val="both"/>
        <w:rPr>
          <w:rFonts w:asciiTheme="minorHAnsi" w:hAnsiTheme="minorHAnsi" w:cstheme="minorHAnsi"/>
        </w:rPr>
      </w:pPr>
    </w:p>
    <w:p w14:paraId="27604E41" w14:textId="18B3493E" w:rsidR="0025479A" w:rsidRPr="003C27E3" w:rsidRDefault="0025479A" w:rsidP="00641E04">
      <w:pPr>
        <w:pStyle w:val="Odsekzoznamu"/>
        <w:numPr>
          <w:ilvl w:val="1"/>
          <w:numId w:val="19"/>
        </w:numPr>
        <w:tabs>
          <w:tab w:val="num" w:pos="567"/>
        </w:tabs>
        <w:spacing w:after="0" w:line="240" w:lineRule="auto"/>
        <w:ind w:left="567" w:hanging="567"/>
        <w:contextualSpacing w:val="0"/>
        <w:jc w:val="both"/>
        <w:rPr>
          <w:rFonts w:asciiTheme="minorHAnsi" w:hAnsiTheme="minorHAnsi" w:cstheme="minorHAnsi"/>
          <w:bCs/>
        </w:rPr>
      </w:pPr>
      <w:r w:rsidRPr="003C27E3">
        <w:rPr>
          <w:rFonts w:asciiTheme="minorHAnsi" w:hAnsiTheme="minorHAnsi" w:cstheme="minorHAnsi"/>
          <w:bCs/>
        </w:rPr>
        <w:t>Objednávateľ požaduje evidenciu PD stavby a dokumentácie v časti informačného systému územného plánovania a výstavby „</w:t>
      </w:r>
      <w:r w:rsidR="00F52DA8" w:rsidRPr="003C27E3">
        <w:rPr>
          <w:rFonts w:asciiTheme="minorHAnsi" w:hAnsiTheme="minorHAnsi" w:cstheme="minorHAnsi"/>
          <w:bCs/>
        </w:rPr>
        <w:t>Portál</w:t>
      </w:r>
      <w:r w:rsidR="00F52DA8">
        <w:rPr>
          <w:rFonts w:asciiTheme="minorHAnsi" w:hAnsiTheme="minorHAnsi" w:cstheme="minorHAnsi"/>
          <w:bCs/>
        </w:rPr>
        <w:t>i</w:t>
      </w:r>
      <w:r w:rsidR="00F52DA8" w:rsidRPr="003C27E3">
        <w:rPr>
          <w:rFonts w:asciiTheme="minorHAnsi" w:hAnsiTheme="minorHAnsi" w:cstheme="minorHAnsi"/>
          <w:bCs/>
        </w:rPr>
        <w:t xml:space="preserve"> </w:t>
      </w:r>
      <w:r w:rsidRPr="003C27E3">
        <w:rPr>
          <w:rFonts w:asciiTheme="minorHAnsi" w:hAnsiTheme="minorHAnsi" w:cstheme="minorHAnsi"/>
          <w:bCs/>
        </w:rPr>
        <w:t>výstavby“. V „</w:t>
      </w:r>
      <w:r w:rsidR="00F52DA8" w:rsidRPr="003C27E3">
        <w:rPr>
          <w:rFonts w:asciiTheme="minorHAnsi" w:hAnsiTheme="minorHAnsi" w:cstheme="minorHAnsi"/>
          <w:bCs/>
        </w:rPr>
        <w:t>Portál</w:t>
      </w:r>
      <w:r w:rsidR="00F52DA8">
        <w:rPr>
          <w:rFonts w:asciiTheme="minorHAnsi" w:hAnsiTheme="minorHAnsi" w:cstheme="minorHAnsi"/>
          <w:bCs/>
        </w:rPr>
        <w:t>i</w:t>
      </w:r>
      <w:r w:rsidRPr="003C27E3">
        <w:rPr>
          <w:rFonts w:asciiTheme="minorHAnsi" w:hAnsiTheme="minorHAnsi" w:cstheme="minorHAnsi"/>
          <w:bCs/>
        </w:rPr>
        <w:t xml:space="preserve"> výstavby“ budú prebiehať aj činnosti vytvorenie a odoslanie podania príslušnému dotknutému orgánu alebo dotknutej právnickej osobe a vytvorenie a odoslanie podania príslušnému stavebnému úradu vo vzťahu k žiadosti o vydanie rozhodnutia o stavebnom zámere/žiadosti o prerokovanie stavebného zámeru. Ak všeobecne </w:t>
      </w:r>
      <w:r w:rsidRPr="003C27E3">
        <w:rPr>
          <w:rFonts w:asciiTheme="minorHAnsi" w:hAnsiTheme="minorHAnsi" w:cstheme="minorHAnsi"/>
          <w:bCs/>
        </w:rPr>
        <w:lastRenderedPageBreak/>
        <w:t>záväzné právne predpisy umožňujú podania aj v listinnej forme, je zhotoviteľ oprávnený podávať podania v listinnej forme len na základe predchádzajúceho písomného súhlasu objednávateľa.</w:t>
      </w:r>
    </w:p>
    <w:p w14:paraId="34A6ECB4" w14:textId="77777777" w:rsidR="0025479A" w:rsidRPr="003C27E3" w:rsidRDefault="0025479A" w:rsidP="00641E04">
      <w:pPr>
        <w:pStyle w:val="Odsekzoznamu"/>
        <w:spacing w:after="0" w:line="240" w:lineRule="auto"/>
        <w:ind w:left="567"/>
        <w:contextualSpacing w:val="0"/>
        <w:jc w:val="both"/>
        <w:rPr>
          <w:rFonts w:asciiTheme="minorHAnsi" w:hAnsiTheme="minorHAnsi" w:cstheme="minorHAnsi"/>
          <w:bCs/>
        </w:rPr>
      </w:pPr>
    </w:p>
    <w:p w14:paraId="02D38E1C" w14:textId="6FA67A50" w:rsidR="0025479A" w:rsidRDefault="0025479A" w:rsidP="00641E04">
      <w:pPr>
        <w:pStyle w:val="Odsekzoznamu"/>
        <w:numPr>
          <w:ilvl w:val="1"/>
          <w:numId w:val="19"/>
        </w:numPr>
        <w:tabs>
          <w:tab w:val="num" w:pos="567"/>
        </w:tabs>
        <w:spacing w:after="0" w:line="240" w:lineRule="auto"/>
        <w:ind w:left="567" w:hanging="567"/>
        <w:contextualSpacing w:val="0"/>
        <w:jc w:val="both"/>
        <w:rPr>
          <w:rFonts w:asciiTheme="minorHAnsi" w:hAnsiTheme="minorHAnsi" w:cstheme="minorHAnsi"/>
          <w:bCs/>
        </w:rPr>
      </w:pPr>
      <w:r w:rsidRPr="003C27E3">
        <w:rPr>
          <w:rFonts w:asciiTheme="minorHAnsi" w:hAnsiTheme="minorHAnsi" w:cstheme="minorHAnsi"/>
          <w:bCs/>
        </w:rPr>
        <w:t>Objednávateľ nie je povinný prevziať dielo s čo i len drobnými vadami a nedorobkami nebrániacimi riadnemu požitiu diela. Ak však objednávateľ prevezme dielo aj s drobnými vadami a nedorobkami, je zhotoviteľ povinný tieto drobné vady a nedorobky odstrániť v lehote dohodnutej v  protokole</w:t>
      </w:r>
      <w:r w:rsidR="00B50CC7">
        <w:rPr>
          <w:rFonts w:asciiTheme="minorHAnsi" w:hAnsiTheme="minorHAnsi" w:cstheme="minorHAnsi"/>
          <w:bCs/>
        </w:rPr>
        <w:t xml:space="preserve"> o odovzdaní a prevzatí diela</w:t>
      </w:r>
      <w:r w:rsidRPr="003C27E3">
        <w:rPr>
          <w:rFonts w:asciiTheme="minorHAnsi" w:hAnsiTheme="minorHAnsi" w:cstheme="minorHAnsi"/>
          <w:bCs/>
        </w:rPr>
        <w:t xml:space="preserve">. Ak k dohode podľa predchádzajúcej vety nedôjde, je táto lehota </w:t>
      </w:r>
      <w:r w:rsidR="00B50CC7">
        <w:rPr>
          <w:rFonts w:asciiTheme="minorHAnsi" w:hAnsiTheme="minorHAnsi" w:cstheme="minorHAnsi"/>
          <w:bCs/>
        </w:rPr>
        <w:t>tridsať (</w:t>
      </w:r>
      <w:r w:rsidRPr="003C27E3">
        <w:rPr>
          <w:rFonts w:asciiTheme="minorHAnsi" w:hAnsiTheme="minorHAnsi" w:cstheme="minorHAnsi"/>
          <w:bCs/>
        </w:rPr>
        <w:t>30</w:t>
      </w:r>
      <w:r w:rsidR="00B50CC7">
        <w:rPr>
          <w:rFonts w:asciiTheme="minorHAnsi" w:hAnsiTheme="minorHAnsi" w:cstheme="minorHAnsi"/>
          <w:bCs/>
        </w:rPr>
        <w:t>)</w:t>
      </w:r>
      <w:r w:rsidRPr="003C27E3">
        <w:rPr>
          <w:rFonts w:asciiTheme="minorHAnsi" w:hAnsiTheme="minorHAnsi" w:cstheme="minorHAnsi"/>
          <w:bCs/>
        </w:rPr>
        <w:t xml:space="preserve"> dní od prevzatia diela</w:t>
      </w:r>
      <w:r w:rsidR="0080005C">
        <w:rPr>
          <w:rFonts w:asciiTheme="minorHAnsi" w:hAnsiTheme="minorHAnsi" w:cstheme="minorHAnsi"/>
          <w:bCs/>
        </w:rPr>
        <w:t xml:space="preserve"> </w:t>
      </w:r>
      <w:r w:rsidR="0080005C">
        <w:rPr>
          <w:rFonts w:asciiTheme="minorHAnsi" w:hAnsiTheme="minorHAnsi" w:cstheme="minorHAnsi"/>
        </w:rPr>
        <w:t xml:space="preserve">objednávateľom. </w:t>
      </w:r>
      <w:r w:rsidR="0080005C">
        <w:rPr>
          <w:rStyle w:val="normaltextrun"/>
          <w:rFonts w:cs="Calibri"/>
          <w:color w:val="000000"/>
          <w:shd w:val="clear" w:color="auto" w:fill="FFFFFF"/>
        </w:rPr>
        <w:t>O odstránení prípadných vád a nedorobkov uvedených v protokole o odovzdaní a prevzatí diela spíšu zmluvné strany osobitný písomný protokol o odstránení vád a nedorobkov diela</w:t>
      </w:r>
      <w:r w:rsidRPr="003C27E3">
        <w:rPr>
          <w:rFonts w:asciiTheme="minorHAnsi" w:hAnsiTheme="minorHAnsi" w:cstheme="minorHAnsi"/>
          <w:bCs/>
        </w:rPr>
        <w:t xml:space="preserve">. </w:t>
      </w:r>
    </w:p>
    <w:p w14:paraId="7B94A68E" w14:textId="77777777" w:rsidR="00C00FA4" w:rsidRPr="00FE31A4" w:rsidRDefault="00C00FA4" w:rsidP="00C00FA4">
      <w:pPr>
        <w:pStyle w:val="Odsekzoznamu"/>
        <w:rPr>
          <w:rFonts w:asciiTheme="minorHAnsi" w:hAnsiTheme="minorHAnsi" w:cstheme="minorHAnsi"/>
        </w:rPr>
      </w:pPr>
    </w:p>
    <w:p w14:paraId="53332B94" w14:textId="387E7024" w:rsidR="00CB7A4E" w:rsidRPr="00CB7A4E" w:rsidRDefault="0025479A" w:rsidP="00FE31A4">
      <w:pPr>
        <w:pStyle w:val="Odsekzoznamu"/>
        <w:numPr>
          <w:ilvl w:val="1"/>
          <w:numId w:val="19"/>
        </w:numPr>
        <w:tabs>
          <w:tab w:val="num" w:pos="567"/>
        </w:tabs>
        <w:spacing w:after="0" w:line="240" w:lineRule="auto"/>
        <w:ind w:left="567" w:hanging="567"/>
        <w:contextualSpacing w:val="0"/>
        <w:jc w:val="both"/>
        <w:rPr>
          <w:rFonts w:asciiTheme="minorHAnsi" w:hAnsiTheme="minorHAnsi" w:cstheme="minorBidi"/>
        </w:rPr>
      </w:pPr>
      <w:r w:rsidRPr="750FE29C">
        <w:rPr>
          <w:rFonts w:asciiTheme="minorHAnsi" w:hAnsiTheme="minorHAnsi" w:cstheme="minorBidi"/>
        </w:rPr>
        <w:t xml:space="preserve">Za objednávateľa je poverený prevziať dielo: </w:t>
      </w:r>
      <w:r w:rsidR="0057265F">
        <w:rPr>
          <w:rFonts w:asciiTheme="minorHAnsi" w:hAnsiTheme="minorHAnsi" w:cstheme="minorBidi"/>
          <w:b/>
          <w:bCs/>
        </w:rPr>
        <w:t>Ing. Dušan Dlabaja</w:t>
      </w:r>
      <w:r w:rsidRPr="750FE29C">
        <w:rPr>
          <w:rFonts w:asciiTheme="minorHAnsi" w:hAnsiTheme="minorHAnsi" w:cstheme="minorBidi"/>
          <w:b/>
          <w:bCs/>
        </w:rPr>
        <w:t>, e-mail:</w:t>
      </w:r>
      <w:r w:rsidR="0057265F">
        <w:rPr>
          <w:rFonts w:asciiTheme="minorHAnsi" w:hAnsiTheme="minorHAnsi" w:cstheme="minorBidi"/>
          <w:b/>
          <w:bCs/>
        </w:rPr>
        <w:t xml:space="preserve"> dusan.dlabaja@mhth.sk</w:t>
      </w:r>
      <w:r w:rsidR="0015518E">
        <w:rPr>
          <w:rFonts w:asciiTheme="minorHAnsi" w:hAnsiTheme="minorHAnsi" w:cstheme="minorBidi"/>
          <w:b/>
          <w:bCs/>
        </w:rPr>
        <w:t>,</w:t>
      </w:r>
      <w:r w:rsidDel="0015518E">
        <w:rPr>
          <w:rFonts w:asciiTheme="minorHAnsi" w:hAnsiTheme="minorHAnsi" w:cstheme="minorBidi"/>
          <w:b/>
          <w:color w:val="FF0000"/>
        </w:rPr>
        <w:t xml:space="preserve"> </w:t>
      </w:r>
      <w:r w:rsidRPr="750FE29C">
        <w:rPr>
          <w:rFonts w:asciiTheme="minorHAnsi" w:hAnsiTheme="minorHAnsi" w:cstheme="minorBidi"/>
          <w:b/>
          <w:bCs/>
        </w:rPr>
        <w:t>mobil:</w:t>
      </w:r>
      <w:r w:rsidR="00877828">
        <w:rPr>
          <w:rFonts w:asciiTheme="minorHAnsi" w:hAnsiTheme="minorHAnsi" w:cstheme="minorBidi"/>
          <w:b/>
          <w:bCs/>
        </w:rPr>
        <w:t xml:space="preserve"> </w:t>
      </w:r>
      <w:r w:rsidR="009D36F9">
        <w:rPr>
          <w:rFonts w:asciiTheme="minorHAnsi" w:hAnsiTheme="minorHAnsi" w:cstheme="minorBidi"/>
          <w:b/>
          <w:bCs/>
        </w:rPr>
        <w:t>+</w:t>
      </w:r>
      <w:r w:rsidR="000873B8">
        <w:rPr>
          <w:rFonts w:asciiTheme="minorHAnsi" w:hAnsiTheme="minorHAnsi" w:cstheme="minorBidi"/>
          <w:b/>
          <w:bCs/>
        </w:rPr>
        <w:t xml:space="preserve"> </w:t>
      </w:r>
      <w:r w:rsidR="009D36F9">
        <w:rPr>
          <w:rFonts w:asciiTheme="minorHAnsi" w:hAnsiTheme="minorHAnsi" w:cstheme="minorBidi"/>
          <w:b/>
          <w:bCs/>
        </w:rPr>
        <w:t>421</w:t>
      </w:r>
      <w:r w:rsidR="000873B8">
        <w:rPr>
          <w:rFonts w:asciiTheme="minorHAnsi" w:hAnsiTheme="minorHAnsi" w:cstheme="minorBidi"/>
          <w:b/>
          <w:bCs/>
        </w:rPr>
        <w:t> </w:t>
      </w:r>
      <w:r w:rsidR="009D36F9">
        <w:rPr>
          <w:rFonts w:asciiTheme="minorHAnsi" w:hAnsiTheme="minorHAnsi" w:cstheme="minorBidi"/>
          <w:b/>
          <w:bCs/>
        </w:rPr>
        <w:t>907</w:t>
      </w:r>
      <w:r w:rsidR="000873B8">
        <w:rPr>
          <w:rFonts w:asciiTheme="minorHAnsi" w:hAnsiTheme="minorHAnsi" w:cstheme="minorBidi"/>
          <w:b/>
          <w:bCs/>
        </w:rPr>
        <w:t> </w:t>
      </w:r>
      <w:r w:rsidR="009D36F9">
        <w:rPr>
          <w:rFonts w:asciiTheme="minorHAnsi" w:hAnsiTheme="minorHAnsi" w:cstheme="minorBidi"/>
          <w:b/>
          <w:bCs/>
        </w:rPr>
        <w:t>838</w:t>
      </w:r>
      <w:r w:rsidR="000873B8">
        <w:rPr>
          <w:rFonts w:asciiTheme="minorHAnsi" w:hAnsiTheme="minorHAnsi" w:cstheme="minorBidi"/>
          <w:b/>
          <w:bCs/>
        </w:rPr>
        <w:t xml:space="preserve"> </w:t>
      </w:r>
      <w:r w:rsidR="009D36F9">
        <w:rPr>
          <w:rFonts w:asciiTheme="minorHAnsi" w:hAnsiTheme="minorHAnsi" w:cstheme="minorBidi"/>
          <w:b/>
          <w:bCs/>
        </w:rPr>
        <w:t>024</w:t>
      </w:r>
      <w:r w:rsidRPr="750FE29C">
        <w:rPr>
          <w:rFonts w:asciiTheme="minorHAnsi" w:hAnsiTheme="minorHAnsi" w:cstheme="minorBidi"/>
          <w:b/>
          <w:bCs/>
        </w:rPr>
        <w:t xml:space="preserve">, </w:t>
      </w:r>
      <w:r w:rsidRPr="00AC03A3">
        <w:rPr>
          <w:rFonts w:asciiTheme="minorHAnsi" w:hAnsiTheme="minorHAnsi" w:cstheme="minorBidi"/>
        </w:rPr>
        <w:t>prípadne iná osoba dodatočne určená objednávateľom</w:t>
      </w:r>
      <w:r w:rsidR="0017638E">
        <w:rPr>
          <w:rFonts w:asciiTheme="minorHAnsi" w:hAnsiTheme="minorHAnsi" w:cstheme="minorBidi"/>
        </w:rPr>
        <w:t xml:space="preserve">, </w:t>
      </w:r>
      <w:r w:rsidR="00CB7A4E" w:rsidRPr="00CB7A4E">
        <w:rPr>
          <w:rFonts w:asciiTheme="minorHAnsi" w:hAnsiTheme="minorHAnsi" w:cstheme="minorBidi"/>
        </w:rPr>
        <w:t xml:space="preserve">pričom na zmenu sa nevyžaduje uzatvorenie písomného dodatku k tejto zmluve. </w:t>
      </w:r>
    </w:p>
    <w:p w14:paraId="6EF40BB3" w14:textId="77777777" w:rsidR="000C1593" w:rsidRPr="00641E04" w:rsidRDefault="000C1593" w:rsidP="00641E04">
      <w:pPr>
        <w:spacing w:after="0" w:line="240" w:lineRule="auto"/>
        <w:jc w:val="both"/>
        <w:rPr>
          <w:rFonts w:asciiTheme="minorHAnsi" w:hAnsiTheme="minorHAnsi" w:cstheme="minorBidi"/>
        </w:rPr>
      </w:pPr>
    </w:p>
    <w:p w14:paraId="267B7B0E" w14:textId="77777777" w:rsidR="0028763C" w:rsidRDefault="0028763C" w:rsidP="000C1593">
      <w:pPr>
        <w:pStyle w:val="Odsekzoznamu"/>
        <w:numPr>
          <w:ilvl w:val="1"/>
          <w:numId w:val="19"/>
        </w:numPr>
        <w:spacing w:after="0" w:line="240" w:lineRule="auto"/>
        <w:ind w:left="567" w:hanging="567"/>
        <w:jc w:val="both"/>
        <w:rPr>
          <w:rFonts w:asciiTheme="minorHAnsi" w:hAnsiTheme="minorHAnsi" w:cstheme="minorHAnsi"/>
        </w:rPr>
      </w:pPr>
      <w:r>
        <w:rPr>
          <w:rStyle w:val="normaltextrun"/>
          <w:rFonts w:cs="Calibri"/>
          <w:color w:val="000000"/>
          <w:shd w:val="clear" w:color="auto" w:fill="FFFFFF"/>
        </w:rPr>
        <w:t>Protokol o odovzdaní a prevzatí diela a protokol o odstránení vád a nedorobkov diela budú vyhotovené v dvoch (2) rovnopisoch. </w:t>
      </w:r>
      <w:r>
        <w:rPr>
          <w:rStyle w:val="eop"/>
          <w:rFonts w:cs="Calibri"/>
          <w:color w:val="000000"/>
          <w:shd w:val="clear" w:color="auto" w:fill="FFFFFF"/>
        </w:rPr>
        <w:t> </w:t>
      </w:r>
    </w:p>
    <w:p w14:paraId="60384D0A" w14:textId="77777777" w:rsidR="00F12B62" w:rsidRPr="00D12235" w:rsidRDefault="00F12B62" w:rsidP="00D12235">
      <w:pPr>
        <w:spacing w:after="0" w:line="240" w:lineRule="auto"/>
        <w:jc w:val="both"/>
        <w:rPr>
          <w:rFonts w:ascii="Arial Narrow" w:hAnsi="Arial Narrow"/>
        </w:rPr>
      </w:pPr>
    </w:p>
    <w:p w14:paraId="34FB887C" w14:textId="77777777" w:rsidR="00B02B0C" w:rsidRPr="00D12235" w:rsidRDefault="00B02B0C" w:rsidP="00D12235">
      <w:pPr>
        <w:spacing w:after="0" w:line="240" w:lineRule="auto"/>
        <w:jc w:val="both"/>
        <w:rPr>
          <w:rFonts w:ascii="Arial Narrow" w:hAnsi="Arial Narrow"/>
        </w:rPr>
      </w:pPr>
    </w:p>
    <w:p w14:paraId="48579A1B" w14:textId="7AEC2FF0" w:rsidR="0078376D" w:rsidRPr="00641E04" w:rsidRDefault="00475ABC" w:rsidP="00CE059A">
      <w:pPr>
        <w:ind w:left="567" w:hanging="567"/>
        <w:jc w:val="both"/>
        <w:rPr>
          <w:rFonts w:asciiTheme="minorHAnsi" w:hAnsiTheme="minorHAnsi" w:cstheme="minorHAnsi"/>
          <w:b/>
        </w:rPr>
      </w:pPr>
      <w:r>
        <w:rPr>
          <w:rFonts w:asciiTheme="minorHAnsi" w:hAnsiTheme="minorHAnsi" w:cstheme="minorHAnsi"/>
          <w:b/>
          <w:bCs/>
        </w:rPr>
        <w:t xml:space="preserve">10. </w:t>
      </w:r>
      <w:r>
        <w:rPr>
          <w:rFonts w:asciiTheme="minorHAnsi" w:hAnsiTheme="minorHAnsi" w:cstheme="minorHAnsi"/>
          <w:b/>
          <w:bCs/>
        </w:rPr>
        <w:tab/>
      </w:r>
      <w:r w:rsidR="0078376D" w:rsidRPr="00641E04">
        <w:rPr>
          <w:rFonts w:asciiTheme="minorHAnsi" w:hAnsiTheme="minorHAnsi" w:cstheme="minorHAnsi"/>
          <w:b/>
        </w:rPr>
        <w:t>OSOBITNÉ USTANOVENIA</w:t>
      </w:r>
    </w:p>
    <w:p w14:paraId="679626F2" w14:textId="65A0F55C" w:rsidR="00646B40" w:rsidRPr="00B507E1" w:rsidRDefault="00B507E1" w:rsidP="008B0EAE">
      <w:pPr>
        <w:spacing w:line="240" w:lineRule="auto"/>
        <w:ind w:left="567" w:hanging="567"/>
        <w:rPr>
          <w:rFonts w:asciiTheme="minorHAnsi" w:hAnsiTheme="minorHAnsi" w:cstheme="minorHAnsi"/>
          <w:b/>
          <w:bCs/>
        </w:rPr>
      </w:pPr>
      <w:r w:rsidRPr="00641E04">
        <w:rPr>
          <w:rFonts w:cs="Calibri"/>
        </w:rPr>
        <w:t xml:space="preserve">10.1 </w:t>
      </w:r>
      <w:r w:rsidRPr="00641E04">
        <w:rPr>
          <w:rFonts w:cs="Calibri"/>
        </w:rPr>
        <w:tab/>
      </w:r>
      <w:r w:rsidR="0078376D" w:rsidRPr="009B4B27">
        <w:rPr>
          <w:rFonts w:cs="Calibri"/>
          <w:b/>
          <w:bCs/>
          <w:u w:val="single"/>
        </w:rPr>
        <w:t>Mlčanlivosť</w:t>
      </w:r>
      <w:r w:rsidR="0078376D" w:rsidRPr="009B4B27">
        <w:rPr>
          <w:rFonts w:cs="Calibri"/>
        </w:rPr>
        <w:t xml:space="preserve"> </w:t>
      </w:r>
    </w:p>
    <w:p w14:paraId="409BAB2A" w14:textId="7575D906" w:rsidR="008837E8" w:rsidRPr="00641E04" w:rsidRDefault="00646B40" w:rsidP="00DC343A">
      <w:pPr>
        <w:spacing w:line="240" w:lineRule="auto"/>
        <w:ind w:left="1418" w:hanging="851"/>
        <w:jc w:val="both"/>
        <w:rPr>
          <w:rFonts w:asciiTheme="minorHAnsi" w:hAnsiTheme="minorHAnsi" w:cstheme="minorBidi"/>
        </w:rPr>
      </w:pPr>
      <w:r>
        <w:rPr>
          <w:rFonts w:asciiTheme="minorHAnsi" w:hAnsiTheme="minorHAnsi" w:cstheme="minorBidi"/>
        </w:rPr>
        <w:t>10.1.1</w:t>
      </w:r>
      <w:r>
        <w:rPr>
          <w:rFonts w:asciiTheme="minorHAnsi" w:hAnsiTheme="minorHAnsi" w:cstheme="minorBidi"/>
        </w:rPr>
        <w:tab/>
      </w:r>
      <w:r w:rsidR="008837E8" w:rsidRPr="00DC343A">
        <w:rPr>
          <w:rFonts w:asciiTheme="minorHAnsi" w:hAnsiTheme="minorHAnsi" w:cstheme="minorBidi"/>
        </w:rPr>
        <w:t xml:space="preserve">Zmluvné strany berú na vedomie, že zhotoviteľovi môžu byť v rámci plnenia tejto zmluvy poskytnuté informácie obchodnej, výrobnej, prevádzkovej, marketingovej, finančnej, majetkovej, organizačnej, personálnej, hospodárskej a/alebo technickej povahy objednávateľa. Tieto informácie alebo akékoľvek iné informácie verejne neprístupné a súvisiace s činnosťou objednávateľa, ktoré zhotoviteľ získa ústne, písomne alebo v akejkoľvek inej forme pri plnení tejto zmluvy alebo v jej súvislosti, sú predmetom obchodného tajomstva </w:t>
      </w:r>
      <w:r w:rsidR="003565E1">
        <w:rPr>
          <w:rFonts w:asciiTheme="minorHAnsi" w:hAnsiTheme="minorHAnsi" w:cstheme="minorBidi"/>
        </w:rPr>
        <w:t>objednávateľa</w:t>
      </w:r>
      <w:r w:rsidR="008837E8" w:rsidRPr="00DC343A">
        <w:rPr>
          <w:rFonts w:asciiTheme="minorHAnsi" w:hAnsiTheme="minorHAnsi" w:cstheme="minorBidi"/>
        </w:rPr>
        <w:t xml:space="preserve">, alebo ich </w:t>
      </w:r>
      <w:r w:rsidR="003565E1">
        <w:rPr>
          <w:rFonts w:asciiTheme="minorHAnsi" w:hAnsiTheme="minorHAnsi" w:cstheme="minorBidi"/>
        </w:rPr>
        <w:t xml:space="preserve">objednávateľ </w:t>
      </w:r>
      <w:r w:rsidR="008837E8" w:rsidRPr="00641E04">
        <w:rPr>
          <w:rFonts w:asciiTheme="minorHAnsi" w:hAnsiTheme="minorHAnsi" w:cstheme="minorBidi"/>
        </w:rPr>
        <w:t>týmto označuje ako dôverné v zmysle ustanovenia § 271 Obchodného zákonníka (ďalej len „</w:t>
      </w:r>
      <w:r w:rsidR="008837E8" w:rsidRPr="00641E04">
        <w:rPr>
          <w:rFonts w:asciiTheme="minorHAnsi" w:hAnsiTheme="minorHAnsi" w:cstheme="minorBidi"/>
          <w:b/>
        </w:rPr>
        <w:t>dôverné informácie</w:t>
      </w:r>
      <w:r w:rsidR="008837E8" w:rsidRPr="00641E04">
        <w:rPr>
          <w:rFonts w:asciiTheme="minorHAnsi" w:hAnsiTheme="minorHAnsi" w:cstheme="minorBidi"/>
        </w:rPr>
        <w:t>“).</w:t>
      </w:r>
    </w:p>
    <w:p w14:paraId="355D2B15" w14:textId="775E10FF" w:rsidR="0078376D" w:rsidRPr="005F5D5D" w:rsidRDefault="007250C9" w:rsidP="00DC343A">
      <w:pPr>
        <w:pStyle w:val="Odsekzoznamu"/>
        <w:numPr>
          <w:ilvl w:val="2"/>
          <w:numId w:val="59"/>
        </w:numPr>
        <w:spacing w:line="240" w:lineRule="auto"/>
        <w:ind w:hanging="513"/>
        <w:jc w:val="both"/>
        <w:rPr>
          <w:rFonts w:asciiTheme="minorHAnsi" w:hAnsiTheme="minorHAnsi" w:cstheme="minorHAnsi"/>
          <w:b/>
          <w:bCs/>
        </w:rPr>
      </w:pPr>
      <w:r w:rsidRPr="005F5D5D">
        <w:rPr>
          <w:rFonts w:cs="Calibri"/>
        </w:rPr>
        <w:t>Zhotoviteľ sa zaväzuje,</w:t>
      </w:r>
      <w:r w:rsidR="0078376D" w:rsidRPr="005F5D5D">
        <w:rPr>
          <w:rFonts w:cs="Calibri"/>
        </w:rPr>
        <w:t xml:space="preserve"> že počas trvania tejto zmluvy, ako aj po jej skončení</w:t>
      </w:r>
    </w:p>
    <w:p w14:paraId="45A30DE8" w14:textId="38390556" w:rsidR="0078376D" w:rsidRPr="009B4B27" w:rsidRDefault="0078376D" w:rsidP="00641E04">
      <w:pPr>
        <w:pStyle w:val="Odsekzoznamu"/>
        <w:numPr>
          <w:ilvl w:val="0"/>
          <w:numId w:val="26"/>
        </w:numPr>
        <w:spacing w:line="240" w:lineRule="auto"/>
        <w:ind w:left="1843" w:hanging="425"/>
        <w:jc w:val="both"/>
        <w:rPr>
          <w:rFonts w:asciiTheme="minorHAnsi" w:hAnsiTheme="minorHAnsi" w:cstheme="minorHAnsi"/>
          <w:b/>
          <w:bCs/>
        </w:rPr>
      </w:pPr>
      <w:r w:rsidRPr="009B4B27">
        <w:rPr>
          <w:rFonts w:cs="Calibri"/>
        </w:rPr>
        <w:t>bud</w:t>
      </w:r>
      <w:r w:rsidR="007250C9">
        <w:rPr>
          <w:rFonts w:cs="Calibri"/>
        </w:rPr>
        <w:t>e</w:t>
      </w:r>
      <w:r w:rsidRPr="009B4B27">
        <w:rPr>
          <w:rFonts w:cs="Calibri"/>
        </w:rPr>
        <w:t xml:space="preserve"> zachovávať mlčanlivosť o dôverných informáciách, najmä sa zaväzuj</w:t>
      </w:r>
      <w:r w:rsidR="007250C9">
        <w:rPr>
          <w:rFonts w:cs="Calibri"/>
        </w:rPr>
        <w:t>e</w:t>
      </w:r>
      <w:r w:rsidRPr="009B4B27">
        <w:rPr>
          <w:rFonts w:cs="Calibri"/>
        </w:rPr>
        <w:t xml:space="preserve"> s dôvernými informáciami zaobchádzať ako s prísne tajnými, tieto dôverné informácie bez výslovného predchádzajúceho písomného súhlasu </w:t>
      </w:r>
      <w:r w:rsidR="00D44AF6">
        <w:rPr>
          <w:rFonts w:cs="Calibri"/>
        </w:rPr>
        <w:t>objednávateľa</w:t>
      </w:r>
      <w:r w:rsidRPr="009B4B27">
        <w:rPr>
          <w:rFonts w:cs="Calibri"/>
        </w:rPr>
        <w:t xml:space="preserve"> priamo alebo nepriamo tretej osobe neoznámiť, nesprístupniť, nezverejniť alebo pre seba alebo iného nevyužiť,</w:t>
      </w:r>
    </w:p>
    <w:p w14:paraId="100B7534" w14:textId="7EB2ACED" w:rsidR="0078376D" w:rsidRPr="009B4B27" w:rsidRDefault="0078376D" w:rsidP="00641E04">
      <w:pPr>
        <w:pStyle w:val="Odsekzoznamu"/>
        <w:numPr>
          <w:ilvl w:val="0"/>
          <w:numId w:val="26"/>
        </w:numPr>
        <w:spacing w:line="240" w:lineRule="auto"/>
        <w:ind w:left="1843" w:hanging="425"/>
        <w:jc w:val="both"/>
        <w:rPr>
          <w:rFonts w:asciiTheme="minorHAnsi" w:hAnsiTheme="minorHAnsi" w:cstheme="minorHAnsi"/>
          <w:b/>
          <w:bCs/>
        </w:rPr>
      </w:pPr>
      <w:r w:rsidRPr="009B4B27">
        <w:rPr>
          <w:rFonts w:cs="Calibri"/>
        </w:rPr>
        <w:t xml:space="preserve">písomne </w:t>
      </w:r>
      <w:r w:rsidR="00D44AF6">
        <w:rPr>
          <w:rFonts w:cs="Calibri"/>
        </w:rPr>
        <w:t xml:space="preserve">oznámi </w:t>
      </w:r>
      <w:r w:rsidR="00F67E56">
        <w:rPr>
          <w:rFonts w:cs="Calibri"/>
        </w:rPr>
        <w:t>objednávateľovi</w:t>
      </w:r>
      <w:r w:rsidRPr="009B4B27">
        <w:rPr>
          <w:rFonts w:cs="Calibri"/>
        </w:rPr>
        <w:t xml:space="preserve"> akékoľvek okolnosti, ktoré by mohli viesť k vzniku konfliktu záujmov s dotknutou zmluvou stranou,</w:t>
      </w:r>
    </w:p>
    <w:p w14:paraId="5707D9A9" w14:textId="65D7A441" w:rsidR="0078376D" w:rsidRPr="009B4B27" w:rsidRDefault="00F67E56" w:rsidP="00641E04">
      <w:pPr>
        <w:pStyle w:val="Odsekzoznamu"/>
        <w:numPr>
          <w:ilvl w:val="0"/>
          <w:numId w:val="26"/>
        </w:numPr>
        <w:spacing w:line="240" w:lineRule="auto"/>
        <w:ind w:left="1843" w:hanging="425"/>
        <w:jc w:val="both"/>
        <w:rPr>
          <w:rFonts w:asciiTheme="minorHAnsi" w:hAnsiTheme="minorHAnsi" w:cstheme="minorHAnsi"/>
          <w:b/>
          <w:bCs/>
        </w:rPr>
      </w:pPr>
      <w:r>
        <w:rPr>
          <w:rFonts w:cs="Calibri"/>
        </w:rPr>
        <w:t>použije</w:t>
      </w:r>
      <w:r w:rsidRPr="009B4B27">
        <w:rPr>
          <w:rFonts w:cs="Calibri"/>
        </w:rPr>
        <w:t xml:space="preserve"> </w:t>
      </w:r>
      <w:r w:rsidR="0078376D" w:rsidRPr="009B4B27">
        <w:rPr>
          <w:rFonts w:cs="Calibri"/>
        </w:rPr>
        <w:t>dôverné informácie iba v súvislosti s plnením predmetu tejto zmluvy a na dosiahnutie účelu podľa tejto zmluvy,</w:t>
      </w:r>
    </w:p>
    <w:p w14:paraId="603362A2" w14:textId="7EC96337" w:rsidR="0078376D" w:rsidRPr="009B4B27" w:rsidRDefault="00E97123" w:rsidP="00641E04">
      <w:pPr>
        <w:pStyle w:val="Odsekzoznamu"/>
        <w:numPr>
          <w:ilvl w:val="0"/>
          <w:numId w:val="26"/>
        </w:numPr>
        <w:spacing w:line="240" w:lineRule="auto"/>
        <w:ind w:left="1843" w:hanging="425"/>
        <w:jc w:val="both"/>
        <w:rPr>
          <w:rFonts w:asciiTheme="minorHAnsi" w:hAnsiTheme="minorHAnsi" w:cstheme="minorHAnsi"/>
          <w:b/>
          <w:bCs/>
        </w:rPr>
      </w:pPr>
      <w:r>
        <w:rPr>
          <w:rFonts w:cs="Calibri"/>
        </w:rPr>
        <w:t>obmedzí</w:t>
      </w:r>
      <w:r w:rsidRPr="009B4B27">
        <w:rPr>
          <w:rFonts w:cs="Calibri"/>
        </w:rPr>
        <w:t xml:space="preserve"> </w:t>
      </w:r>
      <w:r w:rsidR="0078376D" w:rsidRPr="009B4B27">
        <w:rPr>
          <w:rFonts w:cs="Calibri"/>
        </w:rPr>
        <w:t>zverenie dôverných informácií iba tým svojim zamestnancom</w:t>
      </w:r>
      <w:r w:rsidR="007B44AF">
        <w:rPr>
          <w:rFonts w:cs="Calibri"/>
        </w:rPr>
        <w:t>/</w:t>
      </w:r>
      <w:r w:rsidR="00CF54D7">
        <w:rPr>
          <w:rFonts w:cs="Calibri"/>
        </w:rPr>
        <w:t xml:space="preserve"> </w:t>
      </w:r>
      <w:r w:rsidR="007B44AF">
        <w:rPr>
          <w:rFonts w:cs="Calibri"/>
        </w:rPr>
        <w:t>subdodávateľom</w:t>
      </w:r>
      <w:r w:rsidR="0078376D" w:rsidRPr="009B4B27">
        <w:rPr>
          <w:rFonts w:cs="Calibri"/>
        </w:rPr>
        <w:t xml:space="preserve">, ktorí sú určení na plnenie predmetu tejto zmluvy a u ktorých </w:t>
      </w:r>
      <w:r>
        <w:rPr>
          <w:rFonts w:cs="Calibri"/>
        </w:rPr>
        <w:t xml:space="preserve">zhotoviteľ zabezpečí </w:t>
      </w:r>
      <w:r w:rsidR="0078376D" w:rsidRPr="009B4B27">
        <w:rPr>
          <w:rFonts w:cs="Calibri"/>
        </w:rPr>
        <w:t>dodržiavanie dôvernosti týchto informácií a povinností s tým súvisiacich,</w:t>
      </w:r>
    </w:p>
    <w:p w14:paraId="6D9DA441" w14:textId="4C822AEB" w:rsidR="00CB2B9D" w:rsidRPr="00641E04" w:rsidRDefault="0078376D" w:rsidP="00CB2B9D">
      <w:pPr>
        <w:pStyle w:val="Odsekzoznamu"/>
        <w:numPr>
          <w:ilvl w:val="0"/>
          <w:numId w:val="26"/>
        </w:numPr>
        <w:spacing w:line="240" w:lineRule="auto"/>
        <w:ind w:left="1843" w:hanging="425"/>
        <w:jc w:val="both"/>
        <w:rPr>
          <w:rFonts w:asciiTheme="minorHAnsi" w:hAnsiTheme="minorHAnsi" w:cstheme="minorHAnsi"/>
          <w:b/>
        </w:rPr>
      </w:pPr>
      <w:r w:rsidRPr="009B4B27">
        <w:rPr>
          <w:rFonts w:cs="Calibri"/>
        </w:rPr>
        <w:t xml:space="preserve">o každom sprístupnení dôverných informácií tretej strane v prípadoch stanovených všeobecne záväznými právnymi predpismi </w:t>
      </w:r>
      <w:r w:rsidR="00A907E7">
        <w:rPr>
          <w:rFonts w:cs="Calibri"/>
        </w:rPr>
        <w:t>bude i</w:t>
      </w:r>
      <w:r w:rsidRPr="009B4B27">
        <w:rPr>
          <w:rFonts w:cs="Calibri"/>
        </w:rPr>
        <w:t xml:space="preserve">nformovať </w:t>
      </w:r>
      <w:r w:rsidR="00A907E7">
        <w:rPr>
          <w:rFonts w:cs="Calibri"/>
        </w:rPr>
        <w:t>objednávateľa</w:t>
      </w:r>
      <w:r w:rsidR="0035446D">
        <w:rPr>
          <w:rFonts w:cs="Calibri"/>
        </w:rPr>
        <w:t>,</w:t>
      </w:r>
      <w:r w:rsidR="00A907E7">
        <w:rPr>
          <w:rFonts w:cs="Calibri"/>
        </w:rPr>
        <w:t xml:space="preserve"> </w:t>
      </w:r>
      <w:r w:rsidRPr="009B4B27">
        <w:rPr>
          <w:rFonts w:cs="Calibri"/>
        </w:rPr>
        <w:t xml:space="preserve"> </w:t>
      </w:r>
    </w:p>
    <w:p w14:paraId="59E6FD2C" w14:textId="63633762" w:rsidR="0078376D" w:rsidRPr="00CB2B9D" w:rsidRDefault="0078376D" w:rsidP="00641E04">
      <w:pPr>
        <w:spacing w:line="240" w:lineRule="auto"/>
        <w:ind w:left="1418" w:hanging="2"/>
        <w:jc w:val="both"/>
        <w:rPr>
          <w:rFonts w:asciiTheme="minorHAnsi" w:hAnsiTheme="minorHAnsi" w:cstheme="minorHAnsi"/>
          <w:b/>
          <w:bCs/>
        </w:rPr>
      </w:pPr>
      <w:r w:rsidRPr="00CB2B9D">
        <w:rPr>
          <w:rFonts w:cs="Calibri"/>
        </w:rPr>
        <w:t>pričom sa uvedené povinnosti zaväzuj</w:t>
      </w:r>
      <w:r w:rsidR="00DA2616">
        <w:rPr>
          <w:rFonts w:cs="Calibri"/>
        </w:rPr>
        <w:t>e</w:t>
      </w:r>
      <w:r w:rsidRPr="00CB2B9D">
        <w:rPr>
          <w:rFonts w:cs="Calibri"/>
        </w:rPr>
        <w:t xml:space="preserve"> vykonávať so všetkou potrebnou odbornou starostlivosťou.</w:t>
      </w:r>
    </w:p>
    <w:p w14:paraId="6992E22C" w14:textId="2D16AFD4" w:rsidR="005378EA" w:rsidRPr="000A7DC8" w:rsidRDefault="0078376D" w:rsidP="00641E04">
      <w:pPr>
        <w:pStyle w:val="Odsekzoznamu"/>
        <w:numPr>
          <w:ilvl w:val="2"/>
          <w:numId w:val="59"/>
        </w:numPr>
        <w:spacing w:line="240" w:lineRule="auto"/>
        <w:ind w:left="1418" w:hanging="851"/>
        <w:jc w:val="both"/>
        <w:rPr>
          <w:rFonts w:cs="Calibri"/>
        </w:rPr>
      </w:pPr>
      <w:r w:rsidRPr="009B4B27">
        <w:rPr>
          <w:rFonts w:cs="Calibri"/>
        </w:rPr>
        <w:t xml:space="preserve">V prípade porušení ktorejkoľvek povinnosti podľa </w:t>
      </w:r>
      <w:r w:rsidR="00924637">
        <w:rPr>
          <w:rFonts w:cs="Calibri"/>
        </w:rPr>
        <w:t xml:space="preserve">bodu </w:t>
      </w:r>
      <w:r w:rsidRPr="009B4B27">
        <w:rPr>
          <w:rFonts w:cs="Calibri"/>
        </w:rPr>
        <w:t>10.</w:t>
      </w:r>
      <w:r w:rsidR="00924637">
        <w:rPr>
          <w:rFonts w:cs="Calibri"/>
        </w:rPr>
        <w:t>1.</w:t>
      </w:r>
      <w:r w:rsidRPr="009B4B27">
        <w:rPr>
          <w:rFonts w:cs="Calibri"/>
        </w:rPr>
        <w:t xml:space="preserve">2 tohto </w:t>
      </w:r>
      <w:r w:rsidR="00233AE4">
        <w:rPr>
          <w:rFonts w:cs="Calibri"/>
        </w:rPr>
        <w:t>odseku</w:t>
      </w:r>
      <w:r w:rsidR="00233AE4" w:rsidRPr="009B4B27">
        <w:rPr>
          <w:rFonts w:cs="Calibri"/>
        </w:rPr>
        <w:t xml:space="preserve"> </w:t>
      </w:r>
      <w:r w:rsidR="00E8790A">
        <w:rPr>
          <w:rFonts w:cs="Calibri"/>
        </w:rPr>
        <w:t xml:space="preserve">zhotoviteľom </w:t>
      </w:r>
      <w:r w:rsidRPr="009B4B27">
        <w:rPr>
          <w:rFonts w:cs="Calibri"/>
        </w:rPr>
        <w:t xml:space="preserve"> je </w:t>
      </w:r>
      <w:r w:rsidR="00E8790A">
        <w:rPr>
          <w:rFonts w:cs="Calibri"/>
        </w:rPr>
        <w:t>objednávateľ</w:t>
      </w:r>
      <w:r w:rsidRPr="009B4B27">
        <w:rPr>
          <w:rFonts w:cs="Calibri"/>
        </w:rPr>
        <w:t xml:space="preserve"> oprávnen</w:t>
      </w:r>
      <w:r w:rsidR="00E8790A">
        <w:rPr>
          <w:rFonts w:cs="Calibri"/>
        </w:rPr>
        <w:t xml:space="preserve">ý od zhotoviteľa </w:t>
      </w:r>
      <w:r w:rsidRPr="009B4B27" w:rsidDel="00E8790A">
        <w:rPr>
          <w:rFonts w:cs="Calibri"/>
        </w:rPr>
        <w:t xml:space="preserve">požadovať </w:t>
      </w:r>
      <w:r w:rsidRPr="009B4B27">
        <w:rPr>
          <w:rFonts w:cs="Calibri"/>
        </w:rPr>
        <w:t xml:space="preserve">zaplatenie zmluvnej pokuty vo výške </w:t>
      </w:r>
      <w:r w:rsidRPr="00641E04">
        <w:rPr>
          <w:rFonts w:cs="Calibri"/>
        </w:rPr>
        <w:lastRenderedPageBreak/>
        <w:t>3</w:t>
      </w:r>
      <w:r w:rsidRPr="00641E04" w:rsidDel="0059490F">
        <w:rPr>
          <w:rFonts w:cs="Calibri"/>
        </w:rPr>
        <w:t> </w:t>
      </w:r>
      <w:r w:rsidRPr="00641E04">
        <w:rPr>
          <w:rFonts w:cs="Calibri"/>
        </w:rPr>
        <w:t>320</w:t>
      </w:r>
      <w:r w:rsidR="0059490F" w:rsidRPr="00641E04">
        <w:rPr>
          <w:rFonts w:cs="Calibri"/>
        </w:rPr>
        <w:t>,-</w:t>
      </w:r>
      <w:r w:rsidRPr="00641E04" w:rsidDel="0059490F">
        <w:rPr>
          <w:rFonts w:cs="Calibri"/>
        </w:rPr>
        <w:t xml:space="preserve"> </w:t>
      </w:r>
      <w:r w:rsidR="00986E0B" w:rsidRPr="00641E04">
        <w:rPr>
          <w:rFonts w:cs="Calibri"/>
        </w:rPr>
        <w:t>EUR</w:t>
      </w:r>
      <w:r w:rsidR="0059490F">
        <w:rPr>
          <w:rFonts w:cs="Calibri"/>
          <w:b/>
        </w:rPr>
        <w:t xml:space="preserve"> </w:t>
      </w:r>
      <w:r w:rsidR="0059490F" w:rsidRPr="000873B8">
        <w:rPr>
          <w:rFonts w:cs="Calibri"/>
          <w:bCs/>
        </w:rPr>
        <w:t>(slovom: tritisíctristodvadsať eur)</w:t>
      </w:r>
      <w:r w:rsidRPr="009B4B27">
        <w:rPr>
          <w:rFonts w:cs="Calibri"/>
        </w:rPr>
        <w:t>, a to za každé jedno porušenie danej povinnosti s tým, že zaplatením zmluvnej pokuty nie je dotknutý nárok na náhradu škody spôsobenej prípadným porušením týchto povinností.</w:t>
      </w:r>
    </w:p>
    <w:p w14:paraId="4AE49B0E" w14:textId="1259D4BE" w:rsidR="004656C0" w:rsidRPr="00641E04" w:rsidRDefault="00DC343A" w:rsidP="00641E04">
      <w:pPr>
        <w:ind w:left="567" w:hanging="567"/>
        <w:rPr>
          <w:b/>
        </w:rPr>
      </w:pPr>
      <w:r w:rsidRPr="00641E04">
        <w:rPr>
          <w:rFonts w:cs="Calibri"/>
        </w:rPr>
        <w:t>10.2</w:t>
      </w:r>
      <w:r w:rsidRPr="00641E04">
        <w:rPr>
          <w:rFonts w:cs="Calibri"/>
        </w:rPr>
        <w:tab/>
      </w:r>
      <w:r w:rsidR="0078376D" w:rsidRPr="00641E04">
        <w:rPr>
          <w:b/>
          <w:u w:val="single"/>
        </w:rPr>
        <w:t xml:space="preserve">BOZP a PO  </w:t>
      </w:r>
    </w:p>
    <w:p w14:paraId="289E586F" w14:textId="031C3789" w:rsidR="000934E4" w:rsidRPr="00B3262F" w:rsidRDefault="00DC343A" w:rsidP="002521CC">
      <w:pPr>
        <w:spacing w:line="240" w:lineRule="auto"/>
        <w:ind w:left="1418" w:hanging="851"/>
        <w:jc w:val="both"/>
      </w:pPr>
      <w:r>
        <w:rPr>
          <w:rFonts w:cs="Calibri"/>
        </w:rPr>
        <w:t>10</w:t>
      </w:r>
      <w:r w:rsidR="00E1447C">
        <w:rPr>
          <w:rFonts w:cs="Calibri"/>
        </w:rPr>
        <w:t>.2.1</w:t>
      </w:r>
      <w:r w:rsidR="00E1447C">
        <w:rPr>
          <w:rFonts w:cs="Calibri"/>
        </w:rPr>
        <w:tab/>
      </w:r>
      <w:r w:rsidR="0078376D" w:rsidRPr="009B4B27">
        <w:rPr>
          <w:rFonts w:cs="Calibri"/>
        </w:rPr>
        <w:t>Pri plnení tejto zmluvy sa zhotoviteľ zaväzuje dodržiavať právne predpisy a plniť úlohy na úseku bezpečnosti a ochrany zdravia pri práci (ďalej len „</w:t>
      </w:r>
      <w:r w:rsidR="0078376D" w:rsidRPr="00641E04">
        <w:rPr>
          <w:rFonts w:cs="Calibri"/>
          <w:b/>
        </w:rPr>
        <w:t>BOZP</w:t>
      </w:r>
      <w:r w:rsidR="0078376D" w:rsidRPr="009B4B27">
        <w:rPr>
          <w:rFonts w:cs="Calibri"/>
        </w:rPr>
        <w:t>“) a ochrany pred požiarmi na účely predchádzania vzniku požiarov a zabezpečenia podmienok na účinné zdolávanie požiarov (ďalej len „</w:t>
      </w:r>
      <w:r w:rsidR="0078376D" w:rsidRPr="00641E04">
        <w:rPr>
          <w:rFonts w:cs="Calibri"/>
          <w:b/>
        </w:rPr>
        <w:t>PO</w:t>
      </w:r>
      <w:r w:rsidR="0078376D" w:rsidRPr="009B4B27">
        <w:rPr>
          <w:rFonts w:cs="Calibri"/>
        </w:rPr>
        <w:t>“) v sídle, priestoroch, objektoch a na pracoviskách objednávateľa, v ktorých sa bude plniť táto zmluva (ďalej len „</w:t>
      </w:r>
      <w:r w:rsidR="0078376D" w:rsidRPr="00641E04">
        <w:rPr>
          <w:rFonts w:cs="Calibri"/>
          <w:b/>
        </w:rPr>
        <w:t>pracovisko</w:t>
      </w:r>
      <w:r w:rsidR="00D3128C" w:rsidRPr="00641E04">
        <w:rPr>
          <w:rFonts w:cs="Calibri"/>
          <w:b/>
        </w:rPr>
        <w:t>/stavenisko</w:t>
      </w:r>
      <w:r w:rsidR="0078376D" w:rsidRPr="009B4B27">
        <w:rPr>
          <w:rFonts w:cs="Calibri"/>
        </w:rPr>
        <w:t xml:space="preserve">“). </w:t>
      </w:r>
      <w:r w:rsidR="001029CF" w:rsidRPr="005378EA">
        <w:rPr>
          <w:rFonts w:cs="Calibri"/>
        </w:rPr>
        <w:t>Pracoviskom/staveniskom sa rozumie aj iné miesto, na ktorom sa bude plniť táto zmluv</w:t>
      </w:r>
      <w:r w:rsidR="001029CF">
        <w:rPr>
          <w:rFonts w:cs="Calibri"/>
        </w:rPr>
        <w:t>a</w:t>
      </w:r>
      <w:r w:rsidR="001029CF" w:rsidRPr="005378EA">
        <w:rPr>
          <w:rFonts w:cs="Calibri"/>
        </w:rPr>
        <w:t>; v takomto prípade sa povinnosti zmluvných strán podľa tohto článku týkajúc sa pracoviska/staveniska uplatňujú primerane.</w:t>
      </w:r>
      <w:r w:rsidR="001029CF">
        <w:t xml:space="preserve"> </w:t>
      </w:r>
      <w:r w:rsidR="00B3262F" w:rsidRPr="00CC47B8">
        <w:t>Zhotoviteľ je povinný ochraňovať a zlepšovať stav životného prostredia a všetkých jeho zložiek, najmä ovzdušia, vôd, hornín, pôdy a organizmov (ďalej len „</w:t>
      </w:r>
      <w:r w:rsidR="00B3262F" w:rsidRPr="00135277">
        <w:rPr>
          <w:b/>
        </w:rPr>
        <w:t>ŽP</w:t>
      </w:r>
      <w:r w:rsidR="00B3262F" w:rsidRPr="00CC47B8">
        <w:t>“). Najmä je povinný predchádzať znečisťovaniu ŽP a poškodzovaniu ŽP a minimalizovať nepriaznivé dôsledky svojej činnosti pri plnení tejto zmluvy na ŽP. Zhotoviteľ preberá vo vzťahu ku objednávateľovi plnú zodpovednosť za ekologickú ujmu, ktorú pri plnení tejto zmluvy spôsobí.</w:t>
      </w:r>
    </w:p>
    <w:p w14:paraId="147F945B" w14:textId="6DCD0A6D" w:rsidR="0023357C" w:rsidRPr="002E2A5D" w:rsidRDefault="005A54D6" w:rsidP="002521CC">
      <w:pPr>
        <w:spacing w:line="240" w:lineRule="auto"/>
        <w:ind w:left="1418" w:hanging="851"/>
        <w:jc w:val="both"/>
        <w:rPr>
          <w:rFonts w:asciiTheme="minorHAnsi" w:hAnsiTheme="minorHAnsi" w:cstheme="minorHAnsi"/>
        </w:rPr>
      </w:pPr>
      <w:r>
        <w:rPr>
          <w:rFonts w:cs="Calibri"/>
        </w:rPr>
        <w:t xml:space="preserve">10.2.2 </w:t>
      </w:r>
      <w:r>
        <w:rPr>
          <w:rFonts w:cs="Calibri"/>
        </w:rPr>
        <w:tab/>
      </w:r>
      <w:r w:rsidR="0078376D" w:rsidRPr="009B4B27">
        <w:rPr>
          <w:rFonts w:cs="Calibri"/>
        </w:rPr>
        <w:t>Za vytvorenie podmienok na zaistenie BOZP, PO a ochrany ŽP, zabezpečenie a vybavenie pracoviska na bezpečný výkon práce za účelom plnenia tejto zmluvy a dodržiavanie všeobecne záväzných právnych predpisov, ako aj technických noriem (aj keď nie sú všeobecne záväzné) pri plnení tejto zmluvy na pracovisku</w:t>
      </w:r>
      <w:r w:rsidR="00D3128C">
        <w:rPr>
          <w:rFonts w:cs="Calibri"/>
        </w:rPr>
        <w:t>/stavenisku</w:t>
      </w:r>
      <w:r w:rsidR="0078376D" w:rsidRPr="009B4B27">
        <w:rPr>
          <w:rFonts w:cs="Calibri"/>
        </w:rPr>
        <w:t xml:space="preserve"> zodpovedá v plnom rozsahu a výlučne zhotoviteľ.</w:t>
      </w:r>
      <w:r w:rsidR="00BF2264">
        <w:rPr>
          <w:rFonts w:cs="Calibri"/>
        </w:rPr>
        <w:t xml:space="preserve"> Zhotoviteľ je povinný zaistiť dodržiavanie BOZP, PO a ochrany ŽP svojimi zamestnancami a prípadnými subdodávateľmi. </w:t>
      </w:r>
    </w:p>
    <w:p w14:paraId="1D2E4828" w14:textId="6E15F58D" w:rsidR="00445BCA" w:rsidRDefault="009D4BEC" w:rsidP="0023357C">
      <w:pPr>
        <w:pStyle w:val="Odsekzoznamu"/>
        <w:spacing w:line="240" w:lineRule="auto"/>
        <w:ind w:left="1418" w:hanging="851"/>
        <w:jc w:val="both"/>
        <w:rPr>
          <w:rFonts w:asciiTheme="minorHAnsi" w:hAnsiTheme="minorHAnsi" w:cstheme="minorHAnsi"/>
        </w:rPr>
      </w:pPr>
      <w:r>
        <w:rPr>
          <w:rFonts w:asciiTheme="minorHAnsi" w:hAnsiTheme="minorHAnsi" w:cstheme="minorHAnsi"/>
        </w:rPr>
        <w:t>10.2.</w:t>
      </w:r>
      <w:r w:rsidR="005A54D6">
        <w:rPr>
          <w:rFonts w:asciiTheme="minorHAnsi" w:hAnsiTheme="minorHAnsi" w:cstheme="minorHAnsi"/>
        </w:rPr>
        <w:t>3</w:t>
      </w:r>
      <w:r>
        <w:rPr>
          <w:rFonts w:asciiTheme="minorHAnsi" w:hAnsiTheme="minorHAnsi" w:cstheme="minorHAnsi"/>
        </w:rPr>
        <w:t xml:space="preserve"> </w:t>
      </w:r>
      <w:r w:rsidR="004656C0">
        <w:rPr>
          <w:rFonts w:asciiTheme="minorHAnsi" w:hAnsiTheme="minorHAnsi" w:cstheme="minorHAnsi"/>
        </w:rPr>
        <w:t xml:space="preserve"> </w:t>
      </w:r>
      <w:r w:rsidR="004656C0">
        <w:rPr>
          <w:rFonts w:asciiTheme="minorHAnsi" w:hAnsiTheme="minorHAnsi" w:cstheme="minorHAnsi"/>
        </w:rPr>
        <w:tab/>
      </w:r>
      <w:r w:rsidR="00445BCA">
        <w:rPr>
          <w:rStyle w:val="normaltextrun"/>
          <w:rFonts w:cs="Calibri"/>
          <w:color w:val="000000"/>
          <w:shd w:val="clear" w:color="auto" w:fill="FFFFFF"/>
        </w:rPr>
        <w:t>Zhotoviteľ vyhlasuje, že bude vykonávať činnosť podľa tejto zmluvy výlučne takými fyzickými osobami, ktorých zdravotný stav, schopnosti, kvalifikačné predpoklady a odborná spôsobilosť zodpovedajú činnosti podľa tejto zmluvy, a to podľa právnych predpisov všeobecne, ako aj osobitne podľa právnych predpisov a ostatných predpisov na zaistenie BOZP, a to bez ohľadu na jeho právny vzťah k uvedeným fyzickým osobám (ďalej len „</w:t>
      </w:r>
      <w:r w:rsidR="00445BCA">
        <w:rPr>
          <w:rStyle w:val="normaltextrun"/>
          <w:rFonts w:cs="Calibri"/>
          <w:b/>
          <w:bCs/>
          <w:color w:val="000000"/>
          <w:shd w:val="clear" w:color="auto" w:fill="FFFFFF"/>
        </w:rPr>
        <w:t>zamestnanci</w:t>
      </w:r>
      <w:r w:rsidR="00445BCA">
        <w:rPr>
          <w:rStyle w:val="normaltextrun"/>
          <w:rFonts w:cs="Calibri"/>
          <w:color w:val="000000"/>
          <w:shd w:val="clear" w:color="auto" w:fill="FFFFFF"/>
        </w:rPr>
        <w:t>“). Zamestnancom sa na účely tohto článku rozumejú všetky fyzické osoby, ktoré sa budú podieľať na plnení tejto zmluvy, okrem zamestnancov objednávateľa, a to zhotoviteľ, ak je fyzickou osobou, a jeho spolupracujúce osoby, jeho zamestnanci, jeho subdodávatelia, ak sú fyzickými osobami, a ich spolupracujúce osoby a ich zamestnanci.</w:t>
      </w:r>
      <w:r w:rsidR="00445BCA">
        <w:rPr>
          <w:rStyle w:val="eop"/>
          <w:rFonts w:cs="Calibri"/>
          <w:color w:val="000000"/>
          <w:shd w:val="clear" w:color="auto" w:fill="FFFFFF"/>
        </w:rPr>
        <w:t> </w:t>
      </w:r>
    </w:p>
    <w:p w14:paraId="56B91A51" w14:textId="77777777" w:rsidR="00445BCA" w:rsidRDefault="00445BCA" w:rsidP="0023357C">
      <w:pPr>
        <w:pStyle w:val="Odsekzoznamu"/>
        <w:spacing w:line="240" w:lineRule="auto"/>
        <w:ind w:left="1418" w:hanging="851"/>
        <w:jc w:val="both"/>
        <w:rPr>
          <w:rStyle w:val="normaltextrun"/>
          <w:rFonts w:cs="Calibri"/>
          <w:color w:val="000000"/>
          <w:shd w:val="clear" w:color="auto" w:fill="FFFFFF"/>
        </w:rPr>
      </w:pPr>
    </w:p>
    <w:p w14:paraId="67A97239" w14:textId="5B7A0919" w:rsidR="009578DA" w:rsidRDefault="00445BCA" w:rsidP="00641E04">
      <w:pPr>
        <w:pStyle w:val="Odsekzoznamu"/>
        <w:spacing w:line="240" w:lineRule="auto"/>
        <w:ind w:left="1418" w:hanging="851"/>
        <w:jc w:val="both"/>
        <w:rPr>
          <w:rStyle w:val="eop"/>
          <w:rFonts w:cs="Calibri"/>
          <w:color w:val="000000"/>
          <w:shd w:val="clear" w:color="auto" w:fill="FFFFFF"/>
        </w:rPr>
      </w:pPr>
      <w:r>
        <w:rPr>
          <w:rStyle w:val="normaltextrun"/>
          <w:rFonts w:cs="Calibri"/>
          <w:color w:val="000000"/>
          <w:shd w:val="clear" w:color="auto" w:fill="FFFFFF"/>
        </w:rPr>
        <w:t>10.2.</w:t>
      </w:r>
      <w:r w:rsidR="000934E4">
        <w:rPr>
          <w:rStyle w:val="normaltextrun"/>
          <w:rFonts w:cs="Calibri"/>
          <w:color w:val="000000"/>
          <w:shd w:val="clear" w:color="auto" w:fill="FFFFFF"/>
        </w:rPr>
        <w:t>4</w:t>
      </w:r>
      <w:r>
        <w:rPr>
          <w:rStyle w:val="normaltextrun"/>
          <w:rFonts w:cs="Calibri"/>
          <w:color w:val="000000"/>
          <w:shd w:val="clear" w:color="auto" w:fill="FFFFFF"/>
        </w:rPr>
        <w:tab/>
      </w:r>
      <w:r w:rsidR="009578DA">
        <w:rPr>
          <w:rStyle w:val="normaltextrun"/>
          <w:rFonts w:cs="Calibri"/>
          <w:color w:val="000000"/>
          <w:shd w:val="clear" w:color="auto" w:fill="FFFFFF"/>
        </w:rPr>
        <w:t>Zamestnanci nesmú na pracovisku</w:t>
      </w:r>
      <w:r w:rsidR="00953BC5">
        <w:rPr>
          <w:rStyle w:val="normaltextrun"/>
          <w:rFonts w:cs="Calibri"/>
          <w:color w:val="000000"/>
          <w:shd w:val="clear" w:color="auto" w:fill="FFFFFF"/>
        </w:rPr>
        <w:t>/stavenisku</w:t>
      </w:r>
      <w:r w:rsidR="009578DA">
        <w:rPr>
          <w:rStyle w:val="normaltextrun"/>
          <w:rFonts w:cs="Calibri"/>
          <w:color w:val="000000"/>
          <w:shd w:val="clear" w:color="auto" w:fill="FFFFFF"/>
        </w:rPr>
        <w:t xml:space="preserve"> požívať alkoholické nápoje, omamné látky, psychotropné látky alebo prípravky a plniť túto zmluvu pod ich vplyvom. Ďalej musia dodržiavať zákaz fajčenia a musia používať a nosiť osobné ochranné pracovné pomôcky a prostriedky.</w:t>
      </w:r>
      <w:r w:rsidR="009578DA">
        <w:rPr>
          <w:rStyle w:val="eop"/>
          <w:rFonts w:cs="Calibri"/>
          <w:color w:val="000000"/>
          <w:shd w:val="clear" w:color="auto" w:fill="FFFFFF"/>
        </w:rPr>
        <w:t> </w:t>
      </w:r>
    </w:p>
    <w:p w14:paraId="6A8FE612" w14:textId="73BBED0E" w:rsidR="009578DA" w:rsidRDefault="00616D1F" w:rsidP="00641E04">
      <w:pPr>
        <w:spacing w:after="0" w:line="240" w:lineRule="auto"/>
        <w:ind w:left="1418" w:hanging="851"/>
        <w:jc w:val="both"/>
        <w:rPr>
          <w:rFonts w:cs="Calibri"/>
        </w:rPr>
      </w:pPr>
      <w:r>
        <w:rPr>
          <w:rStyle w:val="normaltextrun"/>
          <w:rFonts w:cs="Calibri"/>
          <w:color w:val="000000"/>
          <w:shd w:val="clear" w:color="auto" w:fill="FFFFFF"/>
        </w:rPr>
        <w:t>10.</w:t>
      </w:r>
      <w:r w:rsidR="00445BCA">
        <w:rPr>
          <w:rStyle w:val="normaltextrun"/>
          <w:rFonts w:cs="Calibri"/>
          <w:color w:val="000000"/>
          <w:shd w:val="clear" w:color="auto" w:fill="FFFFFF"/>
        </w:rPr>
        <w:t>2</w:t>
      </w:r>
      <w:r>
        <w:rPr>
          <w:rStyle w:val="normaltextrun"/>
          <w:rFonts w:cs="Calibri"/>
          <w:color w:val="000000"/>
          <w:shd w:val="clear" w:color="auto" w:fill="FFFFFF"/>
        </w:rPr>
        <w:t>.</w:t>
      </w:r>
      <w:r w:rsidR="000934E4">
        <w:rPr>
          <w:rStyle w:val="normaltextrun"/>
          <w:rFonts w:cs="Calibri"/>
          <w:color w:val="000000"/>
          <w:shd w:val="clear" w:color="auto" w:fill="FFFFFF"/>
        </w:rPr>
        <w:t>5</w:t>
      </w:r>
      <w:r w:rsidR="009578DA">
        <w:rPr>
          <w:rStyle w:val="normaltextrun"/>
          <w:rFonts w:cs="Calibri"/>
          <w:color w:val="000000"/>
          <w:shd w:val="clear" w:color="auto" w:fill="FFFFFF"/>
        </w:rPr>
        <w:tab/>
      </w:r>
      <w:r w:rsidR="009578DA">
        <w:rPr>
          <w:rFonts w:cs="Calibri"/>
        </w:rPr>
        <w:t xml:space="preserve">Zhotoviteľ je povinný zabezpečiť, aby všetky </w:t>
      </w:r>
      <w:r w:rsidR="005A51D4">
        <w:rPr>
          <w:rFonts w:cs="Calibri"/>
        </w:rPr>
        <w:t xml:space="preserve">zamestnanci </w:t>
      </w:r>
      <w:r w:rsidR="009578DA">
        <w:rPr>
          <w:rFonts w:cs="Calibri"/>
        </w:rPr>
        <w:t xml:space="preserve">boli vybavení osobnými ochrannými prostriedkami a tieto používali v súlade s platnými všeobecne záväznými právnymi predpismi a internými predpismi objednávateľa. </w:t>
      </w:r>
    </w:p>
    <w:p w14:paraId="2D7A39ED" w14:textId="77777777" w:rsidR="009578DA" w:rsidRPr="00E36FC6" w:rsidRDefault="009578DA" w:rsidP="009578DA">
      <w:pPr>
        <w:spacing w:after="0" w:line="240" w:lineRule="auto"/>
        <w:ind w:left="567" w:hanging="567"/>
        <w:jc w:val="both"/>
        <w:rPr>
          <w:rStyle w:val="normaltextrun"/>
          <w:rFonts w:cs="Calibri"/>
        </w:rPr>
      </w:pPr>
    </w:p>
    <w:p w14:paraId="450CF677" w14:textId="0B821E49" w:rsidR="009578DA" w:rsidRDefault="00616D1F" w:rsidP="00641E04">
      <w:pPr>
        <w:spacing w:after="0" w:line="240" w:lineRule="auto"/>
        <w:ind w:left="1418" w:hanging="851"/>
        <w:jc w:val="both"/>
        <w:rPr>
          <w:rStyle w:val="eop"/>
          <w:rFonts w:cs="Calibri"/>
          <w:color w:val="000000"/>
          <w:shd w:val="clear" w:color="auto" w:fill="FFFFFF"/>
        </w:rPr>
      </w:pPr>
      <w:r>
        <w:rPr>
          <w:rFonts w:cs="Calibri"/>
        </w:rPr>
        <w:t>10.</w:t>
      </w:r>
      <w:r w:rsidR="00445BCA">
        <w:rPr>
          <w:rFonts w:cs="Calibri"/>
        </w:rPr>
        <w:t>2</w:t>
      </w:r>
      <w:r>
        <w:rPr>
          <w:rFonts w:cs="Calibri"/>
        </w:rPr>
        <w:t>.</w:t>
      </w:r>
      <w:r w:rsidR="000934E4">
        <w:rPr>
          <w:rFonts w:cs="Calibri"/>
        </w:rPr>
        <w:t>6</w:t>
      </w:r>
      <w:r w:rsidR="009578DA">
        <w:rPr>
          <w:rFonts w:cs="Calibri"/>
        </w:rPr>
        <w:tab/>
      </w:r>
      <w:r w:rsidR="009578DA">
        <w:rPr>
          <w:rStyle w:val="normaltextrun"/>
          <w:rFonts w:cs="Calibri"/>
          <w:color w:val="000000"/>
          <w:shd w:val="clear" w:color="auto" w:fill="FFFFFF"/>
        </w:rPr>
        <w:t>Zhotoviteľ je povinný ihneď oznámiť objednávateľovi vznik každého pracovného úrazu zamestnanca, ku ktorému dôjde na pracovisku</w:t>
      </w:r>
      <w:r w:rsidR="004F2470">
        <w:rPr>
          <w:rStyle w:val="normaltextrun"/>
          <w:rFonts w:cs="Calibri"/>
          <w:color w:val="000000"/>
          <w:shd w:val="clear" w:color="auto" w:fill="FFFFFF"/>
        </w:rPr>
        <w:t>/stavenisku</w:t>
      </w:r>
      <w:r w:rsidR="009578DA">
        <w:rPr>
          <w:rStyle w:val="normaltextrun"/>
          <w:rFonts w:cs="Calibri"/>
          <w:color w:val="000000"/>
          <w:shd w:val="clear" w:color="auto" w:fill="FFFFFF"/>
        </w:rPr>
        <w:t xml:space="preserve">. Ďalšie povinnosti zhotoviteľa na úseku BOZP sú uvedené </w:t>
      </w:r>
      <w:r w:rsidR="009578DA" w:rsidRPr="000577D1">
        <w:rPr>
          <w:rStyle w:val="normaltextrun"/>
          <w:rFonts w:cs="Calibri"/>
          <w:color w:val="000000"/>
        </w:rPr>
        <w:t xml:space="preserve">v </w:t>
      </w:r>
      <w:r w:rsidR="009578DA" w:rsidRPr="000577D1">
        <w:rPr>
          <w:rStyle w:val="normaltextrun"/>
          <w:rFonts w:cs="Calibri"/>
          <w:b/>
          <w:color w:val="000000"/>
        </w:rPr>
        <w:t xml:space="preserve">Prílohe č. 3 </w:t>
      </w:r>
      <w:r w:rsidR="009578DA" w:rsidRPr="000577D1">
        <w:rPr>
          <w:rStyle w:val="normaltextrun"/>
          <w:rFonts w:cs="Calibri"/>
          <w:color w:val="000000"/>
        </w:rPr>
        <w:t>tejto</w:t>
      </w:r>
      <w:r w:rsidR="009578DA" w:rsidRPr="009D4BEC">
        <w:rPr>
          <w:rStyle w:val="normaltextrun"/>
          <w:rFonts w:cs="Calibri"/>
          <w:color w:val="000000"/>
          <w:shd w:val="clear" w:color="auto" w:fill="FFFFFF"/>
        </w:rPr>
        <w:t xml:space="preserve"> </w:t>
      </w:r>
      <w:r w:rsidR="009578DA">
        <w:rPr>
          <w:rStyle w:val="normaltextrun"/>
          <w:rFonts w:cs="Calibri"/>
          <w:color w:val="000000"/>
          <w:shd w:val="clear" w:color="auto" w:fill="FFFFFF"/>
        </w:rPr>
        <w:t>zmluvy Podmienky bezpečného výkonu prác. </w:t>
      </w:r>
      <w:r w:rsidR="009578DA">
        <w:rPr>
          <w:rStyle w:val="eop"/>
          <w:rFonts w:cs="Calibri"/>
          <w:color w:val="000000"/>
          <w:shd w:val="clear" w:color="auto" w:fill="FFFFFF"/>
        </w:rPr>
        <w:t> </w:t>
      </w:r>
    </w:p>
    <w:p w14:paraId="1D580401" w14:textId="77777777" w:rsidR="009578DA" w:rsidRPr="00E36FC6" w:rsidRDefault="009578DA" w:rsidP="009578DA">
      <w:pPr>
        <w:spacing w:after="0" w:line="240" w:lineRule="auto"/>
        <w:ind w:left="567" w:hanging="567"/>
        <w:jc w:val="both"/>
        <w:rPr>
          <w:rFonts w:cs="Calibri"/>
          <w:color w:val="000000"/>
          <w:shd w:val="clear" w:color="auto" w:fill="FFFFFF"/>
        </w:rPr>
      </w:pPr>
    </w:p>
    <w:p w14:paraId="2D37C70B" w14:textId="5C5A83AA" w:rsidR="009121F2" w:rsidRPr="00752530" w:rsidRDefault="00616D1F" w:rsidP="002521CC">
      <w:pPr>
        <w:spacing w:after="0" w:line="240" w:lineRule="auto"/>
        <w:ind w:left="1418" w:hanging="851"/>
        <w:jc w:val="both"/>
        <w:rPr>
          <w:rFonts w:asciiTheme="minorHAnsi" w:hAnsiTheme="minorHAnsi" w:cstheme="minorHAnsi"/>
          <w:color w:val="000000" w:themeColor="text1"/>
        </w:rPr>
      </w:pPr>
      <w:r>
        <w:rPr>
          <w:rFonts w:cs="Calibri"/>
        </w:rPr>
        <w:t>10.</w:t>
      </w:r>
      <w:r w:rsidR="00445BCA">
        <w:rPr>
          <w:rFonts w:cs="Calibri"/>
        </w:rPr>
        <w:t>2.</w:t>
      </w:r>
      <w:r w:rsidR="000934E4">
        <w:rPr>
          <w:rFonts w:cs="Calibri"/>
        </w:rPr>
        <w:t>7</w:t>
      </w:r>
      <w:r w:rsidR="009578DA">
        <w:rPr>
          <w:rFonts w:cs="Calibri"/>
        </w:rPr>
        <w:tab/>
      </w:r>
      <w:r w:rsidR="006B2023">
        <w:rPr>
          <w:rFonts w:cs="Calibri"/>
        </w:rPr>
        <w:t>Zhotoviteľ zodpovedá objednávateľovi za všetky škody spôsobné porušením akejkoľvek p</w:t>
      </w:r>
      <w:r w:rsidR="004C0135">
        <w:rPr>
          <w:rFonts w:cs="Calibri"/>
        </w:rPr>
        <w:t>ovinnosti na úseku BOZP, PO</w:t>
      </w:r>
      <w:r w:rsidR="00817F9E">
        <w:rPr>
          <w:rFonts w:cs="Calibri"/>
        </w:rPr>
        <w:t xml:space="preserve"> a ochrany a tvorby ŽP</w:t>
      </w:r>
      <w:r w:rsidR="00985CDB">
        <w:rPr>
          <w:rFonts w:cs="Calibri"/>
        </w:rPr>
        <w:t xml:space="preserve"> vrátane odpadového hospodárstva</w:t>
      </w:r>
      <w:r w:rsidR="004C0135">
        <w:rPr>
          <w:rFonts w:cs="Calibri"/>
        </w:rPr>
        <w:t>.</w:t>
      </w:r>
      <w:r w:rsidR="0025302A">
        <w:rPr>
          <w:rFonts w:cs="Calibri"/>
        </w:rPr>
        <w:t xml:space="preserve"> </w:t>
      </w:r>
      <w:bookmarkStart w:id="3" w:name="_Ref490057001"/>
      <w:r w:rsidR="009121F2" w:rsidRPr="00B81C2D">
        <w:rPr>
          <w:rFonts w:asciiTheme="minorHAnsi" w:hAnsiTheme="minorHAnsi" w:cstheme="minorBidi"/>
          <w:color w:val="000000" w:themeColor="text1"/>
        </w:rPr>
        <w:t xml:space="preserve">Za škodu sa na účely tejto zmluvy považujú aj sankcie (pokuty) uložené príslušnými </w:t>
      </w:r>
      <w:r w:rsidR="009121F2" w:rsidRPr="00B81C2D">
        <w:rPr>
          <w:rFonts w:asciiTheme="minorHAnsi" w:hAnsiTheme="minorHAnsi" w:cstheme="minorBidi"/>
          <w:color w:val="000000" w:themeColor="text1"/>
        </w:rPr>
        <w:lastRenderedPageBreak/>
        <w:t xml:space="preserve">štátnymi orgánmi a orgánmi verejnej správy za porušenie povinnosti na úseku BOZP, PO a ochrany a tvorby </w:t>
      </w:r>
      <w:r w:rsidR="002642F1">
        <w:rPr>
          <w:rFonts w:asciiTheme="minorHAnsi" w:hAnsiTheme="minorHAnsi" w:cstheme="minorBidi"/>
          <w:color w:val="000000" w:themeColor="text1"/>
        </w:rPr>
        <w:t>životného prostredia</w:t>
      </w:r>
      <w:r w:rsidR="009121F2" w:rsidRPr="1C49110B">
        <w:rPr>
          <w:rFonts w:asciiTheme="minorHAnsi" w:hAnsiTheme="minorHAnsi" w:cstheme="minorBidi"/>
          <w:color w:val="000000" w:themeColor="text1"/>
        </w:rPr>
        <w:t>, ak tieto povinnosti podľa tohto článku zaťažovali zhotoviteľa a nie objednávateľa, ktoré boli objednávateľovi po vyčerpaní opravných prostriedkoch uložené, ak objednávateľ riadne a včas umožnil zhotoviteľovi uplatňovať v príslušných konaniach všetky dostupné návrhy, opravné prostriedky a námietky, o ktorých uplatnenie v týchto konaniach alebo za účelom začatia opravných konaní zhotoviteľ objednávateľa písomne požiadal, a ak náklady spojené s uplatňovaním týchto návrhov, opravných prostriedkov a námietok zhotoviteľ objednávateľovi na jeho žiadosť zaplatil.</w:t>
      </w:r>
      <w:bookmarkEnd w:id="3"/>
    </w:p>
    <w:p w14:paraId="29D6EE20" w14:textId="77777777" w:rsidR="004C0135" w:rsidRDefault="004C0135" w:rsidP="00CF45D1">
      <w:pPr>
        <w:spacing w:after="0" w:line="240" w:lineRule="auto"/>
        <w:ind w:left="1418" w:hanging="851"/>
        <w:jc w:val="both"/>
        <w:rPr>
          <w:rFonts w:asciiTheme="minorHAnsi" w:hAnsiTheme="minorHAnsi" w:cstheme="minorBidi"/>
          <w:color w:val="000000" w:themeColor="text1"/>
        </w:rPr>
      </w:pPr>
    </w:p>
    <w:p w14:paraId="549E6CDC" w14:textId="484E6CFE" w:rsidR="009578DA" w:rsidRDefault="004C0135" w:rsidP="00CF45D1">
      <w:pPr>
        <w:spacing w:after="0" w:line="240" w:lineRule="auto"/>
        <w:ind w:left="1418" w:hanging="851"/>
        <w:jc w:val="both"/>
        <w:rPr>
          <w:rFonts w:asciiTheme="minorHAnsi" w:hAnsiTheme="minorHAnsi" w:cstheme="minorBidi"/>
          <w:color w:val="000000" w:themeColor="text1"/>
        </w:rPr>
      </w:pPr>
      <w:r>
        <w:rPr>
          <w:rFonts w:asciiTheme="minorHAnsi" w:hAnsiTheme="minorHAnsi" w:cstheme="minorBidi"/>
          <w:color w:val="000000" w:themeColor="text1"/>
        </w:rPr>
        <w:t>10.2.</w:t>
      </w:r>
      <w:r w:rsidR="000934E4">
        <w:rPr>
          <w:rFonts w:asciiTheme="minorHAnsi" w:hAnsiTheme="minorHAnsi" w:cstheme="minorBidi"/>
          <w:color w:val="000000" w:themeColor="text1"/>
        </w:rPr>
        <w:t>8</w:t>
      </w:r>
      <w:r>
        <w:rPr>
          <w:rFonts w:asciiTheme="minorHAnsi" w:hAnsiTheme="minorHAnsi" w:cstheme="minorBidi"/>
          <w:color w:val="000000" w:themeColor="text1"/>
        </w:rPr>
        <w:tab/>
      </w:r>
      <w:r w:rsidR="009578DA" w:rsidRPr="00B560C8">
        <w:rPr>
          <w:rFonts w:asciiTheme="minorHAnsi" w:hAnsiTheme="minorHAnsi" w:cstheme="minorBidi"/>
          <w:color w:val="000000" w:themeColor="text1"/>
        </w:rPr>
        <w:t>Porušovanie pravidiel BOZP, PO a ochrany a </w:t>
      </w:r>
      <w:r w:rsidR="009578DA" w:rsidRPr="00B02B0C">
        <w:rPr>
          <w:rFonts w:asciiTheme="minorHAnsi" w:hAnsiTheme="minorHAnsi" w:cstheme="minorBidi"/>
          <w:color w:val="000000" w:themeColor="text1"/>
        </w:rPr>
        <w:t xml:space="preserve">tvorby </w:t>
      </w:r>
      <w:r w:rsidR="00985CDB">
        <w:rPr>
          <w:rFonts w:asciiTheme="minorHAnsi" w:hAnsiTheme="minorHAnsi" w:cstheme="minorBidi"/>
          <w:color w:val="000000" w:themeColor="text1"/>
        </w:rPr>
        <w:t>ŽP</w:t>
      </w:r>
      <w:r w:rsidR="00F80496" w:rsidRPr="00B02B0C">
        <w:rPr>
          <w:rFonts w:asciiTheme="minorHAnsi" w:hAnsiTheme="minorHAnsi" w:cstheme="minorBidi"/>
          <w:color w:val="000000" w:themeColor="text1"/>
        </w:rPr>
        <w:t xml:space="preserve"> </w:t>
      </w:r>
      <w:r w:rsidR="009578DA" w:rsidRPr="00B02B0C">
        <w:rPr>
          <w:rFonts w:asciiTheme="minorHAnsi" w:hAnsiTheme="minorHAnsi" w:cstheme="minorBidi"/>
          <w:color w:val="000000" w:themeColor="text1"/>
        </w:rPr>
        <w:t xml:space="preserve">vrátane </w:t>
      </w:r>
      <w:r w:rsidR="00B560C8" w:rsidRPr="00B02B0C">
        <w:rPr>
          <w:rFonts w:asciiTheme="minorHAnsi" w:hAnsiTheme="minorHAnsi" w:cstheme="minorBidi"/>
          <w:color w:val="000000" w:themeColor="text1"/>
        </w:rPr>
        <w:t xml:space="preserve">odpadového hospodárstva </w:t>
      </w:r>
      <w:r w:rsidR="009578DA" w:rsidRPr="00B02B0C">
        <w:rPr>
          <w:rFonts w:asciiTheme="minorHAnsi" w:hAnsiTheme="minorHAnsi" w:cstheme="minorBidi"/>
          <w:color w:val="000000" w:themeColor="text1"/>
        </w:rPr>
        <w:t>zo</w:t>
      </w:r>
      <w:r w:rsidR="009578DA" w:rsidRPr="00B560C8">
        <w:rPr>
          <w:rFonts w:asciiTheme="minorHAnsi" w:hAnsiTheme="minorHAnsi" w:cstheme="minorBidi"/>
          <w:color w:val="000000" w:themeColor="text1"/>
        </w:rPr>
        <w:t xml:space="preserve"> strany zhotoviteľa oprávňuje objednávateľa bez ďalšieho kedykoľvek od tejto zmluvy odstúpiť.</w:t>
      </w:r>
    </w:p>
    <w:p w14:paraId="07C22671" w14:textId="77777777" w:rsidR="00821ED5" w:rsidRDefault="00821ED5" w:rsidP="00CF45D1">
      <w:pPr>
        <w:spacing w:after="0" w:line="240" w:lineRule="auto"/>
        <w:ind w:left="1418" w:hanging="851"/>
        <w:jc w:val="both"/>
        <w:rPr>
          <w:rFonts w:asciiTheme="minorHAnsi" w:hAnsiTheme="minorHAnsi" w:cstheme="minorHAnsi"/>
        </w:rPr>
      </w:pPr>
    </w:p>
    <w:p w14:paraId="7EBE293F" w14:textId="4E7D72B4" w:rsidR="00CB7A4E" w:rsidRPr="008D7C33" w:rsidRDefault="0078376D" w:rsidP="00B02B0C">
      <w:pPr>
        <w:pStyle w:val="Odsekzoznamu"/>
        <w:numPr>
          <w:ilvl w:val="1"/>
          <w:numId w:val="64"/>
        </w:numPr>
        <w:spacing w:line="240" w:lineRule="auto"/>
        <w:jc w:val="both"/>
        <w:rPr>
          <w:rFonts w:cstheme="minorBidi"/>
        </w:rPr>
      </w:pPr>
      <w:r w:rsidRPr="00B02B0C">
        <w:rPr>
          <w:rFonts w:cstheme="minorBidi"/>
          <w:b/>
          <w:u w:val="single"/>
        </w:rPr>
        <w:t>Register partnerov verejného sektora</w:t>
      </w:r>
      <w:r w:rsidRPr="008D7C33">
        <w:rPr>
          <w:rFonts w:cstheme="minorBidi"/>
        </w:rPr>
        <w:t xml:space="preserve"> </w:t>
      </w:r>
    </w:p>
    <w:p w14:paraId="5C63CBE2" w14:textId="77777777" w:rsidR="00CB7A4E" w:rsidRDefault="00CB7A4E" w:rsidP="00CB7A4E">
      <w:pPr>
        <w:pStyle w:val="Odsekzoznamu"/>
        <w:spacing w:line="240" w:lineRule="auto"/>
        <w:ind w:left="732"/>
        <w:jc w:val="both"/>
        <w:rPr>
          <w:rFonts w:cstheme="minorBidi"/>
        </w:rPr>
      </w:pPr>
    </w:p>
    <w:p w14:paraId="5321D5FD" w14:textId="6787B626" w:rsidR="0078376D" w:rsidRDefault="0078376D" w:rsidP="00CB7A4E">
      <w:pPr>
        <w:pStyle w:val="Odsekzoznamu"/>
        <w:spacing w:line="240" w:lineRule="auto"/>
        <w:ind w:left="732"/>
        <w:jc w:val="both"/>
        <w:rPr>
          <w:rFonts w:cstheme="minorBidi"/>
        </w:rPr>
      </w:pPr>
      <w:r w:rsidRPr="00CB7A4E">
        <w:rPr>
          <w:rFonts w:cstheme="minorBidi"/>
        </w:rPr>
        <w:t>Objednávateľ je subjektom verejného sektora, a zároveň partnerom verejného sektora podľa zákona č. 315/2016 Z. z. o registri partnerov verejného sektora a o zmene a doplnení niektorých zákonov v znení neskorších predpisov (ďalej len „</w:t>
      </w:r>
      <w:r w:rsidRPr="00CB7A4E">
        <w:rPr>
          <w:rFonts w:cstheme="minorBidi"/>
          <w:b/>
        </w:rPr>
        <w:t>zákon o registri</w:t>
      </w:r>
      <w:r w:rsidRPr="00CB7A4E">
        <w:rPr>
          <w:rFonts w:cstheme="minorBidi"/>
        </w:rPr>
        <w:t>“). Zhotoviteľ je povinný počas trvania tejto zmluvy byť zapísaný v registri partnerov verejného sektora (ďalej len „</w:t>
      </w:r>
      <w:r w:rsidRPr="00B02B0C">
        <w:rPr>
          <w:rFonts w:cstheme="minorBidi"/>
          <w:b/>
        </w:rPr>
        <w:t>register</w:t>
      </w:r>
      <w:r w:rsidRPr="00CB7A4E">
        <w:rPr>
          <w:rFonts w:cstheme="minorBidi"/>
        </w:rPr>
        <w:t xml:space="preserve">“), ak mu táto povinnosť vyplýva zo zákona o registri, a to spolu s oprávnenou osobou a v prípadoch uvedených v § 11 ods. 2 zákona o registri overovať identifikáciu svojich konečných užívateľov výhod. Objednávateľ je oprávnený od tejto zmluvy odstúpiť, ak nadobudne právoplatnosť rozhodnutie o výmaze zhotoviteľa z registra podľa § 12 zákona o registri alebo o uložení pokuty zhotoviteľovi z dôvodov podľa § 13 ods. 2 zákona o registri alebo ak je zhotoviteľ viac ako </w:t>
      </w:r>
      <w:r w:rsidR="0075181C" w:rsidRPr="00CB7A4E">
        <w:rPr>
          <w:rFonts w:cstheme="minorBidi"/>
        </w:rPr>
        <w:t>tridsať (</w:t>
      </w:r>
      <w:r w:rsidRPr="00CB7A4E">
        <w:rPr>
          <w:rFonts w:cstheme="minorBidi"/>
        </w:rPr>
        <w:t>30</w:t>
      </w:r>
      <w:r w:rsidR="0075181C" w:rsidRPr="00CB7A4E">
        <w:rPr>
          <w:rFonts w:cstheme="minorBidi"/>
        </w:rPr>
        <w:t>)</w:t>
      </w:r>
      <w:r w:rsidRPr="00CB7A4E">
        <w:rPr>
          <w:rFonts w:cstheme="minorBidi"/>
        </w:rPr>
        <w:t xml:space="preserve"> dní v omeškaní s povinnosťou zabezpečiť zápis novej oprávnenej osoby do registra po výmaze predchádzajúcej oprávnenej osoby z registra na jej návrh v lehote </w:t>
      </w:r>
      <w:r w:rsidR="0075181C" w:rsidRPr="00CB7A4E">
        <w:rPr>
          <w:rFonts w:cstheme="minorBidi"/>
        </w:rPr>
        <w:t>tridsať (</w:t>
      </w:r>
      <w:r w:rsidRPr="00CB7A4E">
        <w:rPr>
          <w:rFonts w:cstheme="minorBidi"/>
        </w:rPr>
        <w:t>30</w:t>
      </w:r>
      <w:r w:rsidR="0075181C" w:rsidRPr="00CB7A4E">
        <w:rPr>
          <w:rFonts w:cstheme="minorBidi"/>
        </w:rPr>
        <w:t>)</w:t>
      </w:r>
      <w:r w:rsidRPr="00CB7A4E">
        <w:rPr>
          <w:rFonts w:cstheme="minorBidi"/>
        </w:rPr>
        <w:t xml:space="preserve"> dní od výmazu. Objednávateľ zároveň nie je v omeškaní s plnením povinností podľa tejto zmluvy, ak zhotoviteľ nie je alebo nebude zapísaný v registri alebo ak zhotoviteľ nesplní povinnosť overovať identifikáciu svojich konečných užívateľov výhod alebo ak je v omeškaní s povinnosťou zabezpečiť zápis novej oprávnenej osoby do registra po výmaze predchádzajúcej oprávnenej osoby z registra na jej návrh v lehote </w:t>
      </w:r>
      <w:r w:rsidR="0075181C" w:rsidRPr="00CB7A4E">
        <w:rPr>
          <w:rFonts w:cstheme="minorBidi"/>
        </w:rPr>
        <w:t>tridsať (</w:t>
      </w:r>
      <w:r w:rsidRPr="00CB7A4E">
        <w:rPr>
          <w:rFonts w:cstheme="minorBidi"/>
        </w:rPr>
        <w:t>30</w:t>
      </w:r>
      <w:r w:rsidR="0075181C" w:rsidRPr="00CB7A4E">
        <w:rPr>
          <w:rFonts w:cstheme="minorBidi"/>
        </w:rPr>
        <w:t>)</w:t>
      </w:r>
      <w:r w:rsidRPr="00CB7A4E">
        <w:rPr>
          <w:rFonts w:cstheme="minorBidi"/>
        </w:rPr>
        <w:t xml:space="preserve"> dní od výmazu.</w:t>
      </w:r>
    </w:p>
    <w:p w14:paraId="42DF27AB" w14:textId="77777777" w:rsidR="00CB7A4E" w:rsidRPr="00CB7A4E" w:rsidRDefault="00CB7A4E" w:rsidP="00633EB7">
      <w:pPr>
        <w:pStyle w:val="Odsekzoznamu"/>
        <w:spacing w:line="240" w:lineRule="auto"/>
        <w:ind w:left="732"/>
        <w:jc w:val="both"/>
        <w:rPr>
          <w:rFonts w:cstheme="minorBidi"/>
        </w:rPr>
      </w:pPr>
    </w:p>
    <w:p w14:paraId="2CC84F4E" w14:textId="3DA653C9" w:rsidR="001D5920" w:rsidRPr="00704626" w:rsidRDefault="00550205" w:rsidP="00B20B2B">
      <w:pPr>
        <w:pStyle w:val="Odsekzoznamu"/>
        <w:numPr>
          <w:ilvl w:val="1"/>
          <w:numId w:val="60"/>
        </w:numPr>
        <w:spacing w:line="240" w:lineRule="auto"/>
        <w:ind w:left="567" w:hanging="567"/>
        <w:jc w:val="both"/>
        <w:rPr>
          <w:rFonts w:asciiTheme="minorHAnsi" w:hAnsiTheme="minorHAnsi" w:cstheme="minorHAnsi"/>
        </w:rPr>
      </w:pPr>
      <w:r w:rsidRPr="00DB4E96">
        <w:rPr>
          <w:rFonts w:asciiTheme="minorHAnsi" w:hAnsiTheme="minorHAnsi" w:cstheme="minorHAnsi"/>
          <w:b/>
          <w:u w:val="single"/>
        </w:rPr>
        <w:t>Subdodávatelia</w:t>
      </w:r>
      <w:r w:rsidR="00563A51" w:rsidRPr="00DB4E96">
        <w:rPr>
          <w:rFonts w:asciiTheme="minorHAnsi" w:hAnsiTheme="minorHAnsi" w:cstheme="minorHAnsi"/>
          <w:b/>
          <w:u w:val="single"/>
        </w:rPr>
        <w:t xml:space="preserve"> </w:t>
      </w:r>
    </w:p>
    <w:p w14:paraId="7E877074" w14:textId="77777777" w:rsidR="001D5920" w:rsidRDefault="001D5920" w:rsidP="001D5920">
      <w:pPr>
        <w:pStyle w:val="Odsekzoznamu"/>
        <w:spacing w:line="240" w:lineRule="auto"/>
        <w:ind w:left="567"/>
        <w:jc w:val="both"/>
        <w:rPr>
          <w:rFonts w:asciiTheme="minorHAnsi" w:hAnsiTheme="minorHAnsi" w:cstheme="minorHAnsi"/>
          <w:b/>
          <w:bCs/>
          <w:u w:val="single"/>
        </w:rPr>
      </w:pPr>
    </w:p>
    <w:p w14:paraId="5030180A" w14:textId="63670506" w:rsidR="00810464" w:rsidRPr="00DB4E96" w:rsidRDefault="00810464" w:rsidP="00704626">
      <w:pPr>
        <w:pStyle w:val="Odsekzoznamu"/>
        <w:numPr>
          <w:ilvl w:val="2"/>
          <w:numId w:val="60"/>
        </w:numPr>
        <w:spacing w:line="240" w:lineRule="auto"/>
        <w:ind w:left="1418" w:hanging="851"/>
        <w:jc w:val="both"/>
        <w:rPr>
          <w:rFonts w:asciiTheme="minorHAnsi" w:hAnsiTheme="minorHAnsi" w:cstheme="minorHAnsi"/>
        </w:rPr>
      </w:pPr>
      <w:r w:rsidRPr="00DB4E96">
        <w:rPr>
          <w:rFonts w:asciiTheme="minorHAnsi" w:hAnsiTheme="minorHAnsi" w:cstheme="minorBidi"/>
        </w:rPr>
        <w:t>V prípade vykonávania činnosti podľa tejto zmluvy prostredníctvom tretích osôb (ďalej len „</w:t>
      </w:r>
      <w:r w:rsidRPr="00704626">
        <w:rPr>
          <w:rFonts w:asciiTheme="minorHAnsi" w:hAnsiTheme="minorHAnsi" w:cstheme="minorBidi"/>
          <w:b/>
        </w:rPr>
        <w:t>subdodávateľov</w:t>
      </w:r>
      <w:r w:rsidRPr="00DB4E96">
        <w:rPr>
          <w:rFonts w:asciiTheme="minorHAnsi" w:hAnsiTheme="minorHAnsi" w:cstheme="minorBidi"/>
        </w:rPr>
        <w:t>“) v akomkoľvek stupni zodpovedá zhotoviteľ objednávateľovi za splnenie záväzku riadne vykonať činnosť podľa tejto zmluvy, akoby činnosť vykonával sám.</w:t>
      </w:r>
    </w:p>
    <w:p w14:paraId="7202E9BC" w14:textId="77777777" w:rsidR="00810464" w:rsidRPr="009B4B27" w:rsidRDefault="00810464" w:rsidP="00B307E3">
      <w:pPr>
        <w:pStyle w:val="Odsekzoznamu"/>
        <w:ind w:left="567"/>
        <w:jc w:val="both"/>
        <w:rPr>
          <w:rFonts w:asciiTheme="minorHAnsi" w:hAnsiTheme="minorHAnsi" w:cstheme="minorHAnsi"/>
        </w:rPr>
      </w:pPr>
    </w:p>
    <w:p w14:paraId="1B7F2B6A" w14:textId="38C657CB" w:rsidR="0045641C" w:rsidRPr="009B4B27" w:rsidRDefault="00810464" w:rsidP="00704626">
      <w:pPr>
        <w:pStyle w:val="Odsekzoznamu"/>
        <w:numPr>
          <w:ilvl w:val="2"/>
          <w:numId w:val="60"/>
        </w:numPr>
        <w:spacing w:line="240" w:lineRule="auto"/>
        <w:ind w:left="1418" w:hanging="851"/>
        <w:jc w:val="both"/>
        <w:rPr>
          <w:rFonts w:asciiTheme="minorHAnsi" w:hAnsiTheme="minorHAnsi" w:cstheme="minorHAnsi"/>
          <w:b/>
          <w:bCs/>
          <w:u w:val="single"/>
        </w:rPr>
      </w:pPr>
      <w:r w:rsidRPr="009B4B27">
        <w:rPr>
          <w:rFonts w:asciiTheme="minorHAnsi" w:hAnsiTheme="minorHAnsi" w:cstheme="minorBidi"/>
        </w:rPr>
        <w:t>V prípade potreby vykonávania činnosti podľa tejto zmluvy prostredníctvom tretích osôb (subdodávateľov) je povinnosťou zhotoviteľa vopred písomne požiadať objednávateľa o súhlas na využívanie konkrétneho subdodávateľa. Zmeniť subdodávateľa môže zhotoviteľ len s predchádzajúcim písomným súhlasom objednávateľa. Zhotoviteľ zároveň v plnom rozsahu zodpovedá za to, aby jeho subdodávatelia boli zapísaní v registri partnerov verejného sektora, ak sa na nich táto povinnosť podľa zákona o registri vzťahuje. Akékoľvek sankcie uložené objednávateľovi a/alebo členom jeho štatutárneho orgánu v súvislosti s porušením povinností</w:t>
      </w:r>
      <w:r w:rsidRPr="009B4B27">
        <w:rPr>
          <w:rFonts w:asciiTheme="minorHAnsi" w:hAnsiTheme="minorHAnsi" w:cstheme="minorBidi"/>
          <w:b/>
          <w:bCs/>
          <w:u w:val="single"/>
        </w:rPr>
        <w:t xml:space="preserve"> </w:t>
      </w:r>
      <w:r w:rsidRPr="009B4B27">
        <w:rPr>
          <w:rFonts w:asciiTheme="minorHAnsi" w:hAnsiTheme="minorHAnsi" w:cstheme="minorBidi"/>
        </w:rPr>
        <w:t xml:space="preserve">zhotoviteľa podľa predchádzajúcej vety je povinný zhotoviteľ v plnej výške nahradiť. Zoznam všetkých známych subdodávateľov v čase uzatvorenia tejto zmluvy tvorí </w:t>
      </w:r>
      <w:r w:rsidR="00C44D0D" w:rsidRPr="00704626">
        <w:rPr>
          <w:rFonts w:asciiTheme="minorHAnsi" w:hAnsiTheme="minorHAnsi" w:cstheme="minorBidi"/>
          <w:b/>
        </w:rPr>
        <w:t>P</w:t>
      </w:r>
      <w:r w:rsidRPr="00704626">
        <w:rPr>
          <w:rFonts w:asciiTheme="minorHAnsi" w:hAnsiTheme="minorHAnsi" w:cstheme="minorBidi"/>
          <w:b/>
        </w:rPr>
        <w:t xml:space="preserve">rílohu č. </w:t>
      </w:r>
      <w:r w:rsidR="00D04099" w:rsidRPr="00704626">
        <w:rPr>
          <w:rFonts w:asciiTheme="minorHAnsi" w:hAnsiTheme="minorHAnsi" w:cstheme="minorBidi"/>
          <w:b/>
          <w:bCs/>
        </w:rPr>
        <w:t>2</w:t>
      </w:r>
      <w:r w:rsidRPr="00497606">
        <w:rPr>
          <w:rFonts w:asciiTheme="minorHAnsi" w:hAnsiTheme="minorHAnsi" w:cstheme="minorBidi"/>
        </w:rPr>
        <w:t xml:space="preserve"> </w:t>
      </w:r>
      <w:r w:rsidRPr="00671D01">
        <w:rPr>
          <w:rFonts w:asciiTheme="minorHAnsi" w:hAnsiTheme="minorHAnsi" w:cstheme="minorBidi"/>
        </w:rPr>
        <w:t xml:space="preserve">tejto </w:t>
      </w:r>
      <w:r w:rsidRPr="009B4B27">
        <w:rPr>
          <w:rFonts w:asciiTheme="minorHAnsi" w:hAnsiTheme="minorHAnsi" w:cstheme="minorBidi"/>
        </w:rPr>
        <w:t>zmluvy.</w:t>
      </w:r>
      <w:r w:rsidRPr="009B4B27">
        <w:rPr>
          <w:rFonts w:asciiTheme="minorHAnsi" w:hAnsiTheme="minorHAnsi" w:cstheme="minorBidi"/>
          <w:b/>
          <w:bCs/>
          <w:u w:val="single"/>
        </w:rPr>
        <w:t xml:space="preserve"> </w:t>
      </w:r>
    </w:p>
    <w:p w14:paraId="28508ABB" w14:textId="77777777" w:rsidR="00C52B33" w:rsidRPr="00704626" w:rsidRDefault="00C52B33" w:rsidP="00704626">
      <w:pPr>
        <w:pStyle w:val="Odsekzoznamu"/>
        <w:spacing w:line="240" w:lineRule="auto"/>
        <w:ind w:left="567"/>
        <w:jc w:val="both"/>
        <w:rPr>
          <w:rFonts w:asciiTheme="minorHAnsi" w:hAnsiTheme="minorHAnsi" w:cstheme="minorHAnsi"/>
          <w:b/>
        </w:rPr>
      </w:pPr>
    </w:p>
    <w:p w14:paraId="46ECC68A" w14:textId="77777777" w:rsidR="00697662" w:rsidRPr="00704626" w:rsidRDefault="0078376D" w:rsidP="00697662">
      <w:pPr>
        <w:pStyle w:val="Odsekzoznamu"/>
        <w:numPr>
          <w:ilvl w:val="1"/>
          <w:numId w:val="60"/>
        </w:numPr>
        <w:spacing w:line="240" w:lineRule="auto"/>
        <w:ind w:left="567" w:hanging="567"/>
        <w:jc w:val="both"/>
        <w:rPr>
          <w:rFonts w:asciiTheme="minorHAnsi" w:hAnsiTheme="minorHAnsi" w:cstheme="minorHAnsi"/>
          <w:b/>
        </w:rPr>
      </w:pPr>
      <w:r w:rsidRPr="00697662">
        <w:rPr>
          <w:rFonts w:cs="Calibri"/>
          <w:b/>
          <w:bCs/>
          <w:u w:val="single"/>
        </w:rPr>
        <w:t>Doručovanie.</w:t>
      </w:r>
      <w:r w:rsidRPr="00697662">
        <w:rPr>
          <w:rFonts w:cs="Calibri"/>
        </w:rPr>
        <w:t xml:space="preserve"> </w:t>
      </w:r>
    </w:p>
    <w:p w14:paraId="77967634" w14:textId="77777777" w:rsidR="00697662" w:rsidRDefault="00697662" w:rsidP="00697662">
      <w:pPr>
        <w:pStyle w:val="Odsekzoznamu"/>
        <w:spacing w:line="240" w:lineRule="auto"/>
        <w:ind w:left="567"/>
        <w:jc w:val="both"/>
        <w:rPr>
          <w:rFonts w:cs="Calibri"/>
        </w:rPr>
      </w:pPr>
    </w:p>
    <w:p w14:paraId="26AFF078" w14:textId="4F5FEABB" w:rsidR="0078376D" w:rsidRPr="00697662" w:rsidRDefault="00095153" w:rsidP="00704626">
      <w:pPr>
        <w:pStyle w:val="Odsekzoznamu"/>
        <w:spacing w:line="240" w:lineRule="auto"/>
        <w:ind w:left="1418" w:hanging="851"/>
        <w:jc w:val="both"/>
        <w:rPr>
          <w:rFonts w:asciiTheme="minorHAnsi" w:hAnsiTheme="minorHAnsi" w:cstheme="minorHAnsi"/>
          <w:b/>
          <w:bCs/>
        </w:rPr>
      </w:pPr>
      <w:r>
        <w:rPr>
          <w:rFonts w:cs="Calibri"/>
        </w:rPr>
        <w:t xml:space="preserve">10.5.1 </w:t>
      </w:r>
      <w:r>
        <w:rPr>
          <w:rFonts w:cs="Calibri"/>
        </w:rPr>
        <w:tab/>
      </w:r>
      <w:r w:rsidR="0078376D" w:rsidRPr="00697662">
        <w:rPr>
          <w:rFonts w:cs="Calibri"/>
        </w:rPr>
        <w:t>V</w:t>
      </w:r>
      <w:r w:rsidR="0078376D" w:rsidRPr="00DB4E96">
        <w:rPr>
          <w:rFonts w:cs="Calibri"/>
          <w:color w:val="000000" w:themeColor="text1"/>
        </w:rPr>
        <w:t>šetky listiny, objednávky, dokumenty, požiadavky a oznámenia (ďalej len „</w:t>
      </w:r>
      <w:r w:rsidR="0078376D" w:rsidRPr="00DB4E96">
        <w:rPr>
          <w:rFonts w:cs="Calibri"/>
          <w:b/>
          <w:color w:val="000000" w:themeColor="text1"/>
        </w:rPr>
        <w:t>oznámenia</w:t>
      </w:r>
      <w:r w:rsidR="0078376D" w:rsidRPr="00DB4E96">
        <w:rPr>
          <w:rFonts w:cs="Calibri"/>
          <w:color w:val="000000" w:themeColor="text1"/>
        </w:rPr>
        <w:t xml:space="preserve">“) budú medzi zmluvnými stranami zabezpečované listami doručenými poštou alebo osobne </w:t>
      </w:r>
      <w:r w:rsidR="0078376D" w:rsidRPr="00DB4E96">
        <w:rPr>
          <w:rFonts w:cs="Calibri"/>
          <w:color w:val="000000" w:themeColor="text1"/>
        </w:rPr>
        <w:lastRenderedPageBreak/>
        <w:t>alebo e-mailom</w:t>
      </w:r>
      <w:r w:rsidR="0078376D" w:rsidRPr="00697662">
        <w:rPr>
          <w:rFonts w:cs="Calibri"/>
        </w:rPr>
        <w:t>, pokiaľ v tejto zmluve nie je pre určitú formu komunikácie vyhradený len určitý spôsob doručovania. Ak</w:t>
      </w:r>
      <w:r w:rsidR="0078376D" w:rsidRPr="00DB4E96">
        <w:rPr>
          <w:rFonts w:cs="Calibri"/>
          <w:color w:val="000000" w:themeColor="text1"/>
        </w:rPr>
        <w:t xml:space="preserve"> bolo oznámenie zasielané poštou, považuje sa za doručené dňom, v ktorom ho adresát prevzal alebo odmietol prevziať, alebo </w:t>
      </w:r>
      <w:r w:rsidR="0078376D" w:rsidRPr="00697662">
        <w:rPr>
          <w:rFonts w:cs="Calibri"/>
        </w:rPr>
        <w:t xml:space="preserve">na tretí deň odo dňa podania zásielky na pošte, ak sa uložená zásielka zaslaná na adresu podľa </w:t>
      </w:r>
      <w:r w:rsidR="006134F6">
        <w:rPr>
          <w:rFonts w:cs="Calibri"/>
        </w:rPr>
        <w:t>bodu</w:t>
      </w:r>
      <w:r w:rsidR="0078376D" w:rsidRPr="00697662">
        <w:rPr>
          <w:rFonts w:cs="Calibri"/>
        </w:rPr>
        <w:t xml:space="preserve"> </w:t>
      </w:r>
      <w:r w:rsidR="00B6514B" w:rsidRPr="00697662">
        <w:rPr>
          <w:rFonts w:cs="Calibri"/>
        </w:rPr>
        <w:t>10.</w:t>
      </w:r>
      <w:r w:rsidR="006134F6">
        <w:rPr>
          <w:rFonts w:cs="Calibri"/>
        </w:rPr>
        <w:t xml:space="preserve">5.2 tohto odseku </w:t>
      </w:r>
      <w:r w:rsidR="0078376D" w:rsidRPr="00697662">
        <w:rPr>
          <w:rFonts w:cs="Calibri"/>
        </w:rPr>
        <w:t xml:space="preserve"> vrátila späť odosielateľovi</w:t>
      </w:r>
      <w:r w:rsidR="0032781D" w:rsidRPr="00697662">
        <w:rPr>
          <w:rFonts w:cs="Calibri"/>
        </w:rPr>
        <w:t>, ak adresát neprezval zásielku v odbernej lehote alebo sa odosielateľovi zásielka vrátila s vyznačenou poznámkou „adresát sa odsťahoval“, „adresát je neznámy“  alebo s inou poznámkou obdobného významu</w:t>
      </w:r>
      <w:r w:rsidR="0078376D" w:rsidRPr="00DB4E96">
        <w:rPr>
          <w:rFonts w:cs="Calibri"/>
          <w:color w:val="000000" w:themeColor="text1"/>
        </w:rPr>
        <w:t>. Ak bolo oznámenie zasielané e-mailom alebo doručované osobne v pracovný deň do 15</w:t>
      </w:r>
      <w:r w:rsidR="00641AF6" w:rsidRPr="00DB4E96">
        <w:rPr>
          <w:rFonts w:cs="Calibri"/>
          <w:color w:val="000000" w:themeColor="text1"/>
        </w:rPr>
        <w:t>:</w:t>
      </w:r>
      <w:r w:rsidR="0078376D" w:rsidRPr="00DB4E96">
        <w:rPr>
          <w:rFonts w:cs="Calibri"/>
          <w:color w:val="000000" w:themeColor="text1"/>
        </w:rPr>
        <w:t>00 h, považuje sa za doručené v momente prenosu resp. doručenia oznámenia, inak v nasledujúci pracovný deň</w:t>
      </w:r>
      <w:r w:rsidR="00641AF6" w:rsidRPr="00DB4E96">
        <w:rPr>
          <w:rFonts w:cs="Calibri"/>
          <w:color w:val="000000" w:themeColor="text1"/>
        </w:rPr>
        <w:t>, ak v tejto zmluve pre jednotlivý prípad nie je uvedené inak</w:t>
      </w:r>
      <w:r w:rsidR="0078376D" w:rsidRPr="00DB4E96">
        <w:rPr>
          <w:rFonts w:cs="Calibri"/>
          <w:color w:val="000000" w:themeColor="text1"/>
        </w:rPr>
        <w:t>.</w:t>
      </w:r>
    </w:p>
    <w:p w14:paraId="4FDF881D" w14:textId="77777777" w:rsidR="0078376D" w:rsidRPr="009B4B27" w:rsidRDefault="0078376D" w:rsidP="00B307E3">
      <w:pPr>
        <w:pStyle w:val="Odsekzoznamu"/>
        <w:ind w:left="567"/>
        <w:jc w:val="both"/>
        <w:rPr>
          <w:rFonts w:asciiTheme="minorHAnsi" w:hAnsiTheme="minorHAnsi" w:cstheme="minorHAnsi"/>
          <w:b/>
          <w:bCs/>
        </w:rPr>
      </w:pPr>
    </w:p>
    <w:p w14:paraId="0BBC8300" w14:textId="63543571" w:rsidR="0078376D" w:rsidRPr="00A27122" w:rsidRDefault="0078376D" w:rsidP="00704626">
      <w:pPr>
        <w:pStyle w:val="Odsekzoznamu"/>
        <w:numPr>
          <w:ilvl w:val="2"/>
          <w:numId w:val="63"/>
        </w:numPr>
        <w:ind w:left="1418" w:hanging="851"/>
        <w:jc w:val="both"/>
        <w:rPr>
          <w:rFonts w:asciiTheme="minorHAnsi" w:hAnsiTheme="minorHAnsi" w:cstheme="minorHAnsi"/>
          <w:b/>
          <w:bCs/>
        </w:rPr>
      </w:pPr>
      <w:r w:rsidRPr="00DB4E96">
        <w:rPr>
          <w:rFonts w:cs="Calibri"/>
          <w:color w:val="000000" w:themeColor="text1"/>
        </w:rPr>
        <w:t xml:space="preserve">Pre </w:t>
      </w:r>
      <w:r w:rsidRPr="00DB4E96">
        <w:rPr>
          <w:rFonts w:cs="Calibri"/>
          <w:b/>
          <w:color w:val="000000" w:themeColor="text1"/>
        </w:rPr>
        <w:t xml:space="preserve">objednávateľa </w:t>
      </w:r>
      <w:r w:rsidRPr="00DB4E96">
        <w:rPr>
          <w:rFonts w:cs="Calibri"/>
          <w:color w:val="000000" w:themeColor="text1"/>
        </w:rPr>
        <w:t>budú všetky oznámenia doručované alebo oznamované na nižšie uvedené údaje:</w:t>
      </w:r>
    </w:p>
    <w:p w14:paraId="160301F3" w14:textId="2DBCE512" w:rsidR="0078376D" w:rsidRPr="009B4B27" w:rsidRDefault="0078376D" w:rsidP="00704626">
      <w:pPr>
        <w:pStyle w:val="Odsekzoznamu"/>
        <w:ind w:left="707" w:firstLine="709"/>
        <w:jc w:val="both"/>
        <w:rPr>
          <w:rFonts w:cs="Calibri"/>
          <w:b/>
        </w:rPr>
      </w:pPr>
      <w:r w:rsidRPr="009B4B27">
        <w:rPr>
          <w:rFonts w:cs="Calibri"/>
          <w:color w:val="000000" w:themeColor="text1"/>
        </w:rPr>
        <w:t xml:space="preserve">adresa: </w:t>
      </w:r>
      <w:r w:rsidRPr="009B4B27">
        <w:tab/>
      </w:r>
      <w:r w:rsidRPr="009B4B27">
        <w:tab/>
      </w:r>
      <w:r w:rsidRPr="009B4B27">
        <w:rPr>
          <w:rFonts w:cs="Calibri"/>
          <w:b/>
        </w:rPr>
        <w:t>MH Teplárenský holding, a.s.</w:t>
      </w:r>
    </w:p>
    <w:p w14:paraId="3B753AD6" w14:textId="3ED8E0A3" w:rsidR="0078376D" w:rsidRPr="009B4B27" w:rsidRDefault="0078376D" w:rsidP="00B307E3">
      <w:pPr>
        <w:pStyle w:val="Odsekzoznamu"/>
        <w:ind w:left="567"/>
        <w:jc w:val="both"/>
        <w:rPr>
          <w:rFonts w:asciiTheme="minorHAnsi" w:hAnsiTheme="minorHAnsi" w:cstheme="minorHAnsi"/>
          <w:bCs/>
        </w:rPr>
      </w:pPr>
      <w:r w:rsidRPr="009B4B27">
        <w:rPr>
          <w:rFonts w:asciiTheme="minorHAnsi" w:hAnsiTheme="minorHAnsi" w:cstheme="minorHAnsi"/>
          <w:b/>
          <w:bCs/>
        </w:rPr>
        <w:tab/>
      </w:r>
      <w:r w:rsidRPr="009B4B27">
        <w:rPr>
          <w:rFonts w:asciiTheme="minorHAnsi" w:hAnsiTheme="minorHAnsi" w:cstheme="minorHAnsi"/>
          <w:b/>
          <w:bCs/>
        </w:rPr>
        <w:tab/>
      </w:r>
      <w:r w:rsidRPr="009B4B27">
        <w:rPr>
          <w:rFonts w:asciiTheme="minorHAnsi" w:hAnsiTheme="minorHAnsi" w:cstheme="minorHAnsi"/>
          <w:b/>
          <w:bCs/>
        </w:rPr>
        <w:tab/>
      </w:r>
      <w:r w:rsidR="001A4568">
        <w:rPr>
          <w:rFonts w:asciiTheme="minorHAnsi" w:hAnsiTheme="minorHAnsi" w:cstheme="minorHAnsi"/>
          <w:b/>
          <w:bCs/>
        </w:rPr>
        <w:tab/>
      </w:r>
      <w:r w:rsidRPr="009B4B27">
        <w:rPr>
          <w:rFonts w:asciiTheme="minorHAnsi" w:hAnsiTheme="minorHAnsi" w:cstheme="minorHAnsi"/>
          <w:bCs/>
        </w:rPr>
        <w:t>Turbínová 3, 831 04 Bratislava – mestská časť Nové Mesto</w:t>
      </w:r>
    </w:p>
    <w:p w14:paraId="420D7257" w14:textId="03B82D03" w:rsidR="00874318" w:rsidRDefault="0078376D" w:rsidP="00704626">
      <w:pPr>
        <w:pStyle w:val="Odsekzoznamu"/>
        <w:ind w:left="1418" w:hanging="2"/>
        <w:rPr>
          <w:rFonts w:cs="Calibri"/>
        </w:rPr>
      </w:pPr>
      <w:r w:rsidRPr="009B4B27">
        <w:rPr>
          <w:rFonts w:cs="Calibri"/>
        </w:rPr>
        <w:t>kontaktné osoby:</w:t>
      </w:r>
      <w:r w:rsidR="0001522B">
        <w:rPr>
          <w:rFonts w:cs="Calibri"/>
        </w:rPr>
        <w:t xml:space="preserve"> </w:t>
      </w:r>
      <w:r w:rsidR="00874318">
        <w:rPr>
          <w:rFonts w:cs="Calibri"/>
        </w:rPr>
        <w:tab/>
      </w:r>
      <w:r w:rsidR="0001522B">
        <w:rPr>
          <w:rFonts w:cs="Calibri"/>
        </w:rPr>
        <w:t xml:space="preserve">Martin Mišovic, tel.: </w:t>
      </w:r>
      <w:r w:rsidR="00874318" w:rsidRPr="002521CC">
        <w:rPr>
          <w:rFonts w:asciiTheme="minorHAnsi" w:hAnsiTheme="minorHAnsi" w:cstheme="minorBidi"/>
        </w:rPr>
        <w:t>+ 421</w:t>
      </w:r>
      <w:r w:rsidR="00874318">
        <w:rPr>
          <w:rFonts w:asciiTheme="minorHAnsi" w:hAnsiTheme="minorHAnsi" w:cstheme="minorBidi"/>
          <w:b/>
          <w:bCs/>
        </w:rPr>
        <w:t> </w:t>
      </w:r>
      <w:r w:rsidR="00FD09AA">
        <w:rPr>
          <w:rFonts w:cs="Calibri"/>
        </w:rPr>
        <w:t xml:space="preserve">918 618 894, </w:t>
      </w:r>
    </w:p>
    <w:p w14:paraId="6575FC9F" w14:textId="2172AB93" w:rsidR="0078376D" w:rsidRPr="009B4B27" w:rsidRDefault="00FD09AA" w:rsidP="002521CC">
      <w:pPr>
        <w:pStyle w:val="Odsekzoznamu"/>
        <w:ind w:left="2410" w:firstLine="1128"/>
        <w:rPr>
          <w:rStyle w:val="Hypertextovprepojenie"/>
          <w:rFonts w:asciiTheme="minorHAnsi" w:hAnsiTheme="minorHAnsi" w:cstheme="minorHAnsi"/>
          <w:b/>
          <w:bCs/>
        </w:rPr>
      </w:pPr>
      <w:r>
        <w:rPr>
          <w:rFonts w:cs="Calibri"/>
        </w:rPr>
        <w:t xml:space="preserve">e-mail: </w:t>
      </w:r>
      <w:hyperlink r:id="rId13" w:history="1">
        <w:r w:rsidR="00064B2A" w:rsidRPr="006C42EF">
          <w:rPr>
            <w:rStyle w:val="Hypertextovprepojenie"/>
            <w:rFonts w:cs="Calibri"/>
          </w:rPr>
          <w:t>martin.misovic@mhth.sk</w:t>
        </w:r>
      </w:hyperlink>
      <w:r w:rsidR="00064B2A">
        <w:rPr>
          <w:rFonts w:cs="Calibri"/>
        </w:rPr>
        <w:t xml:space="preserve"> </w:t>
      </w:r>
      <w:r w:rsidR="0078376D" w:rsidRPr="009B4B27">
        <w:rPr>
          <w:rFonts w:cs="Calibri"/>
        </w:rPr>
        <w:tab/>
      </w:r>
      <w:r w:rsidR="001A4568">
        <w:rPr>
          <w:rFonts w:cs="Calibri"/>
        </w:rPr>
        <w:tab/>
      </w:r>
      <w:r w:rsidR="0066000F">
        <w:rPr>
          <w:rFonts w:cs="Calibri"/>
          <w:b/>
          <w:bCs/>
        </w:rPr>
        <w:t xml:space="preserve">                            </w:t>
      </w:r>
    </w:p>
    <w:p w14:paraId="01B401DC" w14:textId="692260CE" w:rsidR="0078376D" w:rsidRPr="009B4B27" w:rsidRDefault="00095153" w:rsidP="00704626">
      <w:pPr>
        <w:tabs>
          <w:tab w:val="left" w:pos="-2160"/>
        </w:tabs>
        <w:suppressAutoHyphens/>
        <w:spacing w:before="120"/>
        <w:ind w:left="1418" w:hanging="851"/>
        <w:jc w:val="both"/>
        <w:rPr>
          <w:rFonts w:cs="Calibri"/>
          <w:color w:val="000000"/>
        </w:rPr>
      </w:pPr>
      <w:r>
        <w:rPr>
          <w:rFonts w:cs="Calibri"/>
          <w:color w:val="000000"/>
        </w:rPr>
        <w:tab/>
      </w:r>
      <w:r w:rsidR="0078376D" w:rsidRPr="009B4B27">
        <w:rPr>
          <w:rFonts w:cs="Calibri"/>
          <w:color w:val="000000"/>
        </w:rPr>
        <w:t xml:space="preserve">a pre </w:t>
      </w:r>
      <w:r w:rsidR="0078376D" w:rsidRPr="009B4B27">
        <w:rPr>
          <w:rFonts w:cs="Calibri"/>
          <w:b/>
          <w:color w:val="000000"/>
        </w:rPr>
        <w:t xml:space="preserve">zhotoviteľa </w:t>
      </w:r>
      <w:r w:rsidR="0078376D" w:rsidRPr="009B4B27">
        <w:rPr>
          <w:rFonts w:cs="Calibri"/>
          <w:color w:val="000000"/>
        </w:rPr>
        <w:t>budú všetky oznámenia doručované alebo oznamované na nižšie uvedené údaje:</w:t>
      </w:r>
    </w:p>
    <w:p w14:paraId="71B7FA15" w14:textId="77777777" w:rsidR="0078376D" w:rsidRPr="009B4B27" w:rsidRDefault="0078376D" w:rsidP="00704626">
      <w:pPr>
        <w:autoSpaceDE w:val="0"/>
        <w:autoSpaceDN w:val="0"/>
        <w:adjustRightInd w:val="0"/>
        <w:ind w:left="1418" w:hanging="2"/>
        <w:rPr>
          <w:rFonts w:cs="Calibri"/>
          <w:b/>
          <w:bCs/>
        </w:rPr>
      </w:pPr>
      <w:r w:rsidRPr="009B4B27">
        <w:rPr>
          <w:rFonts w:cs="Calibri"/>
          <w:color w:val="000000"/>
        </w:rPr>
        <w:t xml:space="preserve">adresa: </w:t>
      </w:r>
      <w:r w:rsidRPr="009B4B27">
        <w:rPr>
          <w:rFonts w:cs="Calibri"/>
          <w:color w:val="000000"/>
        </w:rPr>
        <w:tab/>
      </w:r>
      <w:r w:rsidRPr="009B4B27">
        <w:rPr>
          <w:rFonts w:cs="Calibri"/>
          <w:color w:val="000000"/>
        </w:rPr>
        <w:tab/>
        <w:t>..........................................</w:t>
      </w:r>
      <w:r w:rsidRPr="009B4B27">
        <w:rPr>
          <w:rFonts w:cs="Calibri"/>
          <w:color w:val="000000"/>
        </w:rPr>
        <w:tab/>
      </w:r>
    </w:p>
    <w:p w14:paraId="66182AD2" w14:textId="42ACB4E9" w:rsidR="0078376D" w:rsidRPr="009B4B27" w:rsidRDefault="0078376D" w:rsidP="00704626">
      <w:pPr>
        <w:autoSpaceDE w:val="0"/>
        <w:autoSpaceDN w:val="0"/>
        <w:adjustRightInd w:val="0"/>
        <w:ind w:left="1418" w:hanging="851"/>
        <w:rPr>
          <w:rFonts w:cs="Calibri"/>
        </w:rPr>
      </w:pPr>
      <w:r w:rsidRPr="009B4B27">
        <w:rPr>
          <w:rFonts w:cs="Calibri"/>
        </w:rPr>
        <w:br/>
        <w:t>kontaktné osoby:</w:t>
      </w:r>
      <w:r w:rsidRPr="009B4B27">
        <w:rPr>
          <w:rFonts w:cs="Calibri"/>
        </w:rPr>
        <w:tab/>
        <w:t xml:space="preserve">........................................., tel.: </w:t>
      </w:r>
      <w:r w:rsidRPr="009B4B27">
        <w:rPr>
          <w:rFonts w:asciiTheme="minorHAnsi" w:hAnsiTheme="minorHAnsi" w:cstheme="minorHAnsi"/>
          <w:b/>
          <w:bCs/>
        </w:rPr>
        <w:t>...........................</w:t>
      </w:r>
      <w:r w:rsidRPr="009B4B27">
        <w:rPr>
          <w:rFonts w:cs="Calibri"/>
        </w:rPr>
        <w:t>,</w:t>
      </w:r>
      <w:r w:rsidR="00B529FC">
        <w:rPr>
          <w:rFonts w:cs="Calibri"/>
        </w:rPr>
        <w:t xml:space="preserve"> </w:t>
      </w:r>
      <w:r w:rsidRPr="009B4B27">
        <w:rPr>
          <w:rFonts w:cs="Calibri"/>
        </w:rPr>
        <w:t>e-mail:</w:t>
      </w:r>
    </w:p>
    <w:p w14:paraId="2D902717" w14:textId="0E387553" w:rsidR="0078376D" w:rsidRDefault="0078376D" w:rsidP="002521CC">
      <w:pPr>
        <w:autoSpaceDE w:val="0"/>
        <w:autoSpaceDN w:val="0"/>
        <w:adjustRightInd w:val="0"/>
        <w:spacing w:line="240" w:lineRule="auto"/>
        <w:ind w:left="1416"/>
        <w:jc w:val="both"/>
        <w:rPr>
          <w:rFonts w:cs="Calibri"/>
          <w:color w:val="000000"/>
        </w:rPr>
      </w:pPr>
      <w:r w:rsidRPr="009B4B27">
        <w:rPr>
          <w:rFonts w:cs="Calibri"/>
          <w:color w:val="000000"/>
        </w:rPr>
        <w:t>alebo na akúkoľvek inú adresu alebo e-mailovú adresu, ktoré budú druhej zmluvnej strane vopred písomne oznámené.</w:t>
      </w:r>
    </w:p>
    <w:p w14:paraId="63A1237B" w14:textId="19ECB1DB" w:rsidR="00D0123F" w:rsidRDefault="00D0123F" w:rsidP="00704626">
      <w:pPr>
        <w:autoSpaceDE w:val="0"/>
        <w:autoSpaceDN w:val="0"/>
        <w:adjustRightInd w:val="0"/>
        <w:spacing w:after="0" w:line="240" w:lineRule="auto"/>
        <w:ind w:left="1416"/>
        <w:jc w:val="both"/>
        <w:rPr>
          <w:rFonts w:cs="Calibri"/>
          <w:color w:val="000000"/>
        </w:rPr>
      </w:pPr>
      <w:r>
        <w:rPr>
          <w:rFonts w:cs="Calibri"/>
          <w:color w:val="000000"/>
        </w:rPr>
        <w:t xml:space="preserve">Zmluvné strany sa dohodli, pre účinnosť zmeny kontaktných údajov v zmysle vyššie uvedeného sa nevyžaduje uzatvorenie písomného dodatku k tejto zmluve. </w:t>
      </w:r>
    </w:p>
    <w:p w14:paraId="5D83E8E9" w14:textId="77777777" w:rsidR="00B529FC" w:rsidRPr="00D17A8F" w:rsidRDefault="00B529FC" w:rsidP="00D17A8F">
      <w:pPr>
        <w:autoSpaceDE w:val="0"/>
        <w:autoSpaceDN w:val="0"/>
        <w:adjustRightInd w:val="0"/>
        <w:spacing w:after="0" w:line="240" w:lineRule="auto"/>
        <w:ind w:left="567"/>
        <w:jc w:val="both"/>
        <w:rPr>
          <w:rFonts w:cs="Calibri"/>
          <w:color w:val="000000"/>
        </w:rPr>
      </w:pPr>
    </w:p>
    <w:p w14:paraId="3818D6BB" w14:textId="472CDBAD" w:rsidR="0078376D" w:rsidRPr="00A27122" w:rsidRDefault="0078376D" w:rsidP="00704626">
      <w:pPr>
        <w:pStyle w:val="Odsekzoznamu"/>
        <w:numPr>
          <w:ilvl w:val="2"/>
          <w:numId w:val="63"/>
        </w:numPr>
        <w:spacing w:line="240" w:lineRule="auto"/>
        <w:ind w:left="1418" w:hanging="851"/>
        <w:jc w:val="both"/>
        <w:rPr>
          <w:rFonts w:asciiTheme="minorHAnsi" w:hAnsiTheme="minorHAnsi" w:cstheme="minorHAnsi"/>
          <w:b/>
          <w:bCs/>
        </w:rPr>
      </w:pPr>
      <w:r w:rsidRPr="00A27122">
        <w:rPr>
          <w:rFonts w:cs="Calibri"/>
        </w:rPr>
        <w:t>Zmluvné strany sa zároveň zaväzujú oznamovať si navzájom akékoľvek zmeny údajov, ktoré sa ich týkajú a sú potrebné na prípadné uplatnenie oznámenia, najmä všetky zmeny týkajúce sa tejto zmluvy, zmenu, či zánik ich právnej subjektivity, adresu ich sídla,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53977DB1" w14:textId="265BBAB2" w:rsidR="3ED2F798" w:rsidRDefault="3ED2F798" w:rsidP="72E3EB66">
      <w:pPr>
        <w:pStyle w:val="Odsekzoznamu"/>
        <w:ind w:left="567" w:hanging="567"/>
        <w:jc w:val="both"/>
        <w:rPr>
          <w:rFonts w:asciiTheme="minorHAnsi" w:hAnsiTheme="minorHAnsi" w:cstheme="minorBidi"/>
          <w:b/>
          <w:bCs/>
        </w:rPr>
      </w:pPr>
      <w:r w:rsidRPr="72E3EB66">
        <w:rPr>
          <w:rFonts w:asciiTheme="minorHAnsi" w:hAnsiTheme="minorHAnsi" w:cstheme="minorBidi"/>
          <w:b/>
          <w:bCs/>
        </w:rPr>
        <w:t xml:space="preserve"> </w:t>
      </w:r>
    </w:p>
    <w:p w14:paraId="2091CBCA" w14:textId="1CE39AB8" w:rsidR="00A86C0B" w:rsidRPr="00A86C0B" w:rsidRDefault="3ED2F798" w:rsidP="002521CC">
      <w:pPr>
        <w:pStyle w:val="Odsekzoznamu"/>
        <w:numPr>
          <w:ilvl w:val="1"/>
          <w:numId w:val="63"/>
        </w:numPr>
        <w:spacing w:line="240" w:lineRule="auto"/>
        <w:ind w:left="567" w:hanging="567"/>
        <w:jc w:val="both"/>
      </w:pPr>
      <w:r w:rsidRPr="00233AE4">
        <w:rPr>
          <w:rFonts w:cs="Calibri"/>
        </w:rPr>
        <w:t xml:space="preserve">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w:t>
      </w:r>
      <w:r w:rsidR="009F510F" w:rsidRPr="00233AE4">
        <w:rPr>
          <w:rFonts w:cs="Calibri"/>
        </w:rPr>
        <w:t xml:space="preserve">v znení neskorších predpisov </w:t>
      </w:r>
      <w:r w:rsidRPr="00233AE4">
        <w:rPr>
          <w:rFonts w:cs="Calibri"/>
        </w:rPr>
        <w:t>a ich vykonávacích a ďalších súvisiacich predpisov</w:t>
      </w:r>
      <w:r w:rsidR="0F81584F" w:rsidRPr="00233AE4">
        <w:rPr>
          <w:rFonts w:cs="Calibri"/>
        </w:rPr>
        <w:t>.</w:t>
      </w:r>
      <w:r w:rsidR="001975CE">
        <w:rPr>
          <w:rFonts w:cs="Calibri"/>
        </w:rPr>
        <w:t xml:space="preserve"> </w:t>
      </w:r>
      <w:r w:rsidR="00A86C0B" w:rsidRPr="00A86C0B">
        <w:rPr>
          <w:rFonts w:asciiTheme="minorHAnsi" w:hAnsiTheme="minorHAnsi" w:cstheme="minorBidi"/>
        </w:rPr>
        <w:t>Transparentné informácie o prípadnom spracúvaní osobných údajov objednávateľom v súvislosti s plnením tejto zmluvy sú k dispozícii na webovom sídle objednávateľa www.mhth.sk.</w:t>
      </w:r>
    </w:p>
    <w:p w14:paraId="5DED83FF" w14:textId="77777777" w:rsidR="00051503" w:rsidRDefault="00051503" w:rsidP="009D071E">
      <w:pPr>
        <w:pStyle w:val="Odsekzoznamu"/>
      </w:pPr>
    </w:p>
    <w:p w14:paraId="5153B385" w14:textId="131A10A3" w:rsidR="00051503" w:rsidRPr="00233AE4" w:rsidRDefault="00051503" w:rsidP="009D071E">
      <w:pPr>
        <w:pStyle w:val="Odsekzoznamu"/>
        <w:numPr>
          <w:ilvl w:val="1"/>
          <w:numId w:val="63"/>
        </w:numPr>
        <w:spacing w:after="0" w:line="240" w:lineRule="auto"/>
        <w:ind w:left="567" w:hanging="567"/>
        <w:jc w:val="both"/>
        <w:rPr>
          <w:rStyle w:val="normaltextrun"/>
          <w:rFonts w:cs="Calibri"/>
          <w:color w:val="000000"/>
          <w:shd w:val="clear" w:color="auto" w:fill="FFFFFF"/>
        </w:rPr>
      </w:pPr>
      <w:r w:rsidRPr="00233AE4">
        <w:rPr>
          <w:rStyle w:val="normaltextrun"/>
          <w:rFonts w:cs="Calibri"/>
          <w:color w:val="000000"/>
          <w:shd w:val="clear" w:color="auto" w:fill="FFFFFF"/>
        </w:rPr>
        <w:t xml:space="preserve">Zhotoviteľ sa zaväzuje pri plnení tejto zmluvy a počas jej trvania dodržiavať zákaz nelegálneho zamestnávania v rozsahu stanovenom právnymi predpismi. Zhotoviteľ vyhlasuje, že sa objednávateľ môže spoľahnúť na to, že neporušuje a počas trvania tejto zmluvy neporuší zákaz nelegálneho zamestnávania, a objednávateľ sa na toto vyhlásenie zhotoviteľa spolieha. Zhotoviteľ </w:t>
      </w:r>
      <w:r w:rsidRPr="00233AE4">
        <w:rPr>
          <w:rStyle w:val="normaltextrun"/>
          <w:rFonts w:cs="Calibri"/>
          <w:color w:val="000000"/>
          <w:shd w:val="clear" w:color="auto" w:fill="FFFFFF"/>
        </w:rPr>
        <w:lastRenderedPageBreak/>
        <w:t xml:space="preserve">sa zaväzuje nahradiť objednávateľovi všetku škodu, ktorá by mohla vzniknúť objednávateľovi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zhotoviteľ prostredníctvom fyzickej osoby, ktorú nelegálne zamestnáva alebo zamestná. Porušenie zákazu nelegálneho zamestnávania zo strany zhotoviteľa sa bude považovať za podstatné porušenie tejto zmluvy s právom objednávateľa odstúpiť od tejto zmluvy. </w:t>
      </w:r>
    </w:p>
    <w:p w14:paraId="6405B61E" w14:textId="77777777" w:rsidR="00051503" w:rsidRPr="009D071E" w:rsidDel="00A6406F" w:rsidRDefault="00051503" w:rsidP="009D071E">
      <w:pPr>
        <w:pStyle w:val="Odsekzoznamu"/>
        <w:rPr>
          <w:rStyle w:val="normaltextrun"/>
          <w:rFonts w:cs="Calibri"/>
          <w:color w:val="000000"/>
          <w:shd w:val="clear" w:color="auto" w:fill="FFFFFF"/>
        </w:rPr>
      </w:pPr>
    </w:p>
    <w:p w14:paraId="758250D4" w14:textId="77777777" w:rsidR="00B70DA8" w:rsidRDefault="00B70DA8" w:rsidP="009D071E">
      <w:pPr>
        <w:pStyle w:val="Odsekzoznamu"/>
        <w:spacing w:line="240" w:lineRule="auto"/>
        <w:ind w:left="567"/>
        <w:jc w:val="both"/>
      </w:pPr>
    </w:p>
    <w:p w14:paraId="37A01B5F" w14:textId="541409C3" w:rsidR="00780D71" w:rsidRPr="009B4B27" w:rsidRDefault="007310F3" w:rsidP="00D17A8F">
      <w:pPr>
        <w:pStyle w:val="Odsekzoznamu"/>
        <w:ind w:left="567" w:hanging="567"/>
        <w:jc w:val="both"/>
        <w:rPr>
          <w:rFonts w:asciiTheme="minorHAnsi" w:hAnsiTheme="minorHAnsi" w:cstheme="minorHAnsi"/>
          <w:b/>
          <w:bCs/>
        </w:rPr>
      </w:pPr>
      <w:r>
        <w:rPr>
          <w:rFonts w:asciiTheme="minorHAnsi" w:hAnsiTheme="minorHAnsi" w:cstheme="minorHAnsi"/>
          <w:b/>
          <w:bCs/>
        </w:rPr>
        <w:t xml:space="preserve">11. </w:t>
      </w:r>
      <w:r w:rsidR="00780D71" w:rsidRPr="009B4B27">
        <w:rPr>
          <w:rFonts w:asciiTheme="minorHAnsi" w:hAnsiTheme="minorHAnsi" w:cstheme="minorHAnsi"/>
          <w:b/>
          <w:bCs/>
        </w:rPr>
        <w:t> </w:t>
      </w:r>
      <w:r>
        <w:rPr>
          <w:rFonts w:asciiTheme="minorHAnsi" w:hAnsiTheme="minorHAnsi" w:cstheme="minorHAnsi"/>
          <w:b/>
          <w:bCs/>
        </w:rPr>
        <w:tab/>
      </w:r>
      <w:r w:rsidR="00780D71" w:rsidRPr="009B4B27">
        <w:rPr>
          <w:rFonts w:asciiTheme="minorHAnsi" w:hAnsiTheme="minorHAnsi" w:cstheme="minorHAnsi"/>
          <w:b/>
          <w:bCs/>
        </w:rPr>
        <w:t>ZÁVEREČNÉ USTANOVENIA</w:t>
      </w:r>
    </w:p>
    <w:p w14:paraId="3721C043" w14:textId="77777777" w:rsidR="0078376D" w:rsidRPr="009B4B27" w:rsidRDefault="0078376D" w:rsidP="00B307E3">
      <w:pPr>
        <w:pStyle w:val="Odsekzoznamu"/>
        <w:ind w:left="567"/>
        <w:jc w:val="both"/>
        <w:rPr>
          <w:rFonts w:asciiTheme="minorHAnsi" w:hAnsiTheme="minorHAnsi" w:cstheme="minorHAnsi"/>
          <w:b/>
          <w:bCs/>
        </w:rPr>
      </w:pPr>
    </w:p>
    <w:p w14:paraId="60E96141" w14:textId="3555F3AD" w:rsidR="00917F7F" w:rsidRDefault="00917F7F" w:rsidP="00D17A8F">
      <w:pPr>
        <w:pStyle w:val="Odsekzoznamu"/>
        <w:numPr>
          <w:ilvl w:val="0"/>
          <w:numId w:val="17"/>
        </w:numPr>
        <w:spacing w:line="240" w:lineRule="auto"/>
        <w:ind w:left="567" w:hanging="567"/>
        <w:jc w:val="both"/>
      </w:pPr>
      <w:r w:rsidRPr="000629D2">
        <w:rPr>
          <w:rFonts w:asciiTheme="minorHAnsi" w:hAnsiTheme="minorHAnsi" w:cstheme="minorHAnsi"/>
        </w:rPr>
        <w:t xml:space="preserve">Zmluvné strany sa dohodli, že táto zmluva sa spravuje právnym poriadkom Slovenskej republiky bez prihliadnutia ku kolíznym normám. </w:t>
      </w:r>
      <w:r>
        <w:t xml:space="preserve">Práva a povinnosti zmluvných strán neupravené touto zmluvou sa riadia príslušnými ustanoveniami Obchodného zákonníka, ako aj ustanoveniami ostatných príslušných </w:t>
      </w:r>
      <w:r w:rsidR="008C1DFF">
        <w:t xml:space="preserve">všeobecne záväzných </w:t>
      </w:r>
      <w:r>
        <w:t>právnych predpisov Slovenskej republiky.</w:t>
      </w:r>
    </w:p>
    <w:p w14:paraId="12CA3CD3" w14:textId="77777777" w:rsidR="008C1DFF" w:rsidRPr="00917F7F" w:rsidRDefault="008C1DFF" w:rsidP="00B70DA8">
      <w:pPr>
        <w:pStyle w:val="Odsekzoznamu"/>
        <w:spacing w:line="240" w:lineRule="auto"/>
        <w:ind w:left="567"/>
        <w:jc w:val="both"/>
      </w:pPr>
    </w:p>
    <w:p w14:paraId="205823FE" w14:textId="448C08F0" w:rsidR="00780D71" w:rsidRDefault="004D2AFA" w:rsidP="00D17A8F">
      <w:pPr>
        <w:pStyle w:val="Odsekzoznamu"/>
        <w:numPr>
          <w:ilvl w:val="0"/>
          <w:numId w:val="17"/>
        </w:numPr>
        <w:spacing w:line="240" w:lineRule="auto"/>
        <w:ind w:left="567" w:hanging="567"/>
        <w:jc w:val="both"/>
        <w:rPr>
          <w:rFonts w:asciiTheme="minorHAnsi" w:hAnsiTheme="minorHAnsi" w:cstheme="minorHAnsi"/>
        </w:rPr>
      </w:pPr>
      <w:r w:rsidRPr="00D17A8F">
        <w:rPr>
          <w:rFonts w:asciiTheme="minorHAnsi" w:hAnsiTheme="minorHAnsi" w:cstheme="minorHAnsi"/>
        </w:rPr>
        <w:t>V prípade akéhokoľvek nedorozumenia, sporu alebo sporného nároku z tejto zmluvy sa obe zmluvné  strany zaväzujú riešiť ich prednostne cestou vzájomnej dohody, zmieru. V prípade, že k dohode alebo zmieru nedôjde, bude takýto spor predložený na rozhodnutie príslušnému súdu Slovenskej republiky</w:t>
      </w:r>
      <w:r>
        <w:rPr>
          <w:rFonts w:asciiTheme="minorHAnsi" w:hAnsiTheme="minorHAnsi" w:cstheme="minorHAnsi"/>
        </w:rPr>
        <w:t>.</w:t>
      </w:r>
    </w:p>
    <w:p w14:paraId="6EADA125" w14:textId="77777777" w:rsidR="00D00DE3" w:rsidRPr="00D17A8F" w:rsidRDefault="00D00DE3" w:rsidP="00D17A8F">
      <w:pPr>
        <w:pStyle w:val="Odsekzoznamu"/>
        <w:rPr>
          <w:rFonts w:asciiTheme="minorHAnsi" w:hAnsiTheme="minorHAnsi" w:cstheme="minorHAnsi"/>
        </w:rPr>
      </w:pPr>
    </w:p>
    <w:p w14:paraId="00357D75" w14:textId="4ED41DFF" w:rsidR="00D00DE3" w:rsidRPr="00D00DE3" w:rsidRDefault="00D00DE3" w:rsidP="00D17A8F">
      <w:pPr>
        <w:pStyle w:val="Odsekzoznamu"/>
        <w:numPr>
          <w:ilvl w:val="0"/>
          <w:numId w:val="17"/>
        </w:numPr>
        <w:spacing w:line="240" w:lineRule="auto"/>
        <w:ind w:left="567" w:hanging="567"/>
        <w:jc w:val="both"/>
        <w:rPr>
          <w:rFonts w:asciiTheme="minorHAnsi" w:hAnsiTheme="minorHAnsi" w:cstheme="minorHAnsi"/>
        </w:rPr>
      </w:pPr>
      <w:r w:rsidRPr="00D00DE3">
        <w:rPr>
          <w:rStyle w:val="normaltextrun"/>
          <w:rFonts w:cs="Calibri"/>
          <w:color w:val="000000"/>
          <w:shd w:val="clear" w:color="auto" w:fill="FFFFFF"/>
        </w:rPr>
        <w:t xml:space="preserve">Túto zmluvu je možné meniť alebo dopĺňať, okrem prípadov v nej výslovne uvedených, len na základe dohody zmluvných strán, ktorá bude mať formu písomných dodatkov k tejto zmluve.  </w:t>
      </w:r>
      <w:r w:rsidRPr="00D00DE3">
        <w:rPr>
          <w:rFonts w:asciiTheme="minorHAnsi" w:hAnsiTheme="minorHAnsi" w:cstheme="minorHAnsi"/>
        </w:rPr>
        <w:t>Písomné dodatky k tejto zmluve sa po podpise oboma zmluvnými stranami stanú súčasťou tejto zmluvy.</w:t>
      </w:r>
    </w:p>
    <w:p w14:paraId="372483CA" w14:textId="77777777" w:rsidR="00780D71" w:rsidRPr="00D00DE3" w:rsidRDefault="00780D71" w:rsidP="00DE01A3">
      <w:pPr>
        <w:pStyle w:val="Odsekzoznamu"/>
        <w:ind w:left="567"/>
        <w:jc w:val="both"/>
      </w:pPr>
    </w:p>
    <w:p w14:paraId="6C6DBB2E" w14:textId="5605CF66" w:rsidR="00B90B84" w:rsidRDefault="00B90B84" w:rsidP="000D6416">
      <w:pPr>
        <w:pStyle w:val="Odsekzoznamu"/>
        <w:numPr>
          <w:ilvl w:val="0"/>
          <w:numId w:val="17"/>
        </w:numPr>
        <w:spacing w:line="240" w:lineRule="auto"/>
        <w:ind w:left="567" w:hanging="567"/>
        <w:jc w:val="both"/>
        <w:rPr>
          <w:rFonts w:asciiTheme="minorHAnsi" w:hAnsiTheme="minorHAnsi" w:cstheme="minorHAnsi"/>
        </w:rPr>
      </w:pPr>
      <w:r w:rsidRPr="00DE01A3">
        <w:rPr>
          <w:rFonts w:asciiTheme="minorHAnsi" w:hAnsiTheme="minorHAnsi" w:cstheme="minorBidi"/>
        </w:rPr>
        <w:t xml:space="preserve">Táto zmluva tvorí úplnú dohodu medzi zmluvnými stranami týkajúcu sa </w:t>
      </w:r>
      <w:r w:rsidR="004C604A">
        <w:rPr>
          <w:rFonts w:asciiTheme="minorHAnsi" w:hAnsiTheme="minorHAnsi" w:cstheme="minorBidi"/>
        </w:rPr>
        <w:t>predmetu tejto zmluvy</w:t>
      </w:r>
      <w:r w:rsidRPr="00DE01A3">
        <w:rPr>
          <w:rFonts w:asciiTheme="minorHAnsi" w:hAnsiTheme="minorHAnsi" w:cstheme="minorBidi"/>
        </w:rPr>
        <w:t xml:space="preserve">. Podpisom tejto zmluvy zanikajú všetky predchádzajúce písomné a ústne dohody súvisiace s predmetom tejto zmluvy a žiadna zo zmluvných strán sa nemôže dovolávať zvláštnych v tejto zmluve neuvedených ústnych dojednaní a dohôd. </w:t>
      </w:r>
      <w:r w:rsidRPr="00DE01A3">
        <w:rPr>
          <w:rFonts w:asciiTheme="minorHAnsi" w:hAnsiTheme="minorHAnsi" w:cstheme="minorHAnsi"/>
        </w:rPr>
        <w:t>Súčasťou tejto zmluvy sú aj súťažné podklady a vysvetlenia poskytnuté uchádzačom v rámci procesu obstarávania tejto zákazky (diela). V prípade, ak súčasťou zmluvy je aj cenová ponuka zhotoviteľa, platí, že ustanovenia tejto zmluvy majú pred odchylnými ustanoveniami cenovej ponuky prednosť. Ak cenová ponuka obsahuje akékoľvek osobitné obchodné podmienky zhotoviteľa a/alebo tretích osôb, zmluvné strany sa výslovne dohodli, že aplikácia týchto obchodných podmienok je vylúčená.</w:t>
      </w:r>
    </w:p>
    <w:p w14:paraId="62497882" w14:textId="77777777" w:rsidR="000F4832" w:rsidRPr="00B70DA8" w:rsidRDefault="000F4832" w:rsidP="00B70DA8">
      <w:pPr>
        <w:pStyle w:val="Odsekzoznamu"/>
        <w:rPr>
          <w:rFonts w:asciiTheme="minorHAnsi" w:hAnsiTheme="minorHAnsi" w:cstheme="minorHAnsi"/>
        </w:rPr>
      </w:pPr>
    </w:p>
    <w:p w14:paraId="727622D4" w14:textId="7DABA788" w:rsidR="000F4832" w:rsidRPr="000F4832" w:rsidRDefault="00780D71" w:rsidP="00B70DA8">
      <w:pPr>
        <w:pStyle w:val="Odsekzoznamu"/>
        <w:numPr>
          <w:ilvl w:val="1"/>
          <w:numId w:val="66"/>
        </w:numPr>
        <w:spacing w:line="240" w:lineRule="auto"/>
        <w:ind w:left="567" w:hanging="567"/>
        <w:jc w:val="both"/>
      </w:pPr>
      <w:r w:rsidRPr="000F4832">
        <w:t xml:space="preserve">Zmluvné strany týmto spoločne prehlasujú, že sú si vedomé skutočnosti, že táto zmluva je povinne zverejňovanou zmluvou v zmysle ustanovenia § 5a zákona č. 211/2000 </w:t>
      </w:r>
      <w:proofErr w:type="spellStart"/>
      <w:r w:rsidRPr="000F4832">
        <w:t>Z.z</w:t>
      </w:r>
      <w:proofErr w:type="spellEnd"/>
      <w:r w:rsidRPr="000F4832">
        <w:t>.</w:t>
      </w:r>
      <w:r w:rsidR="00C910A4" w:rsidRPr="000F4832">
        <w:t xml:space="preserve"> o</w:t>
      </w:r>
      <w:r w:rsidRPr="000F4832">
        <w:t xml:space="preserve"> </w:t>
      </w:r>
      <w:r w:rsidR="00C910A4" w:rsidRPr="000F4832">
        <w:rPr>
          <w:rFonts w:cstheme="minorBidi"/>
        </w:rPr>
        <w:t>slobodnom prístupe k informáciám a o zmene a doplnení niektorých zákonov (zákon o slobode informácií) v znení neskorších predpisov (ďalej len „</w:t>
      </w:r>
      <w:r w:rsidR="00C910A4" w:rsidRPr="000F4832">
        <w:rPr>
          <w:rFonts w:cstheme="minorBidi"/>
          <w:b/>
        </w:rPr>
        <w:t xml:space="preserve">zákon č. 211/2000 </w:t>
      </w:r>
      <w:proofErr w:type="spellStart"/>
      <w:r w:rsidR="00C910A4" w:rsidRPr="000F4832">
        <w:rPr>
          <w:rFonts w:cstheme="minorBidi"/>
          <w:b/>
        </w:rPr>
        <w:t>Z.z</w:t>
      </w:r>
      <w:proofErr w:type="spellEnd"/>
      <w:r w:rsidR="00C910A4" w:rsidRPr="000F4832">
        <w:rPr>
          <w:rFonts w:cstheme="minorBidi"/>
          <w:b/>
        </w:rPr>
        <w:t>.</w:t>
      </w:r>
      <w:r w:rsidR="00C910A4" w:rsidRPr="000F4832">
        <w:rPr>
          <w:rFonts w:cstheme="minorBidi"/>
        </w:rPr>
        <w:t>“).</w:t>
      </w:r>
    </w:p>
    <w:p w14:paraId="7675C0B5" w14:textId="77777777" w:rsidR="000F4832" w:rsidRPr="000F4832" w:rsidRDefault="000F4832" w:rsidP="00B70DA8">
      <w:pPr>
        <w:pStyle w:val="Odsekzoznamu"/>
        <w:spacing w:line="240" w:lineRule="auto"/>
        <w:ind w:left="567"/>
      </w:pPr>
    </w:p>
    <w:p w14:paraId="5D7AB5A5" w14:textId="46508301" w:rsidR="006B41CC" w:rsidRPr="008317BE" w:rsidRDefault="00780D71" w:rsidP="00B70DA8">
      <w:pPr>
        <w:pStyle w:val="Odsekzoznamu"/>
        <w:numPr>
          <w:ilvl w:val="1"/>
          <w:numId w:val="66"/>
        </w:numPr>
        <w:spacing w:line="240" w:lineRule="auto"/>
        <w:ind w:left="567" w:hanging="567"/>
        <w:jc w:val="both"/>
        <w:rPr>
          <w:rFonts w:asciiTheme="minorHAnsi" w:hAnsiTheme="minorHAnsi" w:cstheme="minorBidi"/>
        </w:rPr>
      </w:pPr>
      <w:r w:rsidRPr="008317BE">
        <w:rPr>
          <w:rFonts w:asciiTheme="minorHAnsi" w:hAnsiTheme="minorHAnsi" w:cstheme="minorBidi"/>
        </w:rPr>
        <w:t xml:space="preserve">Táto zmluva nadobúda platnosť dňom jej podpisu oboma zmluvnými stranami a účinnosť dňom nasledujúcim po dni zverejnenia tejto zmluvy v Centrálnom registri zmlúv. Táto zmluva sa zverejňuje nepretržite počas existencie záväzkov vzniknutých z tejto zmluvy, </w:t>
      </w:r>
      <w:r w:rsidR="0023151E" w:rsidRPr="008317BE">
        <w:rPr>
          <w:rFonts w:asciiTheme="minorHAnsi" w:hAnsiTheme="minorHAnsi" w:cstheme="minorHAnsi"/>
        </w:rPr>
        <w:t>minimálne však po dobu stanovenú zákonom č. 211/2000 Z. z</w:t>
      </w:r>
      <w:r w:rsidRPr="008317BE">
        <w:rPr>
          <w:rFonts w:asciiTheme="minorHAnsi" w:hAnsiTheme="minorHAnsi" w:cstheme="minorBidi"/>
        </w:rPr>
        <w:t>.</w:t>
      </w:r>
    </w:p>
    <w:p w14:paraId="12BE2D06" w14:textId="77777777" w:rsidR="00A56011" w:rsidRPr="000E39BD" w:rsidRDefault="00A56011" w:rsidP="000E39BD">
      <w:pPr>
        <w:pStyle w:val="Odsekzoznamu"/>
        <w:rPr>
          <w:rFonts w:asciiTheme="minorHAnsi" w:hAnsiTheme="minorHAnsi" w:cstheme="minorBidi"/>
        </w:rPr>
      </w:pPr>
    </w:p>
    <w:p w14:paraId="3A1B16D4" w14:textId="236CB8B9" w:rsidR="003E1732" w:rsidRDefault="00780D71" w:rsidP="000E39BD">
      <w:pPr>
        <w:pStyle w:val="Odsekzoznamu"/>
        <w:numPr>
          <w:ilvl w:val="1"/>
          <w:numId w:val="66"/>
        </w:numPr>
        <w:spacing w:line="240" w:lineRule="auto"/>
        <w:ind w:left="567" w:hanging="567"/>
        <w:jc w:val="both"/>
        <w:rPr>
          <w:rFonts w:ascii="Arial Narrow" w:hAnsi="Arial Narrow"/>
        </w:rPr>
      </w:pPr>
      <w:r w:rsidRPr="008317BE">
        <w:rPr>
          <w:rFonts w:asciiTheme="minorHAnsi" w:hAnsiTheme="minorHAnsi" w:cstheme="minorBidi"/>
        </w:rPr>
        <w:t>Táto zmluva je vyhotovená v </w:t>
      </w:r>
      <w:r w:rsidR="1B94753E" w:rsidRPr="008317BE">
        <w:rPr>
          <w:rFonts w:asciiTheme="minorHAnsi" w:hAnsiTheme="minorHAnsi" w:cstheme="minorBidi"/>
        </w:rPr>
        <w:t>dvoch</w:t>
      </w:r>
      <w:r w:rsidRPr="008317BE">
        <w:rPr>
          <w:rFonts w:asciiTheme="minorHAnsi" w:hAnsiTheme="minorHAnsi" w:cstheme="minorBidi"/>
        </w:rPr>
        <w:t xml:space="preserve"> </w:t>
      </w:r>
      <w:r w:rsidR="00804E91" w:rsidRPr="008317BE">
        <w:rPr>
          <w:rFonts w:asciiTheme="minorHAnsi" w:hAnsiTheme="minorHAnsi" w:cstheme="minorBidi"/>
        </w:rPr>
        <w:t xml:space="preserve">(2) </w:t>
      </w:r>
      <w:r w:rsidR="64E13116" w:rsidRPr="008317BE">
        <w:rPr>
          <w:rFonts w:asciiTheme="minorHAnsi" w:hAnsiTheme="minorHAnsi" w:cstheme="minorBidi"/>
        </w:rPr>
        <w:t>rovnopisoch</w:t>
      </w:r>
      <w:r w:rsidRPr="008317BE">
        <w:rPr>
          <w:rFonts w:asciiTheme="minorHAnsi" w:hAnsiTheme="minorHAnsi" w:cstheme="minorBidi"/>
        </w:rPr>
        <w:t>, z ktorých po vzájomnom podpísaní obdrží jeden</w:t>
      </w:r>
      <w:r w:rsidR="00804E91" w:rsidRPr="008317BE">
        <w:rPr>
          <w:rFonts w:asciiTheme="minorHAnsi" w:hAnsiTheme="minorHAnsi" w:cstheme="minorBidi"/>
        </w:rPr>
        <w:t xml:space="preserve"> (1) </w:t>
      </w:r>
      <w:r w:rsidRPr="008317BE">
        <w:rPr>
          <w:rFonts w:asciiTheme="minorHAnsi" w:hAnsiTheme="minorHAnsi" w:cstheme="minorBidi"/>
        </w:rPr>
        <w:t>r</w:t>
      </w:r>
      <w:r w:rsidR="3CCD6E1F" w:rsidRPr="008317BE">
        <w:rPr>
          <w:rFonts w:asciiTheme="minorHAnsi" w:hAnsiTheme="minorHAnsi" w:cstheme="minorBidi"/>
        </w:rPr>
        <w:t>ovnopis</w:t>
      </w:r>
      <w:r w:rsidRPr="008317BE">
        <w:rPr>
          <w:rFonts w:asciiTheme="minorHAnsi" w:hAnsiTheme="minorHAnsi" w:cstheme="minorBidi"/>
        </w:rPr>
        <w:t xml:space="preserve"> objednávateľ a jeden zhotoviteľ</w:t>
      </w:r>
      <w:r w:rsidRPr="000F4832">
        <w:rPr>
          <w:rFonts w:ascii="Arial Narrow" w:hAnsi="Arial Narrow"/>
        </w:rPr>
        <w:t>.</w:t>
      </w:r>
    </w:p>
    <w:p w14:paraId="1D8364EE" w14:textId="77777777" w:rsidR="000C389B" w:rsidRPr="003E1732" w:rsidRDefault="000C389B" w:rsidP="00B70DA8">
      <w:pPr>
        <w:pStyle w:val="Odsekzoznamu"/>
        <w:spacing w:line="240" w:lineRule="auto"/>
        <w:ind w:left="567"/>
        <w:jc w:val="both"/>
      </w:pPr>
    </w:p>
    <w:p w14:paraId="3B038FE1" w14:textId="3D46FF6C" w:rsidR="004C0BEB" w:rsidRDefault="004C0BEB" w:rsidP="00B70DA8">
      <w:pPr>
        <w:pStyle w:val="Odsekzoznamu"/>
        <w:numPr>
          <w:ilvl w:val="1"/>
          <w:numId w:val="66"/>
        </w:numPr>
        <w:spacing w:line="240" w:lineRule="auto"/>
        <w:ind w:left="567" w:hanging="567"/>
        <w:jc w:val="both"/>
        <w:rPr>
          <w:rStyle w:val="eop"/>
          <w:rFonts w:asciiTheme="minorHAnsi" w:hAnsiTheme="minorHAnsi" w:cstheme="minorHAnsi"/>
        </w:rPr>
      </w:pPr>
      <w:r w:rsidRPr="000C389B">
        <w:rPr>
          <w:rStyle w:val="normaltextrun"/>
          <w:rFonts w:asciiTheme="minorHAnsi" w:hAnsiTheme="minorHAnsi" w:cstheme="minorHAnsi"/>
        </w:rPr>
        <w:t xml:space="preserve">V prípade, že akékoľvek ustanovenie tejto zmluvy je alebo sa stane neplatným, neúčinným a/alebo nevykonateľným, nie je tým dotknutá platnosť, účinnosť a/alebo vykonateľnosť ostatných ustanovení tejto zmluvy, pokiaľ to nevylučuje v zmysle všeobecne záväzných právnych predpisov </w:t>
      </w:r>
      <w:r w:rsidRPr="000C389B">
        <w:rPr>
          <w:rStyle w:val="normaltextrun"/>
          <w:rFonts w:asciiTheme="minorHAnsi" w:hAnsiTheme="minorHAnsi" w:cstheme="minorHAnsi"/>
        </w:rPr>
        <w:lastRenderedPageBreak/>
        <w:t>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r w:rsidRPr="000C389B">
        <w:rPr>
          <w:rStyle w:val="eop"/>
          <w:rFonts w:asciiTheme="minorHAnsi" w:hAnsiTheme="minorHAnsi" w:cstheme="minorHAnsi"/>
        </w:rPr>
        <w:t>  </w:t>
      </w:r>
    </w:p>
    <w:p w14:paraId="450E30F1" w14:textId="77777777" w:rsidR="000C389B" w:rsidRPr="000C389B" w:rsidRDefault="000C389B" w:rsidP="00B70DA8">
      <w:pPr>
        <w:pStyle w:val="Odsekzoznamu"/>
        <w:spacing w:line="240" w:lineRule="auto"/>
        <w:ind w:left="384"/>
        <w:jc w:val="both"/>
        <w:rPr>
          <w:rStyle w:val="eop"/>
          <w:rFonts w:asciiTheme="minorHAnsi" w:hAnsiTheme="minorHAnsi" w:cstheme="minorHAnsi"/>
        </w:rPr>
      </w:pPr>
    </w:p>
    <w:p w14:paraId="1853CB5E" w14:textId="7F49DFA2" w:rsidR="00804E91" w:rsidRPr="00804E91" w:rsidRDefault="00804E91" w:rsidP="00B70DA8">
      <w:pPr>
        <w:pStyle w:val="Odsekzoznamu"/>
        <w:numPr>
          <w:ilvl w:val="1"/>
          <w:numId w:val="66"/>
        </w:numPr>
        <w:spacing w:line="240" w:lineRule="auto"/>
        <w:ind w:left="567" w:hanging="567"/>
        <w:jc w:val="both"/>
      </w:pPr>
      <w:r>
        <w:t>Členenie tejto zmluvy do článkov</w:t>
      </w:r>
      <w:r w:rsidR="006D4390">
        <w:t xml:space="preserve">, </w:t>
      </w:r>
      <w:r>
        <w:t>odsekov</w:t>
      </w:r>
      <w:r w:rsidR="006D4390">
        <w:t xml:space="preserve"> a bodov</w:t>
      </w:r>
      <w:r>
        <w:t>, ako aj nadpisy tejto zmluvy slúžia len k prehľadnosti, neberú sa do úvahy pri výklade zmluvy a nepovažujú sa za definície alebo vysvetlivky jednotlivých zmluvných ustanovení.</w:t>
      </w:r>
    </w:p>
    <w:p w14:paraId="61AD9A88" w14:textId="77777777" w:rsidR="00804E91" w:rsidRPr="00FF1A3F" w:rsidRDefault="00804E91" w:rsidP="00FF1A3F">
      <w:pPr>
        <w:pStyle w:val="Odsekzoznamu"/>
        <w:rPr>
          <w:rFonts w:asciiTheme="minorHAnsi" w:hAnsiTheme="minorHAnsi" w:cstheme="minorHAnsi"/>
        </w:rPr>
      </w:pPr>
    </w:p>
    <w:p w14:paraId="59A71A4D" w14:textId="0435CEFE" w:rsidR="00780D71" w:rsidRPr="00FE0059" w:rsidRDefault="00780D71" w:rsidP="00B70DA8">
      <w:pPr>
        <w:pStyle w:val="Odsekzoznamu"/>
        <w:numPr>
          <w:ilvl w:val="1"/>
          <w:numId w:val="66"/>
        </w:numPr>
        <w:spacing w:after="0" w:line="240" w:lineRule="auto"/>
        <w:ind w:left="567" w:hanging="567"/>
        <w:jc w:val="both"/>
        <w:rPr>
          <w:rFonts w:asciiTheme="minorHAnsi" w:hAnsiTheme="minorHAnsi" w:cstheme="minorHAnsi"/>
        </w:rPr>
      </w:pPr>
      <w:r w:rsidRPr="00FE0059">
        <w:rPr>
          <w:rFonts w:asciiTheme="minorHAnsi" w:hAnsiTheme="minorHAnsi" w:cstheme="minorHAnsi"/>
        </w:rPr>
        <w:t xml:space="preserve">Neoddeliteľnou súčasťou tejto zmluvy sú </w:t>
      </w:r>
      <w:r w:rsidR="00804E91" w:rsidRPr="00FE0059">
        <w:rPr>
          <w:rFonts w:asciiTheme="minorHAnsi" w:hAnsiTheme="minorHAnsi" w:cstheme="minorHAnsi"/>
        </w:rPr>
        <w:t xml:space="preserve">nasledovné </w:t>
      </w:r>
      <w:r w:rsidRPr="00FE0059">
        <w:rPr>
          <w:rFonts w:asciiTheme="minorHAnsi" w:hAnsiTheme="minorHAnsi" w:cstheme="minorHAnsi"/>
        </w:rPr>
        <w:t>prílohy:</w:t>
      </w:r>
    </w:p>
    <w:p w14:paraId="7AA8E0D3" w14:textId="30CD1914" w:rsidR="00780D71" w:rsidRPr="00BA359E" w:rsidRDefault="00780D71" w:rsidP="004B5E5C">
      <w:pPr>
        <w:numPr>
          <w:ilvl w:val="0"/>
          <w:numId w:val="18"/>
        </w:numPr>
        <w:tabs>
          <w:tab w:val="right" w:pos="993"/>
        </w:tabs>
        <w:overflowPunct w:val="0"/>
        <w:autoSpaceDE w:val="0"/>
        <w:autoSpaceDN w:val="0"/>
        <w:adjustRightInd w:val="0"/>
        <w:spacing w:after="0" w:line="240" w:lineRule="auto"/>
        <w:ind w:left="1843" w:hanging="1276"/>
        <w:jc w:val="both"/>
        <w:textAlignment w:val="baseline"/>
        <w:rPr>
          <w:rFonts w:asciiTheme="minorHAnsi" w:hAnsiTheme="minorHAnsi" w:cstheme="minorHAnsi"/>
        </w:rPr>
      </w:pPr>
      <w:r w:rsidRPr="009B4B27">
        <w:rPr>
          <w:rFonts w:asciiTheme="minorHAnsi" w:hAnsiTheme="minorHAnsi" w:cstheme="minorHAnsi"/>
        </w:rPr>
        <w:t>Príloha č.</w:t>
      </w:r>
      <w:r w:rsidR="00800FC2">
        <w:rPr>
          <w:rFonts w:asciiTheme="minorHAnsi" w:hAnsiTheme="minorHAnsi" w:cstheme="minorHAnsi"/>
        </w:rPr>
        <w:t xml:space="preserve"> </w:t>
      </w:r>
      <w:r w:rsidRPr="009B4B27">
        <w:rPr>
          <w:rFonts w:asciiTheme="minorHAnsi" w:hAnsiTheme="minorHAnsi" w:cstheme="minorHAnsi"/>
        </w:rPr>
        <w:t>1</w:t>
      </w:r>
      <w:r w:rsidR="002406E7">
        <w:rPr>
          <w:rFonts w:asciiTheme="minorHAnsi" w:hAnsiTheme="minorHAnsi" w:cstheme="minorHAnsi"/>
        </w:rPr>
        <w:t xml:space="preserve"> -</w:t>
      </w:r>
      <w:r w:rsidR="00943D7B">
        <w:rPr>
          <w:rFonts w:asciiTheme="minorHAnsi" w:hAnsiTheme="minorHAnsi" w:cstheme="minorHAnsi"/>
        </w:rPr>
        <w:t xml:space="preserve"> </w:t>
      </w:r>
      <w:r w:rsidR="00510A62">
        <w:rPr>
          <w:rFonts w:asciiTheme="minorHAnsi" w:hAnsiTheme="minorHAnsi" w:cstheme="minorHAnsi"/>
        </w:rPr>
        <w:t>Kalkulácia ceny diela</w:t>
      </w:r>
      <w:r w:rsidR="00B261D7" w:rsidRPr="00BA359E">
        <w:rPr>
          <w:rFonts w:asciiTheme="minorHAnsi" w:hAnsiTheme="minorHAnsi" w:cstheme="minorHAnsi"/>
        </w:rPr>
        <w:t xml:space="preserve"> </w:t>
      </w:r>
    </w:p>
    <w:p w14:paraId="7EF70742" w14:textId="04DF3FA0" w:rsidR="00776115" w:rsidRPr="009B4B27" w:rsidRDefault="00810464" w:rsidP="004B5E5C">
      <w:pPr>
        <w:numPr>
          <w:ilvl w:val="0"/>
          <w:numId w:val="18"/>
        </w:numPr>
        <w:tabs>
          <w:tab w:val="right" w:pos="993"/>
        </w:tabs>
        <w:overflowPunct w:val="0"/>
        <w:autoSpaceDE w:val="0"/>
        <w:autoSpaceDN w:val="0"/>
        <w:adjustRightInd w:val="0"/>
        <w:spacing w:after="0" w:line="240" w:lineRule="auto"/>
        <w:ind w:left="1843" w:hanging="1276"/>
        <w:jc w:val="both"/>
        <w:textAlignment w:val="baseline"/>
        <w:rPr>
          <w:rFonts w:asciiTheme="minorHAnsi" w:hAnsiTheme="minorHAnsi" w:cstheme="minorHAnsi"/>
        </w:rPr>
      </w:pPr>
      <w:r w:rsidRPr="00BA359E">
        <w:rPr>
          <w:rFonts w:asciiTheme="minorHAnsi" w:hAnsiTheme="minorHAnsi" w:cstheme="minorBidi"/>
        </w:rPr>
        <w:t>Príloha č.</w:t>
      </w:r>
      <w:r w:rsidR="00800FC2">
        <w:rPr>
          <w:rFonts w:asciiTheme="minorHAnsi" w:hAnsiTheme="minorHAnsi" w:cstheme="minorBidi"/>
        </w:rPr>
        <w:t xml:space="preserve"> </w:t>
      </w:r>
      <w:r w:rsidR="004724D9" w:rsidRPr="00BA359E">
        <w:rPr>
          <w:rFonts w:asciiTheme="minorHAnsi" w:hAnsiTheme="minorHAnsi" w:cstheme="minorBidi"/>
        </w:rPr>
        <w:t>2</w:t>
      </w:r>
      <w:r w:rsidR="002406E7">
        <w:rPr>
          <w:rFonts w:asciiTheme="minorHAnsi" w:hAnsiTheme="minorHAnsi" w:cstheme="minorBidi"/>
        </w:rPr>
        <w:t xml:space="preserve"> -</w:t>
      </w:r>
      <w:r w:rsidRPr="00BA359E">
        <w:rPr>
          <w:rFonts w:asciiTheme="minorHAnsi" w:hAnsiTheme="minorHAnsi" w:cstheme="minorBidi"/>
        </w:rPr>
        <w:t xml:space="preserve"> </w:t>
      </w:r>
      <w:r w:rsidR="00225247" w:rsidRPr="00BA359E">
        <w:rPr>
          <w:rFonts w:asciiTheme="minorHAnsi" w:hAnsiTheme="minorHAnsi" w:cstheme="minorBidi"/>
        </w:rPr>
        <w:t>Z</w:t>
      </w:r>
      <w:r w:rsidRPr="00BA359E">
        <w:rPr>
          <w:rFonts w:asciiTheme="minorHAnsi" w:hAnsiTheme="minorHAnsi" w:cstheme="minorBidi"/>
        </w:rPr>
        <w:t>oznam subdodávateľov</w:t>
      </w:r>
    </w:p>
    <w:p w14:paraId="3BFA371E" w14:textId="2325AB26" w:rsidR="000577D1" w:rsidRPr="00BA359E" w:rsidRDefault="000577D1" w:rsidP="004B5E5C">
      <w:pPr>
        <w:numPr>
          <w:ilvl w:val="0"/>
          <w:numId w:val="18"/>
        </w:numPr>
        <w:tabs>
          <w:tab w:val="right" w:pos="993"/>
        </w:tabs>
        <w:overflowPunct w:val="0"/>
        <w:autoSpaceDE w:val="0"/>
        <w:autoSpaceDN w:val="0"/>
        <w:adjustRightInd w:val="0"/>
        <w:spacing w:after="0" w:line="240" w:lineRule="auto"/>
        <w:ind w:left="1843" w:hanging="1276"/>
        <w:jc w:val="both"/>
        <w:textAlignment w:val="baseline"/>
        <w:rPr>
          <w:rFonts w:asciiTheme="minorHAnsi" w:hAnsiTheme="minorHAnsi" w:cstheme="minorHAnsi"/>
        </w:rPr>
      </w:pPr>
      <w:r w:rsidRPr="00BA359E">
        <w:rPr>
          <w:rFonts w:asciiTheme="minorHAnsi" w:hAnsiTheme="minorHAnsi" w:cstheme="minorHAnsi"/>
        </w:rPr>
        <w:t>Príloha č.</w:t>
      </w:r>
      <w:r w:rsidR="00800FC2">
        <w:rPr>
          <w:rFonts w:asciiTheme="minorHAnsi" w:hAnsiTheme="minorHAnsi" w:cstheme="minorHAnsi"/>
        </w:rPr>
        <w:t xml:space="preserve"> </w:t>
      </w:r>
      <w:r w:rsidRPr="00BA359E">
        <w:rPr>
          <w:rFonts w:asciiTheme="minorHAnsi" w:hAnsiTheme="minorHAnsi" w:cstheme="minorHAnsi"/>
        </w:rPr>
        <w:t xml:space="preserve">3 - Podmienky bezpečného výkonu prác </w:t>
      </w:r>
    </w:p>
    <w:p w14:paraId="1EDEDD2B" w14:textId="77777777" w:rsidR="006C7678" w:rsidRDefault="006C7678" w:rsidP="006C7678">
      <w:pPr>
        <w:pStyle w:val="Odsekzoznamu"/>
        <w:jc w:val="both"/>
        <w:rPr>
          <w:rFonts w:asciiTheme="minorHAnsi" w:hAnsiTheme="minorHAnsi" w:cstheme="minorHAnsi"/>
        </w:rPr>
      </w:pPr>
    </w:p>
    <w:p w14:paraId="698DC0A1" w14:textId="35432706" w:rsidR="006C7678" w:rsidRPr="009B4B27" w:rsidRDefault="006C7678" w:rsidP="00BA359E">
      <w:pPr>
        <w:pStyle w:val="Odsekzoznamu"/>
        <w:spacing w:line="240" w:lineRule="auto"/>
        <w:ind w:left="567"/>
        <w:jc w:val="both"/>
        <w:rPr>
          <w:rFonts w:asciiTheme="minorHAnsi" w:hAnsiTheme="minorHAnsi" w:cstheme="minorHAnsi"/>
        </w:rPr>
      </w:pPr>
      <w:r w:rsidRPr="009B4B27">
        <w:rPr>
          <w:rFonts w:asciiTheme="minorHAnsi" w:hAnsiTheme="minorHAnsi" w:cstheme="minorHAnsi"/>
        </w:rPr>
        <w:t xml:space="preserve">V prípade rozporu medzi ustanoveniami tejto zmluvy a jej príloh </w:t>
      </w:r>
      <w:r w:rsidR="004B5E5C">
        <w:rPr>
          <w:rFonts w:asciiTheme="minorHAnsi" w:hAnsiTheme="minorHAnsi" w:cstheme="minorHAnsi"/>
        </w:rPr>
        <w:t xml:space="preserve">majú </w:t>
      </w:r>
      <w:r w:rsidRPr="009B4B27">
        <w:rPr>
          <w:rFonts w:asciiTheme="minorHAnsi" w:hAnsiTheme="minorHAnsi" w:cstheme="minorHAnsi"/>
        </w:rPr>
        <w:t xml:space="preserve">prednosť </w:t>
      </w:r>
      <w:r w:rsidRPr="00BA359E">
        <w:rPr>
          <w:rFonts w:asciiTheme="minorHAnsi" w:hAnsiTheme="minorHAnsi" w:cstheme="minorHAnsi"/>
        </w:rPr>
        <w:t>ustanoveni</w:t>
      </w:r>
      <w:r w:rsidR="004B5E5C" w:rsidRPr="00BA359E">
        <w:rPr>
          <w:rFonts w:asciiTheme="minorHAnsi" w:hAnsiTheme="minorHAnsi" w:cstheme="minorHAnsi"/>
        </w:rPr>
        <w:t>a</w:t>
      </w:r>
      <w:r w:rsidR="004B5E5C">
        <w:rPr>
          <w:rFonts w:asciiTheme="minorHAnsi" w:hAnsiTheme="minorHAnsi" w:cstheme="minorHAnsi"/>
        </w:rPr>
        <w:t xml:space="preserve"> tejto </w:t>
      </w:r>
      <w:r w:rsidRPr="009B4B27">
        <w:rPr>
          <w:rFonts w:asciiTheme="minorHAnsi" w:hAnsiTheme="minorHAnsi" w:cstheme="minorHAnsi"/>
        </w:rPr>
        <w:t xml:space="preserve"> zmluvy pred ustanoveniami jej príloh.</w:t>
      </w:r>
    </w:p>
    <w:p w14:paraId="14505F18" w14:textId="77777777" w:rsidR="000C389B" w:rsidRDefault="000C389B" w:rsidP="00BA359E">
      <w:pPr>
        <w:pStyle w:val="Odsekzoznamu"/>
        <w:spacing w:line="240" w:lineRule="auto"/>
        <w:ind w:left="567"/>
        <w:jc w:val="both"/>
        <w:rPr>
          <w:rFonts w:asciiTheme="minorHAnsi" w:hAnsiTheme="minorHAnsi" w:cstheme="minorHAnsi"/>
        </w:rPr>
      </w:pPr>
    </w:p>
    <w:p w14:paraId="278CEC94" w14:textId="33A09D51" w:rsidR="00FC3EA5" w:rsidRDefault="00FC3EA5" w:rsidP="004B5E5C">
      <w:pPr>
        <w:pStyle w:val="Odsekzoznamu"/>
        <w:spacing w:after="0" w:line="240" w:lineRule="auto"/>
        <w:ind w:left="567" w:hanging="567"/>
        <w:jc w:val="both"/>
        <w:rPr>
          <w:rFonts w:asciiTheme="minorHAnsi" w:hAnsiTheme="minorHAnsi" w:cstheme="minorBidi"/>
        </w:rPr>
      </w:pPr>
      <w:r>
        <w:rPr>
          <w:rStyle w:val="normaltextrun"/>
          <w:rFonts w:cs="Calibri"/>
          <w:color w:val="000000"/>
          <w:shd w:val="clear" w:color="auto" w:fill="FFFFFF"/>
        </w:rPr>
        <w:t>11.1</w:t>
      </w:r>
      <w:r w:rsidR="000C389B">
        <w:rPr>
          <w:rStyle w:val="normaltextrun"/>
          <w:rFonts w:cs="Calibri"/>
          <w:color w:val="000000"/>
          <w:shd w:val="clear" w:color="auto" w:fill="FFFFFF"/>
        </w:rPr>
        <w:t>1</w:t>
      </w:r>
      <w:r>
        <w:rPr>
          <w:rStyle w:val="normaltextrun"/>
          <w:rFonts w:cs="Calibri"/>
          <w:color w:val="000000"/>
          <w:shd w:val="clear" w:color="auto" w:fill="FFFFFF"/>
        </w:rPr>
        <w:t xml:space="preserve"> </w:t>
      </w:r>
      <w:r w:rsidR="00A6406F">
        <w:rPr>
          <w:rStyle w:val="normaltextrun"/>
          <w:rFonts w:cs="Calibri"/>
          <w:color w:val="000000"/>
          <w:shd w:val="clear" w:color="auto" w:fill="FFFFFF"/>
        </w:rPr>
        <w:tab/>
      </w:r>
      <w:r>
        <w:rPr>
          <w:rStyle w:val="normaltextrun"/>
          <w:rFonts w:cs="Calibri"/>
          <w:color w:val="000000"/>
          <w:shd w:val="clear" w:color="auto" w:fill="FFFFFF"/>
        </w:rPr>
        <w:t>Zmluvné strany vyhlasujú, že sú plne spôsobilé na právne úkony, že ich zmluvná voľnosť nie je ničím obmedzená, že si obsah zmluvy dôkladne prečítali a že tento im je jasný, zrozumiteľný a vyjadrujúci ich slobodnú, vážnu a spoločnú vôľu, a na znak súhlasu ju vlastnoručne podpisujú.</w:t>
      </w:r>
      <w:r>
        <w:rPr>
          <w:rStyle w:val="eop"/>
          <w:rFonts w:cs="Calibri"/>
          <w:color w:val="000000"/>
          <w:shd w:val="clear" w:color="auto" w:fill="FFFFFF"/>
        </w:rPr>
        <w:t> </w:t>
      </w:r>
    </w:p>
    <w:p w14:paraId="6DCA7A6D" w14:textId="77777777" w:rsidR="00D00DFC" w:rsidRDefault="00D00DFC" w:rsidP="004B5E5C">
      <w:pPr>
        <w:tabs>
          <w:tab w:val="right" w:pos="993"/>
        </w:tabs>
        <w:overflowPunct w:val="0"/>
        <w:autoSpaceDE w:val="0"/>
        <w:autoSpaceDN w:val="0"/>
        <w:adjustRightInd w:val="0"/>
        <w:spacing w:after="0" w:line="240" w:lineRule="auto"/>
        <w:ind w:left="1843"/>
        <w:jc w:val="both"/>
        <w:textAlignment w:val="baseline"/>
        <w:rPr>
          <w:rFonts w:asciiTheme="minorHAnsi" w:hAnsiTheme="minorHAnsi" w:cstheme="minorHAnsi"/>
        </w:rPr>
      </w:pPr>
    </w:p>
    <w:p w14:paraId="0A249BBA" w14:textId="77777777" w:rsidR="0045641C" w:rsidRPr="009B4B27" w:rsidRDefault="0045641C" w:rsidP="00BA359E">
      <w:pPr>
        <w:tabs>
          <w:tab w:val="right" w:pos="993"/>
        </w:tabs>
        <w:overflowPunct w:val="0"/>
        <w:autoSpaceDE w:val="0"/>
        <w:autoSpaceDN w:val="0"/>
        <w:adjustRightInd w:val="0"/>
        <w:spacing w:after="0" w:line="240" w:lineRule="auto"/>
        <w:ind w:left="1843"/>
        <w:jc w:val="both"/>
        <w:textAlignment w:val="baseline"/>
        <w:rPr>
          <w:rFonts w:asciiTheme="minorHAnsi" w:hAnsiTheme="minorHAnsi" w:cstheme="minorHAnsi"/>
        </w:rPr>
      </w:pPr>
    </w:p>
    <w:tbl>
      <w:tblPr>
        <w:tblW w:w="9000" w:type="dxa"/>
        <w:tblInd w:w="431" w:type="dxa"/>
        <w:tblLayout w:type="fixed"/>
        <w:tblCellMar>
          <w:left w:w="71" w:type="dxa"/>
          <w:right w:w="71" w:type="dxa"/>
        </w:tblCellMar>
        <w:tblLook w:val="0000" w:firstRow="0" w:lastRow="0" w:firstColumn="0" w:lastColumn="0" w:noHBand="0" w:noVBand="0"/>
      </w:tblPr>
      <w:tblGrid>
        <w:gridCol w:w="4058"/>
        <w:gridCol w:w="449"/>
        <w:gridCol w:w="4493"/>
      </w:tblGrid>
      <w:tr w:rsidR="00780D71" w:rsidRPr="009B4B27" w14:paraId="2012B522" w14:textId="77777777" w:rsidTr="02DA4CA8">
        <w:tc>
          <w:tcPr>
            <w:tcW w:w="4058" w:type="dxa"/>
          </w:tcPr>
          <w:p w14:paraId="219DEE5F" w14:textId="76C51229" w:rsidR="00780D71" w:rsidRPr="009B4B27" w:rsidRDefault="00780D71" w:rsidP="00B307E3">
            <w:pPr>
              <w:rPr>
                <w:rFonts w:asciiTheme="minorHAnsi" w:hAnsiTheme="minorHAnsi" w:cstheme="minorHAnsi"/>
              </w:rPr>
            </w:pPr>
            <w:r w:rsidRPr="009B4B27">
              <w:rPr>
                <w:rFonts w:asciiTheme="minorHAnsi" w:hAnsiTheme="minorHAnsi" w:cstheme="minorHAnsi"/>
              </w:rPr>
              <w:t>V</w:t>
            </w:r>
            <w:r w:rsidR="00C7664A">
              <w:rPr>
                <w:rFonts w:asciiTheme="minorHAnsi" w:hAnsiTheme="minorHAnsi" w:cstheme="minorHAnsi"/>
              </w:rPr>
              <w:t> </w:t>
            </w:r>
            <w:r w:rsidRPr="009B4B27">
              <w:rPr>
                <w:rFonts w:asciiTheme="minorHAnsi" w:hAnsiTheme="minorHAnsi" w:cstheme="minorHAnsi"/>
              </w:rPr>
              <w:t>Bratislave</w:t>
            </w:r>
            <w:r w:rsidR="00C7664A">
              <w:rPr>
                <w:rFonts w:asciiTheme="minorHAnsi" w:hAnsiTheme="minorHAnsi" w:cstheme="minorHAnsi"/>
              </w:rPr>
              <w:t>,</w:t>
            </w:r>
            <w:r w:rsidRPr="009B4B27">
              <w:rPr>
                <w:rFonts w:asciiTheme="minorHAnsi" w:hAnsiTheme="minorHAnsi" w:cstheme="minorHAnsi"/>
              </w:rPr>
              <w:t xml:space="preserve"> dňa ....................................</w:t>
            </w:r>
          </w:p>
        </w:tc>
        <w:tc>
          <w:tcPr>
            <w:tcW w:w="449" w:type="dxa"/>
          </w:tcPr>
          <w:p w14:paraId="42CE6D1B" w14:textId="77777777" w:rsidR="00780D71" w:rsidRPr="009B4B27" w:rsidRDefault="00780D71" w:rsidP="00B307E3">
            <w:pPr>
              <w:jc w:val="both"/>
              <w:rPr>
                <w:rFonts w:asciiTheme="minorHAnsi" w:hAnsiTheme="minorHAnsi" w:cstheme="minorHAnsi"/>
              </w:rPr>
            </w:pPr>
          </w:p>
        </w:tc>
        <w:tc>
          <w:tcPr>
            <w:tcW w:w="4493" w:type="dxa"/>
          </w:tcPr>
          <w:p w14:paraId="043C804D" w14:textId="68AA479C" w:rsidR="00780D71" w:rsidRPr="009B4B27" w:rsidRDefault="00780D71" w:rsidP="00B307E3">
            <w:pPr>
              <w:jc w:val="both"/>
              <w:rPr>
                <w:rFonts w:asciiTheme="minorHAnsi" w:hAnsiTheme="minorHAnsi" w:cstheme="minorHAnsi"/>
              </w:rPr>
            </w:pPr>
            <w:r w:rsidRPr="009B4B27">
              <w:rPr>
                <w:rFonts w:asciiTheme="minorHAnsi" w:hAnsiTheme="minorHAnsi" w:cstheme="minorHAnsi"/>
              </w:rPr>
              <w:t>V .......................</w:t>
            </w:r>
            <w:r w:rsidR="00C7664A">
              <w:rPr>
                <w:rFonts w:asciiTheme="minorHAnsi" w:hAnsiTheme="minorHAnsi" w:cstheme="minorHAnsi"/>
              </w:rPr>
              <w:t>,</w:t>
            </w:r>
            <w:r w:rsidRPr="009B4B27">
              <w:rPr>
                <w:rFonts w:asciiTheme="minorHAnsi" w:hAnsiTheme="minorHAnsi" w:cstheme="minorHAnsi"/>
              </w:rPr>
              <w:t xml:space="preserve"> dňa .....................................</w:t>
            </w:r>
          </w:p>
        </w:tc>
      </w:tr>
      <w:tr w:rsidR="00780D71" w:rsidRPr="009B4B27" w14:paraId="29FCDCA1" w14:textId="77777777" w:rsidTr="02DA4CA8">
        <w:tc>
          <w:tcPr>
            <w:tcW w:w="4058" w:type="dxa"/>
          </w:tcPr>
          <w:p w14:paraId="726EBFEE" w14:textId="77777777" w:rsidR="000E1D32" w:rsidRDefault="000E1D32" w:rsidP="00B307E3">
            <w:pPr>
              <w:jc w:val="both"/>
              <w:rPr>
                <w:rFonts w:asciiTheme="minorHAnsi" w:hAnsiTheme="minorHAnsi" w:cstheme="minorHAnsi"/>
              </w:rPr>
            </w:pPr>
          </w:p>
          <w:p w14:paraId="08BBA4CF" w14:textId="3DEE1A2B" w:rsidR="00780D71" w:rsidRPr="009B4B27" w:rsidRDefault="00780D71" w:rsidP="00B307E3">
            <w:pPr>
              <w:jc w:val="both"/>
              <w:rPr>
                <w:rFonts w:asciiTheme="minorHAnsi" w:hAnsiTheme="minorHAnsi" w:cstheme="minorHAnsi"/>
              </w:rPr>
            </w:pPr>
            <w:r w:rsidRPr="009B4B27">
              <w:rPr>
                <w:rFonts w:asciiTheme="minorHAnsi" w:hAnsiTheme="minorHAnsi" w:cstheme="minorHAnsi"/>
              </w:rPr>
              <w:t>Za objednávateľa:</w:t>
            </w:r>
          </w:p>
        </w:tc>
        <w:tc>
          <w:tcPr>
            <w:tcW w:w="449" w:type="dxa"/>
          </w:tcPr>
          <w:p w14:paraId="21AE494E" w14:textId="77777777" w:rsidR="00780D71" w:rsidRPr="009B4B27" w:rsidRDefault="00780D71" w:rsidP="00B307E3">
            <w:pPr>
              <w:jc w:val="both"/>
              <w:rPr>
                <w:rFonts w:asciiTheme="minorHAnsi" w:hAnsiTheme="minorHAnsi" w:cstheme="minorHAnsi"/>
              </w:rPr>
            </w:pPr>
          </w:p>
        </w:tc>
        <w:tc>
          <w:tcPr>
            <w:tcW w:w="4493" w:type="dxa"/>
          </w:tcPr>
          <w:p w14:paraId="2F93EAD2" w14:textId="77777777" w:rsidR="000E1D32" w:rsidRDefault="000E1D32" w:rsidP="00B307E3">
            <w:pPr>
              <w:jc w:val="both"/>
              <w:rPr>
                <w:rFonts w:asciiTheme="minorHAnsi" w:hAnsiTheme="minorHAnsi" w:cstheme="minorHAnsi"/>
              </w:rPr>
            </w:pPr>
          </w:p>
          <w:p w14:paraId="363F0057" w14:textId="0B14948F" w:rsidR="00780D71" w:rsidRPr="009B4B27" w:rsidRDefault="00780D71" w:rsidP="00B307E3">
            <w:pPr>
              <w:jc w:val="both"/>
              <w:rPr>
                <w:rFonts w:asciiTheme="minorHAnsi" w:hAnsiTheme="minorHAnsi" w:cstheme="minorHAnsi"/>
              </w:rPr>
            </w:pPr>
            <w:r w:rsidRPr="009B4B27">
              <w:rPr>
                <w:rFonts w:asciiTheme="minorHAnsi" w:hAnsiTheme="minorHAnsi" w:cstheme="minorHAnsi"/>
              </w:rPr>
              <w:t>Za zhotoviteľa:</w:t>
            </w:r>
          </w:p>
        </w:tc>
      </w:tr>
      <w:tr w:rsidR="00780D71" w:rsidRPr="009B4B27" w14:paraId="23604E31" w14:textId="77777777" w:rsidTr="02DA4CA8">
        <w:tc>
          <w:tcPr>
            <w:tcW w:w="4058" w:type="dxa"/>
          </w:tcPr>
          <w:p w14:paraId="64A8C9DA" w14:textId="77777777" w:rsidR="00780D71" w:rsidRPr="009B4B27" w:rsidRDefault="00780D71" w:rsidP="00B307E3">
            <w:pPr>
              <w:jc w:val="both"/>
              <w:rPr>
                <w:rFonts w:asciiTheme="minorHAnsi" w:hAnsiTheme="minorHAnsi" w:cstheme="minorHAnsi"/>
              </w:rPr>
            </w:pPr>
          </w:p>
        </w:tc>
        <w:tc>
          <w:tcPr>
            <w:tcW w:w="449" w:type="dxa"/>
          </w:tcPr>
          <w:p w14:paraId="3A54A755" w14:textId="77777777" w:rsidR="00780D71" w:rsidRPr="009B4B27" w:rsidRDefault="00780D71" w:rsidP="00B307E3">
            <w:pPr>
              <w:jc w:val="both"/>
              <w:rPr>
                <w:rFonts w:asciiTheme="minorHAnsi" w:hAnsiTheme="minorHAnsi" w:cstheme="minorHAnsi"/>
              </w:rPr>
            </w:pPr>
          </w:p>
        </w:tc>
        <w:tc>
          <w:tcPr>
            <w:tcW w:w="4493" w:type="dxa"/>
          </w:tcPr>
          <w:p w14:paraId="5CA43A60" w14:textId="77777777" w:rsidR="00780D71" w:rsidRPr="009B4B27" w:rsidRDefault="00780D71" w:rsidP="00B307E3">
            <w:pPr>
              <w:jc w:val="both"/>
              <w:rPr>
                <w:rFonts w:asciiTheme="minorHAnsi" w:hAnsiTheme="minorHAnsi" w:cstheme="minorHAnsi"/>
              </w:rPr>
            </w:pPr>
          </w:p>
        </w:tc>
      </w:tr>
      <w:tr w:rsidR="00780D71" w:rsidRPr="009B4B27" w14:paraId="6DEBA7E5" w14:textId="77777777" w:rsidTr="02DA4CA8">
        <w:tc>
          <w:tcPr>
            <w:tcW w:w="4058" w:type="dxa"/>
          </w:tcPr>
          <w:p w14:paraId="78F98B59" w14:textId="77777777" w:rsidR="00C5031B" w:rsidRDefault="00C5031B">
            <w:pPr>
              <w:spacing w:after="0" w:line="240" w:lineRule="auto"/>
              <w:ind w:right="-1"/>
              <w:rPr>
                <w:rFonts w:asciiTheme="minorHAnsi" w:hAnsiTheme="minorHAnsi" w:cstheme="minorHAnsi"/>
              </w:rPr>
            </w:pPr>
          </w:p>
          <w:p w14:paraId="5CCBB1FA" w14:textId="026E1B96" w:rsidR="006D4390" w:rsidRDefault="006D4390">
            <w:pPr>
              <w:spacing w:after="0" w:line="240" w:lineRule="auto"/>
              <w:ind w:right="-1"/>
              <w:rPr>
                <w:rFonts w:cs="Calibri"/>
              </w:rPr>
            </w:pPr>
            <w:r>
              <w:rPr>
                <w:rFonts w:cs="Calibri"/>
              </w:rPr>
              <w:t>_______________________________</w:t>
            </w:r>
          </w:p>
          <w:p w14:paraId="38BCF548" w14:textId="77777777" w:rsidR="00B21C04" w:rsidRDefault="00D0189C" w:rsidP="00BA359E">
            <w:pPr>
              <w:spacing w:after="0" w:line="240" w:lineRule="auto"/>
              <w:ind w:right="-1"/>
              <w:rPr>
                <w:rFonts w:cs="Calibri"/>
              </w:rPr>
            </w:pPr>
            <w:r w:rsidRPr="00D0189C">
              <w:rPr>
                <w:rFonts w:cs="Calibri"/>
              </w:rPr>
              <w:t xml:space="preserve">Ing. Juraj Mydliar </w:t>
            </w:r>
          </w:p>
          <w:p w14:paraId="4E2EB3ED" w14:textId="4EA2766A" w:rsidR="00E776D7" w:rsidRPr="009B4B27" w:rsidRDefault="00D0189C" w:rsidP="00BA359E">
            <w:pPr>
              <w:spacing w:after="0" w:line="240" w:lineRule="auto"/>
              <w:ind w:right="-1"/>
              <w:rPr>
                <w:rFonts w:cs="Calibri"/>
              </w:rPr>
            </w:pPr>
            <w:r>
              <w:rPr>
                <w:rFonts w:cs="Calibri"/>
              </w:rPr>
              <w:t>výrobn</w:t>
            </w:r>
            <w:r w:rsidR="00B21C04">
              <w:rPr>
                <w:rFonts w:cs="Calibri"/>
              </w:rPr>
              <w:t>ý</w:t>
            </w:r>
            <w:r w:rsidRPr="009B4B27">
              <w:rPr>
                <w:rFonts w:cs="Calibri"/>
              </w:rPr>
              <w:t xml:space="preserve"> </w:t>
            </w:r>
            <w:r w:rsidR="00E776D7" w:rsidRPr="009B4B27">
              <w:rPr>
                <w:rFonts w:cs="Calibri"/>
              </w:rPr>
              <w:t>riaditeľ</w:t>
            </w:r>
          </w:p>
          <w:p w14:paraId="3D1304C3" w14:textId="0156A92F" w:rsidR="00780D71" w:rsidRPr="009B4B27" w:rsidRDefault="00780D71" w:rsidP="00BA359E">
            <w:pPr>
              <w:spacing w:after="0" w:line="240" w:lineRule="auto"/>
              <w:rPr>
                <w:rFonts w:asciiTheme="minorHAnsi" w:hAnsiTheme="minorHAnsi" w:cstheme="minorHAnsi"/>
              </w:rPr>
            </w:pPr>
            <w:r w:rsidRPr="009B4B27">
              <w:rPr>
                <w:rFonts w:asciiTheme="minorHAnsi" w:hAnsiTheme="minorHAnsi" w:cstheme="minorHAnsi"/>
              </w:rPr>
              <w:t>MH Teplárenský holding, a.s</w:t>
            </w:r>
            <w:r w:rsidRPr="009B4B27" w:rsidDel="0045641C">
              <w:rPr>
                <w:rFonts w:asciiTheme="minorHAnsi" w:hAnsiTheme="minorHAnsi" w:cstheme="minorHAnsi"/>
              </w:rPr>
              <w:t>.</w:t>
            </w:r>
          </w:p>
        </w:tc>
        <w:tc>
          <w:tcPr>
            <w:tcW w:w="449" w:type="dxa"/>
          </w:tcPr>
          <w:p w14:paraId="1DAA8508" w14:textId="77777777" w:rsidR="00780D71" w:rsidRPr="009B4B27" w:rsidRDefault="00780D71" w:rsidP="00B307E3">
            <w:pPr>
              <w:jc w:val="both"/>
              <w:rPr>
                <w:rFonts w:asciiTheme="minorHAnsi" w:hAnsiTheme="minorHAnsi" w:cstheme="minorHAnsi"/>
              </w:rPr>
            </w:pPr>
          </w:p>
        </w:tc>
        <w:tc>
          <w:tcPr>
            <w:tcW w:w="4493" w:type="dxa"/>
          </w:tcPr>
          <w:p w14:paraId="1FA9C0E3" w14:textId="77777777" w:rsidR="00C5031B" w:rsidRDefault="00C5031B" w:rsidP="00BA359E">
            <w:pPr>
              <w:spacing w:after="0"/>
              <w:rPr>
                <w:rFonts w:asciiTheme="minorHAnsi" w:hAnsiTheme="minorHAnsi" w:cstheme="minorHAnsi"/>
              </w:rPr>
            </w:pPr>
          </w:p>
          <w:p w14:paraId="31BE55BB" w14:textId="55D30682" w:rsidR="00780D71" w:rsidRPr="009B4B27" w:rsidRDefault="006D4390" w:rsidP="00BA359E">
            <w:pPr>
              <w:spacing w:after="0"/>
              <w:rPr>
                <w:rFonts w:asciiTheme="minorHAnsi" w:hAnsiTheme="minorHAnsi" w:cstheme="minorHAnsi"/>
              </w:rPr>
            </w:pPr>
            <w:r>
              <w:rPr>
                <w:rFonts w:asciiTheme="minorHAnsi" w:hAnsiTheme="minorHAnsi" w:cstheme="minorHAnsi"/>
              </w:rPr>
              <w:t>____________________________</w:t>
            </w:r>
          </w:p>
        </w:tc>
      </w:tr>
      <w:tr w:rsidR="00780D71" w:rsidRPr="0078376D" w14:paraId="05C8DEED" w14:textId="77777777" w:rsidTr="02DA4CA8">
        <w:tc>
          <w:tcPr>
            <w:tcW w:w="4058" w:type="dxa"/>
          </w:tcPr>
          <w:p w14:paraId="18F2B607" w14:textId="77777777" w:rsidR="00083423" w:rsidRDefault="00083423" w:rsidP="00B307E3">
            <w:pPr>
              <w:spacing w:after="0"/>
              <w:rPr>
                <w:rFonts w:asciiTheme="minorHAnsi" w:hAnsiTheme="minorHAnsi" w:cstheme="minorHAnsi"/>
              </w:rPr>
            </w:pPr>
          </w:p>
          <w:p w14:paraId="0E524B43" w14:textId="77777777" w:rsidR="00083423" w:rsidRDefault="00083423" w:rsidP="00B307E3">
            <w:pPr>
              <w:spacing w:after="0"/>
              <w:rPr>
                <w:rFonts w:asciiTheme="minorHAnsi" w:hAnsiTheme="minorHAnsi" w:cstheme="minorHAnsi"/>
              </w:rPr>
            </w:pPr>
          </w:p>
          <w:p w14:paraId="7E2E9887" w14:textId="77777777" w:rsidR="00A630A5" w:rsidRDefault="00A630A5" w:rsidP="00B307E3">
            <w:pPr>
              <w:spacing w:after="0"/>
              <w:rPr>
                <w:rFonts w:asciiTheme="minorHAnsi" w:hAnsiTheme="minorHAnsi" w:cstheme="minorHAnsi"/>
              </w:rPr>
            </w:pPr>
          </w:p>
          <w:p w14:paraId="48E89F0B" w14:textId="553FEEB6" w:rsidR="00083423" w:rsidRDefault="006D4390" w:rsidP="00B307E3">
            <w:pPr>
              <w:spacing w:after="0"/>
              <w:rPr>
                <w:rFonts w:asciiTheme="minorHAnsi" w:hAnsiTheme="minorHAnsi" w:cstheme="minorHAnsi"/>
              </w:rPr>
            </w:pPr>
            <w:r>
              <w:rPr>
                <w:rFonts w:asciiTheme="minorHAnsi" w:hAnsiTheme="minorHAnsi" w:cstheme="minorHAnsi"/>
              </w:rPr>
              <w:t>_______________________________</w:t>
            </w:r>
          </w:p>
          <w:p w14:paraId="7CA99593" w14:textId="77777777" w:rsidR="00B21C04" w:rsidRDefault="00D0189C" w:rsidP="00A852EC">
            <w:pPr>
              <w:spacing w:after="0" w:line="240" w:lineRule="auto"/>
              <w:rPr>
                <w:rFonts w:asciiTheme="minorHAnsi" w:hAnsiTheme="minorHAnsi" w:cstheme="minorHAnsi"/>
              </w:rPr>
            </w:pPr>
            <w:r>
              <w:rPr>
                <w:rFonts w:asciiTheme="minorHAnsi" w:hAnsiTheme="minorHAnsi" w:cstheme="minorHAnsi"/>
              </w:rPr>
              <w:t>Ing. Peter Oravec</w:t>
            </w:r>
          </w:p>
          <w:p w14:paraId="54ECA7F9" w14:textId="4CEEB52E" w:rsidR="00733F87" w:rsidRPr="009B4B27" w:rsidRDefault="00B21C04" w:rsidP="00A852EC">
            <w:pPr>
              <w:spacing w:after="0" w:line="240" w:lineRule="auto"/>
              <w:rPr>
                <w:rFonts w:asciiTheme="minorHAnsi" w:hAnsiTheme="minorHAnsi" w:cstheme="minorHAnsi"/>
              </w:rPr>
            </w:pPr>
            <w:r>
              <w:rPr>
                <w:rFonts w:asciiTheme="minorHAnsi" w:hAnsiTheme="minorHAnsi" w:cstheme="minorHAnsi"/>
              </w:rPr>
              <w:t>manažér nákupu</w:t>
            </w:r>
          </w:p>
          <w:p w14:paraId="3570960B" w14:textId="77777777" w:rsidR="00780D71" w:rsidRPr="0078376D" w:rsidRDefault="00780D71" w:rsidP="00A852EC">
            <w:pPr>
              <w:spacing w:after="0" w:line="240" w:lineRule="auto"/>
              <w:rPr>
                <w:rFonts w:asciiTheme="minorHAnsi" w:hAnsiTheme="minorHAnsi" w:cstheme="minorHAnsi"/>
              </w:rPr>
            </w:pPr>
            <w:r w:rsidRPr="009B4B27">
              <w:rPr>
                <w:rFonts w:asciiTheme="minorHAnsi" w:hAnsiTheme="minorHAnsi" w:cstheme="minorHAnsi"/>
              </w:rPr>
              <w:t>MH Teplárenský holding, a.s.</w:t>
            </w:r>
          </w:p>
        </w:tc>
        <w:tc>
          <w:tcPr>
            <w:tcW w:w="449" w:type="dxa"/>
          </w:tcPr>
          <w:p w14:paraId="1BB325DF" w14:textId="77777777" w:rsidR="00780D71" w:rsidRDefault="00780D71" w:rsidP="00B307E3">
            <w:pPr>
              <w:jc w:val="both"/>
              <w:rPr>
                <w:rFonts w:asciiTheme="minorHAnsi" w:hAnsiTheme="minorHAnsi" w:cstheme="minorHAnsi"/>
              </w:rPr>
            </w:pPr>
          </w:p>
          <w:p w14:paraId="520961B1" w14:textId="77777777" w:rsidR="006D4390" w:rsidRDefault="006D4390" w:rsidP="00B307E3">
            <w:pPr>
              <w:jc w:val="both"/>
              <w:rPr>
                <w:rFonts w:asciiTheme="minorHAnsi" w:hAnsiTheme="minorHAnsi" w:cstheme="minorHAnsi"/>
              </w:rPr>
            </w:pPr>
          </w:p>
          <w:p w14:paraId="3B38F0CC" w14:textId="77777777" w:rsidR="006D4390" w:rsidRPr="0078376D" w:rsidRDefault="006D4390" w:rsidP="00B307E3">
            <w:pPr>
              <w:jc w:val="both"/>
              <w:rPr>
                <w:rFonts w:asciiTheme="minorHAnsi" w:hAnsiTheme="minorHAnsi" w:cstheme="minorHAnsi"/>
              </w:rPr>
            </w:pPr>
          </w:p>
        </w:tc>
        <w:tc>
          <w:tcPr>
            <w:tcW w:w="4493" w:type="dxa"/>
          </w:tcPr>
          <w:p w14:paraId="127AA2EB" w14:textId="77777777" w:rsidR="00780D71" w:rsidRPr="0078376D" w:rsidRDefault="00780D71" w:rsidP="00B307E3">
            <w:pPr>
              <w:jc w:val="center"/>
              <w:rPr>
                <w:rFonts w:asciiTheme="minorHAnsi" w:hAnsiTheme="minorHAnsi" w:cstheme="minorHAnsi"/>
              </w:rPr>
            </w:pPr>
          </w:p>
        </w:tc>
      </w:tr>
    </w:tbl>
    <w:p w14:paraId="7EF67272" w14:textId="77777777" w:rsidR="00780D71" w:rsidRDefault="00780D71" w:rsidP="00B307E3"/>
    <w:sectPr w:rsidR="00780D71" w:rsidSect="00CB3A96">
      <w:footerReference w:type="default" r:id="rId14"/>
      <w:pgSz w:w="11909" w:h="16834" w:code="9"/>
      <w:pgMar w:top="1134" w:right="1136" w:bottom="1135" w:left="1418" w:header="705" w:footer="42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C7F10" w14:textId="77777777" w:rsidR="002E0861" w:rsidRDefault="002E0861">
      <w:pPr>
        <w:spacing w:after="0" w:line="240" w:lineRule="auto"/>
      </w:pPr>
      <w:r>
        <w:separator/>
      </w:r>
    </w:p>
  </w:endnote>
  <w:endnote w:type="continuationSeparator" w:id="0">
    <w:p w14:paraId="05E6F311" w14:textId="77777777" w:rsidR="002E0861" w:rsidRDefault="002E0861">
      <w:pPr>
        <w:spacing w:after="0" w:line="240" w:lineRule="auto"/>
      </w:pPr>
      <w:r>
        <w:continuationSeparator/>
      </w:r>
    </w:p>
  </w:endnote>
  <w:endnote w:type="continuationNotice" w:id="1">
    <w:p w14:paraId="253295EB" w14:textId="77777777" w:rsidR="002E0861" w:rsidRDefault="002E0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390347117"/>
      <w:docPartObj>
        <w:docPartGallery w:val="Page Numbers (Bottom of Page)"/>
        <w:docPartUnique/>
      </w:docPartObj>
    </w:sdtPr>
    <w:sdtEndPr/>
    <w:sdtContent>
      <w:sdt>
        <w:sdtPr>
          <w:rPr>
            <w:rFonts w:asciiTheme="minorHAnsi" w:hAnsiTheme="minorHAnsi" w:cstheme="minorBidi"/>
            <w:sz w:val="18"/>
            <w:szCs w:val="18"/>
          </w:rPr>
          <w:id w:val="-1769616900"/>
          <w:docPartObj>
            <w:docPartGallery w:val="Page Numbers (Top of Page)"/>
            <w:docPartUnique/>
          </w:docPartObj>
        </w:sdtPr>
        <w:sdtEndPr/>
        <w:sdtContent>
          <w:p w14:paraId="0D4F562F" w14:textId="01A00EA4" w:rsidR="006F0F78" w:rsidRPr="006F0F78" w:rsidRDefault="006F0F78">
            <w:pPr>
              <w:pStyle w:val="Pta"/>
              <w:jc w:val="right"/>
              <w:rPr>
                <w:rFonts w:asciiTheme="minorHAnsi" w:hAnsiTheme="minorHAnsi" w:cstheme="minorHAnsi"/>
                <w:sz w:val="18"/>
                <w:szCs w:val="18"/>
              </w:rPr>
            </w:pPr>
            <w:r w:rsidRPr="006F0F78">
              <w:rPr>
                <w:rFonts w:asciiTheme="minorHAnsi" w:hAnsiTheme="minorHAnsi" w:cstheme="minorHAnsi"/>
                <w:sz w:val="18"/>
                <w:szCs w:val="18"/>
                <w:lang w:val="sk-SK"/>
              </w:rPr>
              <w:t xml:space="preserve">Strana </w:t>
            </w:r>
            <w:r w:rsidRPr="006F0F78">
              <w:rPr>
                <w:rFonts w:asciiTheme="minorHAnsi" w:hAnsiTheme="minorHAnsi" w:cstheme="minorHAnsi"/>
                <w:b/>
                <w:bCs/>
                <w:sz w:val="18"/>
                <w:szCs w:val="18"/>
              </w:rPr>
              <w:fldChar w:fldCharType="begin"/>
            </w:r>
            <w:r w:rsidRPr="006F0F78">
              <w:rPr>
                <w:rFonts w:asciiTheme="minorHAnsi" w:hAnsiTheme="minorHAnsi" w:cstheme="minorHAnsi"/>
                <w:b/>
                <w:bCs/>
                <w:sz w:val="18"/>
                <w:szCs w:val="18"/>
              </w:rPr>
              <w:instrText>PAGE</w:instrText>
            </w:r>
            <w:r w:rsidRPr="006F0F78">
              <w:rPr>
                <w:rFonts w:asciiTheme="minorHAnsi" w:hAnsiTheme="minorHAnsi" w:cstheme="minorHAnsi"/>
                <w:b/>
                <w:bCs/>
                <w:sz w:val="18"/>
                <w:szCs w:val="18"/>
              </w:rPr>
              <w:fldChar w:fldCharType="separate"/>
            </w:r>
            <w:r w:rsidRPr="006F0F78">
              <w:rPr>
                <w:rFonts w:asciiTheme="minorHAnsi" w:hAnsiTheme="minorHAnsi" w:cstheme="minorHAnsi"/>
                <w:b/>
                <w:bCs/>
                <w:sz w:val="18"/>
                <w:szCs w:val="18"/>
                <w:lang w:val="sk-SK"/>
              </w:rPr>
              <w:t>2</w:t>
            </w:r>
            <w:r w:rsidRPr="006F0F78">
              <w:rPr>
                <w:rFonts w:asciiTheme="minorHAnsi" w:hAnsiTheme="minorHAnsi" w:cstheme="minorHAnsi"/>
                <w:b/>
                <w:bCs/>
                <w:sz w:val="18"/>
                <w:szCs w:val="18"/>
              </w:rPr>
              <w:fldChar w:fldCharType="end"/>
            </w:r>
            <w:r w:rsidRPr="006F0F78">
              <w:rPr>
                <w:rFonts w:asciiTheme="minorHAnsi" w:hAnsiTheme="minorHAnsi" w:cstheme="minorHAnsi"/>
                <w:sz w:val="18"/>
                <w:szCs w:val="18"/>
                <w:lang w:val="sk-SK"/>
              </w:rPr>
              <w:t xml:space="preserve"> z </w:t>
            </w:r>
            <w:r w:rsidRPr="006F0F78">
              <w:rPr>
                <w:rFonts w:asciiTheme="minorHAnsi" w:hAnsiTheme="minorHAnsi" w:cstheme="minorHAnsi"/>
                <w:b/>
                <w:bCs/>
                <w:sz w:val="18"/>
                <w:szCs w:val="18"/>
              </w:rPr>
              <w:fldChar w:fldCharType="begin"/>
            </w:r>
            <w:r w:rsidRPr="006F0F78">
              <w:rPr>
                <w:rFonts w:asciiTheme="minorHAnsi" w:hAnsiTheme="minorHAnsi" w:cstheme="minorHAnsi"/>
                <w:b/>
                <w:bCs/>
                <w:sz w:val="18"/>
                <w:szCs w:val="18"/>
              </w:rPr>
              <w:instrText>NUMPAGES</w:instrText>
            </w:r>
            <w:r w:rsidRPr="006F0F78">
              <w:rPr>
                <w:rFonts w:asciiTheme="minorHAnsi" w:hAnsiTheme="minorHAnsi" w:cstheme="minorHAnsi"/>
                <w:b/>
                <w:bCs/>
                <w:sz w:val="18"/>
                <w:szCs w:val="18"/>
              </w:rPr>
              <w:fldChar w:fldCharType="separate"/>
            </w:r>
            <w:r w:rsidRPr="006F0F78">
              <w:rPr>
                <w:rFonts w:asciiTheme="minorHAnsi" w:hAnsiTheme="minorHAnsi" w:cstheme="minorHAnsi"/>
                <w:b/>
                <w:bCs/>
                <w:sz w:val="18"/>
                <w:szCs w:val="18"/>
                <w:lang w:val="sk-SK"/>
              </w:rPr>
              <w:t>2</w:t>
            </w:r>
            <w:r w:rsidRPr="006F0F78">
              <w:rPr>
                <w:rFonts w:asciiTheme="minorHAnsi" w:hAnsiTheme="minorHAnsi" w:cstheme="minorHAnsi"/>
                <w:b/>
                <w:bCs/>
                <w:sz w:val="18"/>
                <w:szCs w:val="18"/>
              </w:rPr>
              <w:fldChar w:fldCharType="end"/>
            </w:r>
          </w:p>
        </w:sdtContent>
      </w:sdt>
    </w:sdtContent>
  </w:sdt>
  <w:p w14:paraId="0CD7E84F" w14:textId="77777777" w:rsidR="006F0F78" w:rsidRDefault="006F0F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F1B8F" w14:textId="77777777" w:rsidR="002E0861" w:rsidRDefault="002E0861">
      <w:pPr>
        <w:spacing w:after="0" w:line="240" w:lineRule="auto"/>
      </w:pPr>
      <w:r>
        <w:separator/>
      </w:r>
    </w:p>
  </w:footnote>
  <w:footnote w:type="continuationSeparator" w:id="0">
    <w:p w14:paraId="488E74AC" w14:textId="77777777" w:rsidR="002E0861" w:rsidRDefault="002E0861">
      <w:pPr>
        <w:spacing w:after="0" w:line="240" w:lineRule="auto"/>
      </w:pPr>
      <w:r>
        <w:continuationSeparator/>
      </w:r>
    </w:p>
  </w:footnote>
  <w:footnote w:type="continuationNotice" w:id="1">
    <w:p w14:paraId="61EBA681" w14:textId="77777777" w:rsidR="002E0861" w:rsidRDefault="002E08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C56"/>
    <w:multiLevelType w:val="hybridMultilevel"/>
    <w:tmpl w:val="518E1340"/>
    <w:lvl w:ilvl="0" w:tplc="45C2AC3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855AD9"/>
    <w:multiLevelType w:val="multilevel"/>
    <w:tmpl w:val="75DE4C90"/>
    <w:lvl w:ilvl="0">
      <w:start w:val="1"/>
      <w:numFmt w:val="decimal"/>
      <w:lvlText w:val="%1."/>
      <w:lvlJc w:val="left"/>
      <w:pPr>
        <w:ind w:left="366" w:hanging="360"/>
      </w:pPr>
      <w:rPr>
        <w:rFonts w:hint="default"/>
      </w:rPr>
    </w:lvl>
    <w:lvl w:ilvl="1">
      <w:start w:val="16"/>
      <w:numFmt w:val="decimal"/>
      <w:isLgl/>
      <w:lvlText w:val="%1.%2"/>
      <w:lvlJc w:val="left"/>
      <w:pPr>
        <w:ind w:left="576" w:hanging="570"/>
      </w:pPr>
      <w:rPr>
        <w:rFonts w:asciiTheme="minorHAnsi" w:hAnsiTheme="minorHAnsi" w:cstheme="minorHAnsi" w:hint="default"/>
      </w:rPr>
    </w:lvl>
    <w:lvl w:ilvl="2">
      <w:start w:val="1"/>
      <w:numFmt w:val="decimal"/>
      <w:isLgl/>
      <w:lvlText w:val="%1.%2.%3"/>
      <w:lvlJc w:val="left"/>
      <w:pPr>
        <w:ind w:left="726" w:hanging="720"/>
      </w:pPr>
      <w:rPr>
        <w:rFonts w:asciiTheme="minorHAnsi" w:hAnsiTheme="minorHAnsi" w:cstheme="minorHAnsi" w:hint="default"/>
      </w:rPr>
    </w:lvl>
    <w:lvl w:ilvl="3">
      <w:start w:val="1"/>
      <w:numFmt w:val="decimal"/>
      <w:isLgl/>
      <w:lvlText w:val="%1.%2.%3.%4"/>
      <w:lvlJc w:val="left"/>
      <w:pPr>
        <w:ind w:left="726" w:hanging="720"/>
      </w:pPr>
      <w:rPr>
        <w:rFonts w:asciiTheme="minorHAnsi" w:hAnsiTheme="minorHAnsi" w:cstheme="minorHAnsi" w:hint="default"/>
      </w:rPr>
    </w:lvl>
    <w:lvl w:ilvl="4">
      <w:start w:val="1"/>
      <w:numFmt w:val="decimal"/>
      <w:isLgl/>
      <w:lvlText w:val="%1.%2.%3.%4.%5"/>
      <w:lvlJc w:val="left"/>
      <w:pPr>
        <w:ind w:left="1086" w:hanging="1080"/>
      </w:pPr>
      <w:rPr>
        <w:rFonts w:asciiTheme="minorHAnsi" w:hAnsiTheme="minorHAnsi" w:cstheme="minorHAnsi" w:hint="default"/>
      </w:rPr>
    </w:lvl>
    <w:lvl w:ilvl="5">
      <w:start w:val="1"/>
      <w:numFmt w:val="decimal"/>
      <w:isLgl/>
      <w:lvlText w:val="%1.%2.%3.%4.%5.%6"/>
      <w:lvlJc w:val="left"/>
      <w:pPr>
        <w:ind w:left="1086" w:hanging="1080"/>
      </w:pPr>
      <w:rPr>
        <w:rFonts w:asciiTheme="minorHAnsi" w:hAnsiTheme="minorHAnsi" w:cstheme="minorHAnsi" w:hint="default"/>
      </w:rPr>
    </w:lvl>
    <w:lvl w:ilvl="6">
      <w:start w:val="1"/>
      <w:numFmt w:val="decimal"/>
      <w:isLgl/>
      <w:lvlText w:val="%1.%2.%3.%4.%5.%6.%7"/>
      <w:lvlJc w:val="left"/>
      <w:pPr>
        <w:ind w:left="1446" w:hanging="1440"/>
      </w:pPr>
      <w:rPr>
        <w:rFonts w:asciiTheme="minorHAnsi" w:hAnsiTheme="minorHAnsi" w:cstheme="minorHAnsi" w:hint="default"/>
      </w:rPr>
    </w:lvl>
    <w:lvl w:ilvl="7">
      <w:start w:val="1"/>
      <w:numFmt w:val="decimal"/>
      <w:isLgl/>
      <w:lvlText w:val="%1.%2.%3.%4.%5.%6.%7.%8"/>
      <w:lvlJc w:val="left"/>
      <w:pPr>
        <w:ind w:left="1446" w:hanging="1440"/>
      </w:pPr>
      <w:rPr>
        <w:rFonts w:asciiTheme="minorHAnsi" w:hAnsiTheme="minorHAnsi" w:cstheme="minorHAnsi" w:hint="default"/>
      </w:rPr>
    </w:lvl>
    <w:lvl w:ilvl="8">
      <w:start w:val="1"/>
      <w:numFmt w:val="decimal"/>
      <w:isLgl/>
      <w:lvlText w:val="%1.%2.%3.%4.%5.%6.%7.%8.%9"/>
      <w:lvlJc w:val="left"/>
      <w:pPr>
        <w:ind w:left="1446" w:hanging="1440"/>
      </w:pPr>
      <w:rPr>
        <w:rFonts w:asciiTheme="minorHAnsi" w:hAnsiTheme="minorHAnsi" w:cstheme="minorHAnsi" w:hint="default"/>
      </w:rPr>
    </w:lvl>
  </w:abstractNum>
  <w:abstractNum w:abstractNumId="2" w15:restartNumberingAfterBreak="0">
    <w:nsid w:val="083E70D4"/>
    <w:multiLevelType w:val="hybridMultilevel"/>
    <w:tmpl w:val="77AC9A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0C99728B"/>
    <w:multiLevelType w:val="hybridMultilevel"/>
    <w:tmpl w:val="963854F6"/>
    <w:lvl w:ilvl="0" w:tplc="B90C94A2">
      <w:start w:val="1"/>
      <w:numFmt w:val="decimal"/>
      <w:lvlText w:val="2.%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9D02FB"/>
    <w:multiLevelType w:val="hybridMultilevel"/>
    <w:tmpl w:val="22BCD066"/>
    <w:lvl w:ilvl="0" w:tplc="DCF2D54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EB26C03"/>
    <w:multiLevelType w:val="multilevel"/>
    <w:tmpl w:val="587CEA26"/>
    <w:lvl w:ilvl="0">
      <w:start w:val="10"/>
      <w:numFmt w:val="decimal"/>
      <w:lvlText w:val="%1"/>
      <w:lvlJc w:val="left"/>
      <w:pPr>
        <w:ind w:left="384" w:hanging="384"/>
      </w:pPr>
      <w:rPr>
        <w:rFonts w:hint="default"/>
        <w:b/>
        <w:u w:val="single"/>
      </w:rPr>
    </w:lvl>
    <w:lvl w:ilvl="1">
      <w:start w:val="4"/>
      <w:numFmt w:val="decimal"/>
      <w:lvlText w:val="%1.%2"/>
      <w:lvlJc w:val="left"/>
      <w:pPr>
        <w:ind w:left="384" w:hanging="384"/>
      </w:pPr>
      <w:rPr>
        <w:rFonts w:hint="default"/>
        <w:b w:val="0"/>
        <w:bCs/>
        <w:u w:val="none"/>
      </w:rPr>
    </w:lvl>
    <w:lvl w:ilvl="2">
      <w:start w:val="1"/>
      <w:numFmt w:val="decimal"/>
      <w:lvlText w:val="%1.%2.%3"/>
      <w:lvlJc w:val="left"/>
      <w:pPr>
        <w:ind w:left="1713" w:hanging="720"/>
      </w:pPr>
      <w:rPr>
        <w:rFonts w:hint="default"/>
        <w:b w:val="0"/>
        <w:bCs/>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6" w15:restartNumberingAfterBreak="0">
    <w:nsid w:val="10967D21"/>
    <w:multiLevelType w:val="multilevel"/>
    <w:tmpl w:val="56567702"/>
    <w:lvl w:ilvl="0">
      <w:start w:val="6"/>
      <w:numFmt w:val="decimal"/>
      <w:lvlText w:val="%1"/>
      <w:lvlJc w:val="left"/>
      <w:pPr>
        <w:ind w:left="360" w:hanging="360"/>
      </w:pPr>
      <w:rPr>
        <w:rFonts w:ascii="Calibri" w:hAnsi="Calibri" w:cs="Calibri" w:hint="default"/>
        <w:b w:val="0"/>
      </w:rPr>
    </w:lvl>
    <w:lvl w:ilvl="1">
      <w:start w:val="1"/>
      <w:numFmt w:val="decimal"/>
      <w:lvlText w:val="%1.%2"/>
      <w:lvlJc w:val="left"/>
      <w:pPr>
        <w:ind w:left="720" w:hanging="360"/>
      </w:pPr>
      <w:rPr>
        <w:rFonts w:ascii="Calibri" w:hAnsi="Calibri" w:cs="Calibri" w:hint="default"/>
        <w:b w:val="0"/>
      </w:rPr>
    </w:lvl>
    <w:lvl w:ilvl="2">
      <w:start w:val="1"/>
      <w:numFmt w:val="decimal"/>
      <w:lvlText w:val="%1.%2.%3"/>
      <w:lvlJc w:val="left"/>
      <w:pPr>
        <w:ind w:left="1440" w:hanging="720"/>
      </w:pPr>
      <w:rPr>
        <w:rFonts w:ascii="Calibri" w:hAnsi="Calibri" w:cs="Calibri" w:hint="default"/>
        <w:b w:val="0"/>
      </w:rPr>
    </w:lvl>
    <w:lvl w:ilvl="3">
      <w:start w:val="1"/>
      <w:numFmt w:val="decimal"/>
      <w:lvlText w:val="%1.%2.%3.%4"/>
      <w:lvlJc w:val="left"/>
      <w:pPr>
        <w:ind w:left="1800" w:hanging="720"/>
      </w:pPr>
      <w:rPr>
        <w:rFonts w:ascii="Calibri" w:hAnsi="Calibri" w:cs="Calibri" w:hint="default"/>
        <w:b w:val="0"/>
      </w:rPr>
    </w:lvl>
    <w:lvl w:ilvl="4">
      <w:start w:val="1"/>
      <w:numFmt w:val="decimal"/>
      <w:lvlText w:val="%1.%2.%3.%4.%5"/>
      <w:lvlJc w:val="left"/>
      <w:pPr>
        <w:ind w:left="2520" w:hanging="1080"/>
      </w:pPr>
      <w:rPr>
        <w:rFonts w:ascii="Calibri" w:hAnsi="Calibri" w:cs="Calibri" w:hint="default"/>
        <w:b w:val="0"/>
      </w:rPr>
    </w:lvl>
    <w:lvl w:ilvl="5">
      <w:start w:val="1"/>
      <w:numFmt w:val="decimal"/>
      <w:lvlText w:val="%1.%2.%3.%4.%5.%6"/>
      <w:lvlJc w:val="left"/>
      <w:pPr>
        <w:ind w:left="2880" w:hanging="1080"/>
      </w:pPr>
      <w:rPr>
        <w:rFonts w:ascii="Calibri" w:hAnsi="Calibri" w:cs="Calibri" w:hint="default"/>
        <w:b w:val="0"/>
      </w:rPr>
    </w:lvl>
    <w:lvl w:ilvl="6">
      <w:start w:val="1"/>
      <w:numFmt w:val="decimal"/>
      <w:lvlText w:val="%1.%2.%3.%4.%5.%6.%7"/>
      <w:lvlJc w:val="left"/>
      <w:pPr>
        <w:ind w:left="3600" w:hanging="1440"/>
      </w:pPr>
      <w:rPr>
        <w:rFonts w:ascii="Calibri" w:hAnsi="Calibri" w:cs="Calibri" w:hint="default"/>
        <w:b w:val="0"/>
      </w:rPr>
    </w:lvl>
    <w:lvl w:ilvl="7">
      <w:start w:val="1"/>
      <w:numFmt w:val="decimal"/>
      <w:lvlText w:val="%1.%2.%3.%4.%5.%6.%7.%8"/>
      <w:lvlJc w:val="left"/>
      <w:pPr>
        <w:ind w:left="3960" w:hanging="1440"/>
      </w:pPr>
      <w:rPr>
        <w:rFonts w:ascii="Calibri" w:hAnsi="Calibri" w:cs="Calibri" w:hint="default"/>
        <w:b w:val="0"/>
      </w:rPr>
    </w:lvl>
    <w:lvl w:ilvl="8">
      <w:start w:val="1"/>
      <w:numFmt w:val="decimal"/>
      <w:lvlText w:val="%1.%2.%3.%4.%5.%6.%7.%8.%9"/>
      <w:lvlJc w:val="left"/>
      <w:pPr>
        <w:ind w:left="4680" w:hanging="1800"/>
      </w:pPr>
      <w:rPr>
        <w:rFonts w:ascii="Calibri" w:hAnsi="Calibri" w:cs="Calibri" w:hint="default"/>
        <w:b w:val="0"/>
      </w:rPr>
    </w:lvl>
  </w:abstractNum>
  <w:abstractNum w:abstractNumId="7" w15:restartNumberingAfterBreak="0">
    <w:nsid w:val="12D36AFF"/>
    <w:multiLevelType w:val="multilevel"/>
    <w:tmpl w:val="0D0C0B26"/>
    <w:lvl w:ilvl="0">
      <w:start w:val="1"/>
      <w:numFmt w:val="decimal"/>
      <w:lvlText w:val="%1"/>
      <w:lvlJc w:val="left"/>
      <w:pPr>
        <w:ind w:left="444" w:hanging="444"/>
      </w:pPr>
      <w:rPr>
        <w:rFonts w:hint="default"/>
      </w:rPr>
    </w:lvl>
    <w:lvl w:ilvl="1">
      <w:start w:val="3"/>
      <w:numFmt w:val="decimal"/>
      <w:lvlText w:val="%1.%2"/>
      <w:lvlJc w:val="left"/>
      <w:pPr>
        <w:ind w:left="726" w:hanging="444"/>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3696" w:hanging="1440"/>
      </w:pPr>
      <w:rPr>
        <w:rFonts w:hint="default"/>
      </w:rPr>
    </w:lvl>
  </w:abstractNum>
  <w:abstractNum w:abstractNumId="8" w15:restartNumberingAfterBreak="0">
    <w:nsid w:val="14C174C4"/>
    <w:multiLevelType w:val="hybridMultilevel"/>
    <w:tmpl w:val="0330999E"/>
    <w:lvl w:ilvl="0" w:tplc="F144596E">
      <w:start w:val="1"/>
      <w:numFmt w:val="decimal"/>
      <w:lvlText w:val="1.%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594FA8"/>
    <w:multiLevelType w:val="hybridMultilevel"/>
    <w:tmpl w:val="C42EC06A"/>
    <w:lvl w:ilvl="0" w:tplc="2F005A18">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1BC224FE"/>
    <w:multiLevelType w:val="multilevel"/>
    <w:tmpl w:val="4000B3E0"/>
    <w:lvl w:ilvl="0">
      <w:start w:val="14"/>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1" w15:restartNumberingAfterBreak="0">
    <w:nsid w:val="1D5D3C7A"/>
    <w:multiLevelType w:val="hybridMultilevel"/>
    <w:tmpl w:val="6B90DCEC"/>
    <w:lvl w:ilvl="0" w:tplc="FB9E9FBE">
      <w:start w:val="1"/>
      <w:numFmt w:val="lowerLetter"/>
      <w:lvlText w:val="%1)"/>
      <w:lvlJc w:val="left"/>
      <w:pPr>
        <w:ind w:left="1287" w:hanging="360"/>
      </w:pPr>
      <w:rPr>
        <w:b w:val="0"/>
        <w:b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1DA504CC"/>
    <w:multiLevelType w:val="hybridMultilevel"/>
    <w:tmpl w:val="643EFD6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E1A0C44"/>
    <w:multiLevelType w:val="multilevel"/>
    <w:tmpl w:val="668ECEE8"/>
    <w:lvl w:ilvl="0">
      <w:start w:val="1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B317CD"/>
    <w:multiLevelType w:val="multilevel"/>
    <w:tmpl w:val="B5143696"/>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0B0D42"/>
    <w:multiLevelType w:val="hybridMultilevel"/>
    <w:tmpl w:val="C5A277AE"/>
    <w:lvl w:ilvl="0" w:tplc="B4A24AEA">
      <w:start w:val="1"/>
      <w:numFmt w:val="decimal"/>
      <w:lvlText w:val="7.%1"/>
      <w:lvlJc w:val="left"/>
      <w:pPr>
        <w:ind w:left="862" w:hanging="360"/>
      </w:pPr>
      <w:rPr>
        <w:rFonts w:hint="default"/>
        <w:b w:val="0"/>
        <w:bCs w:val="0"/>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230E0B45"/>
    <w:multiLevelType w:val="hybridMultilevel"/>
    <w:tmpl w:val="1ED2DE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27E82BCC"/>
    <w:multiLevelType w:val="hybridMultilevel"/>
    <w:tmpl w:val="830CF916"/>
    <w:lvl w:ilvl="0" w:tplc="4C3034B6">
      <w:start w:val="1"/>
      <w:numFmt w:val="lowerLetter"/>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41BA1"/>
    <w:multiLevelType w:val="hybridMultilevel"/>
    <w:tmpl w:val="6C0A1F24"/>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288F21C8"/>
    <w:multiLevelType w:val="multilevel"/>
    <w:tmpl w:val="5F387B28"/>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9846FC7"/>
    <w:multiLevelType w:val="hybridMultilevel"/>
    <w:tmpl w:val="014658B4"/>
    <w:lvl w:ilvl="0" w:tplc="0B5051E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2A763243"/>
    <w:multiLevelType w:val="multilevel"/>
    <w:tmpl w:val="11DA32C4"/>
    <w:lvl w:ilvl="0">
      <w:start w:val="11"/>
      <w:numFmt w:val="decimal"/>
      <w:lvlText w:val="%1"/>
      <w:lvlJc w:val="left"/>
      <w:pPr>
        <w:ind w:left="384" w:hanging="384"/>
      </w:pPr>
      <w:rPr>
        <w:rFonts w:hint="default"/>
      </w:rPr>
    </w:lvl>
    <w:lvl w:ilvl="1">
      <w:start w:val="5"/>
      <w:numFmt w:val="decimal"/>
      <w:lvlText w:val="%1.%2"/>
      <w:lvlJc w:val="left"/>
      <w:pPr>
        <w:ind w:left="384" w:hanging="384"/>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DAE2B76"/>
    <w:multiLevelType w:val="hybridMultilevel"/>
    <w:tmpl w:val="728272A4"/>
    <w:lvl w:ilvl="0" w:tplc="97F2ABFA">
      <w:start w:val="1"/>
      <w:numFmt w:val="decimal"/>
      <w:lvlText w:val="3.%1"/>
      <w:lvlJc w:val="left"/>
      <w:pPr>
        <w:ind w:left="644"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3672F90"/>
    <w:multiLevelType w:val="multilevel"/>
    <w:tmpl w:val="EB8A982A"/>
    <w:lvl w:ilvl="0">
      <w:start w:val="1"/>
      <w:numFmt w:val="decimal"/>
      <w:lvlText w:val="%1"/>
      <w:lvlJc w:val="left"/>
      <w:pPr>
        <w:ind w:left="444" w:hanging="444"/>
      </w:pPr>
      <w:rPr>
        <w:rFonts w:hint="default"/>
      </w:rPr>
    </w:lvl>
    <w:lvl w:ilvl="1">
      <w:start w:val="2"/>
      <w:numFmt w:val="decimal"/>
      <w:lvlText w:val="%1.%2"/>
      <w:lvlJc w:val="left"/>
      <w:pPr>
        <w:ind w:left="869" w:hanging="444"/>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4" w15:restartNumberingAfterBreak="0">
    <w:nsid w:val="340B39B5"/>
    <w:multiLevelType w:val="multilevel"/>
    <w:tmpl w:val="0C7C5BCC"/>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3132"/>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5" w15:restartNumberingAfterBreak="0">
    <w:nsid w:val="35331E79"/>
    <w:multiLevelType w:val="multilevel"/>
    <w:tmpl w:val="9FF0623C"/>
    <w:lvl w:ilvl="0">
      <w:start w:val="11"/>
      <w:numFmt w:val="decimal"/>
      <w:lvlText w:val="%1"/>
      <w:lvlJc w:val="left"/>
      <w:pPr>
        <w:ind w:left="552" w:hanging="552"/>
      </w:pPr>
      <w:rPr>
        <w:rFonts w:ascii="Calibri" w:hAnsi="Calibri" w:cs="Calibri" w:hint="default"/>
        <w:b w:val="0"/>
      </w:rPr>
    </w:lvl>
    <w:lvl w:ilvl="1">
      <w:start w:val="5"/>
      <w:numFmt w:val="decimal"/>
      <w:lvlText w:val="%1.%2"/>
      <w:lvlJc w:val="left"/>
      <w:pPr>
        <w:ind w:left="835" w:hanging="552"/>
      </w:pPr>
      <w:rPr>
        <w:rFonts w:ascii="Calibri" w:hAnsi="Calibri" w:cs="Calibri" w:hint="default"/>
        <w:b w:val="0"/>
      </w:rPr>
    </w:lvl>
    <w:lvl w:ilvl="2">
      <w:start w:val="3"/>
      <w:numFmt w:val="decimal"/>
      <w:lvlText w:val="%1.%2.%3"/>
      <w:lvlJc w:val="left"/>
      <w:pPr>
        <w:ind w:left="1286" w:hanging="720"/>
      </w:pPr>
      <w:rPr>
        <w:rFonts w:ascii="Calibri" w:hAnsi="Calibri" w:cs="Calibri" w:hint="default"/>
        <w:b w:val="0"/>
      </w:rPr>
    </w:lvl>
    <w:lvl w:ilvl="3">
      <w:start w:val="1"/>
      <w:numFmt w:val="decimal"/>
      <w:lvlText w:val="%1.%2.%3.%4"/>
      <w:lvlJc w:val="left"/>
      <w:pPr>
        <w:ind w:left="1569" w:hanging="720"/>
      </w:pPr>
      <w:rPr>
        <w:rFonts w:ascii="Calibri" w:hAnsi="Calibri" w:cs="Calibri" w:hint="default"/>
        <w:b w:val="0"/>
      </w:rPr>
    </w:lvl>
    <w:lvl w:ilvl="4">
      <w:start w:val="1"/>
      <w:numFmt w:val="decimal"/>
      <w:lvlText w:val="%1.%2.%3.%4.%5"/>
      <w:lvlJc w:val="left"/>
      <w:pPr>
        <w:ind w:left="2212" w:hanging="1080"/>
      </w:pPr>
      <w:rPr>
        <w:rFonts w:ascii="Calibri" w:hAnsi="Calibri" w:cs="Calibri" w:hint="default"/>
        <w:b w:val="0"/>
      </w:rPr>
    </w:lvl>
    <w:lvl w:ilvl="5">
      <w:start w:val="1"/>
      <w:numFmt w:val="decimal"/>
      <w:lvlText w:val="%1.%2.%3.%4.%5.%6"/>
      <w:lvlJc w:val="left"/>
      <w:pPr>
        <w:ind w:left="2495" w:hanging="1080"/>
      </w:pPr>
      <w:rPr>
        <w:rFonts w:ascii="Calibri" w:hAnsi="Calibri" w:cs="Calibri" w:hint="default"/>
        <w:b w:val="0"/>
      </w:rPr>
    </w:lvl>
    <w:lvl w:ilvl="6">
      <w:start w:val="1"/>
      <w:numFmt w:val="decimal"/>
      <w:lvlText w:val="%1.%2.%3.%4.%5.%6.%7"/>
      <w:lvlJc w:val="left"/>
      <w:pPr>
        <w:ind w:left="3138" w:hanging="1440"/>
      </w:pPr>
      <w:rPr>
        <w:rFonts w:ascii="Calibri" w:hAnsi="Calibri" w:cs="Calibri" w:hint="default"/>
        <w:b w:val="0"/>
      </w:rPr>
    </w:lvl>
    <w:lvl w:ilvl="7">
      <w:start w:val="1"/>
      <w:numFmt w:val="decimal"/>
      <w:lvlText w:val="%1.%2.%3.%4.%5.%6.%7.%8"/>
      <w:lvlJc w:val="left"/>
      <w:pPr>
        <w:ind w:left="3421" w:hanging="1440"/>
      </w:pPr>
      <w:rPr>
        <w:rFonts w:ascii="Calibri" w:hAnsi="Calibri" w:cs="Calibri" w:hint="default"/>
        <w:b w:val="0"/>
      </w:rPr>
    </w:lvl>
    <w:lvl w:ilvl="8">
      <w:start w:val="1"/>
      <w:numFmt w:val="decimal"/>
      <w:lvlText w:val="%1.%2.%3.%4.%5.%6.%7.%8.%9"/>
      <w:lvlJc w:val="left"/>
      <w:pPr>
        <w:ind w:left="4064" w:hanging="1800"/>
      </w:pPr>
      <w:rPr>
        <w:rFonts w:ascii="Calibri" w:hAnsi="Calibri" w:cs="Calibri" w:hint="default"/>
        <w:b w:val="0"/>
      </w:rPr>
    </w:lvl>
  </w:abstractNum>
  <w:abstractNum w:abstractNumId="26" w15:restartNumberingAfterBreak="0">
    <w:nsid w:val="38BC4D58"/>
    <w:multiLevelType w:val="multilevel"/>
    <w:tmpl w:val="BBA663EA"/>
    <w:lvl w:ilvl="0">
      <w:start w:val="1"/>
      <w:numFmt w:val="decimal"/>
      <w:lvlText w:val="%1"/>
      <w:lvlJc w:val="left"/>
      <w:pPr>
        <w:ind w:left="444" w:hanging="444"/>
      </w:pPr>
      <w:rPr>
        <w:rFonts w:hint="default"/>
      </w:rPr>
    </w:lvl>
    <w:lvl w:ilvl="1">
      <w:start w:val="3"/>
      <w:numFmt w:val="decimal"/>
      <w:lvlText w:val="%1.%2"/>
      <w:lvlJc w:val="left"/>
      <w:pPr>
        <w:ind w:left="726" w:hanging="444"/>
      </w:pPr>
      <w:rPr>
        <w:rFonts w:hint="default"/>
      </w:rPr>
    </w:lvl>
    <w:lvl w:ilvl="2">
      <w:start w:val="3"/>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3696" w:hanging="1440"/>
      </w:pPr>
      <w:rPr>
        <w:rFonts w:hint="default"/>
      </w:rPr>
    </w:lvl>
  </w:abstractNum>
  <w:abstractNum w:abstractNumId="27" w15:restartNumberingAfterBreak="0">
    <w:nsid w:val="39C9230B"/>
    <w:multiLevelType w:val="multilevel"/>
    <w:tmpl w:val="281E888C"/>
    <w:lvl w:ilvl="0">
      <w:start w:val="10"/>
      <w:numFmt w:val="decimal"/>
      <w:lvlText w:val="%1"/>
      <w:lvlJc w:val="left"/>
      <w:pPr>
        <w:ind w:left="384" w:hanging="384"/>
      </w:pPr>
      <w:rPr>
        <w:rFonts w:ascii="Calibri" w:hAnsi="Calibri" w:cs="Calibri" w:hint="default"/>
        <w:b w:val="0"/>
      </w:rPr>
    </w:lvl>
    <w:lvl w:ilvl="1">
      <w:start w:val="2"/>
      <w:numFmt w:val="decimal"/>
      <w:lvlText w:val="%1.%2"/>
      <w:lvlJc w:val="left"/>
      <w:pPr>
        <w:ind w:left="744" w:hanging="384"/>
      </w:pPr>
      <w:rPr>
        <w:rFonts w:ascii="Calibri" w:hAnsi="Calibri" w:cs="Calibri" w:hint="default"/>
        <w:b w:val="0"/>
      </w:rPr>
    </w:lvl>
    <w:lvl w:ilvl="2">
      <w:start w:val="1"/>
      <w:numFmt w:val="decimal"/>
      <w:lvlText w:val="%1.%2.%3"/>
      <w:lvlJc w:val="left"/>
      <w:pPr>
        <w:ind w:left="1440" w:hanging="720"/>
      </w:pPr>
      <w:rPr>
        <w:rFonts w:ascii="Calibri" w:hAnsi="Calibri" w:cs="Calibri" w:hint="default"/>
        <w:b w:val="0"/>
      </w:rPr>
    </w:lvl>
    <w:lvl w:ilvl="3">
      <w:start w:val="1"/>
      <w:numFmt w:val="decimal"/>
      <w:lvlText w:val="%1.%2.%3.%4"/>
      <w:lvlJc w:val="left"/>
      <w:pPr>
        <w:ind w:left="1800" w:hanging="720"/>
      </w:pPr>
      <w:rPr>
        <w:rFonts w:ascii="Calibri" w:hAnsi="Calibri" w:cs="Calibri" w:hint="default"/>
        <w:b w:val="0"/>
      </w:rPr>
    </w:lvl>
    <w:lvl w:ilvl="4">
      <w:start w:val="1"/>
      <w:numFmt w:val="decimal"/>
      <w:lvlText w:val="%1.%2.%3.%4.%5"/>
      <w:lvlJc w:val="left"/>
      <w:pPr>
        <w:ind w:left="2520" w:hanging="1080"/>
      </w:pPr>
      <w:rPr>
        <w:rFonts w:ascii="Calibri" w:hAnsi="Calibri" w:cs="Calibri" w:hint="default"/>
        <w:b w:val="0"/>
      </w:rPr>
    </w:lvl>
    <w:lvl w:ilvl="5">
      <w:start w:val="1"/>
      <w:numFmt w:val="decimal"/>
      <w:lvlText w:val="%1.%2.%3.%4.%5.%6"/>
      <w:lvlJc w:val="left"/>
      <w:pPr>
        <w:ind w:left="2880" w:hanging="1080"/>
      </w:pPr>
      <w:rPr>
        <w:rFonts w:ascii="Calibri" w:hAnsi="Calibri" w:cs="Calibri" w:hint="default"/>
        <w:b w:val="0"/>
      </w:rPr>
    </w:lvl>
    <w:lvl w:ilvl="6">
      <w:start w:val="1"/>
      <w:numFmt w:val="decimal"/>
      <w:lvlText w:val="%1.%2.%3.%4.%5.%6.%7"/>
      <w:lvlJc w:val="left"/>
      <w:pPr>
        <w:ind w:left="3600" w:hanging="1440"/>
      </w:pPr>
      <w:rPr>
        <w:rFonts w:ascii="Calibri" w:hAnsi="Calibri" w:cs="Calibri" w:hint="default"/>
        <w:b w:val="0"/>
      </w:rPr>
    </w:lvl>
    <w:lvl w:ilvl="7">
      <w:start w:val="1"/>
      <w:numFmt w:val="decimal"/>
      <w:lvlText w:val="%1.%2.%3.%4.%5.%6.%7.%8"/>
      <w:lvlJc w:val="left"/>
      <w:pPr>
        <w:ind w:left="3960" w:hanging="1440"/>
      </w:pPr>
      <w:rPr>
        <w:rFonts w:ascii="Calibri" w:hAnsi="Calibri" w:cs="Calibri" w:hint="default"/>
        <w:b w:val="0"/>
      </w:rPr>
    </w:lvl>
    <w:lvl w:ilvl="8">
      <w:start w:val="1"/>
      <w:numFmt w:val="decimal"/>
      <w:lvlText w:val="%1.%2.%3.%4.%5.%6.%7.%8.%9"/>
      <w:lvlJc w:val="left"/>
      <w:pPr>
        <w:ind w:left="4680" w:hanging="1800"/>
      </w:pPr>
      <w:rPr>
        <w:rFonts w:ascii="Calibri" w:hAnsi="Calibri" w:cs="Calibri" w:hint="default"/>
        <w:b w:val="0"/>
      </w:rPr>
    </w:lvl>
  </w:abstractNum>
  <w:abstractNum w:abstractNumId="28" w15:restartNumberingAfterBreak="0">
    <w:nsid w:val="3E074E94"/>
    <w:multiLevelType w:val="hybridMultilevel"/>
    <w:tmpl w:val="FB3CC832"/>
    <w:lvl w:ilvl="0" w:tplc="4ED0F01C">
      <w:numFmt w:val="bullet"/>
      <w:lvlText w:val="-"/>
      <w:lvlJc w:val="left"/>
      <w:pPr>
        <w:ind w:left="927" w:hanging="360"/>
      </w:pPr>
      <w:rPr>
        <w:rFonts w:ascii="Calibri" w:eastAsia="Calibri"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3FF718BF"/>
    <w:multiLevelType w:val="hybridMultilevel"/>
    <w:tmpl w:val="C3A2C662"/>
    <w:lvl w:ilvl="0" w:tplc="DDFCC428">
      <w:start w:val="1"/>
      <w:numFmt w:val="lowerLetter"/>
      <w:lvlText w:val="%1)"/>
      <w:lvlJc w:val="left"/>
      <w:pPr>
        <w:ind w:left="987" w:hanging="4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0827D24"/>
    <w:multiLevelType w:val="multilevel"/>
    <w:tmpl w:val="3582283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15B090F"/>
    <w:multiLevelType w:val="hybridMultilevel"/>
    <w:tmpl w:val="93885938"/>
    <w:lvl w:ilvl="0" w:tplc="4F7CE18C">
      <w:start w:val="1"/>
      <w:numFmt w:val="lowerLetter"/>
      <w:pStyle w:val="Psmeno"/>
      <w:lvlText w:val="%1)"/>
      <w:lvlJc w:val="left"/>
      <w:pPr>
        <w:ind w:left="8299" w:hanging="360"/>
      </w:pPr>
      <w:rPr>
        <w:rFonts w:hint="default"/>
        <w:b w:val="0"/>
        <w:strike w:val="0"/>
        <w:sz w:val="22"/>
        <w:szCs w:val="22"/>
      </w:rPr>
    </w:lvl>
    <w:lvl w:ilvl="1" w:tplc="041B0003">
      <w:start w:val="1"/>
      <w:numFmt w:val="bullet"/>
      <w:lvlText w:val="o"/>
      <w:lvlJc w:val="left"/>
      <w:pPr>
        <w:ind w:left="4766" w:hanging="360"/>
      </w:pPr>
      <w:rPr>
        <w:rFonts w:ascii="Courier New" w:hAnsi="Courier New" w:cs="Courier New" w:hint="default"/>
      </w:rPr>
    </w:lvl>
    <w:lvl w:ilvl="2" w:tplc="041B0005" w:tentative="1">
      <w:start w:val="1"/>
      <w:numFmt w:val="bullet"/>
      <w:lvlText w:val=""/>
      <w:lvlJc w:val="left"/>
      <w:pPr>
        <w:ind w:left="5486" w:hanging="360"/>
      </w:pPr>
      <w:rPr>
        <w:rFonts w:ascii="Wingdings" w:hAnsi="Wingdings" w:hint="default"/>
      </w:rPr>
    </w:lvl>
    <w:lvl w:ilvl="3" w:tplc="041B0001" w:tentative="1">
      <w:start w:val="1"/>
      <w:numFmt w:val="bullet"/>
      <w:lvlText w:val=""/>
      <w:lvlJc w:val="left"/>
      <w:pPr>
        <w:ind w:left="6206" w:hanging="360"/>
      </w:pPr>
      <w:rPr>
        <w:rFonts w:ascii="Symbol" w:hAnsi="Symbol" w:hint="default"/>
      </w:rPr>
    </w:lvl>
    <w:lvl w:ilvl="4" w:tplc="041B0003" w:tentative="1">
      <w:start w:val="1"/>
      <w:numFmt w:val="bullet"/>
      <w:lvlText w:val="o"/>
      <w:lvlJc w:val="left"/>
      <w:pPr>
        <w:ind w:left="6926" w:hanging="360"/>
      </w:pPr>
      <w:rPr>
        <w:rFonts w:ascii="Courier New" w:hAnsi="Courier New" w:cs="Courier New" w:hint="default"/>
      </w:rPr>
    </w:lvl>
    <w:lvl w:ilvl="5" w:tplc="041B0005" w:tentative="1">
      <w:start w:val="1"/>
      <w:numFmt w:val="bullet"/>
      <w:lvlText w:val=""/>
      <w:lvlJc w:val="left"/>
      <w:pPr>
        <w:ind w:left="7646" w:hanging="360"/>
      </w:pPr>
      <w:rPr>
        <w:rFonts w:ascii="Wingdings" w:hAnsi="Wingdings" w:hint="default"/>
      </w:rPr>
    </w:lvl>
    <w:lvl w:ilvl="6" w:tplc="041B0001" w:tentative="1">
      <w:start w:val="1"/>
      <w:numFmt w:val="bullet"/>
      <w:lvlText w:val=""/>
      <w:lvlJc w:val="left"/>
      <w:pPr>
        <w:ind w:left="8366" w:hanging="360"/>
      </w:pPr>
      <w:rPr>
        <w:rFonts w:ascii="Symbol" w:hAnsi="Symbol" w:hint="default"/>
      </w:rPr>
    </w:lvl>
    <w:lvl w:ilvl="7" w:tplc="041B0003" w:tentative="1">
      <w:start w:val="1"/>
      <w:numFmt w:val="bullet"/>
      <w:lvlText w:val="o"/>
      <w:lvlJc w:val="left"/>
      <w:pPr>
        <w:ind w:left="9086" w:hanging="360"/>
      </w:pPr>
      <w:rPr>
        <w:rFonts w:ascii="Courier New" w:hAnsi="Courier New" w:cs="Courier New" w:hint="default"/>
      </w:rPr>
    </w:lvl>
    <w:lvl w:ilvl="8" w:tplc="041B0005" w:tentative="1">
      <w:start w:val="1"/>
      <w:numFmt w:val="bullet"/>
      <w:lvlText w:val=""/>
      <w:lvlJc w:val="left"/>
      <w:pPr>
        <w:ind w:left="9806" w:hanging="360"/>
      </w:pPr>
      <w:rPr>
        <w:rFonts w:ascii="Wingdings" w:hAnsi="Wingdings" w:hint="default"/>
      </w:rPr>
    </w:lvl>
  </w:abstractNum>
  <w:abstractNum w:abstractNumId="32" w15:restartNumberingAfterBreak="0">
    <w:nsid w:val="42A74F97"/>
    <w:multiLevelType w:val="multilevel"/>
    <w:tmpl w:val="4332256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2D0781A"/>
    <w:multiLevelType w:val="multilevel"/>
    <w:tmpl w:val="92DEDCC8"/>
    <w:lvl w:ilvl="0">
      <w:start w:val="11"/>
      <w:numFmt w:val="decimal"/>
      <w:lvlText w:val="%1"/>
      <w:lvlJc w:val="left"/>
      <w:pPr>
        <w:ind w:left="384" w:hanging="384"/>
      </w:pPr>
      <w:rPr>
        <w:rFonts w:hint="default"/>
      </w:rPr>
    </w:lvl>
    <w:lvl w:ilvl="1">
      <w:start w:val="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3FE3214"/>
    <w:multiLevelType w:val="multilevel"/>
    <w:tmpl w:val="B71E9B5A"/>
    <w:lvl w:ilvl="0">
      <w:start w:val="1"/>
      <w:numFmt w:val="decimal"/>
      <w:lvlText w:val="%1"/>
      <w:lvlJc w:val="left"/>
      <w:pPr>
        <w:ind w:left="552" w:hanging="552"/>
      </w:pPr>
      <w:rPr>
        <w:rFonts w:hint="default"/>
      </w:rPr>
    </w:lvl>
    <w:lvl w:ilvl="1">
      <w:start w:val="2"/>
      <w:numFmt w:val="decimal"/>
      <w:lvlText w:val="%1.%2"/>
      <w:lvlJc w:val="left"/>
      <w:pPr>
        <w:ind w:left="835" w:hanging="552"/>
      </w:pPr>
      <w:rPr>
        <w:rFonts w:hint="default"/>
      </w:rPr>
    </w:lvl>
    <w:lvl w:ilvl="2">
      <w:start w:val="10"/>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5" w15:restartNumberingAfterBreak="0">
    <w:nsid w:val="458554C2"/>
    <w:multiLevelType w:val="hybridMultilevel"/>
    <w:tmpl w:val="EE189B40"/>
    <w:lvl w:ilvl="0" w:tplc="91E6A70C">
      <w:start w:val="1"/>
      <w:numFmt w:val="decimal"/>
      <w:lvlText w:val="11.%1"/>
      <w:lvlJc w:val="left"/>
      <w:pPr>
        <w:ind w:left="720" w:hanging="360"/>
      </w:pPr>
      <w:rPr>
        <w:rFonts w:asciiTheme="minorHAnsi" w:hAnsiTheme="minorHAnsi" w:cstheme="minorHAnsi"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6416C50"/>
    <w:multiLevelType w:val="multilevel"/>
    <w:tmpl w:val="17AA4190"/>
    <w:lvl w:ilvl="0">
      <w:start w:val="1"/>
      <w:numFmt w:val="decimal"/>
      <w:lvlText w:val="%1"/>
      <w:lvlJc w:val="left"/>
      <w:pPr>
        <w:ind w:left="444" w:hanging="444"/>
      </w:pPr>
      <w:rPr>
        <w:rFonts w:hint="default"/>
      </w:rPr>
    </w:lvl>
    <w:lvl w:ilvl="1">
      <w:start w:val="2"/>
      <w:numFmt w:val="decimal"/>
      <w:lvlText w:val="%1.%2"/>
      <w:lvlJc w:val="left"/>
      <w:pPr>
        <w:ind w:left="869" w:hanging="444"/>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7" w15:restartNumberingAfterBreak="0">
    <w:nsid w:val="47596B1A"/>
    <w:multiLevelType w:val="hybridMultilevel"/>
    <w:tmpl w:val="1096A6D2"/>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48117CDD"/>
    <w:multiLevelType w:val="multilevel"/>
    <w:tmpl w:val="1A3AAC0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9CB27D1"/>
    <w:multiLevelType w:val="multilevel"/>
    <w:tmpl w:val="04C0B946"/>
    <w:lvl w:ilvl="0">
      <w:start w:val="13"/>
      <w:numFmt w:val="decimal"/>
      <w:lvlText w:val="%1"/>
      <w:lvlJc w:val="left"/>
      <w:pPr>
        <w:ind w:left="384" w:hanging="384"/>
      </w:pPr>
      <w:rPr>
        <w:rFonts w:hint="default"/>
      </w:rPr>
    </w:lvl>
    <w:lvl w:ilvl="1">
      <w:start w:val="3"/>
      <w:numFmt w:val="decimal"/>
      <w:lvlText w:val="%1.%2"/>
      <w:lvlJc w:val="left"/>
      <w:pPr>
        <w:ind w:left="384" w:hanging="384"/>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9DF2C0E"/>
    <w:multiLevelType w:val="multilevel"/>
    <w:tmpl w:val="A9D2718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4AF42E73"/>
    <w:multiLevelType w:val="multilevel"/>
    <w:tmpl w:val="00700530"/>
    <w:lvl w:ilvl="0">
      <w:start w:val="11"/>
      <w:numFmt w:val="decimal"/>
      <w:lvlText w:val="%1"/>
      <w:lvlJc w:val="left"/>
      <w:pPr>
        <w:ind w:left="384" w:hanging="384"/>
      </w:pPr>
      <w:rPr>
        <w:rFonts w:ascii="Calibri" w:hAnsi="Calibri" w:cs="Calibri" w:hint="default"/>
        <w:u w:val="single"/>
      </w:rPr>
    </w:lvl>
    <w:lvl w:ilvl="1">
      <w:start w:val="5"/>
      <w:numFmt w:val="decimal"/>
      <w:lvlText w:val="%1.%2"/>
      <w:lvlJc w:val="left"/>
      <w:pPr>
        <w:ind w:left="384" w:hanging="384"/>
      </w:pPr>
      <w:rPr>
        <w:rFonts w:ascii="Calibri" w:hAnsi="Calibri" w:cs="Calibri" w:hint="default"/>
        <w:b w:val="0"/>
        <w:bCs w:val="0"/>
        <w:u w:val="none"/>
      </w:rPr>
    </w:lvl>
    <w:lvl w:ilvl="2">
      <w:start w:val="1"/>
      <w:numFmt w:val="decimal"/>
      <w:lvlText w:val="%1.%2.%3"/>
      <w:lvlJc w:val="left"/>
      <w:pPr>
        <w:ind w:left="720" w:hanging="720"/>
      </w:pPr>
      <w:rPr>
        <w:rFonts w:ascii="Calibri" w:hAnsi="Calibri" w:cs="Calibri" w:hint="default"/>
        <w:u w:val="single"/>
      </w:rPr>
    </w:lvl>
    <w:lvl w:ilvl="3">
      <w:start w:val="1"/>
      <w:numFmt w:val="decimal"/>
      <w:lvlText w:val="%1.%2.%3.%4"/>
      <w:lvlJc w:val="left"/>
      <w:pPr>
        <w:ind w:left="720" w:hanging="720"/>
      </w:pPr>
      <w:rPr>
        <w:rFonts w:ascii="Calibri" w:hAnsi="Calibri" w:cs="Calibri" w:hint="default"/>
        <w:u w:val="single"/>
      </w:rPr>
    </w:lvl>
    <w:lvl w:ilvl="4">
      <w:start w:val="1"/>
      <w:numFmt w:val="decimal"/>
      <w:lvlText w:val="%1.%2.%3.%4.%5"/>
      <w:lvlJc w:val="left"/>
      <w:pPr>
        <w:ind w:left="1080" w:hanging="1080"/>
      </w:pPr>
      <w:rPr>
        <w:rFonts w:ascii="Calibri" w:hAnsi="Calibri" w:cs="Calibri" w:hint="default"/>
        <w:u w:val="single"/>
      </w:rPr>
    </w:lvl>
    <w:lvl w:ilvl="5">
      <w:start w:val="1"/>
      <w:numFmt w:val="decimal"/>
      <w:lvlText w:val="%1.%2.%3.%4.%5.%6"/>
      <w:lvlJc w:val="left"/>
      <w:pPr>
        <w:ind w:left="1080" w:hanging="1080"/>
      </w:pPr>
      <w:rPr>
        <w:rFonts w:ascii="Calibri" w:hAnsi="Calibri" w:cs="Calibri" w:hint="default"/>
        <w:u w:val="single"/>
      </w:rPr>
    </w:lvl>
    <w:lvl w:ilvl="6">
      <w:start w:val="1"/>
      <w:numFmt w:val="decimal"/>
      <w:lvlText w:val="%1.%2.%3.%4.%5.%6.%7"/>
      <w:lvlJc w:val="left"/>
      <w:pPr>
        <w:ind w:left="1440" w:hanging="1440"/>
      </w:pPr>
      <w:rPr>
        <w:rFonts w:ascii="Calibri" w:hAnsi="Calibri" w:cs="Calibri" w:hint="default"/>
        <w:u w:val="single"/>
      </w:rPr>
    </w:lvl>
    <w:lvl w:ilvl="7">
      <w:start w:val="1"/>
      <w:numFmt w:val="decimal"/>
      <w:lvlText w:val="%1.%2.%3.%4.%5.%6.%7.%8"/>
      <w:lvlJc w:val="left"/>
      <w:pPr>
        <w:ind w:left="1440" w:hanging="1440"/>
      </w:pPr>
      <w:rPr>
        <w:rFonts w:ascii="Calibri" w:hAnsi="Calibri" w:cs="Calibri" w:hint="default"/>
        <w:u w:val="single"/>
      </w:rPr>
    </w:lvl>
    <w:lvl w:ilvl="8">
      <w:start w:val="1"/>
      <w:numFmt w:val="decimal"/>
      <w:lvlText w:val="%1.%2.%3.%4.%5.%6.%7.%8.%9"/>
      <w:lvlJc w:val="left"/>
      <w:pPr>
        <w:ind w:left="1800" w:hanging="1800"/>
      </w:pPr>
      <w:rPr>
        <w:rFonts w:ascii="Calibri" w:hAnsi="Calibri" w:cs="Calibri" w:hint="default"/>
        <w:u w:val="single"/>
      </w:rPr>
    </w:lvl>
  </w:abstractNum>
  <w:abstractNum w:abstractNumId="42" w15:restartNumberingAfterBreak="0">
    <w:nsid w:val="4F2B6451"/>
    <w:multiLevelType w:val="multilevel"/>
    <w:tmpl w:val="6AF00D60"/>
    <w:lvl w:ilvl="0">
      <w:start w:val="1"/>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3" w15:restartNumberingAfterBreak="0">
    <w:nsid w:val="52960ECA"/>
    <w:multiLevelType w:val="multilevel"/>
    <w:tmpl w:val="28023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440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424356A"/>
    <w:multiLevelType w:val="hybridMultilevel"/>
    <w:tmpl w:val="195C4F1C"/>
    <w:lvl w:ilvl="0" w:tplc="721618D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54CF5D28"/>
    <w:multiLevelType w:val="hybridMultilevel"/>
    <w:tmpl w:val="2B2CB2CE"/>
    <w:lvl w:ilvl="0" w:tplc="BD40B670">
      <w:start w:val="1"/>
      <w:numFmt w:val="decimal"/>
      <w:lvlText w:val="10.%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4EC2582"/>
    <w:multiLevelType w:val="multilevel"/>
    <w:tmpl w:val="414EA77E"/>
    <w:lvl w:ilvl="0">
      <w:start w:val="10"/>
      <w:numFmt w:val="decimal"/>
      <w:lvlText w:val="%1"/>
      <w:lvlJc w:val="left"/>
      <w:pPr>
        <w:ind w:left="552" w:hanging="552"/>
      </w:pPr>
      <w:rPr>
        <w:rFonts w:ascii="Calibri" w:hAnsi="Calibri" w:cs="Calibri" w:hint="default"/>
        <w:b w:val="0"/>
      </w:rPr>
    </w:lvl>
    <w:lvl w:ilvl="1">
      <w:start w:val="1"/>
      <w:numFmt w:val="decimal"/>
      <w:lvlText w:val="%1.%2"/>
      <w:lvlJc w:val="left"/>
      <w:pPr>
        <w:ind w:left="732" w:hanging="552"/>
      </w:pPr>
      <w:rPr>
        <w:rFonts w:ascii="Calibri" w:hAnsi="Calibri" w:cs="Calibri" w:hint="default"/>
        <w:b w:val="0"/>
      </w:rPr>
    </w:lvl>
    <w:lvl w:ilvl="2">
      <w:start w:val="2"/>
      <w:numFmt w:val="decimal"/>
      <w:lvlText w:val="%1.%2.%3"/>
      <w:lvlJc w:val="left"/>
      <w:pPr>
        <w:ind w:left="1080" w:hanging="720"/>
      </w:pPr>
      <w:rPr>
        <w:rFonts w:ascii="Calibri" w:hAnsi="Calibri" w:cs="Calibri" w:hint="default"/>
        <w:b w:val="0"/>
      </w:rPr>
    </w:lvl>
    <w:lvl w:ilvl="3">
      <w:start w:val="1"/>
      <w:numFmt w:val="decimal"/>
      <w:lvlText w:val="%1.%2.%3.%4"/>
      <w:lvlJc w:val="left"/>
      <w:pPr>
        <w:ind w:left="1260" w:hanging="720"/>
      </w:pPr>
      <w:rPr>
        <w:rFonts w:ascii="Calibri" w:hAnsi="Calibri" w:cs="Calibri" w:hint="default"/>
        <w:b w:val="0"/>
      </w:rPr>
    </w:lvl>
    <w:lvl w:ilvl="4">
      <w:start w:val="1"/>
      <w:numFmt w:val="decimal"/>
      <w:lvlText w:val="%1.%2.%3.%4.%5"/>
      <w:lvlJc w:val="left"/>
      <w:pPr>
        <w:ind w:left="1800" w:hanging="1080"/>
      </w:pPr>
      <w:rPr>
        <w:rFonts w:ascii="Calibri" w:hAnsi="Calibri" w:cs="Calibri" w:hint="default"/>
        <w:b w:val="0"/>
      </w:rPr>
    </w:lvl>
    <w:lvl w:ilvl="5">
      <w:start w:val="1"/>
      <w:numFmt w:val="decimal"/>
      <w:lvlText w:val="%1.%2.%3.%4.%5.%6"/>
      <w:lvlJc w:val="left"/>
      <w:pPr>
        <w:ind w:left="1980" w:hanging="1080"/>
      </w:pPr>
      <w:rPr>
        <w:rFonts w:ascii="Calibri" w:hAnsi="Calibri" w:cs="Calibri" w:hint="default"/>
        <w:b w:val="0"/>
      </w:rPr>
    </w:lvl>
    <w:lvl w:ilvl="6">
      <w:start w:val="1"/>
      <w:numFmt w:val="decimal"/>
      <w:lvlText w:val="%1.%2.%3.%4.%5.%6.%7"/>
      <w:lvlJc w:val="left"/>
      <w:pPr>
        <w:ind w:left="2520" w:hanging="1440"/>
      </w:pPr>
      <w:rPr>
        <w:rFonts w:ascii="Calibri" w:hAnsi="Calibri" w:cs="Calibri" w:hint="default"/>
        <w:b w:val="0"/>
      </w:rPr>
    </w:lvl>
    <w:lvl w:ilvl="7">
      <w:start w:val="1"/>
      <w:numFmt w:val="decimal"/>
      <w:lvlText w:val="%1.%2.%3.%4.%5.%6.%7.%8"/>
      <w:lvlJc w:val="left"/>
      <w:pPr>
        <w:ind w:left="2700" w:hanging="1440"/>
      </w:pPr>
      <w:rPr>
        <w:rFonts w:ascii="Calibri" w:hAnsi="Calibri" w:cs="Calibri" w:hint="default"/>
        <w:b w:val="0"/>
      </w:rPr>
    </w:lvl>
    <w:lvl w:ilvl="8">
      <w:start w:val="1"/>
      <w:numFmt w:val="decimal"/>
      <w:lvlText w:val="%1.%2.%3.%4.%5.%6.%7.%8.%9"/>
      <w:lvlJc w:val="left"/>
      <w:pPr>
        <w:ind w:left="3240" w:hanging="1800"/>
      </w:pPr>
      <w:rPr>
        <w:rFonts w:ascii="Calibri" w:hAnsi="Calibri" w:cs="Calibri" w:hint="default"/>
        <w:b w:val="0"/>
      </w:rPr>
    </w:lvl>
  </w:abstractNum>
  <w:abstractNum w:abstractNumId="47" w15:restartNumberingAfterBreak="0">
    <w:nsid w:val="55F27E23"/>
    <w:multiLevelType w:val="hybridMultilevel"/>
    <w:tmpl w:val="49CEF3EC"/>
    <w:lvl w:ilvl="0" w:tplc="C2EEB0CA">
      <w:start w:val="1"/>
      <w:numFmt w:val="decimal"/>
      <w:lvlText w:val="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9F9728B"/>
    <w:multiLevelType w:val="multilevel"/>
    <w:tmpl w:val="5F103BC2"/>
    <w:lvl w:ilvl="0">
      <w:start w:val="3"/>
      <w:numFmt w:val="decimal"/>
      <w:lvlText w:val="%1."/>
      <w:lvlJc w:val="left"/>
      <w:pPr>
        <w:tabs>
          <w:tab w:val="num" w:pos="705"/>
        </w:tabs>
        <w:ind w:left="0" w:firstLine="0"/>
      </w:pPr>
      <w:rPr>
        <w:rFonts w:hint="default"/>
        <w:sz w:val="22"/>
        <w:szCs w:val="22"/>
      </w:rPr>
    </w:lvl>
    <w:lvl w:ilvl="1">
      <w:start w:val="1"/>
      <w:numFmt w:val="decimal"/>
      <w:lvlText w:val="9.%2"/>
      <w:lvlJc w:val="left"/>
      <w:pPr>
        <w:ind w:left="360" w:hanging="360"/>
      </w:pPr>
      <w:rPr>
        <w:rFonts w:asciiTheme="minorHAnsi" w:hAnsiTheme="minorHAnsi" w:cstheme="minorHAnsi" w:hint="default"/>
        <w:b w:val="0"/>
        <w:strike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49" w15:restartNumberingAfterBreak="0">
    <w:nsid w:val="5D123577"/>
    <w:multiLevelType w:val="multilevel"/>
    <w:tmpl w:val="B616D71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EF63D07"/>
    <w:multiLevelType w:val="hybridMultilevel"/>
    <w:tmpl w:val="07708EE8"/>
    <w:lvl w:ilvl="0" w:tplc="CBA62254">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F2A217D"/>
    <w:multiLevelType w:val="multilevel"/>
    <w:tmpl w:val="E8407584"/>
    <w:lvl w:ilvl="0">
      <w:start w:val="10"/>
      <w:numFmt w:val="decimal"/>
      <w:lvlText w:val="%1"/>
      <w:lvlJc w:val="left"/>
      <w:pPr>
        <w:ind w:left="384" w:hanging="384"/>
      </w:pPr>
      <w:rPr>
        <w:rFonts w:asciiTheme="minorHAnsi" w:hAnsiTheme="minorHAnsi" w:cstheme="minorHAnsi" w:hint="default"/>
      </w:rPr>
    </w:lvl>
    <w:lvl w:ilvl="1">
      <w:start w:val="3"/>
      <w:numFmt w:val="decimal"/>
      <w:lvlText w:val="%1.%2"/>
      <w:lvlJc w:val="left"/>
      <w:pPr>
        <w:ind w:left="564" w:hanging="384"/>
      </w:pPr>
      <w:rPr>
        <w:rFonts w:asciiTheme="minorHAnsi" w:hAnsiTheme="minorHAnsi" w:cstheme="minorHAnsi" w:hint="default"/>
      </w:rPr>
    </w:lvl>
    <w:lvl w:ilvl="2">
      <w:start w:val="1"/>
      <w:numFmt w:val="decimal"/>
      <w:lvlText w:val="%1.%2.%3"/>
      <w:lvlJc w:val="left"/>
      <w:pPr>
        <w:ind w:left="1080" w:hanging="720"/>
      </w:pPr>
      <w:rPr>
        <w:rFonts w:asciiTheme="minorHAnsi" w:hAnsiTheme="minorHAnsi" w:cstheme="minorHAnsi" w:hint="default"/>
      </w:rPr>
    </w:lvl>
    <w:lvl w:ilvl="3">
      <w:start w:val="1"/>
      <w:numFmt w:val="decimal"/>
      <w:lvlText w:val="%1.%2.%3.%4"/>
      <w:lvlJc w:val="left"/>
      <w:pPr>
        <w:ind w:left="1260" w:hanging="720"/>
      </w:pPr>
      <w:rPr>
        <w:rFonts w:asciiTheme="minorHAnsi" w:hAnsiTheme="minorHAnsi" w:cstheme="minorHAnsi" w:hint="default"/>
      </w:rPr>
    </w:lvl>
    <w:lvl w:ilvl="4">
      <w:start w:val="1"/>
      <w:numFmt w:val="decimal"/>
      <w:lvlText w:val="%1.%2.%3.%4.%5"/>
      <w:lvlJc w:val="left"/>
      <w:pPr>
        <w:ind w:left="1800" w:hanging="1080"/>
      </w:pPr>
      <w:rPr>
        <w:rFonts w:asciiTheme="minorHAnsi" w:hAnsiTheme="minorHAnsi" w:cstheme="minorHAnsi" w:hint="default"/>
      </w:rPr>
    </w:lvl>
    <w:lvl w:ilvl="5">
      <w:start w:val="1"/>
      <w:numFmt w:val="decimal"/>
      <w:lvlText w:val="%1.%2.%3.%4.%5.%6"/>
      <w:lvlJc w:val="left"/>
      <w:pPr>
        <w:ind w:left="1980" w:hanging="1080"/>
      </w:pPr>
      <w:rPr>
        <w:rFonts w:asciiTheme="minorHAnsi" w:hAnsiTheme="minorHAnsi" w:cstheme="minorHAnsi" w:hint="default"/>
      </w:rPr>
    </w:lvl>
    <w:lvl w:ilvl="6">
      <w:start w:val="1"/>
      <w:numFmt w:val="decimal"/>
      <w:lvlText w:val="%1.%2.%3.%4.%5.%6.%7"/>
      <w:lvlJc w:val="left"/>
      <w:pPr>
        <w:ind w:left="2520" w:hanging="1440"/>
      </w:pPr>
      <w:rPr>
        <w:rFonts w:asciiTheme="minorHAnsi" w:hAnsiTheme="minorHAnsi" w:cstheme="minorHAnsi" w:hint="default"/>
      </w:rPr>
    </w:lvl>
    <w:lvl w:ilvl="7">
      <w:start w:val="1"/>
      <w:numFmt w:val="decimal"/>
      <w:lvlText w:val="%1.%2.%3.%4.%5.%6.%7.%8"/>
      <w:lvlJc w:val="left"/>
      <w:pPr>
        <w:ind w:left="2700" w:hanging="1440"/>
      </w:pPr>
      <w:rPr>
        <w:rFonts w:asciiTheme="minorHAnsi" w:hAnsiTheme="minorHAnsi" w:cstheme="minorHAnsi" w:hint="default"/>
      </w:rPr>
    </w:lvl>
    <w:lvl w:ilvl="8">
      <w:start w:val="1"/>
      <w:numFmt w:val="decimal"/>
      <w:lvlText w:val="%1.%2.%3.%4.%5.%6.%7.%8.%9"/>
      <w:lvlJc w:val="left"/>
      <w:pPr>
        <w:ind w:left="2880" w:hanging="1440"/>
      </w:pPr>
      <w:rPr>
        <w:rFonts w:asciiTheme="minorHAnsi" w:hAnsiTheme="minorHAnsi" w:cstheme="minorHAnsi" w:hint="default"/>
      </w:rPr>
    </w:lvl>
  </w:abstractNum>
  <w:abstractNum w:abstractNumId="52" w15:restartNumberingAfterBreak="0">
    <w:nsid w:val="60D526CB"/>
    <w:multiLevelType w:val="multilevel"/>
    <w:tmpl w:val="F1A4CB12"/>
    <w:lvl w:ilvl="0">
      <w:start w:val="11"/>
      <w:numFmt w:val="decimal"/>
      <w:lvlText w:val="%1"/>
      <w:lvlJc w:val="left"/>
      <w:pPr>
        <w:ind w:left="384" w:hanging="384"/>
      </w:pPr>
      <w:rPr>
        <w:rFonts w:hint="default"/>
      </w:rPr>
    </w:lvl>
    <w:lvl w:ilvl="1">
      <w:start w:val="3"/>
      <w:numFmt w:val="decimal"/>
      <w:lvlText w:val="%1.%2"/>
      <w:lvlJc w:val="left"/>
      <w:pPr>
        <w:ind w:left="5063"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19736A2"/>
    <w:multiLevelType w:val="multilevel"/>
    <w:tmpl w:val="2946EEFA"/>
    <w:lvl w:ilvl="0">
      <w:start w:val="1"/>
      <w:numFmt w:val="decimal"/>
      <w:lvlText w:val="%1"/>
      <w:lvlJc w:val="left"/>
      <w:pPr>
        <w:ind w:left="612" w:hanging="612"/>
      </w:pPr>
      <w:rPr>
        <w:rFonts w:hint="default"/>
      </w:rPr>
    </w:lvl>
    <w:lvl w:ilvl="1">
      <w:start w:val="2"/>
      <w:numFmt w:val="decimal"/>
      <w:lvlText w:val="%1.%2"/>
      <w:lvlJc w:val="left"/>
      <w:pPr>
        <w:ind w:left="801" w:hanging="612"/>
      </w:pPr>
      <w:rPr>
        <w:rFonts w:hint="default"/>
      </w:rPr>
    </w:lvl>
    <w:lvl w:ilvl="2">
      <w:start w:val="2"/>
      <w:numFmt w:val="decimal"/>
      <w:lvlText w:val="%1.%2.%3"/>
      <w:lvlJc w:val="left"/>
      <w:pPr>
        <w:ind w:left="1098" w:hanging="720"/>
      </w:pPr>
      <w:rPr>
        <w:rFonts w:hint="default"/>
      </w:rPr>
    </w:lvl>
    <w:lvl w:ilvl="3">
      <w:start w:val="3"/>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54" w15:restartNumberingAfterBreak="0">
    <w:nsid w:val="653905C8"/>
    <w:multiLevelType w:val="hybridMultilevel"/>
    <w:tmpl w:val="C046D524"/>
    <w:lvl w:ilvl="0" w:tplc="7DF254CC">
      <w:start w:val="1"/>
      <w:numFmt w:val="decimal"/>
      <w:lvlText w:val="5.%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6B90F0D"/>
    <w:multiLevelType w:val="hybridMultilevel"/>
    <w:tmpl w:val="DF462580"/>
    <w:lvl w:ilvl="0" w:tplc="A96C35EA">
      <w:start w:val="2"/>
      <w:numFmt w:val="bullet"/>
      <w:lvlText w:val="-"/>
      <w:lvlJc w:val="left"/>
      <w:pPr>
        <w:ind w:left="927" w:hanging="360"/>
      </w:pPr>
      <w:rPr>
        <w:rFonts w:ascii="Calibri" w:eastAsia="Calibri" w:hAnsi="Calibri" w:cs="Calibri" w:hint="default"/>
        <w:b w:val="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6" w15:restartNumberingAfterBreak="0">
    <w:nsid w:val="67527D98"/>
    <w:multiLevelType w:val="hybridMultilevel"/>
    <w:tmpl w:val="135E6A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EA50860"/>
    <w:multiLevelType w:val="hybridMultilevel"/>
    <w:tmpl w:val="F74A82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09A1FCB"/>
    <w:multiLevelType w:val="hybridMultilevel"/>
    <w:tmpl w:val="D6AAB804"/>
    <w:lvl w:ilvl="0" w:tplc="29CE2306">
      <w:start w:val="1"/>
      <w:numFmt w:val="decimal"/>
      <w:lvlText w:val="9.%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25D1F58"/>
    <w:multiLevelType w:val="hybridMultilevel"/>
    <w:tmpl w:val="116494FC"/>
    <w:lvl w:ilvl="0" w:tplc="B4A24AEA">
      <w:start w:val="1"/>
      <w:numFmt w:val="decimal"/>
      <w:lvlText w:val="7.%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5201924"/>
    <w:multiLevelType w:val="multilevel"/>
    <w:tmpl w:val="523C45A2"/>
    <w:lvl w:ilvl="0">
      <w:start w:val="10"/>
      <w:numFmt w:val="decimal"/>
      <w:lvlText w:val="%1"/>
      <w:lvlJc w:val="left"/>
      <w:pPr>
        <w:ind w:left="552" w:hanging="552"/>
      </w:pPr>
      <w:rPr>
        <w:rFonts w:ascii="Calibri" w:hAnsi="Calibri" w:cs="Calibri" w:hint="default"/>
        <w:b w:val="0"/>
        <w:color w:val="000000" w:themeColor="text1"/>
      </w:rPr>
    </w:lvl>
    <w:lvl w:ilvl="1">
      <w:start w:val="5"/>
      <w:numFmt w:val="decimal"/>
      <w:lvlText w:val="%1.%2"/>
      <w:lvlJc w:val="left"/>
      <w:pPr>
        <w:ind w:left="1048" w:hanging="552"/>
      </w:pPr>
      <w:rPr>
        <w:rFonts w:ascii="Calibri" w:hAnsi="Calibri" w:cs="Calibri" w:hint="default"/>
        <w:b w:val="0"/>
        <w:color w:val="000000" w:themeColor="text1"/>
      </w:rPr>
    </w:lvl>
    <w:lvl w:ilvl="2">
      <w:start w:val="2"/>
      <w:numFmt w:val="decimal"/>
      <w:lvlText w:val="%1.%2.%3"/>
      <w:lvlJc w:val="left"/>
      <w:pPr>
        <w:ind w:left="1712" w:hanging="720"/>
      </w:pPr>
      <w:rPr>
        <w:rFonts w:ascii="Calibri" w:hAnsi="Calibri" w:cs="Calibri" w:hint="default"/>
        <w:b w:val="0"/>
        <w:color w:val="000000" w:themeColor="text1"/>
      </w:rPr>
    </w:lvl>
    <w:lvl w:ilvl="3">
      <w:start w:val="1"/>
      <w:numFmt w:val="decimal"/>
      <w:lvlText w:val="%1.%2.%3.%4"/>
      <w:lvlJc w:val="left"/>
      <w:pPr>
        <w:ind w:left="2208" w:hanging="720"/>
      </w:pPr>
      <w:rPr>
        <w:rFonts w:ascii="Calibri" w:hAnsi="Calibri" w:cs="Calibri" w:hint="default"/>
        <w:b w:val="0"/>
        <w:color w:val="000000" w:themeColor="text1"/>
      </w:rPr>
    </w:lvl>
    <w:lvl w:ilvl="4">
      <w:start w:val="1"/>
      <w:numFmt w:val="decimal"/>
      <w:lvlText w:val="%1.%2.%3.%4.%5"/>
      <w:lvlJc w:val="left"/>
      <w:pPr>
        <w:ind w:left="3064" w:hanging="1080"/>
      </w:pPr>
      <w:rPr>
        <w:rFonts w:ascii="Calibri" w:hAnsi="Calibri" w:cs="Calibri" w:hint="default"/>
        <w:b w:val="0"/>
        <w:color w:val="000000" w:themeColor="text1"/>
      </w:rPr>
    </w:lvl>
    <w:lvl w:ilvl="5">
      <w:start w:val="1"/>
      <w:numFmt w:val="decimal"/>
      <w:lvlText w:val="%1.%2.%3.%4.%5.%6"/>
      <w:lvlJc w:val="left"/>
      <w:pPr>
        <w:ind w:left="3560" w:hanging="1080"/>
      </w:pPr>
      <w:rPr>
        <w:rFonts w:ascii="Calibri" w:hAnsi="Calibri" w:cs="Calibri" w:hint="default"/>
        <w:b w:val="0"/>
        <w:color w:val="000000" w:themeColor="text1"/>
      </w:rPr>
    </w:lvl>
    <w:lvl w:ilvl="6">
      <w:start w:val="1"/>
      <w:numFmt w:val="decimal"/>
      <w:lvlText w:val="%1.%2.%3.%4.%5.%6.%7"/>
      <w:lvlJc w:val="left"/>
      <w:pPr>
        <w:ind w:left="4416" w:hanging="1440"/>
      </w:pPr>
      <w:rPr>
        <w:rFonts w:ascii="Calibri" w:hAnsi="Calibri" w:cs="Calibri" w:hint="default"/>
        <w:b w:val="0"/>
        <w:color w:val="000000" w:themeColor="text1"/>
      </w:rPr>
    </w:lvl>
    <w:lvl w:ilvl="7">
      <w:start w:val="1"/>
      <w:numFmt w:val="decimal"/>
      <w:lvlText w:val="%1.%2.%3.%4.%5.%6.%7.%8"/>
      <w:lvlJc w:val="left"/>
      <w:pPr>
        <w:ind w:left="4912" w:hanging="1440"/>
      </w:pPr>
      <w:rPr>
        <w:rFonts w:ascii="Calibri" w:hAnsi="Calibri" w:cs="Calibri" w:hint="default"/>
        <w:b w:val="0"/>
        <w:color w:val="000000" w:themeColor="text1"/>
      </w:rPr>
    </w:lvl>
    <w:lvl w:ilvl="8">
      <w:start w:val="1"/>
      <w:numFmt w:val="decimal"/>
      <w:lvlText w:val="%1.%2.%3.%4.%5.%6.%7.%8.%9"/>
      <w:lvlJc w:val="left"/>
      <w:pPr>
        <w:ind w:left="5768" w:hanging="1800"/>
      </w:pPr>
      <w:rPr>
        <w:rFonts w:ascii="Calibri" w:hAnsi="Calibri" w:cs="Calibri" w:hint="default"/>
        <w:b w:val="0"/>
        <w:color w:val="000000" w:themeColor="text1"/>
      </w:rPr>
    </w:lvl>
  </w:abstractNum>
  <w:abstractNum w:abstractNumId="61" w15:restartNumberingAfterBreak="0">
    <w:nsid w:val="75B33163"/>
    <w:multiLevelType w:val="hybridMultilevel"/>
    <w:tmpl w:val="C950A00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2" w15:restartNumberingAfterBreak="0">
    <w:nsid w:val="77442FB1"/>
    <w:multiLevelType w:val="hybridMultilevel"/>
    <w:tmpl w:val="CFE88C26"/>
    <w:lvl w:ilvl="0" w:tplc="FF0C3BAA">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8EC562E"/>
    <w:multiLevelType w:val="hybridMultilevel"/>
    <w:tmpl w:val="D092FED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7BD02A3D"/>
    <w:multiLevelType w:val="hybridMultilevel"/>
    <w:tmpl w:val="7EAAB7E8"/>
    <w:lvl w:ilvl="0" w:tplc="4CC21CC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5" w15:restartNumberingAfterBreak="0">
    <w:nsid w:val="7BF12FC4"/>
    <w:multiLevelType w:val="multilevel"/>
    <w:tmpl w:val="1D5CC35C"/>
    <w:lvl w:ilvl="0">
      <w:start w:val="13"/>
      <w:numFmt w:val="decimal"/>
      <w:lvlText w:val="%1"/>
      <w:lvlJc w:val="left"/>
      <w:pPr>
        <w:ind w:left="384" w:hanging="384"/>
      </w:pPr>
      <w:rPr>
        <w:rFonts w:hint="default"/>
      </w:rPr>
    </w:lvl>
    <w:lvl w:ilvl="1">
      <w:start w:val="7"/>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07158200">
    <w:abstractNumId w:val="1"/>
  </w:num>
  <w:num w:numId="2" w16cid:durableId="3195068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503443">
    <w:abstractNumId w:val="8"/>
  </w:num>
  <w:num w:numId="4" w16cid:durableId="850992619">
    <w:abstractNumId w:val="63"/>
  </w:num>
  <w:num w:numId="5" w16cid:durableId="1912881447">
    <w:abstractNumId w:val="3"/>
  </w:num>
  <w:num w:numId="6" w16cid:durableId="1129318586">
    <w:abstractNumId w:val="61"/>
  </w:num>
  <w:num w:numId="7" w16cid:durableId="955603126">
    <w:abstractNumId w:val="22"/>
  </w:num>
  <w:num w:numId="8" w16cid:durableId="662856170">
    <w:abstractNumId w:val="47"/>
  </w:num>
  <w:num w:numId="9" w16cid:durableId="689798240">
    <w:abstractNumId w:val="2"/>
  </w:num>
  <w:num w:numId="10" w16cid:durableId="536115748">
    <w:abstractNumId w:val="54"/>
  </w:num>
  <w:num w:numId="11" w16cid:durableId="172956806">
    <w:abstractNumId w:val="59"/>
  </w:num>
  <w:num w:numId="12" w16cid:durableId="1334988492">
    <w:abstractNumId w:val="17"/>
  </w:num>
  <w:num w:numId="13" w16cid:durableId="40634495">
    <w:abstractNumId w:val="15"/>
  </w:num>
  <w:num w:numId="14" w16cid:durableId="1199901727">
    <w:abstractNumId w:val="50"/>
  </w:num>
  <w:num w:numId="15" w16cid:durableId="109788326">
    <w:abstractNumId w:val="11"/>
  </w:num>
  <w:num w:numId="16" w16cid:durableId="103426728">
    <w:abstractNumId w:val="58"/>
  </w:num>
  <w:num w:numId="17" w16cid:durableId="42415900">
    <w:abstractNumId w:val="35"/>
  </w:num>
  <w:num w:numId="18" w16cid:durableId="1528955604">
    <w:abstractNumId w:val="12"/>
  </w:num>
  <w:num w:numId="19" w16cid:durableId="133643661">
    <w:abstractNumId w:val="48"/>
  </w:num>
  <w:num w:numId="20" w16cid:durableId="801771967">
    <w:abstractNumId w:val="16"/>
  </w:num>
  <w:num w:numId="21" w16cid:durableId="1336028986">
    <w:abstractNumId w:val="57"/>
  </w:num>
  <w:num w:numId="22" w16cid:durableId="1312057326">
    <w:abstractNumId w:val="31"/>
    <w:lvlOverride w:ilvl="0">
      <w:startOverride w:val="1"/>
    </w:lvlOverride>
  </w:num>
  <w:num w:numId="23" w16cid:durableId="263878210">
    <w:abstractNumId w:val="13"/>
  </w:num>
  <w:num w:numId="24" w16cid:durableId="895119994">
    <w:abstractNumId w:val="56"/>
  </w:num>
  <w:num w:numId="25" w16cid:durableId="1284340232">
    <w:abstractNumId w:val="45"/>
  </w:num>
  <w:num w:numId="26" w16cid:durableId="2013145562">
    <w:abstractNumId w:val="9"/>
  </w:num>
  <w:num w:numId="27" w16cid:durableId="1034188671">
    <w:abstractNumId w:val="0"/>
  </w:num>
  <w:num w:numId="28" w16cid:durableId="1090664393">
    <w:abstractNumId w:val="32"/>
  </w:num>
  <w:num w:numId="29" w16cid:durableId="943418669">
    <w:abstractNumId w:val="62"/>
  </w:num>
  <w:num w:numId="30" w16cid:durableId="114060119">
    <w:abstractNumId w:val="24"/>
  </w:num>
  <w:num w:numId="31" w16cid:durableId="485315626">
    <w:abstractNumId w:val="64"/>
  </w:num>
  <w:num w:numId="32" w16cid:durableId="1975140297">
    <w:abstractNumId w:val="37"/>
  </w:num>
  <w:num w:numId="33" w16cid:durableId="1674264060">
    <w:abstractNumId w:val="44"/>
  </w:num>
  <w:num w:numId="34" w16cid:durableId="895775478">
    <w:abstractNumId w:val="28"/>
  </w:num>
  <w:num w:numId="35" w16cid:durableId="40786703">
    <w:abstractNumId w:val="18"/>
  </w:num>
  <w:num w:numId="36" w16cid:durableId="1391928211">
    <w:abstractNumId w:val="29"/>
  </w:num>
  <w:num w:numId="37" w16cid:durableId="1545365590">
    <w:abstractNumId w:val="4"/>
  </w:num>
  <w:num w:numId="38" w16cid:durableId="887106801">
    <w:abstractNumId w:val="55"/>
  </w:num>
  <w:num w:numId="39" w16cid:durableId="1204253548">
    <w:abstractNumId w:val="26"/>
  </w:num>
  <w:num w:numId="40" w16cid:durableId="331840240">
    <w:abstractNumId w:val="7"/>
  </w:num>
  <w:num w:numId="41" w16cid:durableId="1943495445">
    <w:abstractNumId w:val="23"/>
  </w:num>
  <w:num w:numId="42" w16cid:durableId="1473795347">
    <w:abstractNumId w:val="53"/>
  </w:num>
  <w:num w:numId="43" w16cid:durableId="1613979768">
    <w:abstractNumId w:val="36"/>
  </w:num>
  <w:num w:numId="44" w16cid:durableId="948438138">
    <w:abstractNumId w:val="42"/>
  </w:num>
  <w:num w:numId="45" w16cid:durableId="514340754">
    <w:abstractNumId w:val="34"/>
  </w:num>
  <w:num w:numId="46" w16cid:durableId="1403601255">
    <w:abstractNumId w:val="43"/>
  </w:num>
  <w:num w:numId="47" w16cid:durableId="427234297">
    <w:abstractNumId w:val="39"/>
  </w:num>
  <w:num w:numId="48" w16cid:durableId="1161311931">
    <w:abstractNumId w:val="65"/>
  </w:num>
  <w:num w:numId="49" w16cid:durableId="403189611">
    <w:abstractNumId w:val="10"/>
  </w:num>
  <w:num w:numId="50" w16cid:durableId="422840022">
    <w:abstractNumId w:val="40"/>
  </w:num>
  <w:num w:numId="51" w16cid:durableId="96952593">
    <w:abstractNumId w:val="6"/>
  </w:num>
  <w:num w:numId="52" w16cid:durableId="501942091">
    <w:abstractNumId w:val="20"/>
  </w:num>
  <w:num w:numId="53" w16cid:durableId="220747579">
    <w:abstractNumId w:val="30"/>
  </w:num>
  <w:num w:numId="54" w16cid:durableId="222373183">
    <w:abstractNumId w:val="49"/>
  </w:num>
  <w:num w:numId="55" w16cid:durableId="874345608">
    <w:abstractNumId w:val="38"/>
  </w:num>
  <w:num w:numId="56" w16cid:durableId="57284646">
    <w:abstractNumId w:val="52"/>
  </w:num>
  <w:num w:numId="57" w16cid:durableId="505828993">
    <w:abstractNumId w:val="19"/>
  </w:num>
  <w:num w:numId="58" w16cid:durableId="53281952">
    <w:abstractNumId w:val="27"/>
  </w:num>
  <w:num w:numId="59" w16cid:durableId="41448316">
    <w:abstractNumId w:val="46"/>
  </w:num>
  <w:num w:numId="60" w16cid:durableId="271397351">
    <w:abstractNumId w:val="5"/>
  </w:num>
  <w:num w:numId="61" w16cid:durableId="947351323">
    <w:abstractNumId w:val="41"/>
  </w:num>
  <w:num w:numId="62" w16cid:durableId="1930392">
    <w:abstractNumId w:val="25"/>
  </w:num>
  <w:num w:numId="63" w16cid:durableId="1886481234">
    <w:abstractNumId w:val="60"/>
  </w:num>
  <w:num w:numId="64" w16cid:durableId="1823039834">
    <w:abstractNumId w:val="51"/>
  </w:num>
  <w:num w:numId="65" w16cid:durableId="1182478941">
    <w:abstractNumId w:val="33"/>
  </w:num>
  <w:num w:numId="66" w16cid:durableId="795870838">
    <w:abstractNumId w:val="21"/>
  </w:num>
  <w:num w:numId="67" w16cid:durableId="1240365666">
    <w:abstractNumId w:val="1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71"/>
    <w:rsid w:val="00000F8E"/>
    <w:rsid w:val="000019F6"/>
    <w:rsid w:val="00001D87"/>
    <w:rsid w:val="00004442"/>
    <w:rsid w:val="00006687"/>
    <w:rsid w:val="000068B9"/>
    <w:rsid w:val="0000775B"/>
    <w:rsid w:val="00012912"/>
    <w:rsid w:val="000129D7"/>
    <w:rsid w:val="00012F19"/>
    <w:rsid w:val="0001522B"/>
    <w:rsid w:val="000158A3"/>
    <w:rsid w:val="00015A7F"/>
    <w:rsid w:val="000168FB"/>
    <w:rsid w:val="00020369"/>
    <w:rsid w:val="00022BB2"/>
    <w:rsid w:val="00024882"/>
    <w:rsid w:val="00026AF5"/>
    <w:rsid w:val="00027130"/>
    <w:rsid w:val="000274EA"/>
    <w:rsid w:val="00031603"/>
    <w:rsid w:val="000320CA"/>
    <w:rsid w:val="00032545"/>
    <w:rsid w:val="000330FC"/>
    <w:rsid w:val="00034965"/>
    <w:rsid w:val="00035C28"/>
    <w:rsid w:val="00037DEC"/>
    <w:rsid w:val="00041368"/>
    <w:rsid w:val="000425FE"/>
    <w:rsid w:val="0004280A"/>
    <w:rsid w:val="00042E88"/>
    <w:rsid w:val="000459DD"/>
    <w:rsid w:val="0004742C"/>
    <w:rsid w:val="00047D3F"/>
    <w:rsid w:val="00050B06"/>
    <w:rsid w:val="00051503"/>
    <w:rsid w:val="00051B29"/>
    <w:rsid w:val="0005207C"/>
    <w:rsid w:val="000544E3"/>
    <w:rsid w:val="000577D1"/>
    <w:rsid w:val="000577FA"/>
    <w:rsid w:val="00057C14"/>
    <w:rsid w:val="0006018E"/>
    <w:rsid w:val="0006022B"/>
    <w:rsid w:val="0006034B"/>
    <w:rsid w:val="00060D2F"/>
    <w:rsid w:val="000614FC"/>
    <w:rsid w:val="00061A17"/>
    <w:rsid w:val="00061E04"/>
    <w:rsid w:val="00061FA8"/>
    <w:rsid w:val="000629D2"/>
    <w:rsid w:val="00062F3A"/>
    <w:rsid w:val="0006469B"/>
    <w:rsid w:val="00064B2A"/>
    <w:rsid w:val="0006527A"/>
    <w:rsid w:val="000656E5"/>
    <w:rsid w:val="00071538"/>
    <w:rsid w:val="00072E76"/>
    <w:rsid w:val="000749F7"/>
    <w:rsid w:val="000751C7"/>
    <w:rsid w:val="00076E2F"/>
    <w:rsid w:val="00082200"/>
    <w:rsid w:val="00083423"/>
    <w:rsid w:val="0008381D"/>
    <w:rsid w:val="000848E5"/>
    <w:rsid w:val="00085D53"/>
    <w:rsid w:val="000873B8"/>
    <w:rsid w:val="000901CE"/>
    <w:rsid w:val="000909C8"/>
    <w:rsid w:val="000911CF"/>
    <w:rsid w:val="00092357"/>
    <w:rsid w:val="000934E4"/>
    <w:rsid w:val="00094806"/>
    <w:rsid w:val="00095153"/>
    <w:rsid w:val="00095584"/>
    <w:rsid w:val="0009766F"/>
    <w:rsid w:val="00097707"/>
    <w:rsid w:val="00097A6C"/>
    <w:rsid w:val="000A0887"/>
    <w:rsid w:val="000A0C61"/>
    <w:rsid w:val="000A0EE3"/>
    <w:rsid w:val="000A0EEB"/>
    <w:rsid w:val="000A1232"/>
    <w:rsid w:val="000A242C"/>
    <w:rsid w:val="000A664F"/>
    <w:rsid w:val="000A6BDC"/>
    <w:rsid w:val="000A7DC8"/>
    <w:rsid w:val="000A7F06"/>
    <w:rsid w:val="000B015A"/>
    <w:rsid w:val="000B0276"/>
    <w:rsid w:val="000B1367"/>
    <w:rsid w:val="000B3E13"/>
    <w:rsid w:val="000B6131"/>
    <w:rsid w:val="000B7169"/>
    <w:rsid w:val="000B73D6"/>
    <w:rsid w:val="000C089B"/>
    <w:rsid w:val="000C0DA6"/>
    <w:rsid w:val="000C11DE"/>
    <w:rsid w:val="000C1593"/>
    <w:rsid w:val="000C22D5"/>
    <w:rsid w:val="000C2D4A"/>
    <w:rsid w:val="000C389B"/>
    <w:rsid w:val="000C507A"/>
    <w:rsid w:val="000C627E"/>
    <w:rsid w:val="000C7184"/>
    <w:rsid w:val="000D0A36"/>
    <w:rsid w:val="000D36AC"/>
    <w:rsid w:val="000D53FB"/>
    <w:rsid w:val="000D5602"/>
    <w:rsid w:val="000D5C2C"/>
    <w:rsid w:val="000D5DD8"/>
    <w:rsid w:val="000D6097"/>
    <w:rsid w:val="000D6416"/>
    <w:rsid w:val="000D7665"/>
    <w:rsid w:val="000E0B54"/>
    <w:rsid w:val="000E1D32"/>
    <w:rsid w:val="000E31DE"/>
    <w:rsid w:val="000E39BD"/>
    <w:rsid w:val="000E44B2"/>
    <w:rsid w:val="000E7C6D"/>
    <w:rsid w:val="000F26C7"/>
    <w:rsid w:val="000F399A"/>
    <w:rsid w:val="000F4832"/>
    <w:rsid w:val="000F49A2"/>
    <w:rsid w:val="000F5220"/>
    <w:rsid w:val="000F571B"/>
    <w:rsid w:val="000F5FB1"/>
    <w:rsid w:val="000F644F"/>
    <w:rsid w:val="000F6B14"/>
    <w:rsid w:val="000F6E4E"/>
    <w:rsid w:val="00101065"/>
    <w:rsid w:val="00102404"/>
    <w:rsid w:val="001025BF"/>
    <w:rsid w:val="001029CF"/>
    <w:rsid w:val="00102D93"/>
    <w:rsid w:val="001034A9"/>
    <w:rsid w:val="00103C2D"/>
    <w:rsid w:val="0010599F"/>
    <w:rsid w:val="001061B0"/>
    <w:rsid w:val="00106D8D"/>
    <w:rsid w:val="00107FD1"/>
    <w:rsid w:val="00110706"/>
    <w:rsid w:val="001108A0"/>
    <w:rsid w:val="001111A0"/>
    <w:rsid w:val="00111405"/>
    <w:rsid w:val="001123BE"/>
    <w:rsid w:val="00112545"/>
    <w:rsid w:val="001130C4"/>
    <w:rsid w:val="0011651D"/>
    <w:rsid w:val="00117455"/>
    <w:rsid w:val="00121BFF"/>
    <w:rsid w:val="00121F4A"/>
    <w:rsid w:val="00123234"/>
    <w:rsid w:val="00123FE4"/>
    <w:rsid w:val="00127080"/>
    <w:rsid w:val="001271CA"/>
    <w:rsid w:val="001307DE"/>
    <w:rsid w:val="00130FAC"/>
    <w:rsid w:val="00131E3B"/>
    <w:rsid w:val="0013267E"/>
    <w:rsid w:val="00132761"/>
    <w:rsid w:val="00133B18"/>
    <w:rsid w:val="001346CE"/>
    <w:rsid w:val="00134D9C"/>
    <w:rsid w:val="00135277"/>
    <w:rsid w:val="00135524"/>
    <w:rsid w:val="001359A3"/>
    <w:rsid w:val="001377E7"/>
    <w:rsid w:val="001434EB"/>
    <w:rsid w:val="00143A23"/>
    <w:rsid w:val="0014681D"/>
    <w:rsid w:val="0014752D"/>
    <w:rsid w:val="00151A71"/>
    <w:rsid w:val="00152623"/>
    <w:rsid w:val="00152848"/>
    <w:rsid w:val="001528B7"/>
    <w:rsid w:val="0015518E"/>
    <w:rsid w:val="00155BC8"/>
    <w:rsid w:val="001567FE"/>
    <w:rsid w:val="00156F3B"/>
    <w:rsid w:val="001571EB"/>
    <w:rsid w:val="001600C8"/>
    <w:rsid w:val="00160A76"/>
    <w:rsid w:val="00163DE5"/>
    <w:rsid w:val="00165D81"/>
    <w:rsid w:val="00170539"/>
    <w:rsid w:val="0017073D"/>
    <w:rsid w:val="00170B29"/>
    <w:rsid w:val="00171128"/>
    <w:rsid w:val="00173A28"/>
    <w:rsid w:val="001754C5"/>
    <w:rsid w:val="00175616"/>
    <w:rsid w:val="0017638E"/>
    <w:rsid w:val="00176D7C"/>
    <w:rsid w:val="001771B6"/>
    <w:rsid w:val="0017784B"/>
    <w:rsid w:val="00181405"/>
    <w:rsid w:val="00182A19"/>
    <w:rsid w:val="00182FD8"/>
    <w:rsid w:val="00183F6E"/>
    <w:rsid w:val="00184EAD"/>
    <w:rsid w:val="00186ACB"/>
    <w:rsid w:val="0018736D"/>
    <w:rsid w:val="00190E5D"/>
    <w:rsid w:val="0019125A"/>
    <w:rsid w:val="00193402"/>
    <w:rsid w:val="00193762"/>
    <w:rsid w:val="00195133"/>
    <w:rsid w:val="0019706F"/>
    <w:rsid w:val="0019727E"/>
    <w:rsid w:val="001975A0"/>
    <w:rsid w:val="001975CE"/>
    <w:rsid w:val="00197AAD"/>
    <w:rsid w:val="001A07C4"/>
    <w:rsid w:val="001A0C3E"/>
    <w:rsid w:val="001A1275"/>
    <w:rsid w:val="001A16D1"/>
    <w:rsid w:val="001A1976"/>
    <w:rsid w:val="001A24AD"/>
    <w:rsid w:val="001A25BC"/>
    <w:rsid w:val="001A32F0"/>
    <w:rsid w:val="001A4568"/>
    <w:rsid w:val="001A5F48"/>
    <w:rsid w:val="001A6136"/>
    <w:rsid w:val="001A7D91"/>
    <w:rsid w:val="001B0296"/>
    <w:rsid w:val="001B0380"/>
    <w:rsid w:val="001B0B5F"/>
    <w:rsid w:val="001B4027"/>
    <w:rsid w:val="001B4E84"/>
    <w:rsid w:val="001B7E55"/>
    <w:rsid w:val="001C25E8"/>
    <w:rsid w:val="001C7C59"/>
    <w:rsid w:val="001D07ED"/>
    <w:rsid w:val="001D1C17"/>
    <w:rsid w:val="001D2905"/>
    <w:rsid w:val="001D36FF"/>
    <w:rsid w:val="001D3877"/>
    <w:rsid w:val="001D4090"/>
    <w:rsid w:val="001D5920"/>
    <w:rsid w:val="001E11F2"/>
    <w:rsid w:val="001E14F0"/>
    <w:rsid w:val="001E1602"/>
    <w:rsid w:val="001E1E35"/>
    <w:rsid w:val="001E2B74"/>
    <w:rsid w:val="001E3D64"/>
    <w:rsid w:val="001E43E0"/>
    <w:rsid w:val="001E58CC"/>
    <w:rsid w:val="001E631F"/>
    <w:rsid w:val="001E6E9F"/>
    <w:rsid w:val="001E70F0"/>
    <w:rsid w:val="001F0A32"/>
    <w:rsid w:val="001F258D"/>
    <w:rsid w:val="001F27E8"/>
    <w:rsid w:val="001F2FB2"/>
    <w:rsid w:val="001F47DA"/>
    <w:rsid w:val="001F541B"/>
    <w:rsid w:val="001F68CA"/>
    <w:rsid w:val="001F792A"/>
    <w:rsid w:val="002034D3"/>
    <w:rsid w:val="0020381D"/>
    <w:rsid w:val="002057B9"/>
    <w:rsid w:val="00205933"/>
    <w:rsid w:val="002077F7"/>
    <w:rsid w:val="002110BC"/>
    <w:rsid w:val="00211216"/>
    <w:rsid w:val="00211317"/>
    <w:rsid w:val="0021245E"/>
    <w:rsid w:val="0021417A"/>
    <w:rsid w:val="0021603F"/>
    <w:rsid w:val="00217755"/>
    <w:rsid w:val="00217CD9"/>
    <w:rsid w:val="00217D05"/>
    <w:rsid w:val="00217E66"/>
    <w:rsid w:val="00220AE5"/>
    <w:rsid w:val="00224DE6"/>
    <w:rsid w:val="00225247"/>
    <w:rsid w:val="002256D7"/>
    <w:rsid w:val="00227619"/>
    <w:rsid w:val="0023151E"/>
    <w:rsid w:val="00231E5E"/>
    <w:rsid w:val="00232659"/>
    <w:rsid w:val="0023357C"/>
    <w:rsid w:val="00233AE4"/>
    <w:rsid w:val="00235AA6"/>
    <w:rsid w:val="0023685A"/>
    <w:rsid w:val="002373C7"/>
    <w:rsid w:val="00237478"/>
    <w:rsid w:val="002406E7"/>
    <w:rsid w:val="002424A6"/>
    <w:rsid w:val="00242617"/>
    <w:rsid w:val="0024622F"/>
    <w:rsid w:val="0024675D"/>
    <w:rsid w:val="00246E7D"/>
    <w:rsid w:val="002515E4"/>
    <w:rsid w:val="002521CC"/>
    <w:rsid w:val="00252525"/>
    <w:rsid w:val="0025302A"/>
    <w:rsid w:val="002537C9"/>
    <w:rsid w:val="00253BC6"/>
    <w:rsid w:val="0025479A"/>
    <w:rsid w:val="00255976"/>
    <w:rsid w:val="00255CD4"/>
    <w:rsid w:val="002576DA"/>
    <w:rsid w:val="00260D3E"/>
    <w:rsid w:val="00262C99"/>
    <w:rsid w:val="002642F1"/>
    <w:rsid w:val="002660BC"/>
    <w:rsid w:val="00266758"/>
    <w:rsid w:val="00266CB9"/>
    <w:rsid w:val="00270FD5"/>
    <w:rsid w:val="00272560"/>
    <w:rsid w:val="0027512D"/>
    <w:rsid w:val="00280376"/>
    <w:rsid w:val="00281A91"/>
    <w:rsid w:val="00282D32"/>
    <w:rsid w:val="00283CE2"/>
    <w:rsid w:val="002842CA"/>
    <w:rsid w:val="0028642D"/>
    <w:rsid w:val="0028763C"/>
    <w:rsid w:val="0029105D"/>
    <w:rsid w:val="00291A98"/>
    <w:rsid w:val="00291DFC"/>
    <w:rsid w:val="00292049"/>
    <w:rsid w:val="00293EC9"/>
    <w:rsid w:val="00294633"/>
    <w:rsid w:val="002955E3"/>
    <w:rsid w:val="00295FAD"/>
    <w:rsid w:val="002969DA"/>
    <w:rsid w:val="002A16B4"/>
    <w:rsid w:val="002A1B97"/>
    <w:rsid w:val="002A382E"/>
    <w:rsid w:val="002A3921"/>
    <w:rsid w:val="002A5A7C"/>
    <w:rsid w:val="002A77ED"/>
    <w:rsid w:val="002B0087"/>
    <w:rsid w:val="002B03F7"/>
    <w:rsid w:val="002B095B"/>
    <w:rsid w:val="002B0CEF"/>
    <w:rsid w:val="002B2FE6"/>
    <w:rsid w:val="002B4914"/>
    <w:rsid w:val="002B51F9"/>
    <w:rsid w:val="002B533D"/>
    <w:rsid w:val="002B650F"/>
    <w:rsid w:val="002B7104"/>
    <w:rsid w:val="002B7854"/>
    <w:rsid w:val="002B7A96"/>
    <w:rsid w:val="002B7F71"/>
    <w:rsid w:val="002C3FF3"/>
    <w:rsid w:val="002C66B2"/>
    <w:rsid w:val="002C7477"/>
    <w:rsid w:val="002C798F"/>
    <w:rsid w:val="002D1985"/>
    <w:rsid w:val="002D2EA2"/>
    <w:rsid w:val="002D39B4"/>
    <w:rsid w:val="002D5052"/>
    <w:rsid w:val="002D57EF"/>
    <w:rsid w:val="002D65CA"/>
    <w:rsid w:val="002E0861"/>
    <w:rsid w:val="002E2A5D"/>
    <w:rsid w:val="002E462C"/>
    <w:rsid w:val="002E721C"/>
    <w:rsid w:val="002F3CED"/>
    <w:rsid w:val="002F3DBB"/>
    <w:rsid w:val="002F420E"/>
    <w:rsid w:val="002F4FAB"/>
    <w:rsid w:val="002F602C"/>
    <w:rsid w:val="002F60A6"/>
    <w:rsid w:val="003010A6"/>
    <w:rsid w:val="0030310A"/>
    <w:rsid w:val="003031C5"/>
    <w:rsid w:val="00303266"/>
    <w:rsid w:val="00304F5B"/>
    <w:rsid w:val="00305277"/>
    <w:rsid w:val="003057CB"/>
    <w:rsid w:val="00305CFC"/>
    <w:rsid w:val="00306395"/>
    <w:rsid w:val="003065DA"/>
    <w:rsid w:val="0030703A"/>
    <w:rsid w:val="003076F1"/>
    <w:rsid w:val="00307CF1"/>
    <w:rsid w:val="00310266"/>
    <w:rsid w:val="003107DD"/>
    <w:rsid w:val="00310BAF"/>
    <w:rsid w:val="00312F60"/>
    <w:rsid w:val="003159F4"/>
    <w:rsid w:val="0031603B"/>
    <w:rsid w:val="0032030B"/>
    <w:rsid w:val="003208B8"/>
    <w:rsid w:val="003241F9"/>
    <w:rsid w:val="003258DC"/>
    <w:rsid w:val="00327139"/>
    <w:rsid w:val="0032781D"/>
    <w:rsid w:val="00327B07"/>
    <w:rsid w:val="00330CA4"/>
    <w:rsid w:val="00331B7A"/>
    <w:rsid w:val="00334017"/>
    <w:rsid w:val="0033484F"/>
    <w:rsid w:val="0033589B"/>
    <w:rsid w:val="00335B9C"/>
    <w:rsid w:val="00335FFA"/>
    <w:rsid w:val="00340BA7"/>
    <w:rsid w:val="003435B4"/>
    <w:rsid w:val="00343F2F"/>
    <w:rsid w:val="003447CF"/>
    <w:rsid w:val="0034534C"/>
    <w:rsid w:val="00345C28"/>
    <w:rsid w:val="00346A03"/>
    <w:rsid w:val="00346B6F"/>
    <w:rsid w:val="00351317"/>
    <w:rsid w:val="00351473"/>
    <w:rsid w:val="003518D3"/>
    <w:rsid w:val="00351DF7"/>
    <w:rsid w:val="0035207A"/>
    <w:rsid w:val="003532B1"/>
    <w:rsid w:val="00353B15"/>
    <w:rsid w:val="0035446D"/>
    <w:rsid w:val="00354BC0"/>
    <w:rsid w:val="00355F5D"/>
    <w:rsid w:val="003565E1"/>
    <w:rsid w:val="00357AA9"/>
    <w:rsid w:val="00357B5F"/>
    <w:rsid w:val="00360EC9"/>
    <w:rsid w:val="00363D4D"/>
    <w:rsid w:val="003679BB"/>
    <w:rsid w:val="00375559"/>
    <w:rsid w:val="00375B54"/>
    <w:rsid w:val="003768FD"/>
    <w:rsid w:val="003769C8"/>
    <w:rsid w:val="0038025B"/>
    <w:rsid w:val="00380B43"/>
    <w:rsid w:val="00381D1E"/>
    <w:rsid w:val="00384322"/>
    <w:rsid w:val="00384433"/>
    <w:rsid w:val="0038476F"/>
    <w:rsid w:val="00384E56"/>
    <w:rsid w:val="00385984"/>
    <w:rsid w:val="0038683E"/>
    <w:rsid w:val="00387BA4"/>
    <w:rsid w:val="00390A4F"/>
    <w:rsid w:val="003917DD"/>
    <w:rsid w:val="003920B7"/>
    <w:rsid w:val="003933B3"/>
    <w:rsid w:val="00395ACC"/>
    <w:rsid w:val="00397F59"/>
    <w:rsid w:val="003A06AE"/>
    <w:rsid w:val="003A3180"/>
    <w:rsid w:val="003A3F47"/>
    <w:rsid w:val="003A4C40"/>
    <w:rsid w:val="003A76D5"/>
    <w:rsid w:val="003B2A26"/>
    <w:rsid w:val="003B4FA4"/>
    <w:rsid w:val="003B5473"/>
    <w:rsid w:val="003B6F3F"/>
    <w:rsid w:val="003B765E"/>
    <w:rsid w:val="003C054E"/>
    <w:rsid w:val="003C173B"/>
    <w:rsid w:val="003C186D"/>
    <w:rsid w:val="003C2220"/>
    <w:rsid w:val="003C27E3"/>
    <w:rsid w:val="003C3164"/>
    <w:rsid w:val="003C3A11"/>
    <w:rsid w:val="003C4C92"/>
    <w:rsid w:val="003C5555"/>
    <w:rsid w:val="003C5607"/>
    <w:rsid w:val="003C6966"/>
    <w:rsid w:val="003C7883"/>
    <w:rsid w:val="003C7A8F"/>
    <w:rsid w:val="003D01F6"/>
    <w:rsid w:val="003D1785"/>
    <w:rsid w:val="003D1BBF"/>
    <w:rsid w:val="003D1DF6"/>
    <w:rsid w:val="003D620D"/>
    <w:rsid w:val="003D6865"/>
    <w:rsid w:val="003E162E"/>
    <w:rsid w:val="003E1732"/>
    <w:rsid w:val="003E1CC2"/>
    <w:rsid w:val="003E3D17"/>
    <w:rsid w:val="003E4AA7"/>
    <w:rsid w:val="003E54A1"/>
    <w:rsid w:val="003E5633"/>
    <w:rsid w:val="003F10AD"/>
    <w:rsid w:val="003F383D"/>
    <w:rsid w:val="003F4E1C"/>
    <w:rsid w:val="003F517F"/>
    <w:rsid w:val="003F51C2"/>
    <w:rsid w:val="003F6EFE"/>
    <w:rsid w:val="003F72C3"/>
    <w:rsid w:val="00401822"/>
    <w:rsid w:val="00402A83"/>
    <w:rsid w:val="00403C2A"/>
    <w:rsid w:val="00404D9D"/>
    <w:rsid w:val="004057FF"/>
    <w:rsid w:val="00406D88"/>
    <w:rsid w:val="00407335"/>
    <w:rsid w:val="004100A1"/>
    <w:rsid w:val="00411637"/>
    <w:rsid w:val="00414B25"/>
    <w:rsid w:val="00414E77"/>
    <w:rsid w:val="0041537D"/>
    <w:rsid w:val="004163C0"/>
    <w:rsid w:val="00416B17"/>
    <w:rsid w:val="00420860"/>
    <w:rsid w:val="00420984"/>
    <w:rsid w:val="004215E9"/>
    <w:rsid w:val="004224BD"/>
    <w:rsid w:val="00425BF6"/>
    <w:rsid w:val="004260A1"/>
    <w:rsid w:val="0042648C"/>
    <w:rsid w:val="004272EB"/>
    <w:rsid w:val="004329FD"/>
    <w:rsid w:val="0043364E"/>
    <w:rsid w:val="00433A8F"/>
    <w:rsid w:val="00433BED"/>
    <w:rsid w:val="0043500F"/>
    <w:rsid w:val="00436FFA"/>
    <w:rsid w:val="00437BDA"/>
    <w:rsid w:val="00440095"/>
    <w:rsid w:val="004401E5"/>
    <w:rsid w:val="00441070"/>
    <w:rsid w:val="00442101"/>
    <w:rsid w:val="004426F2"/>
    <w:rsid w:val="004436A9"/>
    <w:rsid w:val="00445BCA"/>
    <w:rsid w:val="00445DE5"/>
    <w:rsid w:val="00453429"/>
    <w:rsid w:val="00453B84"/>
    <w:rsid w:val="00454335"/>
    <w:rsid w:val="00454961"/>
    <w:rsid w:val="0045641C"/>
    <w:rsid w:val="00460CF0"/>
    <w:rsid w:val="004624E0"/>
    <w:rsid w:val="004656C0"/>
    <w:rsid w:val="00466380"/>
    <w:rsid w:val="00470F25"/>
    <w:rsid w:val="004724D9"/>
    <w:rsid w:val="00472D66"/>
    <w:rsid w:val="00475ABC"/>
    <w:rsid w:val="00475F57"/>
    <w:rsid w:val="00477049"/>
    <w:rsid w:val="004773C6"/>
    <w:rsid w:val="00480602"/>
    <w:rsid w:val="00480FDF"/>
    <w:rsid w:val="00482905"/>
    <w:rsid w:val="00482F19"/>
    <w:rsid w:val="00484DCE"/>
    <w:rsid w:val="00485AF9"/>
    <w:rsid w:val="00485D67"/>
    <w:rsid w:val="004922C8"/>
    <w:rsid w:val="00493920"/>
    <w:rsid w:val="00493F2A"/>
    <w:rsid w:val="004940FA"/>
    <w:rsid w:val="00494152"/>
    <w:rsid w:val="004942BC"/>
    <w:rsid w:val="00494982"/>
    <w:rsid w:val="00495830"/>
    <w:rsid w:val="00497606"/>
    <w:rsid w:val="004A01CD"/>
    <w:rsid w:val="004A2470"/>
    <w:rsid w:val="004A36AE"/>
    <w:rsid w:val="004A3A5C"/>
    <w:rsid w:val="004A529B"/>
    <w:rsid w:val="004B16E9"/>
    <w:rsid w:val="004B3231"/>
    <w:rsid w:val="004B4947"/>
    <w:rsid w:val="004B5E5C"/>
    <w:rsid w:val="004B6E7C"/>
    <w:rsid w:val="004C0135"/>
    <w:rsid w:val="004C014D"/>
    <w:rsid w:val="004C0BEB"/>
    <w:rsid w:val="004C0DEE"/>
    <w:rsid w:val="004C600E"/>
    <w:rsid w:val="004C604A"/>
    <w:rsid w:val="004C6107"/>
    <w:rsid w:val="004D2AFA"/>
    <w:rsid w:val="004D3C8E"/>
    <w:rsid w:val="004D599A"/>
    <w:rsid w:val="004D5BA7"/>
    <w:rsid w:val="004E31A1"/>
    <w:rsid w:val="004E3812"/>
    <w:rsid w:val="004E69CC"/>
    <w:rsid w:val="004E7B85"/>
    <w:rsid w:val="004E7F98"/>
    <w:rsid w:val="004F0C15"/>
    <w:rsid w:val="004F176C"/>
    <w:rsid w:val="004F213B"/>
    <w:rsid w:val="004F2470"/>
    <w:rsid w:val="004F2BDB"/>
    <w:rsid w:val="004F3701"/>
    <w:rsid w:val="004F4272"/>
    <w:rsid w:val="004F5238"/>
    <w:rsid w:val="004F5FEA"/>
    <w:rsid w:val="004F63E0"/>
    <w:rsid w:val="004F7B53"/>
    <w:rsid w:val="004F7BC3"/>
    <w:rsid w:val="004F7DA5"/>
    <w:rsid w:val="005006D1"/>
    <w:rsid w:val="005015B4"/>
    <w:rsid w:val="00501617"/>
    <w:rsid w:val="00501D7A"/>
    <w:rsid w:val="00501DF6"/>
    <w:rsid w:val="005042EF"/>
    <w:rsid w:val="00504584"/>
    <w:rsid w:val="00504E89"/>
    <w:rsid w:val="00505210"/>
    <w:rsid w:val="00505E7B"/>
    <w:rsid w:val="0050786E"/>
    <w:rsid w:val="00510281"/>
    <w:rsid w:val="00510A62"/>
    <w:rsid w:val="0051187C"/>
    <w:rsid w:val="00511E7C"/>
    <w:rsid w:val="00512208"/>
    <w:rsid w:val="00513BDC"/>
    <w:rsid w:val="005150C9"/>
    <w:rsid w:val="005157E4"/>
    <w:rsid w:val="005179C7"/>
    <w:rsid w:val="005203CE"/>
    <w:rsid w:val="0052280D"/>
    <w:rsid w:val="00526EE5"/>
    <w:rsid w:val="00527288"/>
    <w:rsid w:val="00531B4E"/>
    <w:rsid w:val="00532480"/>
    <w:rsid w:val="00532BED"/>
    <w:rsid w:val="00532D9E"/>
    <w:rsid w:val="005330A6"/>
    <w:rsid w:val="00533544"/>
    <w:rsid w:val="005346E3"/>
    <w:rsid w:val="00534D94"/>
    <w:rsid w:val="00534F4A"/>
    <w:rsid w:val="005378EA"/>
    <w:rsid w:val="00542375"/>
    <w:rsid w:val="0054319E"/>
    <w:rsid w:val="00544F80"/>
    <w:rsid w:val="00545455"/>
    <w:rsid w:val="00547ED0"/>
    <w:rsid w:val="00547EDF"/>
    <w:rsid w:val="00550205"/>
    <w:rsid w:val="00550B6D"/>
    <w:rsid w:val="00553B01"/>
    <w:rsid w:val="00553C83"/>
    <w:rsid w:val="00554BF6"/>
    <w:rsid w:val="00555CF5"/>
    <w:rsid w:val="00556496"/>
    <w:rsid w:val="0055694B"/>
    <w:rsid w:val="00561BAA"/>
    <w:rsid w:val="005622EC"/>
    <w:rsid w:val="00562AAF"/>
    <w:rsid w:val="00562ECB"/>
    <w:rsid w:val="00563A51"/>
    <w:rsid w:val="0056432F"/>
    <w:rsid w:val="005674F2"/>
    <w:rsid w:val="00567A28"/>
    <w:rsid w:val="00567B40"/>
    <w:rsid w:val="005710E3"/>
    <w:rsid w:val="00571E7B"/>
    <w:rsid w:val="0057265F"/>
    <w:rsid w:val="0057275F"/>
    <w:rsid w:val="00572D43"/>
    <w:rsid w:val="005739F0"/>
    <w:rsid w:val="00576167"/>
    <w:rsid w:val="00577853"/>
    <w:rsid w:val="0057790A"/>
    <w:rsid w:val="005807E5"/>
    <w:rsid w:val="00580B60"/>
    <w:rsid w:val="005842AA"/>
    <w:rsid w:val="00587893"/>
    <w:rsid w:val="0059009C"/>
    <w:rsid w:val="00590699"/>
    <w:rsid w:val="00591FDB"/>
    <w:rsid w:val="00592D5D"/>
    <w:rsid w:val="00592DB9"/>
    <w:rsid w:val="00593628"/>
    <w:rsid w:val="005936B3"/>
    <w:rsid w:val="005939B8"/>
    <w:rsid w:val="00594041"/>
    <w:rsid w:val="00594732"/>
    <w:rsid w:val="0059490F"/>
    <w:rsid w:val="0059496D"/>
    <w:rsid w:val="00594E4D"/>
    <w:rsid w:val="00595938"/>
    <w:rsid w:val="00596F0D"/>
    <w:rsid w:val="00597920"/>
    <w:rsid w:val="005A1447"/>
    <w:rsid w:val="005A29B2"/>
    <w:rsid w:val="005A2B15"/>
    <w:rsid w:val="005A31AE"/>
    <w:rsid w:val="005A3951"/>
    <w:rsid w:val="005A51D4"/>
    <w:rsid w:val="005A54D6"/>
    <w:rsid w:val="005A6265"/>
    <w:rsid w:val="005A7734"/>
    <w:rsid w:val="005A77AE"/>
    <w:rsid w:val="005B0253"/>
    <w:rsid w:val="005B0359"/>
    <w:rsid w:val="005B0EEB"/>
    <w:rsid w:val="005B1FAB"/>
    <w:rsid w:val="005B2398"/>
    <w:rsid w:val="005B38AE"/>
    <w:rsid w:val="005B5207"/>
    <w:rsid w:val="005B5BCD"/>
    <w:rsid w:val="005B7A3E"/>
    <w:rsid w:val="005C2A33"/>
    <w:rsid w:val="005C39D1"/>
    <w:rsid w:val="005C4A8A"/>
    <w:rsid w:val="005C54D6"/>
    <w:rsid w:val="005D1207"/>
    <w:rsid w:val="005D173F"/>
    <w:rsid w:val="005D1745"/>
    <w:rsid w:val="005D23B5"/>
    <w:rsid w:val="005D3DE8"/>
    <w:rsid w:val="005D479D"/>
    <w:rsid w:val="005D5029"/>
    <w:rsid w:val="005D55F8"/>
    <w:rsid w:val="005D6BB9"/>
    <w:rsid w:val="005E085E"/>
    <w:rsid w:val="005E13BD"/>
    <w:rsid w:val="005E2167"/>
    <w:rsid w:val="005E365D"/>
    <w:rsid w:val="005E4C4C"/>
    <w:rsid w:val="005E6602"/>
    <w:rsid w:val="005E6F09"/>
    <w:rsid w:val="005F082C"/>
    <w:rsid w:val="005F2A69"/>
    <w:rsid w:val="005F2B0D"/>
    <w:rsid w:val="005F393C"/>
    <w:rsid w:val="005F4825"/>
    <w:rsid w:val="005F5089"/>
    <w:rsid w:val="005F5305"/>
    <w:rsid w:val="005F57AC"/>
    <w:rsid w:val="005F5D5D"/>
    <w:rsid w:val="005F6BFC"/>
    <w:rsid w:val="005F7D3A"/>
    <w:rsid w:val="006003EC"/>
    <w:rsid w:val="006004A6"/>
    <w:rsid w:val="0060210D"/>
    <w:rsid w:val="00602FE1"/>
    <w:rsid w:val="00604722"/>
    <w:rsid w:val="00606E73"/>
    <w:rsid w:val="00607871"/>
    <w:rsid w:val="00610055"/>
    <w:rsid w:val="00611051"/>
    <w:rsid w:val="00611D8E"/>
    <w:rsid w:val="006134F6"/>
    <w:rsid w:val="006144CE"/>
    <w:rsid w:val="006145F2"/>
    <w:rsid w:val="00614603"/>
    <w:rsid w:val="00616D1F"/>
    <w:rsid w:val="00621FF2"/>
    <w:rsid w:val="0062238A"/>
    <w:rsid w:val="00622FC2"/>
    <w:rsid w:val="0062316A"/>
    <w:rsid w:val="00623862"/>
    <w:rsid w:val="00633EB7"/>
    <w:rsid w:val="006359D8"/>
    <w:rsid w:val="00636852"/>
    <w:rsid w:val="00641496"/>
    <w:rsid w:val="00641AF6"/>
    <w:rsid w:val="00641E04"/>
    <w:rsid w:val="006432C3"/>
    <w:rsid w:val="00646B40"/>
    <w:rsid w:val="00646EB3"/>
    <w:rsid w:val="0065023D"/>
    <w:rsid w:val="0065153F"/>
    <w:rsid w:val="0065335A"/>
    <w:rsid w:val="00655179"/>
    <w:rsid w:val="00655209"/>
    <w:rsid w:val="00655BDE"/>
    <w:rsid w:val="0065700A"/>
    <w:rsid w:val="0065721A"/>
    <w:rsid w:val="0066000F"/>
    <w:rsid w:val="00660830"/>
    <w:rsid w:val="00660847"/>
    <w:rsid w:val="006618B1"/>
    <w:rsid w:val="00661E32"/>
    <w:rsid w:val="00664D29"/>
    <w:rsid w:val="00666C3D"/>
    <w:rsid w:val="00666EED"/>
    <w:rsid w:val="00667600"/>
    <w:rsid w:val="0066782A"/>
    <w:rsid w:val="006705B8"/>
    <w:rsid w:val="00671D01"/>
    <w:rsid w:val="0067460E"/>
    <w:rsid w:val="00674D54"/>
    <w:rsid w:val="0067628C"/>
    <w:rsid w:val="0067667F"/>
    <w:rsid w:val="00677E88"/>
    <w:rsid w:val="00678D02"/>
    <w:rsid w:val="00680025"/>
    <w:rsid w:val="00680050"/>
    <w:rsid w:val="00681544"/>
    <w:rsid w:val="00682020"/>
    <w:rsid w:val="00682DD2"/>
    <w:rsid w:val="00683724"/>
    <w:rsid w:val="00684C2E"/>
    <w:rsid w:val="00686AE1"/>
    <w:rsid w:val="0068776C"/>
    <w:rsid w:val="00687A9A"/>
    <w:rsid w:val="006921C5"/>
    <w:rsid w:val="00693629"/>
    <w:rsid w:val="006951F7"/>
    <w:rsid w:val="00695365"/>
    <w:rsid w:val="006954D1"/>
    <w:rsid w:val="00695BF9"/>
    <w:rsid w:val="00697662"/>
    <w:rsid w:val="006A2BF7"/>
    <w:rsid w:val="006A3BA4"/>
    <w:rsid w:val="006A646D"/>
    <w:rsid w:val="006A69C1"/>
    <w:rsid w:val="006A6D30"/>
    <w:rsid w:val="006A7B21"/>
    <w:rsid w:val="006A7E6D"/>
    <w:rsid w:val="006A7EFF"/>
    <w:rsid w:val="006B1E50"/>
    <w:rsid w:val="006B2023"/>
    <w:rsid w:val="006B28A1"/>
    <w:rsid w:val="006B3C94"/>
    <w:rsid w:val="006B41CC"/>
    <w:rsid w:val="006B4DA4"/>
    <w:rsid w:val="006B58A1"/>
    <w:rsid w:val="006B62F9"/>
    <w:rsid w:val="006B7658"/>
    <w:rsid w:val="006C3412"/>
    <w:rsid w:val="006C6BAD"/>
    <w:rsid w:val="006C6BFF"/>
    <w:rsid w:val="006C7678"/>
    <w:rsid w:val="006C7B96"/>
    <w:rsid w:val="006D081D"/>
    <w:rsid w:val="006D13B1"/>
    <w:rsid w:val="006D4390"/>
    <w:rsid w:val="006D7540"/>
    <w:rsid w:val="006E1E14"/>
    <w:rsid w:val="006E255B"/>
    <w:rsid w:val="006E325E"/>
    <w:rsid w:val="006E5E2E"/>
    <w:rsid w:val="006E6ADE"/>
    <w:rsid w:val="006E7201"/>
    <w:rsid w:val="006F0E19"/>
    <w:rsid w:val="006F0F4F"/>
    <w:rsid w:val="006F0F78"/>
    <w:rsid w:val="006F1254"/>
    <w:rsid w:val="006F1C6B"/>
    <w:rsid w:val="006F3FC9"/>
    <w:rsid w:val="006F5C9E"/>
    <w:rsid w:val="007018D5"/>
    <w:rsid w:val="007033C4"/>
    <w:rsid w:val="00703EAB"/>
    <w:rsid w:val="00704626"/>
    <w:rsid w:val="00704770"/>
    <w:rsid w:val="00705BD8"/>
    <w:rsid w:val="00705E1A"/>
    <w:rsid w:val="0071188A"/>
    <w:rsid w:val="00711CF5"/>
    <w:rsid w:val="00712D16"/>
    <w:rsid w:val="007137D7"/>
    <w:rsid w:val="007141E7"/>
    <w:rsid w:val="0071490C"/>
    <w:rsid w:val="00715748"/>
    <w:rsid w:val="00720747"/>
    <w:rsid w:val="007213D1"/>
    <w:rsid w:val="0072158F"/>
    <w:rsid w:val="007216FD"/>
    <w:rsid w:val="00722A18"/>
    <w:rsid w:val="00722A36"/>
    <w:rsid w:val="00722DC3"/>
    <w:rsid w:val="007250C9"/>
    <w:rsid w:val="00725D41"/>
    <w:rsid w:val="00730CA3"/>
    <w:rsid w:val="00730CA7"/>
    <w:rsid w:val="007310F3"/>
    <w:rsid w:val="00731FAA"/>
    <w:rsid w:val="007331FE"/>
    <w:rsid w:val="00733F87"/>
    <w:rsid w:val="00735FF6"/>
    <w:rsid w:val="0073622B"/>
    <w:rsid w:val="0073650B"/>
    <w:rsid w:val="00740423"/>
    <w:rsid w:val="00740F42"/>
    <w:rsid w:val="0074118C"/>
    <w:rsid w:val="00741DC5"/>
    <w:rsid w:val="0074204B"/>
    <w:rsid w:val="00742281"/>
    <w:rsid w:val="00742DB1"/>
    <w:rsid w:val="00743A64"/>
    <w:rsid w:val="00744E70"/>
    <w:rsid w:val="0074673E"/>
    <w:rsid w:val="00747DEB"/>
    <w:rsid w:val="0075174C"/>
    <w:rsid w:val="0075181C"/>
    <w:rsid w:val="00752E37"/>
    <w:rsid w:val="007553D2"/>
    <w:rsid w:val="007571FA"/>
    <w:rsid w:val="007575F6"/>
    <w:rsid w:val="00757949"/>
    <w:rsid w:val="007605ED"/>
    <w:rsid w:val="00760F2D"/>
    <w:rsid w:val="0076147B"/>
    <w:rsid w:val="0076247D"/>
    <w:rsid w:val="00764271"/>
    <w:rsid w:val="00764903"/>
    <w:rsid w:val="00766510"/>
    <w:rsid w:val="00770BA9"/>
    <w:rsid w:val="007732A5"/>
    <w:rsid w:val="00773466"/>
    <w:rsid w:val="007750E3"/>
    <w:rsid w:val="007758EB"/>
    <w:rsid w:val="00776115"/>
    <w:rsid w:val="0077706F"/>
    <w:rsid w:val="0077793E"/>
    <w:rsid w:val="00780C82"/>
    <w:rsid w:val="00780D71"/>
    <w:rsid w:val="00781841"/>
    <w:rsid w:val="0078376D"/>
    <w:rsid w:val="00784278"/>
    <w:rsid w:val="007845E5"/>
    <w:rsid w:val="0078471E"/>
    <w:rsid w:val="007853EF"/>
    <w:rsid w:val="0079074C"/>
    <w:rsid w:val="00790F33"/>
    <w:rsid w:val="0079158C"/>
    <w:rsid w:val="00791DED"/>
    <w:rsid w:val="00792C92"/>
    <w:rsid w:val="00794930"/>
    <w:rsid w:val="00794C53"/>
    <w:rsid w:val="007950B2"/>
    <w:rsid w:val="00795C02"/>
    <w:rsid w:val="00796B29"/>
    <w:rsid w:val="00796DCA"/>
    <w:rsid w:val="00796ED7"/>
    <w:rsid w:val="007A12AF"/>
    <w:rsid w:val="007A16CD"/>
    <w:rsid w:val="007A2C08"/>
    <w:rsid w:val="007A3FEE"/>
    <w:rsid w:val="007A566B"/>
    <w:rsid w:val="007A5FF6"/>
    <w:rsid w:val="007A7568"/>
    <w:rsid w:val="007A7EB4"/>
    <w:rsid w:val="007B04B9"/>
    <w:rsid w:val="007B44AF"/>
    <w:rsid w:val="007B59CE"/>
    <w:rsid w:val="007B6F29"/>
    <w:rsid w:val="007C05A2"/>
    <w:rsid w:val="007C1A28"/>
    <w:rsid w:val="007C2EDE"/>
    <w:rsid w:val="007C36BE"/>
    <w:rsid w:val="007C386F"/>
    <w:rsid w:val="007C4118"/>
    <w:rsid w:val="007C60BD"/>
    <w:rsid w:val="007C6272"/>
    <w:rsid w:val="007C64F6"/>
    <w:rsid w:val="007D03FF"/>
    <w:rsid w:val="007D5E93"/>
    <w:rsid w:val="007E1145"/>
    <w:rsid w:val="007E27EA"/>
    <w:rsid w:val="007E36C9"/>
    <w:rsid w:val="007E52EB"/>
    <w:rsid w:val="007E5554"/>
    <w:rsid w:val="007E6284"/>
    <w:rsid w:val="007E6BA7"/>
    <w:rsid w:val="007E7630"/>
    <w:rsid w:val="007F2D4B"/>
    <w:rsid w:val="007F6023"/>
    <w:rsid w:val="007F6E93"/>
    <w:rsid w:val="007F7873"/>
    <w:rsid w:val="007F799C"/>
    <w:rsid w:val="0080005C"/>
    <w:rsid w:val="00800E73"/>
    <w:rsid w:val="00800F56"/>
    <w:rsid w:val="00800FC2"/>
    <w:rsid w:val="0080104F"/>
    <w:rsid w:val="008029F7"/>
    <w:rsid w:val="008029F9"/>
    <w:rsid w:val="00802B2E"/>
    <w:rsid w:val="00804E91"/>
    <w:rsid w:val="00805A8F"/>
    <w:rsid w:val="00807321"/>
    <w:rsid w:val="0080792C"/>
    <w:rsid w:val="00810114"/>
    <w:rsid w:val="00810464"/>
    <w:rsid w:val="00815189"/>
    <w:rsid w:val="00816A6A"/>
    <w:rsid w:val="00816CEB"/>
    <w:rsid w:val="0081738B"/>
    <w:rsid w:val="00817F9E"/>
    <w:rsid w:val="00821610"/>
    <w:rsid w:val="0082165D"/>
    <w:rsid w:val="00821ED5"/>
    <w:rsid w:val="00822AB4"/>
    <w:rsid w:val="00822BAD"/>
    <w:rsid w:val="00822CA5"/>
    <w:rsid w:val="00826971"/>
    <w:rsid w:val="00826AE4"/>
    <w:rsid w:val="00827D4F"/>
    <w:rsid w:val="00827D77"/>
    <w:rsid w:val="008317BE"/>
    <w:rsid w:val="00832055"/>
    <w:rsid w:val="008336EE"/>
    <w:rsid w:val="008339B8"/>
    <w:rsid w:val="008344CC"/>
    <w:rsid w:val="00836033"/>
    <w:rsid w:val="008367C8"/>
    <w:rsid w:val="00840121"/>
    <w:rsid w:val="008402BB"/>
    <w:rsid w:val="00840CB9"/>
    <w:rsid w:val="008417C1"/>
    <w:rsid w:val="00841DBC"/>
    <w:rsid w:val="008420B6"/>
    <w:rsid w:val="0084271F"/>
    <w:rsid w:val="00842F0B"/>
    <w:rsid w:val="00843F6B"/>
    <w:rsid w:val="00844374"/>
    <w:rsid w:val="00846F25"/>
    <w:rsid w:val="0085470A"/>
    <w:rsid w:val="00856A75"/>
    <w:rsid w:val="00856FCF"/>
    <w:rsid w:val="00861F57"/>
    <w:rsid w:val="008625CB"/>
    <w:rsid w:val="00863F80"/>
    <w:rsid w:val="0086752E"/>
    <w:rsid w:val="00870BF3"/>
    <w:rsid w:val="00870E3B"/>
    <w:rsid w:val="008726FE"/>
    <w:rsid w:val="00874318"/>
    <w:rsid w:val="00876215"/>
    <w:rsid w:val="00876A5E"/>
    <w:rsid w:val="00877292"/>
    <w:rsid w:val="00877828"/>
    <w:rsid w:val="00883769"/>
    <w:rsid w:val="008837E8"/>
    <w:rsid w:val="00887B3D"/>
    <w:rsid w:val="00887C5B"/>
    <w:rsid w:val="00890D7A"/>
    <w:rsid w:val="0089151E"/>
    <w:rsid w:val="0089413D"/>
    <w:rsid w:val="00894F76"/>
    <w:rsid w:val="0089563C"/>
    <w:rsid w:val="00896E56"/>
    <w:rsid w:val="00897341"/>
    <w:rsid w:val="008A1ABF"/>
    <w:rsid w:val="008A1D79"/>
    <w:rsid w:val="008A2272"/>
    <w:rsid w:val="008A2D08"/>
    <w:rsid w:val="008A7178"/>
    <w:rsid w:val="008A765D"/>
    <w:rsid w:val="008B09A5"/>
    <w:rsid w:val="008B0EAE"/>
    <w:rsid w:val="008B1BD6"/>
    <w:rsid w:val="008B29DF"/>
    <w:rsid w:val="008B39CA"/>
    <w:rsid w:val="008B3D1F"/>
    <w:rsid w:val="008C1735"/>
    <w:rsid w:val="008C1BF0"/>
    <w:rsid w:val="008C1DFC"/>
    <w:rsid w:val="008C1DFF"/>
    <w:rsid w:val="008C2875"/>
    <w:rsid w:val="008C41B8"/>
    <w:rsid w:val="008C4DC2"/>
    <w:rsid w:val="008C6424"/>
    <w:rsid w:val="008C6AC7"/>
    <w:rsid w:val="008C6AE4"/>
    <w:rsid w:val="008D009E"/>
    <w:rsid w:val="008D07ED"/>
    <w:rsid w:val="008D1963"/>
    <w:rsid w:val="008D2DCD"/>
    <w:rsid w:val="008D457E"/>
    <w:rsid w:val="008D4FFC"/>
    <w:rsid w:val="008D7553"/>
    <w:rsid w:val="008D7C33"/>
    <w:rsid w:val="008E0908"/>
    <w:rsid w:val="008E21E2"/>
    <w:rsid w:val="008E3643"/>
    <w:rsid w:val="008E384C"/>
    <w:rsid w:val="008E5D26"/>
    <w:rsid w:val="008E66A1"/>
    <w:rsid w:val="008F00E4"/>
    <w:rsid w:val="008F1F08"/>
    <w:rsid w:val="008F3CB8"/>
    <w:rsid w:val="008F4047"/>
    <w:rsid w:val="008F4456"/>
    <w:rsid w:val="008F4645"/>
    <w:rsid w:val="008F49D9"/>
    <w:rsid w:val="008F6E32"/>
    <w:rsid w:val="008F73B7"/>
    <w:rsid w:val="008F73E1"/>
    <w:rsid w:val="00903744"/>
    <w:rsid w:val="00905EFC"/>
    <w:rsid w:val="009066C3"/>
    <w:rsid w:val="00907D7A"/>
    <w:rsid w:val="00910227"/>
    <w:rsid w:val="0091122C"/>
    <w:rsid w:val="0091167E"/>
    <w:rsid w:val="009121F2"/>
    <w:rsid w:val="0091508E"/>
    <w:rsid w:val="0091570B"/>
    <w:rsid w:val="00917F7F"/>
    <w:rsid w:val="0092012D"/>
    <w:rsid w:val="00920F3E"/>
    <w:rsid w:val="009223E3"/>
    <w:rsid w:val="00922A6A"/>
    <w:rsid w:val="00924637"/>
    <w:rsid w:val="0092638E"/>
    <w:rsid w:val="00926831"/>
    <w:rsid w:val="00926EFC"/>
    <w:rsid w:val="00932EA5"/>
    <w:rsid w:val="00934038"/>
    <w:rsid w:val="0093565D"/>
    <w:rsid w:val="00935C28"/>
    <w:rsid w:val="00935E41"/>
    <w:rsid w:val="00937363"/>
    <w:rsid w:val="009405CE"/>
    <w:rsid w:val="00940777"/>
    <w:rsid w:val="00940BF9"/>
    <w:rsid w:val="00940E0F"/>
    <w:rsid w:val="00940E18"/>
    <w:rsid w:val="00941419"/>
    <w:rsid w:val="00943054"/>
    <w:rsid w:val="00943D7B"/>
    <w:rsid w:val="00943EC4"/>
    <w:rsid w:val="009451B4"/>
    <w:rsid w:val="00947CEF"/>
    <w:rsid w:val="00951DF5"/>
    <w:rsid w:val="009520BC"/>
    <w:rsid w:val="00953BC5"/>
    <w:rsid w:val="00954717"/>
    <w:rsid w:val="00954F06"/>
    <w:rsid w:val="00955971"/>
    <w:rsid w:val="00957092"/>
    <w:rsid w:val="009578DA"/>
    <w:rsid w:val="009600A2"/>
    <w:rsid w:val="00960FF3"/>
    <w:rsid w:val="00965C88"/>
    <w:rsid w:val="00966BF2"/>
    <w:rsid w:val="00967371"/>
    <w:rsid w:val="0096791D"/>
    <w:rsid w:val="00967B83"/>
    <w:rsid w:val="00967BDF"/>
    <w:rsid w:val="00970940"/>
    <w:rsid w:val="00970D62"/>
    <w:rsid w:val="009712F9"/>
    <w:rsid w:val="00971D3D"/>
    <w:rsid w:val="00972DA7"/>
    <w:rsid w:val="00974660"/>
    <w:rsid w:val="00976B40"/>
    <w:rsid w:val="00976F62"/>
    <w:rsid w:val="00980262"/>
    <w:rsid w:val="0098074C"/>
    <w:rsid w:val="00981C7B"/>
    <w:rsid w:val="00984C8D"/>
    <w:rsid w:val="009855A4"/>
    <w:rsid w:val="009855BC"/>
    <w:rsid w:val="00985857"/>
    <w:rsid w:val="009858B2"/>
    <w:rsid w:val="00985CDB"/>
    <w:rsid w:val="00986E0B"/>
    <w:rsid w:val="009874C5"/>
    <w:rsid w:val="00987E16"/>
    <w:rsid w:val="009907AB"/>
    <w:rsid w:val="00990FFB"/>
    <w:rsid w:val="0099415B"/>
    <w:rsid w:val="00994772"/>
    <w:rsid w:val="0099479C"/>
    <w:rsid w:val="00996713"/>
    <w:rsid w:val="00996ABA"/>
    <w:rsid w:val="00997ACF"/>
    <w:rsid w:val="00997DAD"/>
    <w:rsid w:val="009A28BC"/>
    <w:rsid w:val="009A2CA2"/>
    <w:rsid w:val="009A3B17"/>
    <w:rsid w:val="009A6515"/>
    <w:rsid w:val="009A7375"/>
    <w:rsid w:val="009A7BE5"/>
    <w:rsid w:val="009A7E40"/>
    <w:rsid w:val="009B2D96"/>
    <w:rsid w:val="009B4A49"/>
    <w:rsid w:val="009B4B27"/>
    <w:rsid w:val="009B7C4B"/>
    <w:rsid w:val="009C0709"/>
    <w:rsid w:val="009C07B5"/>
    <w:rsid w:val="009C1B4A"/>
    <w:rsid w:val="009C322F"/>
    <w:rsid w:val="009C5484"/>
    <w:rsid w:val="009C5752"/>
    <w:rsid w:val="009C5C17"/>
    <w:rsid w:val="009C61B1"/>
    <w:rsid w:val="009C7055"/>
    <w:rsid w:val="009C7416"/>
    <w:rsid w:val="009D071E"/>
    <w:rsid w:val="009D23F2"/>
    <w:rsid w:val="009D2667"/>
    <w:rsid w:val="009D2C51"/>
    <w:rsid w:val="009D2C88"/>
    <w:rsid w:val="009D3096"/>
    <w:rsid w:val="009D36F9"/>
    <w:rsid w:val="009D3871"/>
    <w:rsid w:val="009D3B3A"/>
    <w:rsid w:val="009D3F1D"/>
    <w:rsid w:val="009D48EA"/>
    <w:rsid w:val="009D4BEC"/>
    <w:rsid w:val="009D5306"/>
    <w:rsid w:val="009D6ECC"/>
    <w:rsid w:val="009D726D"/>
    <w:rsid w:val="009D79DC"/>
    <w:rsid w:val="009E02EF"/>
    <w:rsid w:val="009E086E"/>
    <w:rsid w:val="009E40BF"/>
    <w:rsid w:val="009E443E"/>
    <w:rsid w:val="009E4929"/>
    <w:rsid w:val="009E58C6"/>
    <w:rsid w:val="009E5B0C"/>
    <w:rsid w:val="009E5E17"/>
    <w:rsid w:val="009E748F"/>
    <w:rsid w:val="009F0311"/>
    <w:rsid w:val="009F4CF7"/>
    <w:rsid w:val="009F510F"/>
    <w:rsid w:val="00A027A8"/>
    <w:rsid w:val="00A02EDE"/>
    <w:rsid w:val="00A06408"/>
    <w:rsid w:val="00A06CD5"/>
    <w:rsid w:val="00A104E2"/>
    <w:rsid w:val="00A10F66"/>
    <w:rsid w:val="00A11BBE"/>
    <w:rsid w:val="00A123C4"/>
    <w:rsid w:val="00A149D4"/>
    <w:rsid w:val="00A14EFC"/>
    <w:rsid w:val="00A14F94"/>
    <w:rsid w:val="00A159FD"/>
    <w:rsid w:val="00A213CC"/>
    <w:rsid w:val="00A216CA"/>
    <w:rsid w:val="00A21FBC"/>
    <w:rsid w:val="00A237E6"/>
    <w:rsid w:val="00A24A40"/>
    <w:rsid w:val="00A26574"/>
    <w:rsid w:val="00A27122"/>
    <w:rsid w:val="00A27B2C"/>
    <w:rsid w:val="00A326FD"/>
    <w:rsid w:val="00A3332C"/>
    <w:rsid w:val="00A363EA"/>
    <w:rsid w:val="00A3672C"/>
    <w:rsid w:val="00A3721B"/>
    <w:rsid w:val="00A41331"/>
    <w:rsid w:val="00A41B38"/>
    <w:rsid w:val="00A41D0F"/>
    <w:rsid w:val="00A44515"/>
    <w:rsid w:val="00A46446"/>
    <w:rsid w:val="00A472F2"/>
    <w:rsid w:val="00A53C88"/>
    <w:rsid w:val="00A56011"/>
    <w:rsid w:val="00A57CE5"/>
    <w:rsid w:val="00A603A0"/>
    <w:rsid w:val="00A615EB"/>
    <w:rsid w:val="00A61B9D"/>
    <w:rsid w:val="00A62B87"/>
    <w:rsid w:val="00A630A5"/>
    <w:rsid w:val="00A6406F"/>
    <w:rsid w:val="00A668B3"/>
    <w:rsid w:val="00A66BA4"/>
    <w:rsid w:val="00A6756C"/>
    <w:rsid w:val="00A70143"/>
    <w:rsid w:val="00A71F94"/>
    <w:rsid w:val="00A73C9B"/>
    <w:rsid w:val="00A74C1C"/>
    <w:rsid w:val="00A75708"/>
    <w:rsid w:val="00A75FCD"/>
    <w:rsid w:val="00A77769"/>
    <w:rsid w:val="00A81222"/>
    <w:rsid w:val="00A819D7"/>
    <w:rsid w:val="00A81C64"/>
    <w:rsid w:val="00A83D8A"/>
    <w:rsid w:val="00A84125"/>
    <w:rsid w:val="00A852EC"/>
    <w:rsid w:val="00A8541E"/>
    <w:rsid w:val="00A86C0B"/>
    <w:rsid w:val="00A87516"/>
    <w:rsid w:val="00A90324"/>
    <w:rsid w:val="00A907E7"/>
    <w:rsid w:val="00A90988"/>
    <w:rsid w:val="00A93617"/>
    <w:rsid w:val="00A95514"/>
    <w:rsid w:val="00A95D00"/>
    <w:rsid w:val="00A97FBC"/>
    <w:rsid w:val="00AA2505"/>
    <w:rsid w:val="00AA28BC"/>
    <w:rsid w:val="00AA780A"/>
    <w:rsid w:val="00AA7E2B"/>
    <w:rsid w:val="00AB1406"/>
    <w:rsid w:val="00AB170D"/>
    <w:rsid w:val="00AB23A8"/>
    <w:rsid w:val="00AB29E2"/>
    <w:rsid w:val="00AB3AAD"/>
    <w:rsid w:val="00AB40A7"/>
    <w:rsid w:val="00AB5BC4"/>
    <w:rsid w:val="00AB5DE2"/>
    <w:rsid w:val="00AB6E95"/>
    <w:rsid w:val="00AC03A3"/>
    <w:rsid w:val="00AC15FF"/>
    <w:rsid w:val="00AC192D"/>
    <w:rsid w:val="00AC33A9"/>
    <w:rsid w:val="00AC3498"/>
    <w:rsid w:val="00AC4833"/>
    <w:rsid w:val="00AD04D4"/>
    <w:rsid w:val="00AD13B9"/>
    <w:rsid w:val="00AD21FE"/>
    <w:rsid w:val="00AD28B1"/>
    <w:rsid w:val="00AD4A69"/>
    <w:rsid w:val="00AD4DF8"/>
    <w:rsid w:val="00AD5BA2"/>
    <w:rsid w:val="00AD7350"/>
    <w:rsid w:val="00AD7EAE"/>
    <w:rsid w:val="00AD7F72"/>
    <w:rsid w:val="00AE1FB6"/>
    <w:rsid w:val="00AE2515"/>
    <w:rsid w:val="00AE5081"/>
    <w:rsid w:val="00AE5D9F"/>
    <w:rsid w:val="00AF12D6"/>
    <w:rsid w:val="00AF14A8"/>
    <w:rsid w:val="00AF1F5B"/>
    <w:rsid w:val="00AF285B"/>
    <w:rsid w:val="00AF30D8"/>
    <w:rsid w:val="00AF32B1"/>
    <w:rsid w:val="00AF32D9"/>
    <w:rsid w:val="00AF425F"/>
    <w:rsid w:val="00AF498D"/>
    <w:rsid w:val="00AF4C58"/>
    <w:rsid w:val="00AF75C7"/>
    <w:rsid w:val="00B00C8D"/>
    <w:rsid w:val="00B014DA"/>
    <w:rsid w:val="00B01523"/>
    <w:rsid w:val="00B01749"/>
    <w:rsid w:val="00B024E9"/>
    <w:rsid w:val="00B02585"/>
    <w:rsid w:val="00B02B0C"/>
    <w:rsid w:val="00B03A0B"/>
    <w:rsid w:val="00B05355"/>
    <w:rsid w:val="00B140E7"/>
    <w:rsid w:val="00B141C8"/>
    <w:rsid w:val="00B14C36"/>
    <w:rsid w:val="00B15981"/>
    <w:rsid w:val="00B17FDF"/>
    <w:rsid w:val="00B203CB"/>
    <w:rsid w:val="00B20442"/>
    <w:rsid w:val="00B20B2B"/>
    <w:rsid w:val="00B217F9"/>
    <w:rsid w:val="00B21C04"/>
    <w:rsid w:val="00B2336E"/>
    <w:rsid w:val="00B261D7"/>
    <w:rsid w:val="00B27037"/>
    <w:rsid w:val="00B3065C"/>
    <w:rsid w:val="00B307E3"/>
    <w:rsid w:val="00B314CF"/>
    <w:rsid w:val="00B3262F"/>
    <w:rsid w:val="00B33D3C"/>
    <w:rsid w:val="00B35CA5"/>
    <w:rsid w:val="00B361D5"/>
    <w:rsid w:val="00B37C71"/>
    <w:rsid w:val="00B409D8"/>
    <w:rsid w:val="00B418A1"/>
    <w:rsid w:val="00B434FF"/>
    <w:rsid w:val="00B43F23"/>
    <w:rsid w:val="00B44D8B"/>
    <w:rsid w:val="00B45376"/>
    <w:rsid w:val="00B50408"/>
    <w:rsid w:val="00B507E1"/>
    <w:rsid w:val="00B50CC7"/>
    <w:rsid w:val="00B51937"/>
    <w:rsid w:val="00B529FC"/>
    <w:rsid w:val="00B53D97"/>
    <w:rsid w:val="00B560C8"/>
    <w:rsid w:val="00B60FBA"/>
    <w:rsid w:val="00B61A38"/>
    <w:rsid w:val="00B623D3"/>
    <w:rsid w:val="00B62A96"/>
    <w:rsid w:val="00B633AC"/>
    <w:rsid w:val="00B63B19"/>
    <w:rsid w:val="00B63CFE"/>
    <w:rsid w:val="00B6514B"/>
    <w:rsid w:val="00B65F89"/>
    <w:rsid w:val="00B669B3"/>
    <w:rsid w:val="00B67B48"/>
    <w:rsid w:val="00B67F9A"/>
    <w:rsid w:val="00B70DA8"/>
    <w:rsid w:val="00B734A6"/>
    <w:rsid w:val="00B74A17"/>
    <w:rsid w:val="00B7628E"/>
    <w:rsid w:val="00B77727"/>
    <w:rsid w:val="00B8004B"/>
    <w:rsid w:val="00B80E83"/>
    <w:rsid w:val="00B83327"/>
    <w:rsid w:val="00B85AD0"/>
    <w:rsid w:val="00B871BF"/>
    <w:rsid w:val="00B901DC"/>
    <w:rsid w:val="00B90B84"/>
    <w:rsid w:val="00B9137B"/>
    <w:rsid w:val="00B9193A"/>
    <w:rsid w:val="00B9215B"/>
    <w:rsid w:val="00B925D5"/>
    <w:rsid w:val="00B9417A"/>
    <w:rsid w:val="00B941CD"/>
    <w:rsid w:val="00B9489F"/>
    <w:rsid w:val="00B96862"/>
    <w:rsid w:val="00B97B45"/>
    <w:rsid w:val="00BA0ECE"/>
    <w:rsid w:val="00BA2FB7"/>
    <w:rsid w:val="00BA359E"/>
    <w:rsid w:val="00BA3897"/>
    <w:rsid w:val="00BA3C21"/>
    <w:rsid w:val="00BA53CF"/>
    <w:rsid w:val="00BA6868"/>
    <w:rsid w:val="00BA6DDE"/>
    <w:rsid w:val="00BA7B04"/>
    <w:rsid w:val="00BB11C5"/>
    <w:rsid w:val="00BB13DC"/>
    <w:rsid w:val="00BB3943"/>
    <w:rsid w:val="00BB6787"/>
    <w:rsid w:val="00BC015A"/>
    <w:rsid w:val="00BC21E8"/>
    <w:rsid w:val="00BC2CA0"/>
    <w:rsid w:val="00BC4A4C"/>
    <w:rsid w:val="00BC6D7C"/>
    <w:rsid w:val="00BD2142"/>
    <w:rsid w:val="00BD29D0"/>
    <w:rsid w:val="00BD308F"/>
    <w:rsid w:val="00BD3227"/>
    <w:rsid w:val="00BD472F"/>
    <w:rsid w:val="00BD4F71"/>
    <w:rsid w:val="00BD5C6A"/>
    <w:rsid w:val="00BD6FD1"/>
    <w:rsid w:val="00BE0C83"/>
    <w:rsid w:val="00BE20E1"/>
    <w:rsid w:val="00BE22CD"/>
    <w:rsid w:val="00BE2D33"/>
    <w:rsid w:val="00BE6C57"/>
    <w:rsid w:val="00BE6D8E"/>
    <w:rsid w:val="00BE71FA"/>
    <w:rsid w:val="00BE774A"/>
    <w:rsid w:val="00BF064A"/>
    <w:rsid w:val="00BF0E6E"/>
    <w:rsid w:val="00BF135E"/>
    <w:rsid w:val="00BF1363"/>
    <w:rsid w:val="00BF2264"/>
    <w:rsid w:val="00BF34A1"/>
    <w:rsid w:val="00BF4F8F"/>
    <w:rsid w:val="00BF5594"/>
    <w:rsid w:val="00BF5A33"/>
    <w:rsid w:val="00BF7415"/>
    <w:rsid w:val="00C00FA4"/>
    <w:rsid w:val="00C046EF"/>
    <w:rsid w:val="00C1019D"/>
    <w:rsid w:val="00C11F31"/>
    <w:rsid w:val="00C132B9"/>
    <w:rsid w:val="00C142AB"/>
    <w:rsid w:val="00C15BFA"/>
    <w:rsid w:val="00C17A88"/>
    <w:rsid w:val="00C17EC7"/>
    <w:rsid w:val="00C209A7"/>
    <w:rsid w:val="00C21739"/>
    <w:rsid w:val="00C24845"/>
    <w:rsid w:val="00C3103F"/>
    <w:rsid w:val="00C32234"/>
    <w:rsid w:val="00C32712"/>
    <w:rsid w:val="00C376D4"/>
    <w:rsid w:val="00C3797A"/>
    <w:rsid w:val="00C4060D"/>
    <w:rsid w:val="00C40F9A"/>
    <w:rsid w:val="00C419A6"/>
    <w:rsid w:val="00C41F89"/>
    <w:rsid w:val="00C43D82"/>
    <w:rsid w:val="00C44D0D"/>
    <w:rsid w:val="00C454DC"/>
    <w:rsid w:val="00C46251"/>
    <w:rsid w:val="00C46313"/>
    <w:rsid w:val="00C46D49"/>
    <w:rsid w:val="00C5031B"/>
    <w:rsid w:val="00C51B4E"/>
    <w:rsid w:val="00C5246A"/>
    <w:rsid w:val="00C52B33"/>
    <w:rsid w:val="00C5329B"/>
    <w:rsid w:val="00C54C0E"/>
    <w:rsid w:val="00C54CFF"/>
    <w:rsid w:val="00C5567A"/>
    <w:rsid w:val="00C5594C"/>
    <w:rsid w:val="00C56485"/>
    <w:rsid w:val="00C5692B"/>
    <w:rsid w:val="00C6027E"/>
    <w:rsid w:val="00C60E5F"/>
    <w:rsid w:val="00C61A23"/>
    <w:rsid w:val="00C665E0"/>
    <w:rsid w:val="00C71CE4"/>
    <w:rsid w:val="00C72B5E"/>
    <w:rsid w:val="00C74067"/>
    <w:rsid w:val="00C7664A"/>
    <w:rsid w:val="00C76E29"/>
    <w:rsid w:val="00C7794F"/>
    <w:rsid w:val="00C77C02"/>
    <w:rsid w:val="00C81621"/>
    <w:rsid w:val="00C846D8"/>
    <w:rsid w:val="00C85D73"/>
    <w:rsid w:val="00C879AB"/>
    <w:rsid w:val="00C910A4"/>
    <w:rsid w:val="00C91842"/>
    <w:rsid w:val="00C927EC"/>
    <w:rsid w:val="00C92A02"/>
    <w:rsid w:val="00C92CCD"/>
    <w:rsid w:val="00C93470"/>
    <w:rsid w:val="00C941DE"/>
    <w:rsid w:val="00C94718"/>
    <w:rsid w:val="00C94E63"/>
    <w:rsid w:val="00C97D96"/>
    <w:rsid w:val="00C97F30"/>
    <w:rsid w:val="00CA050D"/>
    <w:rsid w:val="00CA05B7"/>
    <w:rsid w:val="00CA14CA"/>
    <w:rsid w:val="00CA15CC"/>
    <w:rsid w:val="00CA43B9"/>
    <w:rsid w:val="00CB108C"/>
    <w:rsid w:val="00CB2B9D"/>
    <w:rsid w:val="00CB2F88"/>
    <w:rsid w:val="00CB2FCF"/>
    <w:rsid w:val="00CB3A7F"/>
    <w:rsid w:val="00CB3A96"/>
    <w:rsid w:val="00CB45B5"/>
    <w:rsid w:val="00CB4E0C"/>
    <w:rsid w:val="00CB56A8"/>
    <w:rsid w:val="00CB5F79"/>
    <w:rsid w:val="00CB6268"/>
    <w:rsid w:val="00CB7A4E"/>
    <w:rsid w:val="00CC0A4D"/>
    <w:rsid w:val="00CC1DFE"/>
    <w:rsid w:val="00CC4E48"/>
    <w:rsid w:val="00CC52DF"/>
    <w:rsid w:val="00CC6F67"/>
    <w:rsid w:val="00CCF40E"/>
    <w:rsid w:val="00CD091E"/>
    <w:rsid w:val="00CD2F9E"/>
    <w:rsid w:val="00CD32C9"/>
    <w:rsid w:val="00CD3A5D"/>
    <w:rsid w:val="00CD3AB5"/>
    <w:rsid w:val="00CD4C1E"/>
    <w:rsid w:val="00CD5065"/>
    <w:rsid w:val="00CD52B9"/>
    <w:rsid w:val="00CD629A"/>
    <w:rsid w:val="00CD6599"/>
    <w:rsid w:val="00CD675C"/>
    <w:rsid w:val="00CD6830"/>
    <w:rsid w:val="00CD6939"/>
    <w:rsid w:val="00CD6EE6"/>
    <w:rsid w:val="00CD75FE"/>
    <w:rsid w:val="00CE059A"/>
    <w:rsid w:val="00CE19CA"/>
    <w:rsid w:val="00CE27B9"/>
    <w:rsid w:val="00CE38E5"/>
    <w:rsid w:val="00CE44D5"/>
    <w:rsid w:val="00CE62A0"/>
    <w:rsid w:val="00CF45D1"/>
    <w:rsid w:val="00CF4BC9"/>
    <w:rsid w:val="00CF54D7"/>
    <w:rsid w:val="00D00031"/>
    <w:rsid w:val="00D00AC0"/>
    <w:rsid w:val="00D00DE3"/>
    <w:rsid w:val="00D00DFC"/>
    <w:rsid w:val="00D0123F"/>
    <w:rsid w:val="00D0189C"/>
    <w:rsid w:val="00D022B6"/>
    <w:rsid w:val="00D02A11"/>
    <w:rsid w:val="00D0345C"/>
    <w:rsid w:val="00D0383B"/>
    <w:rsid w:val="00D04099"/>
    <w:rsid w:val="00D061BD"/>
    <w:rsid w:val="00D06D29"/>
    <w:rsid w:val="00D06E1D"/>
    <w:rsid w:val="00D10570"/>
    <w:rsid w:val="00D11D5D"/>
    <w:rsid w:val="00D12235"/>
    <w:rsid w:val="00D12EE1"/>
    <w:rsid w:val="00D1351F"/>
    <w:rsid w:val="00D13767"/>
    <w:rsid w:val="00D13FC9"/>
    <w:rsid w:val="00D1472F"/>
    <w:rsid w:val="00D15FDC"/>
    <w:rsid w:val="00D17A8F"/>
    <w:rsid w:val="00D238AB"/>
    <w:rsid w:val="00D23EB2"/>
    <w:rsid w:val="00D3128C"/>
    <w:rsid w:val="00D345E5"/>
    <w:rsid w:val="00D3771A"/>
    <w:rsid w:val="00D423CB"/>
    <w:rsid w:val="00D42CAD"/>
    <w:rsid w:val="00D44AF6"/>
    <w:rsid w:val="00D4632F"/>
    <w:rsid w:val="00D46851"/>
    <w:rsid w:val="00D4761A"/>
    <w:rsid w:val="00D47E2B"/>
    <w:rsid w:val="00D5068C"/>
    <w:rsid w:val="00D50AD8"/>
    <w:rsid w:val="00D51E38"/>
    <w:rsid w:val="00D521AC"/>
    <w:rsid w:val="00D5601D"/>
    <w:rsid w:val="00D566A5"/>
    <w:rsid w:val="00D57E51"/>
    <w:rsid w:val="00D6055F"/>
    <w:rsid w:val="00D6069C"/>
    <w:rsid w:val="00D6127D"/>
    <w:rsid w:val="00D61533"/>
    <w:rsid w:val="00D61565"/>
    <w:rsid w:val="00D62E87"/>
    <w:rsid w:val="00D65E4A"/>
    <w:rsid w:val="00D65F76"/>
    <w:rsid w:val="00D66854"/>
    <w:rsid w:val="00D6749C"/>
    <w:rsid w:val="00D679A8"/>
    <w:rsid w:val="00D67F06"/>
    <w:rsid w:val="00D704C9"/>
    <w:rsid w:val="00D7266D"/>
    <w:rsid w:val="00D7315D"/>
    <w:rsid w:val="00D740BC"/>
    <w:rsid w:val="00D74659"/>
    <w:rsid w:val="00D7515A"/>
    <w:rsid w:val="00D755E9"/>
    <w:rsid w:val="00D75B3E"/>
    <w:rsid w:val="00D8136E"/>
    <w:rsid w:val="00D84CAD"/>
    <w:rsid w:val="00D854BD"/>
    <w:rsid w:val="00D87706"/>
    <w:rsid w:val="00D8779D"/>
    <w:rsid w:val="00D93D6B"/>
    <w:rsid w:val="00D94452"/>
    <w:rsid w:val="00D94A7D"/>
    <w:rsid w:val="00D94F0B"/>
    <w:rsid w:val="00D952C3"/>
    <w:rsid w:val="00D973AF"/>
    <w:rsid w:val="00DA13AE"/>
    <w:rsid w:val="00DA2616"/>
    <w:rsid w:val="00DA3949"/>
    <w:rsid w:val="00DA3B14"/>
    <w:rsid w:val="00DA4EBB"/>
    <w:rsid w:val="00DA5ED1"/>
    <w:rsid w:val="00DB0344"/>
    <w:rsid w:val="00DB0C79"/>
    <w:rsid w:val="00DB146D"/>
    <w:rsid w:val="00DB1C23"/>
    <w:rsid w:val="00DB2F4E"/>
    <w:rsid w:val="00DB41D3"/>
    <w:rsid w:val="00DB43BC"/>
    <w:rsid w:val="00DB4E96"/>
    <w:rsid w:val="00DB52CF"/>
    <w:rsid w:val="00DB77D0"/>
    <w:rsid w:val="00DB7A7C"/>
    <w:rsid w:val="00DB7B75"/>
    <w:rsid w:val="00DC1860"/>
    <w:rsid w:val="00DC1D6F"/>
    <w:rsid w:val="00DC2A84"/>
    <w:rsid w:val="00DC3141"/>
    <w:rsid w:val="00DC343A"/>
    <w:rsid w:val="00DC411C"/>
    <w:rsid w:val="00DC479A"/>
    <w:rsid w:val="00DC520E"/>
    <w:rsid w:val="00DC61AE"/>
    <w:rsid w:val="00DD0B67"/>
    <w:rsid w:val="00DD2506"/>
    <w:rsid w:val="00DD295B"/>
    <w:rsid w:val="00DD3392"/>
    <w:rsid w:val="00DD4622"/>
    <w:rsid w:val="00DD5EC3"/>
    <w:rsid w:val="00DE01A3"/>
    <w:rsid w:val="00DE03E1"/>
    <w:rsid w:val="00DE0C8C"/>
    <w:rsid w:val="00DE124D"/>
    <w:rsid w:val="00DE1DFE"/>
    <w:rsid w:val="00DE3C71"/>
    <w:rsid w:val="00DE4C49"/>
    <w:rsid w:val="00DE6453"/>
    <w:rsid w:val="00DF0019"/>
    <w:rsid w:val="00DF2294"/>
    <w:rsid w:val="00DF2D0F"/>
    <w:rsid w:val="00DF2D84"/>
    <w:rsid w:val="00DF4B1A"/>
    <w:rsid w:val="00DF5993"/>
    <w:rsid w:val="00DF68B7"/>
    <w:rsid w:val="00E000B1"/>
    <w:rsid w:val="00E00503"/>
    <w:rsid w:val="00E01B58"/>
    <w:rsid w:val="00E01D86"/>
    <w:rsid w:val="00E01EE0"/>
    <w:rsid w:val="00E0245B"/>
    <w:rsid w:val="00E05E21"/>
    <w:rsid w:val="00E07344"/>
    <w:rsid w:val="00E13C98"/>
    <w:rsid w:val="00E1447C"/>
    <w:rsid w:val="00E15665"/>
    <w:rsid w:val="00E173E5"/>
    <w:rsid w:val="00E1769E"/>
    <w:rsid w:val="00E20FB2"/>
    <w:rsid w:val="00E2125C"/>
    <w:rsid w:val="00E24FB5"/>
    <w:rsid w:val="00E2721F"/>
    <w:rsid w:val="00E30B18"/>
    <w:rsid w:val="00E30EC0"/>
    <w:rsid w:val="00E32056"/>
    <w:rsid w:val="00E320CD"/>
    <w:rsid w:val="00E32E3D"/>
    <w:rsid w:val="00E33C79"/>
    <w:rsid w:val="00E352BD"/>
    <w:rsid w:val="00E36640"/>
    <w:rsid w:val="00E36DC4"/>
    <w:rsid w:val="00E36E97"/>
    <w:rsid w:val="00E37374"/>
    <w:rsid w:val="00E40402"/>
    <w:rsid w:val="00E43ED4"/>
    <w:rsid w:val="00E44EBF"/>
    <w:rsid w:val="00E45BCF"/>
    <w:rsid w:val="00E45E37"/>
    <w:rsid w:val="00E5009D"/>
    <w:rsid w:val="00E53211"/>
    <w:rsid w:val="00E53A46"/>
    <w:rsid w:val="00E54580"/>
    <w:rsid w:val="00E554EC"/>
    <w:rsid w:val="00E55E68"/>
    <w:rsid w:val="00E5680B"/>
    <w:rsid w:val="00E601B5"/>
    <w:rsid w:val="00E605A7"/>
    <w:rsid w:val="00E616EA"/>
    <w:rsid w:val="00E622BA"/>
    <w:rsid w:val="00E62DE1"/>
    <w:rsid w:val="00E67399"/>
    <w:rsid w:val="00E67C16"/>
    <w:rsid w:val="00E70640"/>
    <w:rsid w:val="00E71D59"/>
    <w:rsid w:val="00E723B6"/>
    <w:rsid w:val="00E73294"/>
    <w:rsid w:val="00E740B9"/>
    <w:rsid w:val="00E75DD1"/>
    <w:rsid w:val="00E763F0"/>
    <w:rsid w:val="00E770A7"/>
    <w:rsid w:val="00E776D7"/>
    <w:rsid w:val="00E83FB6"/>
    <w:rsid w:val="00E8546D"/>
    <w:rsid w:val="00E854BC"/>
    <w:rsid w:val="00E85719"/>
    <w:rsid w:val="00E85C19"/>
    <w:rsid w:val="00E85E6E"/>
    <w:rsid w:val="00E868E2"/>
    <w:rsid w:val="00E86C31"/>
    <w:rsid w:val="00E8790A"/>
    <w:rsid w:val="00E87F81"/>
    <w:rsid w:val="00E933F6"/>
    <w:rsid w:val="00E94209"/>
    <w:rsid w:val="00E9705E"/>
    <w:rsid w:val="00E97123"/>
    <w:rsid w:val="00E971A1"/>
    <w:rsid w:val="00EA2D07"/>
    <w:rsid w:val="00EA336D"/>
    <w:rsid w:val="00EA3CBD"/>
    <w:rsid w:val="00EA3FDC"/>
    <w:rsid w:val="00EA6282"/>
    <w:rsid w:val="00EA7867"/>
    <w:rsid w:val="00EA7AFF"/>
    <w:rsid w:val="00EB0416"/>
    <w:rsid w:val="00EB08B0"/>
    <w:rsid w:val="00EB10AD"/>
    <w:rsid w:val="00EB206C"/>
    <w:rsid w:val="00EB2352"/>
    <w:rsid w:val="00EB2522"/>
    <w:rsid w:val="00EB3382"/>
    <w:rsid w:val="00EB4932"/>
    <w:rsid w:val="00EB59C5"/>
    <w:rsid w:val="00EB5CE8"/>
    <w:rsid w:val="00EB5F1D"/>
    <w:rsid w:val="00EB635A"/>
    <w:rsid w:val="00EB6768"/>
    <w:rsid w:val="00EB6868"/>
    <w:rsid w:val="00EB7390"/>
    <w:rsid w:val="00EB73D8"/>
    <w:rsid w:val="00EB7F43"/>
    <w:rsid w:val="00EC0127"/>
    <w:rsid w:val="00EC06B8"/>
    <w:rsid w:val="00EC104B"/>
    <w:rsid w:val="00EC2564"/>
    <w:rsid w:val="00EC2DBB"/>
    <w:rsid w:val="00EC4656"/>
    <w:rsid w:val="00EC5017"/>
    <w:rsid w:val="00EC5A63"/>
    <w:rsid w:val="00ED016A"/>
    <w:rsid w:val="00ED37B9"/>
    <w:rsid w:val="00ED4389"/>
    <w:rsid w:val="00ED5E77"/>
    <w:rsid w:val="00EE0005"/>
    <w:rsid w:val="00EE15D5"/>
    <w:rsid w:val="00EE35F8"/>
    <w:rsid w:val="00EE456E"/>
    <w:rsid w:val="00EE4FC4"/>
    <w:rsid w:val="00EE5407"/>
    <w:rsid w:val="00EE58CD"/>
    <w:rsid w:val="00EE5EB2"/>
    <w:rsid w:val="00EE729E"/>
    <w:rsid w:val="00EF2421"/>
    <w:rsid w:val="00EF2FDF"/>
    <w:rsid w:val="00EF3B2E"/>
    <w:rsid w:val="00EF3C8F"/>
    <w:rsid w:val="00EF3E13"/>
    <w:rsid w:val="00EF4656"/>
    <w:rsid w:val="00EF5A15"/>
    <w:rsid w:val="00EF6C7E"/>
    <w:rsid w:val="00EF6DE3"/>
    <w:rsid w:val="00F01236"/>
    <w:rsid w:val="00F0151E"/>
    <w:rsid w:val="00F02322"/>
    <w:rsid w:val="00F0251F"/>
    <w:rsid w:val="00F02F7F"/>
    <w:rsid w:val="00F05C10"/>
    <w:rsid w:val="00F06AA0"/>
    <w:rsid w:val="00F06B33"/>
    <w:rsid w:val="00F11ACE"/>
    <w:rsid w:val="00F12B62"/>
    <w:rsid w:val="00F12FEA"/>
    <w:rsid w:val="00F132B5"/>
    <w:rsid w:val="00F154CF"/>
    <w:rsid w:val="00F15E84"/>
    <w:rsid w:val="00F170C9"/>
    <w:rsid w:val="00F1781B"/>
    <w:rsid w:val="00F204D3"/>
    <w:rsid w:val="00F20984"/>
    <w:rsid w:val="00F21554"/>
    <w:rsid w:val="00F21C95"/>
    <w:rsid w:val="00F22555"/>
    <w:rsid w:val="00F226B6"/>
    <w:rsid w:val="00F2296F"/>
    <w:rsid w:val="00F23297"/>
    <w:rsid w:val="00F245A4"/>
    <w:rsid w:val="00F25A99"/>
    <w:rsid w:val="00F26A14"/>
    <w:rsid w:val="00F26DCE"/>
    <w:rsid w:val="00F277C4"/>
    <w:rsid w:val="00F31514"/>
    <w:rsid w:val="00F31E7A"/>
    <w:rsid w:val="00F35CF3"/>
    <w:rsid w:val="00F41740"/>
    <w:rsid w:val="00F42BC7"/>
    <w:rsid w:val="00F43184"/>
    <w:rsid w:val="00F44A0D"/>
    <w:rsid w:val="00F44C66"/>
    <w:rsid w:val="00F46215"/>
    <w:rsid w:val="00F470C3"/>
    <w:rsid w:val="00F47630"/>
    <w:rsid w:val="00F5133C"/>
    <w:rsid w:val="00F51646"/>
    <w:rsid w:val="00F51C8E"/>
    <w:rsid w:val="00F52DA8"/>
    <w:rsid w:val="00F52FC7"/>
    <w:rsid w:val="00F56ED0"/>
    <w:rsid w:val="00F57451"/>
    <w:rsid w:val="00F57823"/>
    <w:rsid w:val="00F578A8"/>
    <w:rsid w:val="00F57FC8"/>
    <w:rsid w:val="00F60C14"/>
    <w:rsid w:val="00F61EBD"/>
    <w:rsid w:val="00F624ED"/>
    <w:rsid w:val="00F62659"/>
    <w:rsid w:val="00F64036"/>
    <w:rsid w:val="00F64316"/>
    <w:rsid w:val="00F651DB"/>
    <w:rsid w:val="00F66423"/>
    <w:rsid w:val="00F67A40"/>
    <w:rsid w:val="00F67E56"/>
    <w:rsid w:val="00F702D8"/>
    <w:rsid w:val="00F70F50"/>
    <w:rsid w:val="00F72231"/>
    <w:rsid w:val="00F723A0"/>
    <w:rsid w:val="00F728E3"/>
    <w:rsid w:val="00F731D1"/>
    <w:rsid w:val="00F73802"/>
    <w:rsid w:val="00F75336"/>
    <w:rsid w:val="00F75B92"/>
    <w:rsid w:val="00F75D5C"/>
    <w:rsid w:val="00F76B7F"/>
    <w:rsid w:val="00F76D2C"/>
    <w:rsid w:val="00F77731"/>
    <w:rsid w:val="00F77C53"/>
    <w:rsid w:val="00F80496"/>
    <w:rsid w:val="00F81C53"/>
    <w:rsid w:val="00F829FE"/>
    <w:rsid w:val="00F83735"/>
    <w:rsid w:val="00F83C59"/>
    <w:rsid w:val="00F8703E"/>
    <w:rsid w:val="00F90718"/>
    <w:rsid w:val="00F90D67"/>
    <w:rsid w:val="00F951D3"/>
    <w:rsid w:val="00F95230"/>
    <w:rsid w:val="00F9653C"/>
    <w:rsid w:val="00FA0478"/>
    <w:rsid w:val="00FA0CC6"/>
    <w:rsid w:val="00FA1784"/>
    <w:rsid w:val="00FA1BE6"/>
    <w:rsid w:val="00FA2380"/>
    <w:rsid w:val="00FA480B"/>
    <w:rsid w:val="00FA7B41"/>
    <w:rsid w:val="00FA7FA2"/>
    <w:rsid w:val="00FB0751"/>
    <w:rsid w:val="00FB0C19"/>
    <w:rsid w:val="00FB0FF3"/>
    <w:rsid w:val="00FB1E23"/>
    <w:rsid w:val="00FB42F8"/>
    <w:rsid w:val="00FB5C10"/>
    <w:rsid w:val="00FB6DDD"/>
    <w:rsid w:val="00FB71EE"/>
    <w:rsid w:val="00FC11F1"/>
    <w:rsid w:val="00FC2252"/>
    <w:rsid w:val="00FC3EA5"/>
    <w:rsid w:val="00FC7704"/>
    <w:rsid w:val="00FD09AA"/>
    <w:rsid w:val="00FD6872"/>
    <w:rsid w:val="00FE0059"/>
    <w:rsid w:val="00FE12D9"/>
    <w:rsid w:val="00FE252F"/>
    <w:rsid w:val="00FE31A4"/>
    <w:rsid w:val="00FE4154"/>
    <w:rsid w:val="00FE5129"/>
    <w:rsid w:val="00FE7517"/>
    <w:rsid w:val="00FE79F4"/>
    <w:rsid w:val="00FF1A3F"/>
    <w:rsid w:val="00FF1BCF"/>
    <w:rsid w:val="00FF3BF1"/>
    <w:rsid w:val="00FF3F0C"/>
    <w:rsid w:val="00FF6C34"/>
    <w:rsid w:val="01D0FEEB"/>
    <w:rsid w:val="02D4D54E"/>
    <w:rsid w:val="02DA4CA8"/>
    <w:rsid w:val="06173401"/>
    <w:rsid w:val="068964D3"/>
    <w:rsid w:val="07349941"/>
    <w:rsid w:val="07BCE515"/>
    <w:rsid w:val="07C7AFFE"/>
    <w:rsid w:val="07CA307A"/>
    <w:rsid w:val="07CD5929"/>
    <w:rsid w:val="08D8FDD3"/>
    <w:rsid w:val="09CBC4ED"/>
    <w:rsid w:val="0D185E3D"/>
    <w:rsid w:val="0DA39A7C"/>
    <w:rsid w:val="0EED5F45"/>
    <w:rsid w:val="0F61FFCC"/>
    <w:rsid w:val="0F81584F"/>
    <w:rsid w:val="10B61586"/>
    <w:rsid w:val="10D21507"/>
    <w:rsid w:val="1133B871"/>
    <w:rsid w:val="12F1E8C6"/>
    <w:rsid w:val="14F4A9D7"/>
    <w:rsid w:val="16644A76"/>
    <w:rsid w:val="18905B8F"/>
    <w:rsid w:val="18CEC993"/>
    <w:rsid w:val="19766328"/>
    <w:rsid w:val="19EB1927"/>
    <w:rsid w:val="1B94753E"/>
    <w:rsid w:val="1C2CDD94"/>
    <w:rsid w:val="1D1E39F0"/>
    <w:rsid w:val="1D627D46"/>
    <w:rsid w:val="1D7F55EC"/>
    <w:rsid w:val="2024863D"/>
    <w:rsid w:val="20FE1B7B"/>
    <w:rsid w:val="215D28F4"/>
    <w:rsid w:val="226C1CC9"/>
    <w:rsid w:val="2315D23A"/>
    <w:rsid w:val="23B8742F"/>
    <w:rsid w:val="24FD2B2D"/>
    <w:rsid w:val="25338E8C"/>
    <w:rsid w:val="26390A36"/>
    <w:rsid w:val="2781E7FD"/>
    <w:rsid w:val="27A1EF28"/>
    <w:rsid w:val="283EBB31"/>
    <w:rsid w:val="28F2B9C1"/>
    <w:rsid w:val="2BAE0AA8"/>
    <w:rsid w:val="2C1310F6"/>
    <w:rsid w:val="2D3F2296"/>
    <w:rsid w:val="2E0CBBB8"/>
    <w:rsid w:val="2E40530B"/>
    <w:rsid w:val="30AFC1D7"/>
    <w:rsid w:val="31182B8D"/>
    <w:rsid w:val="313B75D9"/>
    <w:rsid w:val="324A2597"/>
    <w:rsid w:val="333D771B"/>
    <w:rsid w:val="33E26DF2"/>
    <w:rsid w:val="33FF5287"/>
    <w:rsid w:val="34EEAE08"/>
    <w:rsid w:val="351A75B0"/>
    <w:rsid w:val="3717460C"/>
    <w:rsid w:val="3753518E"/>
    <w:rsid w:val="37A1C99A"/>
    <w:rsid w:val="37B042B6"/>
    <w:rsid w:val="38A65145"/>
    <w:rsid w:val="38F91FC8"/>
    <w:rsid w:val="3971AF0B"/>
    <w:rsid w:val="39B5F3DD"/>
    <w:rsid w:val="39EF1163"/>
    <w:rsid w:val="3A6DCB52"/>
    <w:rsid w:val="3B1FEA92"/>
    <w:rsid w:val="3BFBE73F"/>
    <w:rsid w:val="3CCD6E1F"/>
    <w:rsid w:val="3D0988CF"/>
    <w:rsid w:val="3D6CDF44"/>
    <w:rsid w:val="3DAF4FEA"/>
    <w:rsid w:val="3DAF6F43"/>
    <w:rsid w:val="3ED2F798"/>
    <w:rsid w:val="3FA9FADB"/>
    <w:rsid w:val="404C64EA"/>
    <w:rsid w:val="408ECB28"/>
    <w:rsid w:val="41247885"/>
    <w:rsid w:val="41480902"/>
    <w:rsid w:val="42B4B927"/>
    <w:rsid w:val="43908FB8"/>
    <w:rsid w:val="45869E1D"/>
    <w:rsid w:val="467A9822"/>
    <w:rsid w:val="470AA6D5"/>
    <w:rsid w:val="482DA4AC"/>
    <w:rsid w:val="48807A60"/>
    <w:rsid w:val="48CFE7B8"/>
    <w:rsid w:val="4B2D3DB1"/>
    <w:rsid w:val="4F29A918"/>
    <w:rsid w:val="4F63C0EE"/>
    <w:rsid w:val="52494105"/>
    <w:rsid w:val="534D7466"/>
    <w:rsid w:val="55038934"/>
    <w:rsid w:val="564DE519"/>
    <w:rsid w:val="5682E2AE"/>
    <w:rsid w:val="5699F9ED"/>
    <w:rsid w:val="57493A99"/>
    <w:rsid w:val="57648C41"/>
    <w:rsid w:val="57D4B752"/>
    <w:rsid w:val="58556DE2"/>
    <w:rsid w:val="5BE9023E"/>
    <w:rsid w:val="5D896001"/>
    <w:rsid w:val="5E2AE8EB"/>
    <w:rsid w:val="5E398A0E"/>
    <w:rsid w:val="5E629407"/>
    <w:rsid w:val="5EC283AA"/>
    <w:rsid w:val="60199D2F"/>
    <w:rsid w:val="60493BD6"/>
    <w:rsid w:val="61503347"/>
    <w:rsid w:val="62835CA7"/>
    <w:rsid w:val="63FE38A0"/>
    <w:rsid w:val="64E13116"/>
    <w:rsid w:val="65F954B9"/>
    <w:rsid w:val="6727C48A"/>
    <w:rsid w:val="67FC139F"/>
    <w:rsid w:val="6A518474"/>
    <w:rsid w:val="6B2E0E36"/>
    <w:rsid w:val="6C1B3590"/>
    <w:rsid w:val="6CAF6945"/>
    <w:rsid w:val="6D8D6210"/>
    <w:rsid w:val="6DC46B4B"/>
    <w:rsid w:val="6DF29460"/>
    <w:rsid w:val="6ED7546D"/>
    <w:rsid w:val="6FA1D7E8"/>
    <w:rsid w:val="707CA838"/>
    <w:rsid w:val="716DCBA2"/>
    <w:rsid w:val="717D751C"/>
    <w:rsid w:val="72670A58"/>
    <w:rsid w:val="72A95B66"/>
    <w:rsid w:val="72C7F120"/>
    <w:rsid w:val="72E3EB66"/>
    <w:rsid w:val="74ABA9E8"/>
    <w:rsid w:val="74B4323D"/>
    <w:rsid w:val="74C3645A"/>
    <w:rsid w:val="74FFEFA6"/>
    <w:rsid w:val="750FE29C"/>
    <w:rsid w:val="75194BC5"/>
    <w:rsid w:val="76BC4F5A"/>
    <w:rsid w:val="78383DA5"/>
    <w:rsid w:val="78A0273E"/>
    <w:rsid w:val="7924F917"/>
    <w:rsid w:val="795C5180"/>
    <w:rsid w:val="7B1602F6"/>
    <w:rsid w:val="7B67233A"/>
    <w:rsid w:val="7BBC45B2"/>
    <w:rsid w:val="7BD89C4D"/>
    <w:rsid w:val="7C414CF1"/>
    <w:rsid w:val="7C583450"/>
    <w:rsid w:val="7C8CCFC7"/>
    <w:rsid w:val="7D3DFC1E"/>
    <w:rsid w:val="7D435878"/>
    <w:rsid w:val="7E63FEBC"/>
    <w:rsid w:val="7EB2D50B"/>
    <w:rsid w:val="7EFC101F"/>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C0C10"/>
  <w15:chartTrackingRefBased/>
  <w15:docId w15:val="{D35FE240-5B8B-469B-86D7-7C841BB2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80D71"/>
    <w:pPr>
      <w:spacing w:after="200" w:line="276" w:lineRule="auto"/>
    </w:pPr>
    <w:rPr>
      <w:rFonts w:ascii="Calibri" w:eastAsia="Calibri" w:hAnsi="Calibri" w:cs="Times New Roman"/>
      <w:sz w:val="22"/>
      <w:szCs w:val="22"/>
    </w:rPr>
  </w:style>
  <w:style w:type="paragraph" w:styleId="Nadpis1">
    <w:name w:val="heading 1"/>
    <w:aliases w:val="Normálny 1,kapitola1,T1,Článok"/>
    <w:basedOn w:val="Normlny"/>
    <w:next w:val="Normlny"/>
    <w:link w:val="Nadpis1Char"/>
    <w:uiPriority w:val="9"/>
    <w:qFormat/>
    <w:rsid w:val="006A2BF7"/>
    <w:pPr>
      <w:keepNext/>
      <w:spacing w:after="240" w:line="240" w:lineRule="auto"/>
      <w:ind w:left="709" w:hanging="709"/>
      <w:jc w:val="both"/>
      <w:outlineLvl w:val="0"/>
    </w:pPr>
    <w:rPr>
      <w:rFonts w:eastAsia="Times New Roman" w:cs="Calibri"/>
      <w:b/>
      <w:bCs/>
      <w:lang w:val="x-none" w:eastAsia="x-none"/>
    </w:rPr>
  </w:style>
  <w:style w:type="paragraph" w:styleId="Nadpis4">
    <w:name w:val="heading 4"/>
    <w:basedOn w:val="Normlny"/>
    <w:next w:val="Normlny"/>
    <w:link w:val="Nadpis4Char"/>
    <w:uiPriority w:val="9"/>
    <w:semiHidden/>
    <w:unhideWhenUsed/>
    <w:qFormat/>
    <w:rsid w:val="00EC06B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780D71"/>
    <w:pPr>
      <w:tabs>
        <w:tab w:val="center" w:pos="4536"/>
        <w:tab w:val="right" w:pos="9072"/>
      </w:tabs>
      <w:spacing w:after="0" w:line="240" w:lineRule="auto"/>
    </w:pPr>
    <w:rPr>
      <w:rFonts w:ascii="Times New Roman" w:eastAsia="Times New Roman" w:hAnsi="Times New Roman"/>
      <w:sz w:val="20"/>
      <w:szCs w:val="20"/>
      <w:lang w:val="x-none" w:eastAsia="cs-CZ"/>
    </w:rPr>
  </w:style>
  <w:style w:type="character" w:customStyle="1" w:styleId="HlavikaChar">
    <w:name w:val="Hlavička Char"/>
    <w:basedOn w:val="Predvolenpsmoodseku"/>
    <w:link w:val="Hlavika"/>
    <w:rsid w:val="00780D71"/>
    <w:rPr>
      <w:rFonts w:ascii="Times New Roman" w:eastAsia="Times New Roman" w:hAnsi="Times New Roman" w:cs="Times New Roman"/>
      <w:sz w:val="20"/>
      <w:szCs w:val="20"/>
      <w:lang w:val="x-none" w:eastAsia="cs-CZ"/>
    </w:rPr>
  </w:style>
  <w:style w:type="paragraph" w:styleId="Pta">
    <w:name w:val="footer"/>
    <w:basedOn w:val="Normlny"/>
    <w:link w:val="PtaChar"/>
    <w:uiPriority w:val="99"/>
    <w:rsid w:val="00780D71"/>
    <w:pPr>
      <w:tabs>
        <w:tab w:val="center" w:pos="4536"/>
        <w:tab w:val="right" w:pos="9072"/>
      </w:tabs>
      <w:spacing w:after="0" w:line="240" w:lineRule="auto"/>
    </w:pPr>
    <w:rPr>
      <w:rFonts w:ascii="Times New Roman" w:eastAsia="Times New Roman" w:hAnsi="Times New Roman"/>
      <w:sz w:val="20"/>
      <w:szCs w:val="20"/>
      <w:lang w:val="x-none" w:eastAsia="cs-CZ"/>
    </w:rPr>
  </w:style>
  <w:style w:type="character" w:customStyle="1" w:styleId="PtaChar">
    <w:name w:val="Päta Char"/>
    <w:basedOn w:val="Predvolenpsmoodseku"/>
    <w:link w:val="Pta"/>
    <w:uiPriority w:val="99"/>
    <w:rsid w:val="00780D71"/>
    <w:rPr>
      <w:rFonts w:ascii="Times New Roman" w:eastAsia="Times New Roman" w:hAnsi="Times New Roman" w:cs="Times New Roman"/>
      <w:sz w:val="20"/>
      <w:szCs w:val="20"/>
      <w:lang w:val="x-none" w:eastAsia="cs-CZ"/>
    </w:rPr>
  </w:style>
  <w:style w:type="character" w:styleId="slostrany">
    <w:name w:val="page number"/>
    <w:basedOn w:val="Predvolenpsmoodseku"/>
    <w:rsid w:val="00780D71"/>
  </w:style>
  <w:style w:type="character" w:styleId="Odkaznakomentr">
    <w:name w:val="annotation reference"/>
    <w:uiPriority w:val="99"/>
    <w:unhideWhenUsed/>
    <w:rsid w:val="00780D71"/>
    <w:rPr>
      <w:sz w:val="16"/>
      <w:szCs w:val="16"/>
    </w:rPr>
  </w:style>
  <w:style w:type="paragraph" w:styleId="Textkomentra">
    <w:name w:val="annotation text"/>
    <w:basedOn w:val="Normlny"/>
    <w:link w:val="TextkomentraChar"/>
    <w:uiPriority w:val="99"/>
    <w:unhideWhenUsed/>
    <w:rsid w:val="00780D71"/>
    <w:pPr>
      <w:spacing w:after="0" w:line="240" w:lineRule="auto"/>
    </w:pPr>
    <w:rPr>
      <w:rFonts w:ascii="Times New Roman" w:eastAsia="Times New Roman" w:hAnsi="Times New Roman"/>
      <w:sz w:val="20"/>
      <w:szCs w:val="20"/>
      <w:lang w:eastAsia="cs-CZ"/>
    </w:rPr>
  </w:style>
  <w:style w:type="character" w:customStyle="1" w:styleId="TextkomentraChar">
    <w:name w:val="Text komentára Char"/>
    <w:basedOn w:val="Predvolenpsmoodseku"/>
    <w:link w:val="Textkomentra"/>
    <w:uiPriority w:val="99"/>
    <w:rsid w:val="00780D71"/>
    <w:rPr>
      <w:rFonts w:ascii="Times New Roman" w:eastAsia="Times New Roman" w:hAnsi="Times New Roman" w:cs="Times New Roman"/>
      <w:sz w:val="20"/>
      <w:szCs w:val="20"/>
      <w:lang w:eastAsia="cs-CZ"/>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body,lp1"/>
    <w:basedOn w:val="Normlny"/>
    <w:link w:val="OdsekzoznamuChar"/>
    <w:uiPriority w:val="34"/>
    <w:qFormat/>
    <w:rsid w:val="00780D71"/>
    <w:pPr>
      <w:ind w:left="720"/>
      <w:contextualSpacing/>
    </w:pPr>
  </w:style>
  <w:style w:type="paragraph" w:styleId="Zkladntext">
    <w:name w:val="Body Text"/>
    <w:basedOn w:val="Normlny"/>
    <w:link w:val="ZkladntextChar"/>
    <w:uiPriority w:val="99"/>
    <w:unhideWhenUsed/>
    <w:rsid w:val="00780D71"/>
    <w:pPr>
      <w:spacing w:after="120"/>
    </w:pPr>
  </w:style>
  <w:style w:type="character" w:customStyle="1" w:styleId="ZkladntextChar">
    <w:name w:val="Základný text Char"/>
    <w:basedOn w:val="Predvolenpsmoodseku"/>
    <w:link w:val="Zkladntext"/>
    <w:uiPriority w:val="99"/>
    <w:rsid w:val="00780D71"/>
    <w:rPr>
      <w:rFonts w:ascii="Calibri" w:eastAsia="Calibri" w:hAnsi="Calibri" w:cs="Times New Roman"/>
      <w:sz w:val="22"/>
      <w:szCs w:val="22"/>
    </w:rPr>
  </w:style>
  <w:style w:type="paragraph" w:styleId="Nzov">
    <w:name w:val="Title"/>
    <w:basedOn w:val="Normlny"/>
    <w:link w:val="NzovChar"/>
    <w:qFormat/>
    <w:rsid w:val="00780D71"/>
    <w:pPr>
      <w:spacing w:after="0" w:line="240" w:lineRule="auto"/>
      <w:jc w:val="center"/>
    </w:pPr>
    <w:rPr>
      <w:rFonts w:ascii="Times New Roman" w:eastAsia="Times New Roman" w:hAnsi="Times New Roman"/>
      <w:b/>
      <w:sz w:val="32"/>
      <w:szCs w:val="20"/>
      <w:lang w:eastAsia="cs-CZ"/>
    </w:rPr>
  </w:style>
  <w:style w:type="character" w:customStyle="1" w:styleId="NzovChar">
    <w:name w:val="Názov Char"/>
    <w:basedOn w:val="Predvolenpsmoodseku"/>
    <w:link w:val="Nzov"/>
    <w:rsid w:val="00780D71"/>
    <w:rPr>
      <w:rFonts w:ascii="Times New Roman" w:eastAsia="Times New Roman" w:hAnsi="Times New Roman" w:cs="Times New Roman"/>
      <w:b/>
      <w:sz w:val="32"/>
      <w:szCs w:val="20"/>
      <w:lang w:eastAsia="cs-CZ"/>
    </w:rPr>
  </w:style>
  <w:style w:type="character" w:customStyle="1" w:styleId="ra">
    <w:name w:val="ra"/>
    <w:rsid w:val="00780D71"/>
  </w:style>
  <w:style w:type="character" w:styleId="Hypertextovprepojenie">
    <w:name w:val="Hyperlink"/>
    <w:uiPriority w:val="99"/>
    <w:unhideWhenUsed/>
    <w:rsid w:val="00780D71"/>
    <w:rPr>
      <w:color w:val="0563C1"/>
      <w:u w:val="single"/>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qFormat/>
    <w:locked/>
    <w:rsid w:val="00780D71"/>
    <w:rPr>
      <w:rFonts w:ascii="Calibri" w:eastAsia="Calibri" w:hAnsi="Calibri" w:cs="Times New Roman"/>
      <w:sz w:val="22"/>
      <w:szCs w:val="22"/>
    </w:rPr>
  </w:style>
  <w:style w:type="paragraph" w:styleId="Normlnywebov">
    <w:name w:val="Normal (Web)"/>
    <w:basedOn w:val="Normlny"/>
    <w:uiPriority w:val="99"/>
    <w:semiHidden/>
    <w:unhideWhenUsed/>
    <w:rsid w:val="00780D71"/>
    <w:pPr>
      <w:spacing w:before="100" w:beforeAutospacing="1" w:after="100" w:afterAutospacing="1" w:line="240" w:lineRule="auto"/>
    </w:pPr>
    <w:rPr>
      <w:rFonts w:ascii="Times New Roman" w:eastAsiaTheme="minorEastAsia" w:hAnsi="Times New Roman"/>
      <w:sz w:val="24"/>
      <w:szCs w:val="24"/>
      <w:lang w:eastAsia="sk-SK"/>
    </w:rPr>
  </w:style>
  <w:style w:type="paragraph" w:styleId="Textbubliny">
    <w:name w:val="Balloon Text"/>
    <w:basedOn w:val="Normlny"/>
    <w:link w:val="TextbublinyChar"/>
    <w:uiPriority w:val="99"/>
    <w:semiHidden/>
    <w:unhideWhenUsed/>
    <w:rsid w:val="00780D71"/>
    <w:pPr>
      <w:spacing w:after="0" w:line="240" w:lineRule="auto"/>
    </w:pPr>
    <w:rPr>
      <w:rFonts w:ascii="Times New Roman" w:hAnsi="Times New Roman"/>
      <w:sz w:val="18"/>
      <w:szCs w:val="18"/>
    </w:rPr>
  </w:style>
  <w:style w:type="character" w:customStyle="1" w:styleId="TextbublinyChar">
    <w:name w:val="Text bubliny Char"/>
    <w:basedOn w:val="Predvolenpsmoodseku"/>
    <w:link w:val="Textbubliny"/>
    <w:uiPriority w:val="99"/>
    <w:semiHidden/>
    <w:rsid w:val="00780D71"/>
    <w:rPr>
      <w:rFonts w:ascii="Times New Roman" w:eastAsia="Calibri" w:hAnsi="Times New Roman" w:cs="Times New Roman"/>
      <w:sz w:val="18"/>
      <w:szCs w:val="18"/>
    </w:rPr>
  </w:style>
  <w:style w:type="paragraph" w:customStyle="1" w:styleId="Psmeno">
    <w:name w:val="Písmeno"/>
    <w:basedOn w:val="Odsekzoznamu"/>
    <w:uiPriority w:val="99"/>
    <w:qFormat/>
    <w:rsid w:val="00703EAB"/>
    <w:pPr>
      <w:numPr>
        <w:numId w:val="22"/>
      </w:numPr>
      <w:tabs>
        <w:tab w:val="left" w:pos="851"/>
      </w:tabs>
      <w:spacing w:after="240" w:line="240" w:lineRule="auto"/>
      <w:ind w:left="927"/>
      <w:jc w:val="both"/>
    </w:pPr>
    <w:rPr>
      <w:rFonts w:eastAsia="Times New Roman" w:cs="Calibri"/>
      <w:bCs/>
      <w:lang w:eastAsia="sk-SK"/>
    </w:rPr>
  </w:style>
  <w:style w:type="character" w:customStyle="1" w:styleId="normaltextrun">
    <w:name w:val="normaltextrun"/>
    <w:basedOn w:val="Predvolenpsmoodseku"/>
    <w:rsid w:val="00703EAB"/>
  </w:style>
  <w:style w:type="character" w:styleId="PouitHypertextovPrepojenie">
    <w:name w:val="FollowedHyperlink"/>
    <w:basedOn w:val="Predvolenpsmoodseku"/>
    <w:uiPriority w:val="99"/>
    <w:semiHidden/>
    <w:unhideWhenUsed/>
    <w:rsid w:val="0078376D"/>
    <w:rPr>
      <w:color w:val="954F72" w:themeColor="followedHyperlink"/>
      <w:u w:val="single"/>
    </w:rPr>
  </w:style>
  <w:style w:type="paragraph" w:styleId="Predmetkomentra">
    <w:name w:val="annotation subject"/>
    <w:basedOn w:val="Textkomentra"/>
    <w:next w:val="Textkomentra"/>
    <w:link w:val="PredmetkomentraChar"/>
    <w:uiPriority w:val="99"/>
    <w:semiHidden/>
    <w:unhideWhenUsed/>
    <w:rsid w:val="0078376D"/>
    <w:pPr>
      <w:spacing w:after="200"/>
    </w:pPr>
    <w:rPr>
      <w:rFonts w:ascii="Calibri" w:eastAsia="Calibri" w:hAnsi="Calibri"/>
      <w:b/>
      <w:bCs/>
      <w:lang w:eastAsia="en-US"/>
    </w:rPr>
  </w:style>
  <w:style w:type="character" w:customStyle="1" w:styleId="PredmetkomentraChar">
    <w:name w:val="Predmet komentára Char"/>
    <w:basedOn w:val="TextkomentraChar"/>
    <w:link w:val="Predmetkomentra"/>
    <w:uiPriority w:val="99"/>
    <w:semiHidden/>
    <w:rsid w:val="0078376D"/>
    <w:rPr>
      <w:rFonts w:ascii="Calibri" w:eastAsia="Calibri" w:hAnsi="Calibri" w:cs="Times New Roman"/>
      <w:b/>
      <w:bCs/>
      <w:sz w:val="20"/>
      <w:szCs w:val="20"/>
      <w:lang w:eastAsia="cs-CZ"/>
    </w:rPr>
  </w:style>
  <w:style w:type="paragraph" w:styleId="Revzia">
    <w:name w:val="Revision"/>
    <w:hidden/>
    <w:uiPriority w:val="99"/>
    <w:semiHidden/>
    <w:rsid w:val="009855BC"/>
    <w:rPr>
      <w:rFonts w:ascii="Calibri" w:eastAsia="Calibri" w:hAnsi="Calibri" w:cs="Times New Roman"/>
      <w:sz w:val="22"/>
      <w:szCs w:val="22"/>
    </w:rPr>
  </w:style>
  <w:style w:type="character" w:styleId="Nevyrieenzmienka">
    <w:name w:val="Unresolved Mention"/>
    <w:basedOn w:val="Predvolenpsmoodseku"/>
    <w:uiPriority w:val="99"/>
    <w:semiHidden/>
    <w:unhideWhenUsed/>
    <w:rsid w:val="00F12B62"/>
    <w:rPr>
      <w:color w:val="605E5C"/>
      <w:shd w:val="clear" w:color="auto" w:fill="E1DFDD"/>
    </w:rPr>
  </w:style>
  <w:style w:type="character" w:customStyle="1" w:styleId="Nadpis1Char">
    <w:name w:val="Nadpis 1 Char"/>
    <w:aliases w:val="Normálny 1 Char,kapitola1 Char,T1 Char,Článok Char"/>
    <w:basedOn w:val="Predvolenpsmoodseku"/>
    <w:link w:val="Nadpis1"/>
    <w:uiPriority w:val="9"/>
    <w:rsid w:val="006A2BF7"/>
    <w:rPr>
      <w:rFonts w:ascii="Calibri" w:eastAsia="Times New Roman" w:hAnsi="Calibri" w:cs="Calibri"/>
      <w:b/>
      <w:bCs/>
      <w:sz w:val="22"/>
      <w:szCs w:val="22"/>
      <w:lang w:val="x-none" w:eastAsia="x-none"/>
    </w:rPr>
  </w:style>
  <w:style w:type="character" w:customStyle="1" w:styleId="Nadpis4Char">
    <w:name w:val="Nadpis 4 Char"/>
    <w:basedOn w:val="Predvolenpsmoodseku"/>
    <w:link w:val="Nadpis4"/>
    <w:uiPriority w:val="9"/>
    <w:semiHidden/>
    <w:rsid w:val="00EC06B8"/>
    <w:rPr>
      <w:rFonts w:asciiTheme="majorHAnsi" w:eastAsiaTheme="majorEastAsia" w:hAnsiTheme="majorHAnsi" w:cstheme="majorBidi"/>
      <w:i/>
      <w:iCs/>
      <w:color w:val="2F5496" w:themeColor="accent1" w:themeShade="BF"/>
      <w:sz w:val="22"/>
      <w:szCs w:val="22"/>
    </w:rPr>
  </w:style>
  <w:style w:type="character" w:customStyle="1" w:styleId="eop">
    <w:name w:val="eop"/>
    <w:basedOn w:val="Predvolenpsmoodseku"/>
    <w:rsid w:val="00FC3EA5"/>
  </w:style>
  <w:style w:type="paragraph" w:customStyle="1" w:styleId="paragraph">
    <w:name w:val="paragraph"/>
    <w:basedOn w:val="Normlny"/>
    <w:rsid w:val="004C0BEB"/>
    <w:pPr>
      <w:spacing w:before="100" w:beforeAutospacing="1" w:after="100" w:afterAutospacing="1" w:line="240" w:lineRule="auto"/>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31157">
      <w:bodyDiv w:val="1"/>
      <w:marLeft w:val="0"/>
      <w:marRight w:val="0"/>
      <w:marTop w:val="0"/>
      <w:marBottom w:val="0"/>
      <w:divBdr>
        <w:top w:val="none" w:sz="0" w:space="0" w:color="auto"/>
        <w:left w:val="none" w:sz="0" w:space="0" w:color="auto"/>
        <w:bottom w:val="none" w:sz="0" w:space="0" w:color="auto"/>
        <w:right w:val="none" w:sz="0" w:space="0" w:color="auto"/>
      </w:divBdr>
      <w:divsChild>
        <w:div w:id="1055009">
          <w:marLeft w:val="0"/>
          <w:marRight w:val="0"/>
          <w:marTop w:val="100"/>
          <w:marBottom w:val="100"/>
          <w:divBdr>
            <w:top w:val="none" w:sz="0" w:space="0" w:color="auto"/>
            <w:left w:val="none" w:sz="0" w:space="0" w:color="auto"/>
            <w:bottom w:val="none" w:sz="0" w:space="0" w:color="auto"/>
            <w:right w:val="none" w:sz="0" w:space="0" w:color="auto"/>
          </w:divBdr>
        </w:div>
      </w:divsChild>
    </w:div>
    <w:div w:id="159661470">
      <w:bodyDiv w:val="1"/>
      <w:marLeft w:val="0"/>
      <w:marRight w:val="0"/>
      <w:marTop w:val="0"/>
      <w:marBottom w:val="0"/>
      <w:divBdr>
        <w:top w:val="none" w:sz="0" w:space="0" w:color="auto"/>
        <w:left w:val="none" w:sz="0" w:space="0" w:color="auto"/>
        <w:bottom w:val="none" w:sz="0" w:space="0" w:color="auto"/>
        <w:right w:val="none" w:sz="0" w:space="0" w:color="auto"/>
      </w:divBdr>
    </w:div>
    <w:div w:id="430861202">
      <w:bodyDiv w:val="1"/>
      <w:marLeft w:val="0"/>
      <w:marRight w:val="0"/>
      <w:marTop w:val="0"/>
      <w:marBottom w:val="0"/>
      <w:divBdr>
        <w:top w:val="none" w:sz="0" w:space="0" w:color="auto"/>
        <w:left w:val="none" w:sz="0" w:space="0" w:color="auto"/>
        <w:bottom w:val="none" w:sz="0" w:space="0" w:color="auto"/>
        <w:right w:val="none" w:sz="0" w:space="0" w:color="auto"/>
      </w:divBdr>
    </w:div>
    <w:div w:id="472791921">
      <w:bodyDiv w:val="1"/>
      <w:marLeft w:val="0"/>
      <w:marRight w:val="0"/>
      <w:marTop w:val="0"/>
      <w:marBottom w:val="0"/>
      <w:divBdr>
        <w:top w:val="none" w:sz="0" w:space="0" w:color="auto"/>
        <w:left w:val="none" w:sz="0" w:space="0" w:color="auto"/>
        <w:bottom w:val="none" w:sz="0" w:space="0" w:color="auto"/>
        <w:right w:val="none" w:sz="0" w:space="0" w:color="auto"/>
      </w:divBdr>
    </w:div>
    <w:div w:id="545340076">
      <w:bodyDiv w:val="1"/>
      <w:marLeft w:val="0"/>
      <w:marRight w:val="0"/>
      <w:marTop w:val="0"/>
      <w:marBottom w:val="0"/>
      <w:divBdr>
        <w:top w:val="none" w:sz="0" w:space="0" w:color="auto"/>
        <w:left w:val="none" w:sz="0" w:space="0" w:color="auto"/>
        <w:bottom w:val="none" w:sz="0" w:space="0" w:color="auto"/>
        <w:right w:val="none" w:sz="0" w:space="0" w:color="auto"/>
      </w:divBdr>
    </w:div>
    <w:div w:id="649866439">
      <w:bodyDiv w:val="1"/>
      <w:marLeft w:val="0"/>
      <w:marRight w:val="0"/>
      <w:marTop w:val="0"/>
      <w:marBottom w:val="0"/>
      <w:divBdr>
        <w:top w:val="none" w:sz="0" w:space="0" w:color="auto"/>
        <w:left w:val="none" w:sz="0" w:space="0" w:color="auto"/>
        <w:bottom w:val="none" w:sz="0" w:space="0" w:color="auto"/>
        <w:right w:val="none" w:sz="0" w:space="0" w:color="auto"/>
      </w:divBdr>
      <w:divsChild>
        <w:div w:id="629287072">
          <w:marLeft w:val="0"/>
          <w:marRight w:val="0"/>
          <w:marTop w:val="100"/>
          <w:marBottom w:val="100"/>
          <w:divBdr>
            <w:top w:val="none" w:sz="0" w:space="0" w:color="auto"/>
            <w:left w:val="none" w:sz="0" w:space="0" w:color="auto"/>
            <w:bottom w:val="none" w:sz="0" w:space="0" w:color="auto"/>
            <w:right w:val="none" w:sz="0" w:space="0" w:color="auto"/>
          </w:divBdr>
        </w:div>
      </w:divsChild>
    </w:div>
    <w:div w:id="898053637">
      <w:bodyDiv w:val="1"/>
      <w:marLeft w:val="0"/>
      <w:marRight w:val="0"/>
      <w:marTop w:val="0"/>
      <w:marBottom w:val="0"/>
      <w:divBdr>
        <w:top w:val="none" w:sz="0" w:space="0" w:color="auto"/>
        <w:left w:val="none" w:sz="0" w:space="0" w:color="auto"/>
        <w:bottom w:val="none" w:sz="0" w:space="0" w:color="auto"/>
        <w:right w:val="none" w:sz="0" w:space="0" w:color="auto"/>
      </w:divBdr>
      <w:divsChild>
        <w:div w:id="299919469">
          <w:marLeft w:val="0"/>
          <w:marRight w:val="0"/>
          <w:marTop w:val="0"/>
          <w:marBottom w:val="0"/>
          <w:divBdr>
            <w:top w:val="none" w:sz="0" w:space="0" w:color="auto"/>
            <w:left w:val="none" w:sz="0" w:space="0" w:color="auto"/>
            <w:bottom w:val="none" w:sz="0" w:space="0" w:color="auto"/>
            <w:right w:val="none" w:sz="0" w:space="0" w:color="auto"/>
          </w:divBdr>
          <w:divsChild>
            <w:div w:id="169873640">
              <w:marLeft w:val="0"/>
              <w:marRight w:val="0"/>
              <w:marTop w:val="0"/>
              <w:marBottom w:val="0"/>
              <w:divBdr>
                <w:top w:val="none" w:sz="0" w:space="0" w:color="auto"/>
                <w:left w:val="none" w:sz="0" w:space="0" w:color="auto"/>
                <w:bottom w:val="none" w:sz="0" w:space="0" w:color="auto"/>
                <w:right w:val="none" w:sz="0" w:space="0" w:color="auto"/>
              </w:divBdr>
              <w:divsChild>
                <w:div w:id="1578635315">
                  <w:marLeft w:val="0"/>
                  <w:marRight w:val="0"/>
                  <w:marTop w:val="0"/>
                  <w:marBottom w:val="0"/>
                  <w:divBdr>
                    <w:top w:val="none" w:sz="0" w:space="0" w:color="auto"/>
                    <w:left w:val="none" w:sz="0" w:space="0" w:color="auto"/>
                    <w:bottom w:val="none" w:sz="0" w:space="0" w:color="auto"/>
                    <w:right w:val="none" w:sz="0" w:space="0" w:color="auto"/>
                  </w:divBdr>
                  <w:divsChild>
                    <w:div w:id="1249314378">
                      <w:marLeft w:val="0"/>
                      <w:marRight w:val="0"/>
                      <w:marTop w:val="0"/>
                      <w:marBottom w:val="0"/>
                      <w:divBdr>
                        <w:top w:val="none" w:sz="0" w:space="0" w:color="auto"/>
                        <w:left w:val="none" w:sz="0" w:space="0" w:color="auto"/>
                        <w:bottom w:val="none" w:sz="0" w:space="0" w:color="auto"/>
                        <w:right w:val="none" w:sz="0" w:space="0" w:color="auto"/>
                      </w:divBdr>
                      <w:divsChild>
                        <w:div w:id="418453931">
                          <w:marLeft w:val="0"/>
                          <w:marRight w:val="0"/>
                          <w:marTop w:val="0"/>
                          <w:marBottom w:val="0"/>
                          <w:divBdr>
                            <w:top w:val="none" w:sz="0" w:space="0" w:color="auto"/>
                            <w:left w:val="none" w:sz="0" w:space="0" w:color="auto"/>
                            <w:bottom w:val="none" w:sz="0" w:space="0" w:color="auto"/>
                            <w:right w:val="none" w:sz="0" w:space="0" w:color="auto"/>
                          </w:divBdr>
                          <w:divsChild>
                            <w:div w:id="1188909763">
                              <w:marLeft w:val="0"/>
                              <w:marRight w:val="0"/>
                              <w:marTop w:val="0"/>
                              <w:marBottom w:val="0"/>
                              <w:divBdr>
                                <w:top w:val="none" w:sz="0" w:space="0" w:color="auto"/>
                                <w:left w:val="none" w:sz="0" w:space="0" w:color="auto"/>
                                <w:bottom w:val="none" w:sz="0" w:space="0" w:color="auto"/>
                                <w:right w:val="none" w:sz="0" w:space="0" w:color="auto"/>
                              </w:divBdr>
                              <w:divsChild>
                                <w:div w:id="1892573179">
                                  <w:marLeft w:val="0"/>
                                  <w:marRight w:val="0"/>
                                  <w:marTop w:val="0"/>
                                  <w:marBottom w:val="0"/>
                                  <w:divBdr>
                                    <w:top w:val="none" w:sz="0" w:space="0" w:color="auto"/>
                                    <w:left w:val="none" w:sz="0" w:space="0" w:color="auto"/>
                                    <w:bottom w:val="none" w:sz="0" w:space="0" w:color="auto"/>
                                    <w:right w:val="none" w:sz="0" w:space="0" w:color="auto"/>
                                  </w:divBdr>
                                  <w:divsChild>
                                    <w:div w:id="1828668727">
                                      <w:marLeft w:val="0"/>
                                      <w:marRight w:val="0"/>
                                      <w:marTop w:val="0"/>
                                      <w:marBottom w:val="0"/>
                                      <w:divBdr>
                                        <w:top w:val="none" w:sz="0" w:space="0" w:color="auto"/>
                                        <w:left w:val="none" w:sz="0" w:space="0" w:color="auto"/>
                                        <w:bottom w:val="none" w:sz="0" w:space="0" w:color="auto"/>
                                        <w:right w:val="none" w:sz="0" w:space="0" w:color="auto"/>
                                      </w:divBdr>
                                      <w:divsChild>
                                        <w:div w:id="77338298">
                                          <w:marLeft w:val="0"/>
                                          <w:marRight w:val="0"/>
                                          <w:marTop w:val="0"/>
                                          <w:marBottom w:val="0"/>
                                          <w:divBdr>
                                            <w:top w:val="none" w:sz="0" w:space="0" w:color="auto"/>
                                            <w:left w:val="none" w:sz="0" w:space="0" w:color="auto"/>
                                            <w:bottom w:val="none" w:sz="0" w:space="0" w:color="auto"/>
                                            <w:right w:val="none" w:sz="0" w:space="0" w:color="auto"/>
                                          </w:divBdr>
                                          <w:divsChild>
                                            <w:div w:id="1838302666">
                                              <w:marLeft w:val="0"/>
                                              <w:marRight w:val="0"/>
                                              <w:marTop w:val="0"/>
                                              <w:marBottom w:val="240"/>
                                              <w:divBdr>
                                                <w:top w:val="none" w:sz="0" w:space="0" w:color="auto"/>
                                                <w:left w:val="none" w:sz="0" w:space="0" w:color="auto"/>
                                                <w:bottom w:val="none" w:sz="0" w:space="0" w:color="auto"/>
                                                <w:right w:val="none" w:sz="0" w:space="0" w:color="auto"/>
                                              </w:divBdr>
                                            </w:div>
                                          </w:divsChild>
                                        </w:div>
                                        <w:div w:id="132061292">
                                          <w:marLeft w:val="0"/>
                                          <w:marRight w:val="0"/>
                                          <w:marTop w:val="0"/>
                                          <w:marBottom w:val="0"/>
                                          <w:divBdr>
                                            <w:top w:val="none" w:sz="0" w:space="0" w:color="auto"/>
                                            <w:left w:val="none" w:sz="0" w:space="0" w:color="auto"/>
                                            <w:bottom w:val="none" w:sz="0" w:space="0" w:color="auto"/>
                                            <w:right w:val="none" w:sz="0" w:space="0" w:color="auto"/>
                                          </w:divBdr>
                                          <w:divsChild>
                                            <w:div w:id="1146170703">
                                              <w:marLeft w:val="0"/>
                                              <w:marRight w:val="0"/>
                                              <w:marTop w:val="0"/>
                                              <w:marBottom w:val="0"/>
                                              <w:divBdr>
                                                <w:top w:val="none" w:sz="0" w:space="0" w:color="auto"/>
                                                <w:left w:val="none" w:sz="0" w:space="0" w:color="auto"/>
                                                <w:bottom w:val="none" w:sz="0" w:space="0" w:color="auto"/>
                                                <w:right w:val="none" w:sz="0" w:space="0" w:color="auto"/>
                                              </w:divBdr>
                                              <w:divsChild>
                                                <w:div w:id="199824037">
                                                  <w:marLeft w:val="0"/>
                                                  <w:marRight w:val="0"/>
                                                  <w:marTop w:val="0"/>
                                                  <w:marBottom w:val="0"/>
                                                  <w:divBdr>
                                                    <w:top w:val="none" w:sz="0" w:space="0" w:color="auto"/>
                                                    <w:left w:val="none" w:sz="0" w:space="0" w:color="auto"/>
                                                    <w:bottom w:val="none" w:sz="0" w:space="0" w:color="auto"/>
                                                    <w:right w:val="none" w:sz="0" w:space="0" w:color="auto"/>
                                                  </w:divBdr>
                                                </w:div>
                                              </w:divsChild>
                                            </w:div>
                                            <w:div w:id="1777166650">
                                              <w:marLeft w:val="0"/>
                                              <w:marRight w:val="0"/>
                                              <w:marTop w:val="0"/>
                                              <w:marBottom w:val="0"/>
                                              <w:divBdr>
                                                <w:top w:val="none" w:sz="0" w:space="0" w:color="auto"/>
                                                <w:left w:val="none" w:sz="0" w:space="0" w:color="auto"/>
                                                <w:bottom w:val="single" w:sz="6" w:space="0" w:color="BFC1C3"/>
                                                <w:right w:val="none" w:sz="0" w:space="0" w:color="auto"/>
                                              </w:divBdr>
                                              <w:divsChild>
                                                <w:div w:id="330451145">
                                                  <w:marLeft w:val="0"/>
                                                  <w:marRight w:val="0"/>
                                                  <w:marTop w:val="0"/>
                                                  <w:marBottom w:val="0"/>
                                                  <w:divBdr>
                                                    <w:top w:val="none" w:sz="0" w:space="0" w:color="auto"/>
                                                    <w:left w:val="none" w:sz="0" w:space="0" w:color="auto"/>
                                                    <w:bottom w:val="none" w:sz="0" w:space="0" w:color="auto"/>
                                                    <w:right w:val="none" w:sz="0" w:space="0" w:color="auto"/>
                                                  </w:divBdr>
                                                  <w:divsChild>
                                                    <w:div w:id="325790477">
                                                      <w:marLeft w:val="0"/>
                                                      <w:marRight w:val="0"/>
                                                      <w:marTop w:val="0"/>
                                                      <w:marBottom w:val="0"/>
                                                      <w:divBdr>
                                                        <w:top w:val="none" w:sz="0" w:space="0" w:color="auto"/>
                                                        <w:left w:val="none" w:sz="0" w:space="0" w:color="auto"/>
                                                        <w:bottom w:val="none" w:sz="0" w:space="0" w:color="auto"/>
                                                        <w:right w:val="none" w:sz="0" w:space="0" w:color="auto"/>
                                                      </w:divBdr>
                                                      <w:divsChild>
                                                        <w:div w:id="1194347169">
                                                          <w:marLeft w:val="0"/>
                                                          <w:marRight w:val="0"/>
                                                          <w:marTop w:val="0"/>
                                                          <w:marBottom w:val="0"/>
                                                          <w:divBdr>
                                                            <w:top w:val="none" w:sz="0" w:space="0" w:color="auto"/>
                                                            <w:left w:val="none" w:sz="0" w:space="0" w:color="auto"/>
                                                            <w:bottom w:val="none" w:sz="0" w:space="0" w:color="auto"/>
                                                            <w:right w:val="none" w:sz="0" w:space="0" w:color="auto"/>
                                                          </w:divBdr>
                                                          <w:divsChild>
                                                            <w:div w:id="212931908">
                                                              <w:marLeft w:val="0"/>
                                                              <w:marRight w:val="0"/>
                                                              <w:marTop w:val="0"/>
                                                              <w:marBottom w:val="0"/>
                                                              <w:divBdr>
                                                                <w:top w:val="none" w:sz="0" w:space="0" w:color="auto"/>
                                                                <w:left w:val="none" w:sz="0" w:space="0" w:color="auto"/>
                                                                <w:bottom w:val="none" w:sz="0" w:space="0" w:color="auto"/>
                                                                <w:right w:val="none" w:sz="0" w:space="0" w:color="auto"/>
                                                              </w:divBdr>
                                                              <w:divsChild>
                                                                <w:div w:id="1642348539">
                                                                  <w:marLeft w:val="0"/>
                                                                  <w:marRight w:val="0"/>
                                                                  <w:marTop w:val="0"/>
                                                                  <w:marBottom w:val="240"/>
                                                                  <w:divBdr>
                                                                    <w:top w:val="none" w:sz="0" w:space="0" w:color="auto"/>
                                                                    <w:left w:val="single" w:sz="48" w:space="0" w:color="BFC1C3"/>
                                                                    <w:bottom w:val="none" w:sz="0" w:space="0" w:color="auto"/>
                                                                    <w:right w:val="none" w:sz="0" w:space="0" w:color="auto"/>
                                                                  </w:divBdr>
                                                                </w:div>
                                                              </w:divsChild>
                                                            </w:div>
                                                            <w:div w:id="600720701">
                                                              <w:marLeft w:val="0"/>
                                                              <w:marRight w:val="0"/>
                                                              <w:marTop w:val="0"/>
                                                              <w:marBottom w:val="0"/>
                                                              <w:divBdr>
                                                                <w:top w:val="none" w:sz="0" w:space="0" w:color="auto"/>
                                                                <w:left w:val="none" w:sz="0" w:space="0" w:color="auto"/>
                                                                <w:bottom w:val="none" w:sz="0" w:space="0" w:color="auto"/>
                                                                <w:right w:val="none" w:sz="0" w:space="0" w:color="auto"/>
                                                              </w:divBdr>
                                                              <w:divsChild>
                                                                <w:div w:id="38937476">
                                                                  <w:marLeft w:val="0"/>
                                                                  <w:marRight w:val="0"/>
                                                                  <w:marTop w:val="0"/>
                                                                  <w:marBottom w:val="240"/>
                                                                  <w:divBdr>
                                                                    <w:top w:val="none" w:sz="0" w:space="0" w:color="auto"/>
                                                                    <w:left w:val="single" w:sz="48" w:space="0" w:color="BFC1C3"/>
                                                                    <w:bottom w:val="none" w:sz="0" w:space="0" w:color="auto"/>
                                                                    <w:right w:val="none" w:sz="0" w:space="0" w:color="auto"/>
                                                                  </w:divBdr>
                                                                </w:div>
                                                              </w:divsChild>
                                                            </w:div>
                                                            <w:div w:id="1087113015">
                                                              <w:marLeft w:val="0"/>
                                                              <w:marRight w:val="0"/>
                                                              <w:marTop w:val="0"/>
                                                              <w:marBottom w:val="0"/>
                                                              <w:divBdr>
                                                                <w:top w:val="none" w:sz="0" w:space="0" w:color="auto"/>
                                                                <w:left w:val="none" w:sz="0" w:space="0" w:color="auto"/>
                                                                <w:bottom w:val="none" w:sz="0" w:space="0" w:color="auto"/>
                                                                <w:right w:val="none" w:sz="0" w:space="0" w:color="auto"/>
                                                              </w:divBdr>
                                                              <w:divsChild>
                                                                <w:div w:id="349915760">
                                                                  <w:marLeft w:val="0"/>
                                                                  <w:marRight w:val="0"/>
                                                                  <w:marTop w:val="0"/>
                                                                  <w:marBottom w:val="240"/>
                                                                  <w:divBdr>
                                                                    <w:top w:val="none" w:sz="0" w:space="0" w:color="auto"/>
                                                                    <w:left w:val="single" w:sz="48" w:space="0" w:color="BFC1C3"/>
                                                                    <w:bottom w:val="none" w:sz="0" w:space="0" w:color="auto"/>
                                                                    <w:right w:val="none" w:sz="0" w:space="0" w:color="auto"/>
                                                                  </w:divBdr>
                                                                </w:div>
                                                              </w:divsChild>
                                                            </w:div>
                                                          </w:divsChild>
                                                        </w:div>
                                                      </w:divsChild>
                                                    </w:div>
                                                  </w:divsChild>
                                                </w:div>
                                              </w:divsChild>
                                            </w:div>
                                          </w:divsChild>
                                        </w:div>
                                        <w:div w:id="1271664274">
                                          <w:marLeft w:val="0"/>
                                          <w:marRight w:val="0"/>
                                          <w:marTop w:val="0"/>
                                          <w:marBottom w:val="0"/>
                                          <w:divBdr>
                                            <w:top w:val="none" w:sz="0" w:space="0" w:color="auto"/>
                                            <w:left w:val="none" w:sz="0" w:space="0" w:color="auto"/>
                                            <w:bottom w:val="none" w:sz="0" w:space="0" w:color="auto"/>
                                            <w:right w:val="none" w:sz="0" w:space="0" w:color="auto"/>
                                          </w:divBdr>
                                          <w:divsChild>
                                            <w:div w:id="94985245">
                                              <w:marLeft w:val="0"/>
                                              <w:marRight w:val="0"/>
                                              <w:marTop w:val="0"/>
                                              <w:marBottom w:val="0"/>
                                              <w:divBdr>
                                                <w:top w:val="none" w:sz="0" w:space="0" w:color="auto"/>
                                                <w:left w:val="none" w:sz="0" w:space="0" w:color="auto"/>
                                                <w:bottom w:val="none" w:sz="0" w:space="0" w:color="auto"/>
                                                <w:right w:val="none" w:sz="0" w:space="0" w:color="auto"/>
                                              </w:divBdr>
                                              <w:divsChild>
                                                <w:div w:id="323553378">
                                                  <w:marLeft w:val="0"/>
                                                  <w:marRight w:val="0"/>
                                                  <w:marTop w:val="225"/>
                                                  <w:marBottom w:val="0"/>
                                                  <w:divBdr>
                                                    <w:top w:val="none" w:sz="0" w:space="0" w:color="auto"/>
                                                    <w:left w:val="none" w:sz="0" w:space="0" w:color="auto"/>
                                                    <w:bottom w:val="none" w:sz="0" w:space="0" w:color="auto"/>
                                                    <w:right w:val="none" w:sz="0" w:space="0" w:color="auto"/>
                                                  </w:divBdr>
                                                  <w:divsChild>
                                                    <w:div w:id="1089693627">
                                                      <w:marLeft w:val="0"/>
                                                      <w:marRight w:val="0"/>
                                                      <w:marTop w:val="0"/>
                                                      <w:marBottom w:val="0"/>
                                                      <w:divBdr>
                                                        <w:top w:val="none" w:sz="0" w:space="0" w:color="auto"/>
                                                        <w:left w:val="none" w:sz="0" w:space="0" w:color="auto"/>
                                                        <w:bottom w:val="none" w:sz="0" w:space="0" w:color="auto"/>
                                                        <w:right w:val="none" w:sz="0" w:space="0" w:color="auto"/>
                                                      </w:divBdr>
                                                      <w:divsChild>
                                                        <w:div w:id="1929076741">
                                                          <w:marLeft w:val="0"/>
                                                          <w:marRight w:val="0"/>
                                                          <w:marTop w:val="0"/>
                                                          <w:marBottom w:val="0"/>
                                                          <w:divBdr>
                                                            <w:top w:val="none" w:sz="0" w:space="0" w:color="auto"/>
                                                            <w:left w:val="none" w:sz="0" w:space="0" w:color="auto"/>
                                                            <w:bottom w:val="none" w:sz="0" w:space="0" w:color="auto"/>
                                                            <w:right w:val="none" w:sz="0" w:space="0" w:color="auto"/>
                                                          </w:divBdr>
                                                          <w:divsChild>
                                                            <w:div w:id="1329020705">
                                                              <w:marLeft w:val="0"/>
                                                              <w:marRight w:val="0"/>
                                                              <w:marTop w:val="0"/>
                                                              <w:marBottom w:val="0"/>
                                                              <w:divBdr>
                                                                <w:top w:val="none" w:sz="0" w:space="0" w:color="auto"/>
                                                                <w:left w:val="none" w:sz="0" w:space="0" w:color="auto"/>
                                                                <w:bottom w:val="none" w:sz="0" w:space="0" w:color="auto"/>
                                                                <w:right w:val="none" w:sz="0" w:space="0" w:color="auto"/>
                                                              </w:divBdr>
                                                              <w:divsChild>
                                                                <w:div w:id="12178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402203">
                                                  <w:marLeft w:val="0"/>
                                                  <w:marRight w:val="0"/>
                                                  <w:marTop w:val="0"/>
                                                  <w:marBottom w:val="0"/>
                                                  <w:divBdr>
                                                    <w:top w:val="none" w:sz="0" w:space="0" w:color="auto"/>
                                                    <w:left w:val="none" w:sz="0" w:space="0" w:color="auto"/>
                                                    <w:bottom w:val="none" w:sz="0" w:space="0" w:color="auto"/>
                                                    <w:right w:val="none" w:sz="0" w:space="0" w:color="auto"/>
                                                  </w:divBdr>
                                                </w:div>
                                                <w:div w:id="1417481435">
                                                  <w:marLeft w:val="0"/>
                                                  <w:marRight w:val="0"/>
                                                  <w:marTop w:val="0"/>
                                                  <w:marBottom w:val="0"/>
                                                  <w:divBdr>
                                                    <w:top w:val="none" w:sz="0" w:space="0" w:color="auto"/>
                                                    <w:left w:val="none" w:sz="0" w:space="0" w:color="auto"/>
                                                    <w:bottom w:val="none" w:sz="0" w:space="0" w:color="auto"/>
                                                    <w:right w:val="none" w:sz="0" w:space="0" w:color="auto"/>
                                                  </w:divBdr>
                                                </w:div>
                                              </w:divsChild>
                                            </w:div>
                                            <w:div w:id="312805168">
                                              <w:marLeft w:val="0"/>
                                              <w:marRight w:val="0"/>
                                              <w:marTop w:val="0"/>
                                              <w:marBottom w:val="0"/>
                                              <w:divBdr>
                                                <w:top w:val="none" w:sz="0" w:space="0" w:color="auto"/>
                                                <w:left w:val="none" w:sz="0" w:space="0" w:color="auto"/>
                                                <w:bottom w:val="none" w:sz="0" w:space="0" w:color="auto"/>
                                                <w:right w:val="none" w:sz="0" w:space="0" w:color="auto"/>
                                              </w:divBdr>
                                              <w:divsChild>
                                                <w:div w:id="7868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506361">
          <w:marLeft w:val="0"/>
          <w:marRight w:val="0"/>
          <w:marTop w:val="0"/>
          <w:marBottom w:val="0"/>
          <w:divBdr>
            <w:top w:val="none" w:sz="0" w:space="0" w:color="auto"/>
            <w:left w:val="none" w:sz="0" w:space="0" w:color="auto"/>
            <w:bottom w:val="none" w:sz="0" w:space="0" w:color="auto"/>
            <w:right w:val="none" w:sz="0" w:space="0" w:color="auto"/>
          </w:divBdr>
        </w:div>
      </w:divsChild>
    </w:div>
    <w:div w:id="946232145">
      <w:bodyDiv w:val="1"/>
      <w:marLeft w:val="0"/>
      <w:marRight w:val="0"/>
      <w:marTop w:val="0"/>
      <w:marBottom w:val="0"/>
      <w:divBdr>
        <w:top w:val="none" w:sz="0" w:space="0" w:color="auto"/>
        <w:left w:val="none" w:sz="0" w:space="0" w:color="auto"/>
        <w:bottom w:val="none" w:sz="0" w:space="0" w:color="auto"/>
        <w:right w:val="none" w:sz="0" w:space="0" w:color="auto"/>
      </w:divBdr>
    </w:div>
    <w:div w:id="1109202081">
      <w:bodyDiv w:val="1"/>
      <w:marLeft w:val="0"/>
      <w:marRight w:val="0"/>
      <w:marTop w:val="0"/>
      <w:marBottom w:val="0"/>
      <w:divBdr>
        <w:top w:val="none" w:sz="0" w:space="0" w:color="auto"/>
        <w:left w:val="none" w:sz="0" w:space="0" w:color="auto"/>
        <w:bottom w:val="none" w:sz="0" w:space="0" w:color="auto"/>
        <w:right w:val="none" w:sz="0" w:space="0" w:color="auto"/>
      </w:divBdr>
    </w:div>
    <w:div w:id="1222981847">
      <w:bodyDiv w:val="1"/>
      <w:marLeft w:val="0"/>
      <w:marRight w:val="0"/>
      <w:marTop w:val="0"/>
      <w:marBottom w:val="0"/>
      <w:divBdr>
        <w:top w:val="none" w:sz="0" w:space="0" w:color="auto"/>
        <w:left w:val="none" w:sz="0" w:space="0" w:color="auto"/>
        <w:bottom w:val="none" w:sz="0" w:space="0" w:color="auto"/>
        <w:right w:val="none" w:sz="0" w:space="0" w:color="auto"/>
      </w:divBdr>
    </w:div>
    <w:div w:id="1387945795">
      <w:bodyDiv w:val="1"/>
      <w:marLeft w:val="0"/>
      <w:marRight w:val="0"/>
      <w:marTop w:val="0"/>
      <w:marBottom w:val="0"/>
      <w:divBdr>
        <w:top w:val="none" w:sz="0" w:space="0" w:color="auto"/>
        <w:left w:val="none" w:sz="0" w:space="0" w:color="auto"/>
        <w:bottom w:val="none" w:sz="0" w:space="0" w:color="auto"/>
        <w:right w:val="none" w:sz="0" w:space="0" w:color="auto"/>
      </w:divBdr>
      <w:divsChild>
        <w:div w:id="1059010229">
          <w:marLeft w:val="0"/>
          <w:marRight w:val="0"/>
          <w:marTop w:val="100"/>
          <w:marBottom w:val="100"/>
          <w:divBdr>
            <w:top w:val="none" w:sz="0" w:space="0" w:color="auto"/>
            <w:left w:val="none" w:sz="0" w:space="0" w:color="auto"/>
            <w:bottom w:val="none" w:sz="0" w:space="0" w:color="auto"/>
            <w:right w:val="none" w:sz="0" w:space="0" w:color="auto"/>
          </w:divBdr>
        </w:div>
      </w:divsChild>
    </w:div>
    <w:div w:id="1435201417">
      <w:bodyDiv w:val="1"/>
      <w:marLeft w:val="0"/>
      <w:marRight w:val="0"/>
      <w:marTop w:val="0"/>
      <w:marBottom w:val="0"/>
      <w:divBdr>
        <w:top w:val="none" w:sz="0" w:space="0" w:color="auto"/>
        <w:left w:val="none" w:sz="0" w:space="0" w:color="auto"/>
        <w:bottom w:val="none" w:sz="0" w:space="0" w:color="auto"/>
        <w:right w:val="none" w:sz="0" w:space="0" w:color="auto"/>
      </w:divBdr>
      <w:divsChild>
        <w:div w:id="69276625">
          <w:marLeft w:val="0"/>
          <w:marRight w:val="0"/>
          <w:marTop w:val="0"/>
          <w:marBottom w:val="0"/>
          <w:divBdr>
            <w:top w:val="none" w:sz="0" w:space="0" w:color="auto"/>
            <w:left w:val="none" w:sz="0" w:space="0" w:color="auto"/>
            <w:bottom w:val="none" w:sz="0" w:space="0" w:color="auto"/>
            <w:right w:val="none" w:sz="0" w:space="0" w:color="auto"/>
          </w:divBdr>
          <w:divsChild>
            <w:div w:id="577131332">
              <w:marLeft w:val="0"/>
              <w:marRight w:val="0"/>
              <w:marTop w:val="0"/>
              <w:marBottom w:val="0"/>
              <w:divBdr>
                <w:top w:val="none" w:sz="0" w:space="0" w:color="auto"/>
                <w:left w:val="none" w:sz="0" w:space="0" w:color="auto"/>
                <w:bottom w:val="none" w:sz="0" w:space="0" w:color="auto"/>
                <w:right w:val="none" w:sz="0" w:space="0" w:color="auto"/>
              </w:divBdr>
              <w:divsChild>
                <w:div w:id="981738693">
                  <w:marLeft w:val="0"/>
                  <w:marRight w:val="0"/>
                  <w:marTop w:val="0"/>
                  <w:marBottom w:val="0"/>
                  <w:divBdr>
                    <w:top w:val="none" w:sz="0" w:space="0" w:color="auto"/>
                    <w:left w:val="none" w:sz="0" w:space="0" w:color="auto"/>
                    <w:bottom w:val="none" w:sz="0" w:space="0" w:color="auto"/>
                    <w:right w:val="none" w:sz="0" w:space="0" w:color="auto"/>
                  </w:divBdr>
                  <w:divsChild>
                    <w:div w:id="378208768">
                      <w:marLeft w:val="0"/>
                      <w:marRight w:val="0"/>
                      <w:marTop w:val="0"/>
                      <w:marBottom w:val="0"/>
                      <w:divBdr>
                        <w:top w:val="none" w:sz="0" w:space="0" w:color="auto"/>
                        <w:left w:val="none" w:sz="0" w:space="0" w:color="auto"/>
                        <w:bottom w:val="none" w:sz="0" w:space="0" w:color="auto"/>
                        <w:right w:val="none" w:sz="0" w:space="0" w:color="auto"/>
                      </w:divBdr>
                      <w:divsChild>
                        <w:div w:id="186800305">
                          <w:marLeft w:val="0"/>
                          <w:marRight w:val="0"/>
                          <w:marTop w:val="0"/>
                          <w:marBottom w:val="0"/>
                          <w:divBdr>
                            <w:top w:val="none" w:sz="0" w:space="0" w:color="auto"/>
                            <w:left w:val="none" w:sz="0" w:space="0" w:color="auto"/>
                            <w:bottom w:val="none" w:sz="0" w:space="0" w:color="auto"/>
                            <w:right w:val="none" w:sz="0" w:space="0" w:color="auto"/>
                          </w:divBdr>
                          <w:divsChild>
                            <w:div w:id="578560326">
                              <w:marLeft w:val="0"/>
                              <w:marRight w:val="0"/>
                              <w:marTop w:val="0"/>
                              <w:marBottom w:val="0"/>
                              <w:divBdr>
                                <w:top w:val="none" w:sz="0" w:space="0" w:color="auto"/>
                                <w:left w:val="none" w:sz="0" w:space="0" w:color="auto"/>
                                <w:bottom w:val="none" w:sz="0" w:space="0" w:color="auto"/>
                                <w:right w:val="none" w:sz="0" w:space="0" w:color="auto"/>
                              </w:divBdr>
                              <w:divsChild>
                                <w:div w:id="427972001">
                                  <w:marLeft w:val="0"/>
                                  <w:marRight w:val="0"/>
                                  <w:marTop w:val="0"/>
                                  <w:marBottom w:val="0"/>
                                  <w:divBdr>
                                    <w:top w:val="none" w:sz="0" w:space="0" w:color="auto"/>
                                    <w:left w:val="none" w:sz="0" w:space="0" w:color="auto"/>
                                    <w:bottom w:val="none" w:sz="0" w:space="0" w:color="auto"/>
                                    <w:right w:val="none" w:sz="0" w:space="0" w:color="auto"/>
                                  </w:divBdr>
                                  <w:divsChild>
                                    <w:div w:id="605187354">
                                      <w:marLeft w:val="0"/>
                                      <w:marRight w:val="0"/>
                                      <w:marTop w:val="0"/>
                                      <w:marBottom w:val="0"/>
                                      <w:divBdr>
                                        <w:top w:val="none" w:sz="0" w:space="0" w:color="auto"/>
                                        <w:left w:val="none" w:sz="0" w:space="0" w:color="auto"/>
                                        <w:bottom w:val="none" w:sz="0" w:space="0" w:color="auto"/>
                                        <w:right w:val="none" w:sz="0" w:space="0" w:color="auto"/>
                                      </w:divBdr>
                                      <w:divsChild>
                                        <w:div w:id="18896859">
                                          <w:marLeft w:val="0"/>
                                          <w:marRight w:val="0"/>
                                          <w:marTop w:val="0"/>
                                          <w:marBottom w:val="0"/>
                                          <w:divBdr>
                                            <w:top w:val="none" w:sz="0" w:space="0" w:color="auto"/>
                                            <w:left w:val="none" w:sz="0" w:space="0" w:color="auto"/>
                                            <w:bottom w:val="none" w:sz="0" w:space="0" w:color="auto"/>
                                            <w:right w:val="none" w:sz="0" w:space="0" w:color="auto"/>
                                          </w:divBdr>
                                          <w:divsChild>
                                            <w:div w:id="441924145">
                                              <w:marLeft w:val="0"/>
                                              <w:marRight w:val="0"/>
                                              <w:marTop w:val="0"/>
                                              <w:marBottom w:val="0"/>
                                              <w:divBdr>
                                                <w:top w:val="none" w:sz="0" w:space="0" w:color="auto"/>
                                                <w:left w:val="none" w:sz="0" w:space="0" w:color="auto"/>
                                                <w:bottom w:val="single" w:sz="6" w:space="0" w:color="BFC1C3"/>
                                                <w:right w:val="none" w:sz="0" w:space="0" w:color="auto"/>
                                              </w:divBdr>
                                              <w:divsChild>
                                                <w:div w:id="79908730">
                                                  <w:marLeft w:val="0"/>
                                                  <w:marRight w:val="0"/>
                                                  <w:marTop w:val="0"/>
                                                  <w:marBottom w:val="0"/>
                                                  <w:divBdr>
                                                    <w:top w:val="none" w:sz="0" w:space="0" w:color="auto"/>
                                                    <w:left w:val="none" w:sz="0" w:space="0" w:color="auto"/>
                                                    <w:bottom w:val="none" w:sz="0" w:space="0" w:color="auto"/>
                                                    <w:right w:val="none" w:sz="0" w:space="0" w:color="auto"/>
                                                  </w:divBdr>
                                                  <w:divsChild>
                                                    <w:div w:id="1434982425">
                                                      <w:marLeft w:val="0"/>
                                                      <w:marRight w:val="0"/>
                                                      <w:marTop w:val="0"/>
                                                      <w:marBottom w:val="0"/>
                                                      <w:divBdr>
                                                        <w:top w:val="none" w:sz="0" w:space="0" w:color="auto"/>
                                                        <w:left w:val="none" w:sz="0" w:space="0" w:color="auto"/>
                                                        <w:bottom w:val="none" w:sz="0" w:space="0" w:color="auto"/>
                                                        <w:right w:val="none" w:sz="0" w:space="0" w:color="auto"/>
                                                      </w:divBdr>
                                                      <w:divsChild>
                                                        <w:div w:id="1279026692">
                                                          <w:marLeft w:val="0"/>
                                                          <w:marRight w:val="0"/>
                                                          <w:marTop w:val="0"/>
                                                          <w:marBottom w:val="0"/>
                                                          <w:divBdr>
                                                            <w:top w:val="none" w:sz="0" w:space="0" w:color="auto"/>
                                                            <w:left w:val="none" w:sz="0" w:space="0" w:color="auto"/>
                                                            <w:bottom w:val="none" w:sz="0" w:space="0" w:color="auto"/>
                                                            <w:right w:val="none" w:sz="0" w:space="0" w:color="auto"/>
                                                          </w:divBdr>
                                                          <w:divsChild>
                                                            <w:div w:id="149101277">
                                                              <w:marLeft w:val="0"/>
                                                              <w:marRight w:val="0"/>
                                                              <w:marTop w:val="0"/>
                                                              <w:marBottom w:val="0"/>
                                                              <w:divBdr>
                                                                <w:top w:val="none" w:sz="0" w:space="0" w:color="auto"/>
                                                                <w:left w:val="none" w:sz="0" w:space="0" w:color="auto"/>
                                                                <w:bottom w:val="none" w:sz="0" w:space="0" w:color="auto"/>
                                                                <w:right w:val="none" w:sz="0" w:space="0" w:color="auto"/>
                                                              </w:divBdr>
                                                              <w:divsChild>
                                                                <w:div w:id="1470652">
                                                                  <w:marLeft w:val="0"/>
                                                                  <w:marRight w:val="0"/>
                                                                  <w:marTop w:val="0"/>
                                                                  <w:marBottom w:val="240"/>
                                                                  <w:divBdr>
                                                                    <w:top w:val="none" w:sz="0" w:space="0" w:color="auto"/>
                                                                    <w:left w:val="single" w:sz="48" w:space="0" w:color="BFC1C3"/>
                                                                    <w:bottom w:val="none" w:sz="0" w:space="0" w:color="auto"/>
                                                                    <w:right w:val="none" w:sz="0" w:space="0" w:color="auto"/>
                                                                  </w:divBdr>
                                                                </w:div>
                                                              </w:divsChild>
                                                            </w:div>
                                                            <w:div w:id="615450135">
                                                              <w:marLeft w:val="0"/>
                                                              <w:marRight w:val="0"/>
                                                              <w:marTop w:val="0"/>
                                                              <w:marBottom w:val="0"/>
                                                              <w:divBdr>
                                                                <w:top w:val="none" w:sz="0" w:space="0" w:color="auto"/>
                                                                <w:left w:val="none" w:sz="0" w:space="0" w:color="auto"/>
                                                                <w:bottom w:val="none" w:sz="0" w:space="0" w:color="auto"/>
                                                                <w:right w:val="none" w:sz="0" w:space="0" w:color="auto"/>
                                                              </w:divBdr>
                                                              <w:divsChild>
                                                                <w:div w:id="438960929">
                                                                  <w:marLeft w:val="0"/>
                                                                  <w:marRight w:val="0"/>
                                                                  <w:marTop w:val="0"/>
                                                                  <w:marBottom w:val="240"/>
                                                                  <w:divBdr>
                                                                    <w:top w:val="none" w:sz="0" w:space="0" w:color="auto"/>
                                                                    <w:left w:val="single" w:sz="48" w:space="0" w:color="BFC1C3"/>
                                                                    <w:bottom w:val="none" w:sz="0" w:space="0" w:color="auto"/>
                                                                    <w:right w:val="none" w:sz="0" w:space="0" w:color="auto"/>
                                                                  </w:divBdr>
                                                                </w:div>
                                                              </w:divsChild>
                                                            </w:div>
                                                            <w:div w:id="1304241163">
                                                              <w:marLeft w:val="0"/>
                                                              <w:marRight w:val="0"/>
                                                              <w:marTop w:val="0"/>
                                                              <w:marBottom w:val="0"/>
                                                              <w:divBdr>
                                                                <w:top w:val="none" w:sz="0" w:space="0" w:color="auto"/>
                                                                <w:left w:val="none" w:sz="0" w:space="0" w:color="auto"/>
                                                                <w:bottom w:val="none" w:sz="0" w:space="0" w:color="auto"/>
                                                                <w:right w:val="none" w:sz="0" w:space="0" w:color="auto"/>
                                                              </w:divBdr>
                                                              <w:divsChild>
                                                                <w:div w:id="2078940271">
                                                                  <w:marLeft w:val="0"/>
                                                                  <w:marRight w:val="0"/>
                                                                  <w:marTop w:val="0"/>
                                                                  <w:marBottom w:val="240"/>
                                                                  <w:divBdr>
                                                                    <w:top w:val="none" w:sz="0" w:space="0" w:color="auto"/>
                                                                    <w:left w:val="single" w:sz="48" w:space="0" w:color="BFC1C3"/>
                                                                    <w:bottom w:val="none" w:sz="0" w:space="0" w:color="auto"/>
                                                                    <w:right w:val="none" w:sz="0" w:space="0" w:color="auto"/>
                                                                  </w:divBdr>
                                                                </w:div>
                                                              </w:divsChild>
                                                            </w:div>
                                                          </w:divsChild>
                                                        </w:div>
                                                      </w:divsChild>
                                                    </w:div>
                                                  </w:divsChild>
                                                </w:div>
                                              </w:divsChild>
                                            </w:div>
                                            <w:div w:id="1271011656">
                                              <w:marLeft w:val="0"/>
                                              <w:marRight w:val="0"/>
                                              <w:marTop w:val="0"/>
                                              <w:marBottom w:val="0"/>
                                              <w:divBdr>
                                                <w:top w:val="none" w:sz="0" w:space="0" w:color="auto"/>
                                                <w:left w:val="none" w:sz="0" w:space="0" w:color="auto"/>
                                                <w:bottom w:val="none" w:sz="0" w:space="0" w:color="auto"/>
                                                <w:right w:val="none" w:sz="0" w:space="0" w:color="auto"/>
                                              </w:divBdr>
                                              <w:divsChild>
                                                <w:div w:id="189196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40872">
                                          <w:marLeft w:val="0"/>
                                          <w:marRight w:val="0"/>
                                          <w:marTop w:val="0"/>
                                          <w:marBottom w:val="0"/>
                                          <w:divBdr>
                                            <w:top w:val="none" w:sz="0" w:space="0" w:color="auto"/>
                                            <w:left w:val="none" w:sz="0" w:space="0" w:color="auto"/>
                                            <w:bottom w:val="none" w:sz="0" w:space="0" w:color="auto"/>
                                            <w:right w:val="none" w:sz="0" w:space="0" w:color="auto"/>
                                          </w:divBdr>
                                          <w:divsChild>
                                            <w:div w:id="283584927">
                                              <w:marLeft w:val="0"/>
                                              <w:marRight w:val="0"/>
                                              <w:marTop w:val="0"/>
                                              <w:marBottom w:val="0"/>
                                              <w:divBdr>
                                                <w:top w:val="none" w:sz="0" w:space="0" w:color="auto"/>
                                                <w:left w:val="none" w:sz="0" w:space="0" w:color="auto"/>
                                                <w:bottom w:val="none" w:sz="0" w:space="0" w:color="auto"/>
                                                <w:right w:val="none" w:sz="0" w:space="0" w:color="auto"/>
                                              </w:divBdr>
                                              <w:divsChild>
                                                <w:div w:id="220529803">
                                                  <w:marLeft w:val="0"/>
                                                  <w:marRight w:val="0"/>
                                                  <w:marTop w:val="225"/>
                                                  <w:marBottom w:val="0"/>
                                                  <w:divBdr>
                                                    <w:top w:val="none" w:sz="0" w:space="0" w:color="auto"/>
                                                    <w:left w:val="none" w:sz="0" w:space="0" w:color="auto"/>
                                                    <w:bottom w:val="none" w:sz="0" w:space="0" w:color="auto"/>
                                                    <w:right w:val="none" w:sz="0" w:space="0" w:color="auto"/>
                                                  </w:divBdr>
                                                  <w:divsChild>
                                                    <w:div w:id="1516308547">
                                                      <w:marLeft w:val="0"/>
                                                      <w:marRight w:val="0"/>
                                                      <w:marTop w:val="0"/>
                                                      <w:marBottom w:val="0"/>
                                                      <w:divBdr>
                                                        <w:top w:val="none" w:sz="0" w:space="0" w:color="auto"/>
                                                        <w:left w:val="none" w:sz="0" w:space="0" w:color="auto"/>
                                                        <w:bottom w:val="none" w:sz="0" w:space="0" w:color="auto"/>
                                                        <w:right w:val="none" w:sz="0" w:space="0" w:color="auto"/>
                                                      </w:divBdr>
                                                      <w:divsChild>
                                                        <w:div w:id="817918886">
                                                          <w:marLeft w:val="0"/>
                                                          <w:marRight w:val="0"/>
                                                          <w:marTop w:val="0"/>
                                                          <w:marBottom w:val="0"/>
                                                          <w:divBdr>
                                                            <w:top w:val="none" w:sz="0" w:space="0" w:color="auto"/>
                                                            <w:left w:val="none" w:sz="0" w:space="0" w:color="auto"/>
                                                            <w:bottom w:val="none" w:sz="0" w:space="0" w:color="auto"/>
                                                            <w:right w:val="none" w:sz="0" w:space="0" w:color="auto"/>
                                                          </w:divBdr>
                                                          <w:divsChild>
                                                            <w:div w:id="154804688">
                                                              <w:marLeft w:val="0"/>
                                                              <w:marRight w:val="0"/>
                                                              <w:marTop w:val="0"/>
                                                              <w:marBottom w:val="0"/>
                                                              <w:divBdr>
                                                                <w:top w:val="none" w:sz="0" w:space="0" w:color="auto"/>
                                                                <w:left w:val="none" w:sz="0" w:space="0" w:color="auto"/>
                                                                <w:bottom w:val="none" w:sz="0" w:space="0" w:color="auto"/>
                                                                <w:right w:val="none" w:sz="0" w:space="0" w:color="auto"/>
                                                              </w:divBdr>
                                                              <w:divsChild>
                                                                <w:div w:id="20219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240376">
                                                  <w:marLeft w:val="0"/>
                                                  <w:marRight w:val="0"/>
                                                  <w:marTop w:val="0"/>
                                                  <w:marBottom w:val="0"/>
                                                  <w:divBdr>
                                                    <w:top w:val="none" w:sz="0" w:space="0" w:color="auto"/>
                                                    <w:left w:val="none" w:sz="0" w:space="0" w:color="auto"/>
                                                    <w:bottom w:val="none" w:sz="0" w:space="0" w:color="auto"/>
                                                    <w:right w:val="none" w:sz="0" w:space="0" w:color="auto"/>
                                                  </w:divBdr>
                                                </w:div>
                                                <w:div w:id="1225146216">
                                                  <w:marLeft w:val="0"/>
                                                  <w:marRight w:val="0"/>
                                                  <w:marTop w:val="0"/>
                                                  <w:marBottom w:val="0"/>
                                                  <w:divBdr>
                                                    <w:top w:val="none" w:sz="0" w:space="0" w:color="auto"/>
                                                    <w:left w:val="none" w:sz="0" w:space="0" w:color="auto"/>
                                                    <w:bottom w:val="none" w:sz="0" w:space="0" w:color="auto"/>
                                                    <w:right w:val="none" w:sz="0" w:space="0" w:color="auto"/>
                                                  </w:divBdr>
                                                </w:div>
                                              </w:divsChild>
                                            </w:div>
                                            <w:div w:id="356738727">
                                              <w:marLeft w:val="0"/>
                                              <w:marRight w:val="0"/>
                                              <w:marTop w:val="0"/>
                                              <w:marBottom w:val="0"/>
                                              <w:divBdr>
                                                <w:top w:val="none" w:sz="0" w:space="0" w:color="auto"/>
                                                <w:left w:val="none" w:sz="0" w:space="0" w:color="auto"/>
                                                <w:bottom w:val="none" w:sz="0" w:space="0" w:color="auto"/>
                                                <w:right w:val="none" w:sz="0" w:space="0" w:color="auto"/>
                                              </w:divBdr>
                                              <w:divsChild>
                                                <w:div w:id="4709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6930">
                                          <w:marLeft w:val="0"/>
                                          <w:marRight w:val="0"/>
                                          <w:marTop w:val="0"/>
                                          <w:marBottom w:val="0"/>
                                          <w:divBdr>
                                            <w:top w:val="none" w:sz="0" w:space="0" w:color="auto"/>
                                            <w:left w:val="none" w:sz="0" w:space="0" w:color="auto"/>
                                            <w:bottom w:val="none" w:sz="0" w:space="0" w:color="auto"/>
                                            <w:right w:val="none" w:sz="0" w:space="0" w:color="auto"/>
                                          </w:divBdr>
                                          <w:divsChild>
                                            <w:div w:id="4844421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184354">
          <w:marLeft w:val="0"/>
          <w:marRight w:val="0"/>
          <w:marTop w:val="0"/>
          <w:marBottom w:val="0"/>
          <w:divBdr>
            <w:top w:val="none" w:sz="0" w:space="0" w:color="auto"/>
            <w:left w:val="none" w:sz="0" w:space="0" w:color="auto"/>
            <w:bottom w:val="none" w:sz="0" w:space="0" w:color="auto"/>
            <w:right w:val="none" w:sz="0" w:space="0" w:color="auto"/>
          </w:divBdr>
        </w:div>
      </w:divsChild>
    </w:div>
    <w:div w:id="1539851425">
      <w:bodyDiv w:val="1"/>
      <w:marLeft w:val="0"/>
      <w:marRight w:val="0"/>
      <w:marTop w:val="0"/>
      <w:marBottom w:val="0"/>
      <w:divBdr>
        <w:top w:val="none" w:sz="0" w:space="0" w:color="auto"/>
        <w:left w:val="none" w:sz="0" w:space="0" w:color="auto"/>
        <w:bottom w:val="none" w:sz="0" w:space="0" w:color="auto"/>
        <w:right w:val="none" w:sz="0" w:space="0" w:color="auto"/>
      </w:divBdr>
      <w:divsChild>
        <w:div w:id="1249540577">
          <w:marLeft w:val="0"/>
          <w:marRight w:val="0"/>
          <w:marTop w:val="100"/>
          <w:marBottom w:val="100"/>
          <w:divBdr>
            <w:top w:val="none" w:sz="0" w:space="0" w:color="auto"/>
            <w:left w:val="none" w:sz="0" w:space="0" w:color="auto"/>
            <w:bottom w:val="none" w:sz="0" w:space="0" w:color="auto"/>
            <w:right w:val="none" w:sz="0" w:space="0" w:color="auto"/>
          </w:divBdr>
        </w:div>
      </w:divsChild>
    </w:div>
    <w:div w:id="1800567945">
      <w:bodyDiv w:val="1"/>
      <w:marLeft w:val="0"/>
      <w:marRight w:val="0"/>
      <w:marTop w:val="0"/>
      <w:marBottom w:val="0"/>
      <w:divBdr>
        <w:top w:val="none" w:sz="0" w:space="0" w:color="auto"/>
        <w:left w:val="none" w:sz="0" w:space="0" w:color="auto"/>
        <w:bottom w:val="none" w:sz="0" w:space="0" w:color="auto"/>
        <w:right w:val="none" w:sz="0" w:space="0" w:color="auto"/>
      </w:divBdr>
    </w:div>
    <w:div w:id="1897012266">
      <w:bodyDiv w:val="1"/>
      <w:marLeft w:val="0"/>
      <w:marRight w:val="0"/>
      <w:marTop w:val="0"/>
      <w:marBottom w:val="0"/>
      <w:divBdr>
        <w:top w:val="none" w:sz="0" w:space="0" w:color="auto"/>
        <w:left w:val="none" w:sz="0" w:space="0" w:color="auto"/>
        <w:bottom w:val="none" w:sz="0" w:space="0" w:color="auto"/>
        <w:right w:val="none" w:sz="0" w:space="0" w:color="auto"/>
      </w:divBdr>
    </w:div>
    <w:div w:id="197382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misovic@mhth.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___@___.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mhth@mhth.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d834f4-8206-40bb-b7b1-ab042ef96366">
      <Terms xmlns="http://schemas.microsoft.com/office/infopath/2007/PartnerControls"/>
    </lcf76f155ced4ddcb4097134ff3c332f>
    <TaxCatchAll xmlns="285d2c9b-062d-46e8-8ee7-df0d4b5b1d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1D7E00C37F0374F8A73D9AB97621524" ma:contentTypeVersion="20" ma:contentTypeDescription="Umožňuje vytvoriť nový dokument." ma:contentTypeScope="" ma:versionID="255e2997a776058432bb14060b0fb9b2">
  <xsd:schema xmlns:xsd="http://www.w3.org/2001/XMLSchema" xmlns:xs="http://www.w3.org/2001/XMLSchema" xmlns:p="http://schemas.microsoft.com/office/2006/metadata/properties" xmlns:ns2="4dd834f4-8206-40bb-b7b1-ab042ef96366" xmlns:ns3="285d2c9b-062d-46e8-8ee7-df0d4b5b1d5f" targetNamespace="http://schemas.microsoft.com/office/2006/metadata/properties" ma:root="true" ma:fieldsID="4980782b0c48da73835a31db5ae9b012" ns2:_="" ns3:_="">
    <xsd:import namespace="4dd834f4-8206-40bb-b7b1-ab042ef96366"/>
    <xsd:import namespace="285d2c9b-062d-46e8-8ee7-df0d4b5b1d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834f4-8206-40bb-b7b1-ab042ef96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5d2c9b-062d-46e8-8ee7-df0d4b5b1d5f"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5094975-1945-4a6d-8437-fd47a136ae0f}" ma:internalName="TaxCatchAll" ma:showField="CatchAllData" ma:web="285d2c9b-062d-46e8-8ee7-df0d4b5b1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144D3-DC46-4C10-83C5-CFA317F96B88}">
  <ds:schemaRefs>
    <ds:schemaRef ds:uri="http://schemas.openxmlformats.org/officeDocument/2006/bibliography"/>
  </ds:schemaRefs>
</ds:datastoreItem>
</file>

<file path=customXml/itemProps2.xml><?xml version="1.0" encoding="utf-8"?>
<ds:datastoreItem xmlns:ds="http://schemas.openxmlformats.org/officeDocument/2006/customXml" ds:itemID="{0F9FCAD4-15E6-46CD-B3E6-F40AC7D1DEC0}">
  <ds:schemaRefs>
    <ds:schemaRef ds:uri="http://schemas.microsoft.com/office/2006/documentManagement/types"/>
    <ds:schemaRef ds:uri="aa778332-1de6-4ff5-89fd-f9367ff1e01d"/>
    <ds:schemaRef ds:uri="http://www.w3.org/XML/1998/namespace"/>
    <ds:schemaRef ds:uri="59312cdc-a8ce-4ed9-be46-4ac189ea2cf9"/>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86DBBAC-5280-45CC-93B6-2C737542F5E2}"/>
</file>

<file path=customXml/itemProps4.xml><?xml version="1.0" encoding="utf-8"?>
<ds:datastoreItem xmlns:ds="http://schemas.openxmlformats.org/officeDocument/2006/customXml" ds:itemID="{563F8EB8-E167-4098-8736-8D38D825F8CF}">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2</TotalTime>
  <Pages>20</Pages>
  <Words>10087</Words>
  <Characters>57502</Characters>
  <Application>Microsoft Office Word</Application>
  <DocSecurity>0</DocSecurity>
  <Lines>479</Lines>
  <Paragraphs>134</Paragraphs>
  <ScaleCrop>false</ScaleCrop>
  <Company/>
  <LinksUpToDate>false</LinksUpToDate>
  <CharactersWithSpaces>67455</CharactersWithSpaces>
  <SharedDoc>false</SharedDoc>
  <HLinks>
    <vt:vector size="18" baseType="variant">
      <vt:variant>
        <vt:i4>6684685</vt:i4>
      </vt:variant>
      <vt:variant>
        <vt:i4>6</vt:i4>
      </vt:variant>
      <vt:variant>
        <vt:i4>0</vt:i4>
      </vt:variant>
      <vt:variant>
        <vt:i4>5</vt:i4>
      </vt:variant>
      <vt:variant>
        <vt:lpwstr>mailto:martin.misovic@mhth.sk</vt:lpwstr>
      </vt:variant>
      <vt:variant>
        <vt:lpwstr/>
      </vt:variant>
      <vt:variant>
        <vt:i4>1114148</vt:i4>
      </vt:variant>
      <vt:variant>
        <vt:i4>3</vt:i4>
      </vt:variant>
      <vt:variant>
        <vt:i4>0</vt:i4>
      </vt:variant>
      <vt:variant>
        <vt:i4>5</vt:i4>
      </vt:variant>
      <vt:variant>
        <vt:lpwstr>mailto:___@___.sk</vt:lpwstr>
      </vt:variant>
      <vt:variant>
        <vt:lpwstr/>
      </vt:variant>
      <vt:variant>
        <vt:i4>4784180</vt:i4>
      </vt:variant>
      <vt:variant>
        <vt:i4>0</vt:i4>
      </vt:variant>
      <vt:variant>
        <vt:i4>0</vt:i4>
      </vt:variant>
      <vt:variant>
        <vt:i4>5</vt:i4>
      </vt:variant>
      <vt:variant>
        <vt:lpwstr>mailto:faktury.mhth@mhth.sk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Turanská Ľudmila</dc:creator>
  <cp:keywords/>
  <dc:description/>
  <cp:lastModifiedBy>Hamaj Vladimír</cp:lastModifiedBy>
  <cp:revision>2</cp:revision>
  <dcterms:created xsi:type="dcterms:W3CDTF">2025-10-20T11:33:00Z</dcterms:created>
  <dcterms:modified xsi:type="dcterms:W3CDTF">2025-10-20T11:33:00Z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2023-05-26T12:18:40Z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24e6712d-8689-49ed-af5b-0851fe81755c</vt:lpwstr>
  </property>
  <property fmtid="{D5CDD505-2E9C-101B-9397-08002B2CF9AE}" pid="8" name="MSIP_Label_c2332907-a3a7-49f7-8c30-bde89ea6dd47_ContentBits">
    <vt:lpwstr>0</vt:lpwstr>
  </property>
  <property fmtid="{D5CDD505-2E9C-101B-9397-08002B2CF9AE}" pid="9" name="MediaServiceImageTags">
    <vt:lpwstr/>
  </property>
  <property fmtid="{D5CDD505-2E9C-101B-9397-08002B2CF9AE}" pid="10" name="ContentTypeId">
    <vt:lpwstr>0x010100B1D7E00C37F0374F8A73D9AB97621524</vt:lpwstr>
  </property>
</Properties>
</file>