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F1B2" w14:textId="76E7527F" w:rsidR="00096F16" w:rsidRPr="0017593D" w:rsidRDefault="00096F16" w:rsidP="006F6335">
      <w:pPr>
        <w:pStyle w:val="Odsekzoznamu"/>
        <w:autoSpaceDE w:val="0"/>
        <w:autoSpaceDN w:val="0"/>
        <w:adjustRightInd w:val="0"/>
        <w:ind w:left="720"/>
        <w:rPr>
          <w:rFonts w:asciiTheme="minorHAnsi" w:hAnsiTheme="minorHAnsi" w:cstheme="minorBidi"/>
          <w:b/>
          <w:bCs/>
          <w:color w:val="000000"/>
          <w:sz w:val="22"/>
          <w:szCs w:val="22"/>
        </w:rPr>
      </w:pPr>
    </w:p>
    <w:p w14:paraId="5EE12CE7" w14:textId="77777777" w:rsidR="00096F16" w:rsidRPr="0017593D" w:rsidRDefault="00096F16" w:rsidP="00C10BAA">
      <w:pPr>
        <w:autoSpaceDE w:val="0"/>
        <w:autoSpaceDN w:val="0"/>
        <w:adjustRightInd w:val="0"/>
        <w:jc w:val="center"/>
        <w:rPr>
          <w:rFonts w:asciiTheme="minorHAnsi" w:hAnsiTheme="minorHAnsi" w:cstheme="minorHAnsi"/>
          <w:b/>
          <w:bCs/>
          <w:color w:val="000000"/>
          <w:sz w:val="22"/>
          <w:szCs w:val="22"/>
        </w:rPr>
      </w:pPr>
    </w:p>
    <w:p w14:paraId="7F8481D7" w14:textId="77777777" w:rsidR="00C10BAA" w:rsidRPr="00294D1B" w:rsidRDefault="00C10BAA" w:rsidP="00C10BAA">
      <w:pPr>
        <w:autoSpaceDE w:val="0"/>
        <w:autoSpaceDN w:val="0"/>
        <w:adjustRightInd w:val="0"/>
        <w:jc w:val="center"/>
        <w:rPr>
          <w:rFonts w:asciiTheme="minorHAnsi" w:hAnsiTheme="minorHAnsi" w:cstheme="minorHAnsi"/>
          <w:b/>
          <w:bCs/>
        </w:rPr>
      </w:pPr>
      <w:r w:rsidRPr="00294D1B">
        <w:rPr>
          <w:rFonts w:asciiTheme="minorHAnsi" w:hAnsiTheme="minorHAnsi" w:cstheme="minorHAnsi"/>
          <w:b/>
          <w:bCs/>
          <w:color w:val="000000"/>
        </w:rPr>
        <w:t xml:space="preserve">Z </w:t>
      </w:r>
      <w:r w:rsidRPr="00294D1B">
        <w:rPr>
          <w:rFonts w:asciiTheme="minorHAnsi" w:hAnsiTheme="minorHAnsi" w:cstheme="minorHAnsi"/>
          <w:b/>
          <w:bCs/>
        </w:rPr>
        <w:t xml:space="preserve">M L U V A   </w:t>
      </w:r>
      <w:r w:rsidRPr="00294D1B">
        <w:rPr>
          <w:rFonts w:asciiTheme="minorHAnsi" w:hAnsiTheme="minorHAnsi" w:cstheme="minorHAnsi"/>
          <w:b/>
        </w:rPr>
        <w:t>O   D I E L O</w:t>
      </w:r>
    </w:p>
    <w:p w14:paraId="197612D6" w14:textId="5BBF5FD0" w:rsidR="00C10BAA" w:rsidRPr="00294D1B" w:rsidRDefault="00C10BAA" w:rsidP="00C10BAA">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 xml:space="preserve">uzatvorená podľa </w:t>
      </w:r>
      <w:proofErr w:type="spellStart"/>
      <w:r w:rsidRPr="00294D1B">
        <w:rPr>
          <w:rFonts w:asciiTheme="minorHAnsi" w:hAnsiTheme="minorHAnsi" w:cstheme="minorHAnsi"/>
          <w:sz w:val="22"/>
          <w:szCs w:val="22"/>
        </w:rPr>
        <w:t>ust</w:t>
      </w:r>
      <w:proofErr w:type="spellEnd"/>
      <w:r w:rsidR="00294D1B" w:rsidRPr="00294D1B">
        <w:rPr>
          <w:rFonts w:asciiTheme="minorHAnsi" w:hAnsiTheme="minorHAnsi" w:cstheme="minorHAnsi"/>
          <w:sz w:val="22"/>
          <w:szCs w:val="22"/>
        </w:rPr>
        <w:t>.</w:t>
      </w:r>
      <w:r w:rsidRPr="00294D1B">
        <w:rPr>
          <w:rFonts w:asciiTheme="minorHAnsi" w:hAnsiTheme="minorHAnsi" w:cstheme="minorHAnsi"/>
          <w:sz w:val="22"/>
          <w:szCs w:val="22"/>
        </w:rPr>
        <w:t xml:space="preserve"> § 536 a </w:t>
      </w:r>
      <w:proofErr w:type="spellStart"/>
      <w:r w:rsidRPr="00294D1B">
        <w:rPr>
          <w:rFonts w:asciiTheme="minorHAnsi" w:hAnsiTheme="minorHAnsi" w:cstheme="minorHAnsi"/>
          <w:sz w:val="22"/>
          <w:szCs w:val="22"/>
        </w:rPr>
        <w:t>nasl</w:t>
      </w:r>
      <w:proofErr w:type="spellEnd"/>
      <w:r w:rsidRPr="00294D1B">
        <w:rPr>
          <w:rFonts w:asciiTheme="minorHAnsi" w:hAnsiTheme="minorHAnsi" w:cstheme="minorHAnsi"/>
          <w:sz w:val="22"/>
          <w:szCs w:val="22"/>
        </w:rPr>
        <w:t xml:space="preserve">. </w:t>
      </w:r>
      <w:r w:rsidR="00294D1B" w:rsidRPr="00294D1B">
        <w:rPr>
          <w:rFonts w:asciiTheme="minorHAnsi" w:hAnsiTheme="minorHAnsi" w:cstheme="minorHAnsi"/>
          <w:sz w:val="22"/>
          <w:szCs w:val="22"/>
        </w:rPr>
        <w:t xml:space="preserve">zákona </w:t>
      </w:r>
      <w:r w:rsidRPr="00294D1B">
        <w:rPr>
          <w:rFonts w:asciiTheme="minorHAnsi" w:hAnsiTheme="minorHAnsi" w:cstheme="minorHAnsi"/>
          <w:sz w:val="22"/>
          <w:szCs w:val="22"/>
        </w:rPr>
        <w:t>č. 513/1991 Zb.</w:t>
      </w:r>
      <w:r w:rsidR="00294D1B" w:rsidRPr="00294D1B">
        <w:rPr>
          <w:rFonts w:asciiTheme="minorHAnsi" w:hAnsiTheme="minorHAnsi" w:cstheme="minorHAnsi"/>
          <w:sz w:val="22"/>
          <w:szCs w:val="22"/>
        </w:rPr>
        <w:t xml:space="preserve"> Obchodný zákonník</w:t>
      </w:r>
      <w:r w:rsidRPr="00294D1B">
        <w:rPr>
          <w:rFonts w:asciiTheme="minorHAnsi" w:hAnsiTheme="minorHAnsi" w:cstheme="minorHAnsi"/>
          <w:sz w:val="22"/>
          <w:szCs w:val="22"/>
        </w:rPr>
        <w:t xml:space="preserve"> </w:t>
      </w:r>
    </w:p>
    <w:p w14:paraId="59E5637E" w14:textId="77777777" w:rsidR="00A00084" w:rsidRDefault="00C10BAA" w:rsidP="00743096">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v znení neskorších predpisov</w:t>
      </w:r>
      <w:r w:rsidR="005B0329" w:rsidRPr="00294D1B">
        <w:rPr>
          <w:rFonts w:asciiTheme="minorHAnsi" w:hAnsiTheme="minorHAnsi" w:cstheme="minorHAnsi"/>
          <w:sz w:val="22"/>
          <w:szCs w:val="22"/>
        </w:rPr>
        <w:t xml:space="preserve"> </w:t>
      </w:r>
    </w:p>
    <w:p w14:paraId="7BCC5298" w14:textId="77777777" w:rsidR="00A00084" w:rsidRDefault="00A00084" w:rsidP="00743096">
      <w:pPr>
        <w:autoSpaceDE w:val="0"/>
        <w:autoSpaceDN w:val="0"/>
        <w:adjustRightInd w:val="0"/>
        <w:jc w:val="center"/>
        <w:rPr>
          <w:rFonts w:asciiTheme="minorHAnsi" w:hAnsiTheme="minorHAnsi" w:cstheme="minorHAnsi"/>
          <w:sz w:val="22"/>
          <w:szCs w:val="22"/>
        </w:rPr>
      </w:pPr>
    </w:p>
    <w:p w14:paraId="00C4EC2D" w14:textId="77777777" w:rsidR="00A00084" w:rsidRDefault="00743096" w:rsidP="00743096">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(ďalej len „</w:t>
      </w:r>
      <w:r w:rsidRPr="00294D1B">
        <w:rPr>
          <w:rFonts w:asciiTheme="minorHAnsi" w:hAnsiTheme="minorHAnsi" w:cstheme="minorHAnsi"/>
          <w:b/>
          <w:bCs/>
          <w:sz w:val="22"/>
          <w:szCs w:val="22"/>
        </w:rPr>
        <w:t>zmluva</w:t>
      </w:r>
      <w:r w:rsidRPr="00294D1B">
        <w:rPr>
          <w:rFonts w:asciiTheme="minorHAnsi" w:hAnsiTheme="minorHAnsi" w:cstheme="minorHAnsi"/>
          <w:sz w:val="22"/>
          <w:szCs w:val="22"/>
        </w:rPr>
        <w:t>“)</w:t>
      </w:r>
    </w:p>
    <w:p w14:paraId="261E25A5" w14:textId="68899278" w:rsidR="00743096" w:rsidRPr="00294D1B" w:rsidRDefault="00743096" w:rsidP="00743096">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 xml:space="preserve"> </w:t>
      </w:r>
    </w:p>
    <w:p w14:paraId="61BD6DC9" w14:textId="6D96F62B" w:rsidR="00C10BAA" w:rsidRPr="00294D1B" w:rsidRDefault="00743096" w:rsidP="00743096">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medzi zmluvnými stranami</w:t>
      </w:r>
    </w:p>
    <w:p w14:paraId="3B29B440" w14:textId="77777777" w:rsidR="00C10BAA" w:rsidRPr="0017593D" w:rsidRDefault="00C10BAA" w:rsidP="00C10BAA">
      <w:pPr>
        <w:autoSpaceDE w:val="0"/>
        <w:autoSpaceDN w:val="0"/>
        <w:adjustRightInd w:val="0"/>
        <w:jc w:val="center"/>
        <w:rPr>
          <w:rFonts w:asciiTheme="minorHAnsi" w:hAnsiTheme="minorHAnsi" w:cstheme="minorHAnsi"/>
          <w:b/>
          <w:bCs/>
          <w:sz w:val="22"/>
          <w:szCs w:val="22"/>
        </w:rPr>
      </w:pPr>
    </w:p>
    <w:p w14:paraId="09CA71B6" w14:textId="77777777" w:rsidR="00AD7F15" w:rsidRDefault="00AD7F15" w:rsidP="00AD7F15">
      <w:pPr>
        <w:pStyle w:val="Zkladntext"/>
        <w:ind w:left="3261" w:hanging="3255"/>
        <w:rPr>
          <w:rFonts w:asciiTheme="minorHAnsi" w:hAnsiTheme="minorHAnsi" w:cstheme="minorHAnsi"/>
          <w:b/>
          <w:bCs/>
          <w:szCs w:val="22"/>
        </w:rPr>
      </w:pPr>
    </w:p>
    <w:p w14:paraId="5ACA9F7C" w14:textId="2570C92C" w:rsidR="00E57023" w:rsidRDefault="00E57023" w:rsidP="00E57023">
      <w:pPr>
        <w:jc w:val="both"/>
        <w:rPr>
          <w:rFonts w:asciiTheme="minorHAnsi" w:hAnsiTheme="minorHAnsi" w:cstheme="minorHAnsi"/>
          <w:b/>
          <w:bCs/>
          <w:sz w:val="22"/>
          <w:szCs w:val="22"/>
        </w:rPr>
      </w:pPr>
      <w:r w:rsidRPr="00CA316A">
        <w:rPr>
          <w:rFonts w:asciiTheme="minorHAnsi" w:hAnsiTheme="minorHAnsi" w:cstheme="minorHAnsi"/>
          <w:b/>
          <w:bCs/>
          <w:sz w:val="22"/>
          <w:szCs w:val="22"/>
        </w:rPr>
        <w:t xml:space="preserve">1.  </w:t>
      </w:r>
      <w:r>
        <w:rPr>
          <w:rFonts w:asciiTheme="minorHAnsi" w:hAnsiTheme="minorHAnsi" w:cstheme="minorHAnsi"/>
          <w:b/>
          <w:bCs/>
          <w:sz w:val="22"/>
          <w:szCs w:val="22"/>
        </w:rPr>
        <w:t>Objednávateľom</w:t>
      </w:r>
    </w:p>
    <w:p w14:paraId="65BB3AC6" w14:textId="77777777" w:rsidR="00E57023" w:rsidRDefault="00E57023" w:rsidP="00AD7F15">
      <w:pPr>
        <w:pStyle w:val="Zkladntext"/>
        <w:ind w:left="3261" w:hanging="3255"/>
        <w:rPr>
          <w:rFonts w:asciiTheme="minorHAnsi" w:hAnsiTheme="minorHAnsi" w:cstheme="minorHAnsi"/>
          <w:b/>
          <w:bCs/>
          <w:szCs w:val="22"/>
        </w:rPr>
      </w:pPr>
    </w:p>
    <w:p w14:paraId="758656B3" w14:textId="505B9DA2" w:rsidR="00AD7F15" w:rsidRPr="0002522E" w:rsidRDefault="00AD7F15" w:rsidP="00AD7F15">
      <w:pPr>
        <w:pStyle w:val="Zkladntext"/>
        <w:ind w:left="3261" w:hanging="3255"/>
        <w:rPr>
          <w:rFonts w:asciiTheme="minorHAnsi" w:hAnsiTheme="minorHAnsi" w:cstheme="minorHAnsi"/>
          <w:b/>
          <w:bCs/>
          <w:szCs w:val="22"/>
        </w:rPr>
      </w:pPr>
      <w:r w:rsidRPr="0002522E">
        <w:rPr>
          <w:rFonts w:asciiTheme="minorHAnsi" w:hAnsiTheme="minorHAnsi" w:cstheme="minorHAnsi"/>
          <w:b/>
          <w:bCs/>
          <w:szCs w:val="22"/>
        </w:rPr>
        <w:t>MH Teplárenský holding, a.s.</w:t>
      </w:r>
    </w:p>
    <w:p w14:paraId="3DB905EA" w14:textId="77777777" w:rsidR="00AD7F15" w:rsidRPr="0002522E" w:rsidRDefault="00AD7F15" w:rsidP="00AD7F15">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lang w:eastAsia="ar-SA"/>
        </w:rPr>
        <w:t xml:space="preserve">so sídlom </w:t>
      </w:r>
      <w:r w:rsidRPr="0002522E">
        <w:rPr>
          <w:rStyle w:val="ra"/>
          <w:rFonts w:asciiTheme="minorHAnsi" w:hAnsiTheme="minorHAnsi" w:cstheme="minorHAnsi"/>
          <w:sz w:val="22"/>
          <w:szCs w:val="22"/>
        </w:rPr>
        <w:t>Turbínová 3, 831 04 Bratislava – mestská časť Nové Mesto</w:t>
      </w:r>
      <w:r w:rsidRPr="0002522E">
        <w:rPr>
          <w:rFonts w:asciiTheme="minorHAnsi" w:hAnsiTheme="minorHAnsi" w:cstheme="minorHAnsi"/>
          <w:sz w:val="22"/>
          <w:szCs w:val="22"/>
        </w:rPr>
        <w:t xml:space="preserve"> </w:t>
      </w:r>
    </w:p>
    <w:p w14:paraId="7E24C9A1" w14:textId="77777777" w:rsidR="00AD7F15" w:rsidRPr="0002522E" w:rsidRDefault="00AD7F15" w:rsidP="00AD7F15">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IČO  </w:t>
      </w:r>
      <w:r w:rsidRPr="0002522E">
        <w:rPr>
          <w:rStyle w:val="ra"/>
          <w:rFonts w:asciiTheme="minorHAnsi" w:hAnsiTheme="minorHAnsi" w:cstheme="minorHAnsi"/>
          <w:sz w:val="22"/>
          <w:szCs w:val="22"/>
        </w:rPr>
        <w:t>36 211 541</w:t>
      </w:r>
      <w:r w:rsidRPr="0002522E">
        <w:rPr>
          <w:rFonts w:asciiTheme="minorHAnsi" w:hAnsiTheme="minorHAnsi" w:cstheme="minorHAnsi"/>
          <w:sz w:val="22"/>
          <w:szCs w:val="22"/>
        </w:rPr>
        <w:t xml:space="preserve"> | DIČ 2020048580 | IČ DPH SK2020048580 | IBAN SK 17 1100 0000 0026 2706 4293</w:t>
      </w:r>
    </w:p>
    <w:p w14:paraId="64582DB5" w14:textId="264D1D2F" w:rsidR="00AD7F15" w:rsidRPr="0002522E" w:rsidRDefault="00AD7F15" w:rsidP="00AD7F15">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 xml:space="preserve">zapísaná v Obchodnom registri </w:t>
      </w:r>
      <w:r w:rsidR="00BF6152" w:rsidRPr="00D00B63">
        <w:rPr>
          <w:rFonts w:asciiTheme="minorHAnsi" w:hAnsiTheme="minorHAnsi" w:cstheme="minorHAnsi"/>
          <w:sz w:val="22"/>
          <w:szCs w:val="22"/>
        </w:rPr>
        <w:t>Mestského súdu Bratislava III</w:t>
      </w:r>
      <w:r w:rsidR="00BF6152" w:rsidRPr="00E14023">
        <w:rPr>
          <w:rFonts w:ascii="Calibri" w:hAnsi="Calibri" w:cs="Calibri"/>
          <w:sz w:val="22"/>
          <w:szCs w:val="22"/>
        </w:rPr>
        <w:t xml:space="preserve"> </w:t>
      </w:r>
      <w:r w:rsidRPr="0002522E">
        <w:rPr>
          <w:rFonts w:asciiTheme="minorHAnsi" w:hAnsiTheme="minorHAnsi" w:cstheme="minorHAnsi"/>
          <w:sz w:val="22"/>
          <w:szCs w:val="22"/>
        </w:rPr>
        <w:t>v oddiele Sa vo vložke č. 7386/B</w:t>
      </w:r>
    </w:p>
    <w:p w14:paraId="02D1DD09" w14:textId="5C032237" w:rsidR="008C4FE0" w:rsidRDefault="008C4FE0" w:rsidP="008C4FE0">
      <w:pPr>
        <w:jc w:val="both"/>
        <w:rPr>
          <w:rFonts w:asciiTheme="minorHAnsi" w:hAnsiTheme="minorHAnsi" w:cstheme="minorHAnsi"/>
          <w:sz w:val="22"/>
          <w:szCs w:val="22"/>
        </w:rPr>
      </w:pPr>
      <w:r w:rsidRPr="0002522E">
        <w:rPr>
          <w:rFonts w:asciiTheme="minorHAnsi" w:hAnsiTheme="minorHAnsi" w:cstheme="minorHAnsi"/>
          <w:sz w:val="22"/>
          <w:szCs w:val="22"/>
        </w:rPr>
        <w:t>v mene spoločnosti koná</w:t>
      </w:r>
      <w:r>
        <w:rPr>
          <w:rFonts w:asciiTheme="minorHAnsi" w:hAnsiTheme="minorHAnsi" w:cstheme="minorHAnsi"/>
          <w:sz w:val="22"/>
          <w:szCs w:val="22"/>
        </w:rPr>
        <w:tab/>
      </w:r>
      <w:r w:rsidR="0058741C">
        <w:rPr>
          <w:rFonts w:asciiTheme="minorHAnsi" w:hAnsiTheme="minorHAnsi" w:cstheme="minorHAnsi"/>
          <w:sz w:val="22"/>
          <w:szCs w:val="22"/>
        </w:rPr>
        <w:t xml:space="preserve">Ing. Ján Kluch, generálny riaditeľ </w:t>
      </w:r>
    </w:p>
    <w:p w14:paraId="48196106" w14:textId="7F448AEB" w:rsidR="008C4FE0" w:rsidRPr="0017593D" w:rsidRDefault="008C4FE0" w:rsidP="008C4FE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8741C">
        <w:rPr>
          <w:rFonts w:asciiTheme="minorHAnsi" w:hAnsiTheme="minorHAnsi" w:cstheme="minorHAnsi"/>
          <w:sz w:val="22"/>
          <w:szCs w:val="22"/>
        </w:rPr>
        <w:t>Ing. Juraj Mydliar, výrobný riaditeľ</w:t>
      </w:r>
    </w:p>
    <w:p w14:paraId="310F6422" w14:textId="77777777" w:rsidR="008C4FE0" w:rsidRDefault="008C4FE0" w:rsidP="00C10BAA">
      <w:pPr>
        <w:autoSpaceDE w:val="0"/>
        <w:autoSpaceDN w:val="0"/>
        <w:adjustRightInd w:val="0"/>
        <w:jc w:val="both"/>
        <w:rPr>
          <w:rFonts w:asciiTheme="minorHAnsi" w:hAnsiTheme="minorHAnsi" w:cstheme="minorHAnsi"/>
          <w:sz w:val="22"/>
          <w:szCs w:val="22"/>
        </w:rPr>
      </w:pPr>
    </w:p>
    <w:p w14:paraId="2C1AF1C8" w14:textId="5143CCAA"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objednávateľ</w:t>
      </w:r>
      <w:r w:rsidRPr="0017593D">
        <w:rPr>
          <w:rFonts w:asciiTheme="minorHAnsi" w:hAnsiTheme="minorHAnsi" w:cstheme="minorHAnsi"/>
          <w:sz w:val="22"/>
          <w:szCs w:val="22"/>
        </w:rPr>
        <w:t>“)</w:t>
      </w:r>
    </w:p>
    <w:p w14:paraId="20BA58FB"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a</w:t>
      </w:r>
    </w:p>
    <w:p w14:paraId="617D4E19" w14:textId="72E253FB" w:rsidR="00C10BAA" w:rsidRDefault="00C10BAA" w:rsidP="00C10BAA">
      <w:pPr>
        <w:jc w:val="both"/>
        <w:rPr>
          <w:rFonts w:asciiTheme="minorHAnsi" w:hAnsiTheme="minorHAnsi" w:cstheme="minorHAnsi"/>
          <w:sz w:val="22"/>
          <w:szCs w:val="22"/>
        </w:rPr>
      </w:pPr>
    </w:p>
    <w:p w14:paraId="6FBCAA75" w14:textId="5694E987" w:rsidR="00E57023" w:rsidRPr="00E57023" w:rsidRDefault="00E57023" w:rsidP="00C10BAA">
      <w:pPr>
        <w:jc w:val="both"/>
        <w:rPr>
          <w:rFonts w:asciiTheme="minorHAnsi" w:hAnsiTheme="minorHAnsi" w:cstheme="minorHAnsi"/>
          <w:b/>
          <w:bCs/>
          <w:sz w:val="22"/>
          <w:szCs w:val="22"/>
        </w:rPr>
      </w:pPr>
      <w:r w:rsidRPr="00E57023">
        <w:rPr>
          <w:rFonts w:asciiTheme="minorHAnsi" w:hAnsiTheme="minorHAnsi" w:cstheme="minorHAnsi"/>
          <w:b/>
          <w:bCs/>
          <w:sz w:val="22"/>
          <w:szCs w:val="22"/>
        </w:rPr>
        <w:t>2. Zhotoviteľom</w:t>
      </w:r>
    </w:p>
    <w:p w14:paraId="29CFB217" w14:textId="77777777" w:rsidR="00E57023" w:rsidRPr="0017593D" w:rsidRDefault="00E57023" w:rsidP="00C10BAA">
      <w:pPr>
        <w:jc w:val="both"/>
        <w:rPr>
          <w:rFonts w:asciiTheme="minorHAnsi" w:hAnsiTheme="minorHAnsi" w:cstheme="minorHAnsi"/>
          <w:sz w:val="22"/>
          <w:szCs w:val="22"/>
        </w:rPr>
      </w:pPr>
    </w:p>
    <w:p w14:paraId="264A78D4" w14:textId="77777777" w:rsidR="007F47D3" w:rsidRPr="00CA316A" w:rsidRDefault="007F47D3" w:rsidP="007F47D3">
      <w:pPr>
        <w:jc w:val="both"/>
        <w:rPr>
          <w:rFonts w:asciiTheme="minorHAnsi" w:hAnsiTheme="minorHAnsi" w:cstheme="minorHAnsi"/>
          <w:b/>
          <w:bCs/>
          <w:sz w:val="22"/>
          <w:szCs w:val="22"/>
        </w:rPr>
      </w:pPr>
      <w:r w:rsidRPr="00CA316A">
        <w:rPr>
          <w:rFonts w:asciiTheme="minorHAnsi" w:hAnsiTheme="minorHAnsi" w:cstheme="minorHAnsi"/>
          <w:b/>
          <w:bCs/>
          <w:sz w:val="22"/>
          <w:szCs w:val="22"/>
        </w:rPr>
        <w:t>........................</w:t>
      </w:r>
      <w:r>
        <w:rPr>
          <w:rFonts w:asciiTheme="minorHAnsi" w:hAnsiTheme="minorHAnsi" w:cstheme="minorHAnsi"/>
          <w:b/>
          <w:bCs/>
          <w:sz w:val="22"/>
          <w:szCs w:val="22"/>
        </w:rPr>
        <w:t>....</w:t>
      </w:r>
    </w:p>
    <w:p w14:paraId="120A2B78" w14:textId="77777777" w:rsidR="007F47D3" w:rsidRPr="00CA316A" w:rsidRDefault="007F47D3" w:rsidP="007F47D3">
      <w:pPr>
        <w:jc w:val="both"/>
        <w:rPr>
          <w:rFonts w:asciiTheme="minorHAnsi" w:hAnsiTheme="minorHAnsi" w:cstheme="minorHAnsi"/>
          <w:sz w:val="22"/>
          <w:szCs w:val="22"/>
        </w:rPr>
      </w:pPr>
      <w:r w:rsidRPr="00CA316A">
        <w:rPr>
          <w:rFonts w:asciiTheme="minorHAnsi" w:hAnsiTheme="minorHAnsi" w:cstheme="minorHAnsi"/>
          <w:sz w:val="22"/>
          <w:szCs w:val="22"/>
        </w:rPr>
        <w:t>so sídlom ....................., ......................</w:t>
      </w:r>
    </w:p>
    <w:p w14:paraId="2B3254E4" w14:textId="77777777" w:rsidR="007F47D3" w:rsidRPr="00CA316A" w:rsidRDefault="007F47D3" w:rsidP="007F47D3">
      <w:pPr>
        <w:jc w:val="both"/>
        <w:rPr>
          <w:rFonts w:asciiTheme="minorHAnsi" w:hAnsiTheme="minorHAnsi" w:cstheme="minorHAnsi"/>
          <w:sz w:val="22"/>
          <w:szCs w:val="22"/>
        </w:rPr>
      </w:pPr>
      <w:r w:rsidRPr="00CA316A">
        <w:rPr>
          <w:rFonts w:asciiTheme="minorHAnsi" w:hAnsiTheme="minorHAnsi" w:cstheme="minorHAnsi"/>
          <w:sz w:val="22"/>
          <w:szCs w:val="22"/>
        </w:rPr>
        <w:t>IČO  .................. | DIČ .............................. | IČ DPH ................................ | IBAN ....................................................</w:t>
      </w:r>
    </w:p>
    <w:p w14:paraId="44EF6E71" w14:textId="779DDB4B" w:rsidR="007F47D3" w:rsidRPr="00CA316A" w:rsidRDefault="007F47D3" w:rsidP="007F47D3">
      <w:pPr>
        <w:jc w:val="both"/>
        <w:rPr>
          <w:rFonts w:asciiTheme="minorHAnsi" w:hAnsiTheme="minorHAnsi" w:cstheme="minorHAnsi"/>
          <w:sz w:val="22"/>
          <w:szCs w:val="22"/>
        </w:rPr>
      </w:pPr>
      <w:r w:rsidRPr="00CA316A">
        <w:rPr>
          <w:rFonts w:asciiTheme="minorHAnsi" w:hAnsiTheme="minorHAnsi" w:cstheme="minorHAnsi"/>
          <w:sz w:val="22"/>
          <w:szCs w:val="22"/>
        </w:rPr>
        <w:t xml:space="preserve">zapísaná v Obchodnom registri </w:t>
      </w:r>
      <w:r w:rsidR="00BF6152" w:rsidRPr="00CA316A">
        <w:rPr>
          <w:rFonts w:asciiTheme="minorHAnsi" w:hAnsiTheme="minorHAnsi" w:cstheme="minorHAnsi"/>
          <w:sz w:val="22"/>
          <w:szCs w:val="22"/>
        </w:rPr>
        <w:t>...........................</w:t>
      </w:r>
      <w:r w:rsidRPr="00CA316A">
        <w:rPr>
          <w:rFonts w:asciiTheme="minorHAnsi" w:hAnsiTheme="minorHAnsi" w:cstheme="minorHAnsi"/>
          <w:sz w:val="22"/>
          <w:szCs w:val="22"/>
        </w:rPr>
        <w:t xml:space="preserve"> súdu ............................ v oddiele </w:t>
      </w:r>
      <w:r w:rsidR="004B5934">
        <w:rPr>
          <w:rFonts w:asciiTheme="minorHAnsi" w:hAnsiTheme="minorHAnsi" w:cstheme="minorHAnsi"/>
          <w:sz w:val="22"/>
          <w:szCs w:val="22"/>
        </w:rPr>
        <w:t>....</w:t>
      </w:r>
      <w:r w:rsidRPr="00CA316A">
        <w:rPr>
          <w:rFonts w:asciiTheme="minorHAnsi" w:hAnsiTheme="minorHAnsi" w:cstheme="minorHAnsi"/>
          <w:sz w:val="22"/>
          <w:szCs w:val="22"/>
        </w:rPr>
        <w:t xml:space="preserve"> vo vložke č. ........................</w:t>
      </w:r>
    </w:p>
    <w:p w14:paraId="306CC70F" w14:textId="77777777" w:rsidR="007F47D3" w:rsidRPr="00CA316A" w:rsidRDefault="007F47D3" w:rsidP="007F47D3">
      <w:pPr>
        <w:jc w:val="both"/>
        <w:rPr>
          <w:rFonts w:asciiTheme="minorHAnsi" w:hAnsiTheme="minorHAnsi" w:cstheme="minorHAnsi"/>
          <w:sz w:val="22"/>
          <w:szCs w:val="22"/>
        </w:rPr>
      </w:pPr>
      <w:r w:rsidRPr="00CA316A">
        <w:rPr>
          <w:rFonts w:asciiTheme="minorHAnsi" w:hAnsiTheme="minorHAnsi" w:cstheme="minorHAnsi"/>
          <w:sz w:val="22"/>
          <w:szCs w:val="22"/>
        </w:rPr>
        <w:t>v mene spoločnosti na koná .............................</w:t>
      </w:r>
    </w:p>
    <w:p w14:paraId="38C27218" w14:textId="77777777" w:rsidR="006871E2" w:rsidRDefault="006871E2" w:rsidP="00C10BAA">
      <w:pPr>
        <w:autoSpaceDE w:val="0"/>
        <w:autoSpaceDN w:val="0"/>
        <w:adjustRightInd w:val="0"/>
        <w:jc w:val="both"/>
        <w:rPr>
          <w:rFonts w:asciiTheme="minorHAnsi" w:hAnsiTheme="minorHAnsi" w:cstheme="minorHAnsi"/>
          <w:sz w:val="22"/>
          <w:szCs w:val="22"/>
        </w:rPr>
      </w:pPr>
    </w:p>
    <w:p w14:paraId="55D70984" w14:textId="77777777" w:rsidR="002B1788"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zhotoviteľ</w:t>
      </w:r>
      <w:r w:rsidRPr="0017593D">
        <w:rPr>
          <w:rFonts w:asciiTheme="minorHAnsi" w:hAnsiTheme="minorHAnsi" w:cstheme="minorHAnsi"/>
          <w:sz w:val="22"/>
          <w:szCs w:val="22"/>
        </w:rPr>
        <w:t xml:space="preserve">“) </w:t>
      </w:r>
    </w:p>
    <w:p w14:paraId="2EC83001" w14:textId="77777777" w:rsidR="002B1788" w:rsidRDefault="002B1788" w:rsidP="00C10BAA">
      <w:pPr>
        <w:autoSpaceDE w:val="0"/>
        <w:autoSpaceDN w:val="0"/>
        <w:adjustRightInd w:val="0"/>
        <w:jc w:val="both"/>
        <w:rPr>
          <w:rFonts w:asciiTheme="minorHAnsi" w:hAnsiTheme="minorHAnsi" w:cstheme="minorHAnsi"/>
          <w:sz w:val="22"/>
          <w:szCs w:val="22"/>
        </w:rPr>
      </w:pPr>
    </w:p>
    <w:p w14:paraId="22D4E054" w14:textId="3594F6AE" w:rsidR="00C10BAA" w:rsidRPr="0017593D" w:rsidRDefault="00C10BAA" w:rsidP="00C10BAA">
      <w:pPr>
        <w:autoSpaceDE w:val="0"/>
        <w:autoSpaceDN w:val="0"/>
        <w:adjustRightInd w:val="0"/>
        <w:jc w:val="both"/>
        <w:rPr>
          <w:rFonts w:asciiTheme="minorHAnsi" w:hAnsiTheme="minorHAnsi" w:cstheme="minorHAnsi"/>
          <w:bCs/>
          <w:iCs/>
          <w:sz w:val="22"/>
          <w:szCs w:val="22"/>
        </w:rPr>
      </w:pPr>
      <w:r w:rsidRPr="0017593D">
        <w:rPr>
          <w:rFonts w:asciiTheme="minorHAnsi" w:hAnsiTheme="minorHAnsi" w:cstheme="minorHAnsi"/>
          <w:sz w:val="22"/>
          <w:szCs w:val="22"/>
        </w:rPr>
        <w:t>(ďalej spolu len „</w:t>
      </w:r>
      <w:r w:rsidRPr="0017593D">
        <w:rPr>
          <w:rFonts w:asciiTheme="minorHAnsi" w:hAnsiTheme="minorHAnsi" w:cstheme="minorHAnsi"/>
          <w:b/>
          <w:sz w:val="22"/>
          <w:szCs w:val="22"/>
        </w:rPr>
        <w:t>zmluvné strany</w:t>
      </w:r>
      <w:r w:rsidRPr="0017593D">
        <w:rPr>
          <w:rFonts w:asciiTheme="minorHAnsi" w:hAnsiTheme="minorHAnsi" w:cstheme="minorHAnsi"/>
          <w:sz w:val="22"/>
          <w:szCs w:val="22"/>
        </w:rPr>
        <w:t>“)</w:t>
      </w:r>
    </w:p>
    <w:p w14:paraId="5BAEC364" w14:textId="77777777" w:rsidR="00C10BAA" w:rsidRPr="0017593D" w:rsidRDefault="00C10BAA" w:rsidP="00C10BAA">
      <w:pPr>
        <w:jc w:val="both"/>
        <w:rPr>
          <w:rFonts w:asciiTheme="minorHAnsi" w:hAnsiTheme="minorHAnsi" w:cstheme="minorHAnsi"/>
          <w:b/>
          <w:sz w:val="22"/>
          <w:szCs w:val="22"/>
        </w:rPr>
      </w:pPr>
    </w:p>
    <w:p w14:paraId="5A8ABB1A"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takto:</w:t>
      </w:r>
    </w:p>
    <w:p w14:paraId="1738C43E"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77CD324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160F7B28"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17593D" w:rsidRDefault="00C10BAA" w:rsidP="00A707B4">
      <w:pPr>
        <w:numPr>
          <w:ilvl w:val="0"/>
          <w:numId w:val="1"/>
        </w:numPr>
        <w:ind w:left="705" w:hanging="705"/>
        <w:jc w:val="both"/>
        <w:rPr>
          <w:rFonts w:asciiTheme="minorHAnsi" w:hAnsiTheme="minorHAnsi" w:cstheme="minorHAnsi"/>
          <w:b/>
          <w:sz w:val="22"/>
          <w:szCs w:val="22"/>
        </w:rPr>
      </w:pPr>
      <w:bookmarkStart w:id="0" w:name="_Ref156885972"/>
      <w:r w:rsidRPr="0017593D">
        <w:rPr>
          <w:rFonts w:asciiTheme="minorHAnsi" w:hAnsiTheme="minorHAnsi" w:cstheme="minorHAnsi"/>
          <w:b/>
          <w:sz w:val="22"/>
          <w:szCs w:val="22"/>
        </w:rPr>
        <w:t>PREDMET ZMLUVY</w:t>
      </w:r>
      <w:bookmarkEnd w:id="0"/>
    </w:p>
    <w:p w14:paraId="3F763627" w14:textId="77777777" w:rsidR="00C10BAA" w:rsidRPr="0017593D" w:rsidRDefault="00C10BAA" w:rsidP="00C10BAA">
      <w:pPr>
        <w:jc w:val="both"/>
        <w:rPr>
          <w:rFonts w:asciiTheme="minorHAnsi" w:hAnsiTheme="minorHAnsi" w:cstheme="minorHAnsi"/>
          <w:sz w:val="22"/>
          <w:szCs w:val="22"/>
        </w:rPr>
      </w:pPr>
    </w:p>
    <w:p w14:paraId="3508521B" w14:textId="4B12FB04" w:rsidR="00C10BAA" w:rsidRPr="00063C11" w:rsidRDefault="00D412AC" w:rsidP="00B05974">
      <w:pPr>
        <w:pStyle w:val="Odsekzoznamu"/>
        <w:numPr>
          <w:ilvl w:val="0"/>
          <w:numId w:val="15"/>
        </w:numPr>
        <w:ind w:left="567" w:hanging="567"/>
        <w:jc w:val="both"/>
        <w:rPr>
          <w:rFonts w:asciiTheme="minorHAnsi" w:hAnsiTheme="minorHAnsi" w:cstheme="minorBidi"/>
          <w:sz w:val="22"/>
          <w:szCs w:val="22"/>
        </w:rPr>
      </w:pPr>
      <w:r w:rsidRPr="7732E428">
        <w:rPr>
          <w:rFonts w:asciiTheme="minorHAnsi" w:hAnsiTheme="minorHAnsi" w:cstheme="minorBidi"/>
          <w:sz w:val="22"/>
          <w:szCs w:val="22"/>
        </w:rPr>
        <w:t xml:space="preserve">Predmetom tejto zmluvy je záväzok zhotoviteľa </w:t>
      </w:r>
      <w:r w:rsidR="7E4C441B" w:rsidRPr="7732E428">
        <w:rPr>
          <w:rFonts w:asciiTheme="minorHAnsi" w:hAnsiTheme="minorHAnsi" w:cstheme="minorBidi"/>
          <w:sz w:val="22"/>
          <w:szCs w:val="22"/>
        </w:rPr>
        <w:t>vykonať</w:t>
      </w:r>
      <w:r w:rsidRPr="7732E428">
        <w:rPr>
          <w:rFonts w:asciiTheme="minorHAnsi" w:hAnsiTheme="minorHAnsi" w:cstheme="minorBidi"/>
          <w:sz w:val="22"/>
          <w:szCs w:val="22"/>
        </w:rPr>
        <w:t xml:space="preserve"> riadne a včas pre objednávateľa dielo:</w:t>
      </w:r>
    </w:p>
    <w:p w14:paraId="1B42AAC8" w14:textId="77777777" w:rsidR="00D412AC" w:rsidRPr="0017593D" w:rsidRDefault="00D412AC" w:rsidP="00C10BAA">
      <w:pPr>
        <w:rPr>
          <w:rFonts w:asciiTheme="minorHAnsi" w:hAnsiTheme="minorHAnsi" w:cstheme="minorHAnsi"/>
          <w:sz w:val="22"/>
          <w:szCs w:val="22"/>
        </w:rPr>
      </w:pPr>
    </w:p>
    <w:p w14:paraId="679E6D61" w14:textId="642182B8" w:rsidR="00D412AC" w:rsidRPr="0017593D" w:rsidRDefault="00E82094" w:rsidP="00D412AC">
      <w:pPr>
        <w:jc w:val="center"/>
        <w:rPr>
          <w:rFonts w:asciiTheme="minorHAnsi" w:hAnsiTheme="minorHAnsi" w:cstheme="minorBidi"/>
          <w:sz w:val="22"/>
          <w:szCs w:val="22"/>
        </w:rPr>
      </w:pPr>
      <w:r w:rsidRPr="518979F4">
        <w:rPr>
          <w:rFonts w:asciiTheme="minorHAnsi" w:hAnsiTheme="minorHAnsi" w:cstheme="minorBidi"/>
          <w:sz w:val="22"/>
          <w:szCs w:val="22"/>
        </w:rPr>
        <w:t>„</w:t>
      </w:r>
      <w:r w:rsidR="00BB6B9B" w:rsidRPr="00213E82">
        <w:rPr>
          <w:rFonts w:asciiTheme="minorHAnsi" w:hAnsiTheme="minorHAnsi" w:cstheme="minorBidi"/>
          <w:b/>
          <w:bCs/>
          <w:sz w:val="22"/>
          <w:szCs w:val="22"/>
        </w:rPr>
        <w:t xml:space="preserve">Rekonštrukcia </w:t>
      </w:r>
      <w:r w:rsidR="00BB6B9B" w:rsidRPr="0F8356B0">
        <w:rPr>
          <w:rFonts w:asciiTheme="minorHAnsi" w:hAnsiTheme="minorHAnsi" w:cstheme="minorBidi"/>
          <w:b/>
          <w:bCs/>
          <w:sz w:val="22"/>
          <w:szCs w:val="22"/>
        </w:rPr>
        <w:t>odovzdávacej stanice tepla</w:t>
      </w:r>
      <w:r w:rsidR="00BB6B9B" w:rsidRPr="00213E82">
        <w:rPr>
          <w:rFonts w:asciiTheme="minorHAnsi" w:hAnsiTheme="minorHAnsi" w:cstheme="minorBidi"/>
          <w:b/>
          <w:bCs/>
          <w:sz w:val="22"/>
          <w:szCs w:val="22"/>
        </w:rPr>
        <w:t xml:space="preserve"> </w:t>
      </w:r>
      <w:bookmarkStart w:id="1" w:name="_Hlk159330085"/>
      <w:r w:rsidR="00BB6B9B" w:rsidRPr="002B18EB">
        <w:rPr>
          <w:rFonts w:asciiTheme="minorHAnsi" w:hAnsiTheme="minorHAnsi" w:cstheme="minorBidi"/>
          <w:b/>
          <w:bCs/>
          <w:sz w:val="22"/>
          <w:szCs w:val="22"/>
        </w:rPr>
        <w:t xml:space="preserve">OST </w:t>
      </w:r>
      <w:r w:rsidR="00995A0F">
        <w:rPr>
          <w:rFonts w:asciiTheme="minorHAnsi" w:hAnsiTheme="minorHAnsi" w:cstheme="minorBidi"/>
          <w:b/>
          <w:bCs/>
          <w:sz w:val="22"/>
          <w:szCs w:val="22"/>
        </w:rPr>
        <w:t>897</w:t>
      </w:r>
      <w:r w:rsidR="00BB6B9B" w:rsidRPr="002B18EB">
        <w:rPr>
          <w:rFonts w:asciiTheme="minorHAnsi" w:hAnsiTheme="minorHAnsi" w:cstheme="minorBidi"/>
          <w:b/>
          <w:bCs/>
          <w:sz w:val="22"/>
          <w:szCs w:val="22"/>
        </w:rPr>
        <w:t xml:space="preserve"> </w:t>
      </w:r>
      <w:r w:rsidR="00995A0F">
        <w:rPr>
          <w:rFonts w:asciiTheme="minorHAnsi" w:hAnsiTheme="minorHAnsi" w:cstheme="minorBidi"/>
          <w:b/>
          <w:bCs/>
          <w:sz w:val="22"/>
          <w:szCs w:val="22"/>
        </w:rPr>
        <w:t>Vajnorská 82 ND III</w:t>
      </w:r>
      <w:r w:rsidR="00BB6B9B" w:rsidRPr="00213E82">
        <w:rPr>
          <w:rFonts w:asciiTheme="minorHAnsi" w:hAnsiTheme="minorHAnsi" w:cstheme="minorBidi"/>
          <w:b/>
          <w:bCs/>
          <w:sz w:val="22"/>
          <w:szCs w:val="22"/>
        </w:rPr>
        <w:t>, Bratislava</w:t>
      </w:r>
      <w:bookmarkEnd w:id="1"/>
      <w:r w:rsidRPr="518979F4">
        <w:rPr>
          <w:rFonts w:asciiTheme="minorHAnsi" w:hAnsiTheme="minorHAnsi" w:cstheme="minorBidi"/>
          <w:sz w:val="22"/>
          <w:szCs w:val="22"/>
        </w:rPr>
        <w:t>“</w:t>
      </w:r>
      <w:r w:rsidR="00D412AC" w:rsidRPr="518979F4">
        <w:rPr>
          <w:rFonts w:asciiTheme="minorHAnsi" w:hAnsiTheme="minorHAnsi" w:cstheme="minorBidi"/>
          <w:sz w:val="22"/>
          <w:szCs w:val="22"/>
        </w:rPr>
        <w:t xml:space="preserve">                                                             </w:t>
      </w:r>
    </w:p>
    <w:p w14:paraId="43D72151" w14:textId="00A587D4" w:rsidR="00260B3C" w:rsidRDefault="00260B3C" w:rsidP="00C10BAA">
      <w:pPr>
        <w:rPr>
          <w:rFonts w:asciiTheme="minorHAnsi" w:hAnsiTheme="minorHAnsi" w:cstheme="minorHAnsi"/>
          <w:sz w:val="22"/>
          <w:szCs w:val="22"/>
        </w:rPr>
      </w:pPr>
    </w:p>
    <w:p w14:paraId="695885BD" w14:textId="17CA9153" w:rsidR="00063C11" w:rsidRPr="0017593D" w:rsidRDefault="00063C11" w:rsidP="79A73AC8">
      <w:pPr>
        <w:jc w:val="center"/>
        <w:rPr>
          <w:rFonts w:asciiTheme="minorHAnsi" w:hAnsiTheme="minorHAnsi" w:cstheme="minorBidi"/>
          <w:sz w:val="22"/>
          <w:szCs w:val="22"/>
        </w:rPr>
      </w:pPr>
      <w:r w:rsidRPr="79A73AC8">
        <w:rPr>
          <w:rFonts w:asciiTheme="minorHAnsi" w:hAnsiTheme="minorHAnsi" w:cstheme="minorBidi"/>
          <w:sz w:val="22"/>
          <w:szCs w:val="22"/>
        </w:rPr>
        <w:t>(ďalej len „</w:t>
      </w:r>
      <w:r w:rsidRPr="79A73AC8">
        <w:rPr>
          <w:rFonts w:asciiTheme="minorHAnsi" w:hAnsiTheme="minorHAnsi" w:cstheme="minorBidi"/>
          <w:b/>
          <w:bCs/>
          <w:sz w:val="22"/>
          <w:szCs w:val="22"/>
        </w:rPr>
        <w:t>dielo</w:t>
      </w:r>
      <w:r w:rsidRPr="79A73AC8">
        <w:rPr>
          <w:rFonts w:asciiTheme="minorHAnsi" w:hAnsiTheme="minorHAnsi" w:cstheme="minorBidi"/>
          <w:sz w:val="22"/>
          <w:szCs w:val="22"/>
        </w:rPr>
        <w:t>“ alebo „</w:t>
      </w:r>
      <w:r w:rsidRPr="79A73AC8">
        <w:rPr>
          <w:rFonts w:asciiTheme="minorHAnsi" w:hAnsiTheme="minorHAnsi" w:cstheme="minorBidi"/>
          <w:b/>
          <w:bCs/>
          <w:sz w:val="22"/>
          <w:szCs w:val="22"/>
        </w:rPr>
        <w:t>predmet zmluvy</w:t>
      </w:r>
      <w:r w:rsidRPr="79A73AC8">
        <w:rPr>
          <w:rFonts w:asciiTheme="minorHAnsi" w:hAnsiTheme="minorHAnsi" w:cstheme="minorBidi"/>
          <w:sz w:val="22"/>
          <w:szCs w:val="22"/>
        </w:rPr>
        <w:t>“)</w:t>
      </w:r>
      <w:r w:rsidR="0480E3B0" w:rsidRPr="79A73AC8">
        <w:rPr>
          <w:rFonts w:asciiTheme="minorHAnsi" w:hAnsiTheme="minorHAnsi" w:cstheme="minorBidi"/>
          <w:sz w:val="22"/>
          <w:szCs w:val="22"/>
        </w:rPr>
        <w:t xml:space="preserve"> </w:t>
      </w:r>
    </w:p>
    <w:p w14:paraId="15089DC8" w14:textId="6DD3781C" w:rsidR="00241E27" w:rsidRDefault="00241E27" w:rsidP="00241E27">
      <w:pPr>
        <w:ind w:left="567"/>
        <w:rPr>
          <w:rFonts w:asciiTheme="minorHAnsi" w:hAnsiTheme="minorHAnsi" w:cstheme="minorHAnsi"/>
          <w:sz w:val="22"/>
          <w:szCs w:val="22"/>
        </w:rPr>
      </w:pPr>
      <w:r>
        <w:rPr>
          <w:rFonts w:asciiTheme="minorHAnsi" w:hAnsiTheme="minorHAnsi" w:cstheme="minorHAnsi"/>
          <w:sz w:val="22"/>
          <w:szCs w:val="22"/>
        </w:rPr>
        <w:t xml:space="preserve">Predmetom diela je: </w:t>
      </w:r>
      <w:r w:rsidR="00D77148" w:rsidRPr="00D77148">
        <w:t xml:space="preserve"> </w:t>
      </w:r>
      <w:r w:rsidR="00D77148" w:rsidRPr="00D77148">
        <w:rPr>
          <w:rFonts w:asciiTheme="minorHAnsi" w:hAnsiTheme="minorHAnsi" w:cstheme="minorHAnsi"/>
          <w:sz w:val="22"/>
          <w:szCs w:val="22"/>
        </w:rPr>
        <w:t>Rekonštrukcia odovzdávacej stanice tepla OST 897 Vajnorská 82 ND III, Bratislava</w:t>
      </w:r>
      <w:r w:rsidR="006135E6">
        <w:rPr>
          <w:rFonts w:asciiTheme="minorHAnsi" w:hAnsiTheme="minorHAnsi" w:cstheme="minorHAnsi"/>
          <w:sz w:val="22"/>
          <w:szCs w:val="22"/>
        </w:rPr>
        <w:t xml:space="preserve"> v časti Technológia, </w:t>
      </w:r>
      <w:proofErr w:type="spellStart"/>
      <w:r w:rsidR="006135E6">
        <w:rPr>
          <w:rFonts w:asciiTheme="minorHAnsi" w:hAnsiTheme="minorHAnsi" w:cstheme="minorHAnsi"/>
          <w:sz w:val="22"/>
          <w:szCs w:val="22"/>
        </w:rPr>
        <w:t>MaR</w:t>
      </w:r>
      <w:proofErr w:type="spellEnd"/>
      <w:r w:rsidR="006135E6">
        <w:rPr>
          <w:rFonts w:asciiTheme="minorHAnsi" w:hAnsiTheme="minorHAnsi" w:cstheme="minorHAnsi"/>
          <w:sz w:val="22"/>
          <w:szCs w:val="22"/>
        </w:rPr>
        <w:t xml:space="preserve"> a Elektro</w:t>
      </w:r>
    </w:p>
    <w:p w14:paraId="0699ABD8" w14:textId="0392571B" w:rsidR="00241E27" w:rsidRDefault="00241E27" w:rsidP="0096629E">
      <w:pPr>
        <w:ind w:left="567"/>
        <w:jc w:val="both"/>
        <w:rPr>
          <w:rFonts w:asciiTheme="minorHAnsi" w:hAnsiTheme="minorHAnsi" w:cstheme="minorBidi"/>
          <w:sz w:val="22"/>
          <w:szCs w:val="22"/>
        </w:rPr>
      </w:pPr>
      <w:r w:rsidRPr="518979F4">
        <w:rPr>
          <w:rFonts w:asciiTheme="minorHAnsi" w:hAnsiTheme="minorHAnsi" w:cstheme="minorBidi"/>
          <w:sz w:val="22"/>
          <w:szCs w:val="22"/>
        </w:rPr>
        <w:lastRenderedPageBreak/>
        <w:t xml:space="preserve">Dielo bude vykonané  v rozsahu podľa prílohy č. </w:t>
      </w:r>
      <w:r w:rsidR="00627BEC" w:rsidRPr="518979F4">
        <w:rPr>
          <w:rFonts w:asciiTheme="minorHAnsi" w:hAnsiTheme="minorHAnsi" w:cstheme="minorBidi"/>
          <w:sz w:val="22"/>
          <w:szCs w:val="22"/>
        </w:rPr>
        <w:t>1</w:t>
      </w:r>
      <w:r w:rsidRPr="518979F4">
        <w:rPr>
          <w:rFonts w:asciiTheme="minorHAnsi" w:hAnsiTheme="minorHAnsi" w:cstheme="minorBidi"/>
          <w:sz w:val="22"/>
          <w:szCs w:val="22"/>
        </w:rPr>
        <w:t xml:space="preserve"> </w:t>
      </w:r>
      <w:r w:rsidR="000036B2" w:rsidRPr="518979F4">
        <w:rPr>
          <w:rFonts w:asciiTheme="minorHAnsi" w:hAnsiTheme="minorHAnsi" w:cstheme="minorBidi"/>
          <w:sz w:val="22"/>
          <w:szCs w:val="22"/>
        </w:rPr>
        <w:t xml:space="preserve">na </w:t>
      </w:r>
      <w:r w:rsidRPr="518979F4">
        <w:rPr>
          <w:rFonts w:asciiTheme="minorHAnsi" w:hAnsiTheme="minorHAnsi" w:cstheme="minorBidi"/>
          <w:sz w:val="22"/>
          <w:szCs w:val="22"/>
        </w:rPr>
        <w:t xml:space="preserve">základe </w:t>
      </w:r>
      <w:r w:rsidR="00200F39" w:rsidRPr="518979F4">
        <w:rPr>
          <w:rFonts w:asciiTheme="minorHAnsi" w:hAnsiTheme="minorHAnsi" w:cstheme="minorBidi"/>
          <w:sz w:val="22"/>
          <w:szCs w:val="22"/>
        </w:rPr>
        <w:t>vypracov</w:t>
      </w:r>
      <w:r w:rsidR="00D832F6" w:rsidRPr="518979F4">
        <w:rPr>
          <w:rFonts w:asciiTheme="minorHAnsi" w:hAnsiTheme="minorHAnsi" w:cstheme="minorBidi"/>
          <w:sz w:val="22"/>
          <w:szCs w:val="22"/>
        </w:rPr>
        <w:t>a</w:t>
      </w:r>
      <w:r w:rsidR="00200F39" w:rsidRPr="518979F4">
        <w:rPr>
          <w:rFonts w:asciiTheme="minorHAnsi" w:hAnsiTheme="minorHAnsi" w:cstheme="minorBidi"/>
          <w:sz w:val="22"/>
          <w:szCs w:val="22"/>
        </w:rPr>
        <w:t>n</w:t>
      </w:r>
      <w:r w:rsidR="0053512B" w:rsidRPr="518979F4">
        <w:rPr>
          <w:rFonts w:asciiTheme="minorHAnsi" w:hAnsiTheme="minorHAnsi" w:cstheme="minorBidi"/>
          <w:sz w:val="22"/>
          <w:szCs w:val="22"/>
        </w:rPr>
        <w:t>e</w:t>
      </w:r>
      <w:r w:rsidR="00200F39" w:rsidRPr="518979F4">
        <w:rPr>
          <w:rFonts w:asciiTheme="minorHAnsi" w:hAnsiTheme="minorHAnsi" w:cstheme="minorBidi"/>
          <w:sz w:val="22"/>
          <w:szCs w:val="22"/>
        </w:rPr>
        <w:t>j projektovej dokume</w:t>
      </w:r>
      <w:r w:rsidR="0053512B" w:rsidRPr="518979F4">
        <w:rPr>
          <w:rFonts w:asciiTheme="minorHAnsi" w:hAnsiTheme="minorHAnsi" w:cstheme="minorBidi"/>
          <w:sz w:val="22"/>
          <w:szCs w:val="22"/>
        </w:rPr>
        <w:t>n</w:t>
      </w:r>
      <w:r w:rsidR="00200F39" w:rsidRPr="518979F4">
        <w:rPr>
          <w:rFonts w:asciiTheme="minorHAnsi" w:hAnsiTheme="minorHAnsi" w:cstheme="minorBidi"/>
          <w:sz w:val="22"/>
          <w:szCs w:val="22"/>
        </w:rPr>
        <w:t>tácie pre realizáciu</w:t>
      </w:r>
      <w:r w:rsidR="0087791D" w:rsidRPr="518979F4">
        <w:rPr>
          <w:rFonts w:asciiTheme="minorHAnsi" w:hAnsiTheme="minorHAnsi" w:cstheme="minorBidi"/>
          <w:sz w:val="22"/>
          <w:szCs w:val="22"/>
        </w:rPr>
        <w:t xml:space="preserve"> časť</w:t>
      </w:r>
      <w:r w:rsidR="00200F39" w:rsidRPr="518979F4">
        <w:rPr>
          <w:rFonts w:asciiTheme="minorHAnsi" w:hAnsiTheme="minorHAnsi" w:cstheme="minorBidi"/>
          <w:sz w:val="22"/>
          <w:szCs w:val="22"/>
        </w:rPr>
        <w:t xml:space="preserve"> </w:t>
      </w:r>
      <w:r w:rsidR="00806A3F" w:rsidRPr="518979F4">
        <w:rPr>
          <w:rFonts w:asciiTheme="minorHAnsi" w:hAnsiTheme="minorHAnsi" w:cstheme="minorBidi"/>
          <w:sz w:val="22"/>
          <w:szCs w:val="22"/>
        </w:rPr>
        <w:t>Elektro a </w:t>
      </w:r>
      <w:proofErr w:type="spellStart"/>
      <w:r w:rsidR="00806A3F" w:rsidRPr="518979F4">
        <w:rPr>
          <w:rFonts w:asciiTheme="minorHAnsi" w:hAnsiTheme="minorHAnsi" w:cstheme="minorBidi"/>
          <w:sz w:val="22"/>
          <w:szCs w:val="22"/>
        </w:rPr>
        <w:t>MaR</w:t>
      </w:r>
      <w:proofErr w:type="spellEnd"/>
      <w:r w:rsidR="00806A3F" w:rsidRPr="518979F4">
        <w:rPr>
          <w:rFonts w:asciiTheme="minorHAnsi" w:hAnsiTheme="minorHAnsi" w:cstheme="minorBidi"/>
          <w:sz w:val="22"/>
          <w:szCs w:val="22"/>
        </w:rPr>
        <w:t xml:space="preserve"> </w:t>
      </w:r>
      <w:r w:rsidR="00D832F6" w:rsidRPr="518979F4">
        <w:rPr>
          <w:rFonts w:asciiTheme="minorHAnsi" w:hAnsiTheme="minorHAnsi" w:cstheme="minorBidi"/>
          <w:sz w:val="22"/>
          <w:szCs w:val="22"/>
        </w:rPr>
        <w:t xml:space="preserve">číslo 2025-JHR-338 </w:t>
      </w:r>
      <w:r w:rsidR="0030704F" w:rsidRPr="518979F4">
        <w:rPr>
          <w:rFonts w:asciiTheme="minorHAnsi" w:hAnsiTheme="minorHAnsi" w:cstheme="minorBidi"/>
          <w:sz w:val="22"/>
          <w:szCs w:val="22"/>
        </w:rPr>
        <w:t xml:space="preserve">vypracovanou </w:t>
      </w:r>
      <w:r w:rsidR="00A76499" w:rsidRPr="518979F4">
        <w:rPr>
          <w:rFonts w:asciiTheme="minorHAnsi" w:hAnsiTheme="minorHAnsi" w:cstheme="minorBidi"/>
          <w:sz w:val="22"/>
          <w:szCs w:val="22"/>
        </w:rPr>
        <w:t xml:space="preserve">spoločnosťou </w:t>
      </w:r>
      <w:r w:rsidR="00741CC7" w:rsidRPr="518979F4">
        <w:rPr>
          <w:rFonts w:asciiTheme="minorHAnsi" w:hAnsiTheme="minorHAnsi" w:cstheme="minorBidi"/>
          <w:sz w:val="22"/>
          <w:szCs w:val="22"/>
        </w:rPr>
        <w:t>ATELIER JHR, s.r.</w:t>
      </w:r>
      <w:r w:rsidR="71527492" w:rsidRPr="518979F4">
        <w:rPr>
          <w:rFonts w:asciiTheme="minorHAnsi" w:hAnsiTheme="minorHAnsi" w:cstheme="minorBidi"/>
          <w:sz w:val="22"/>
          <w:szCs w:val="22"/>
        </w:rPr>
        <w:t xml:space="preserve">o., IČO: </w:t>
      </w:r>
      <w:r w:rsidR="00283C4A" w:rsidRPr="518979F4">
        <w:rPr>
          <w:rFonts w:asciiTheme="minorHAnsi" w:hAnsiTheme="minorHAnsi" w:cstheme="minorBidi"/>
          <w:sz w:val="22"/>
          <w:szCs w:val="22"/>
        </w:rPr>
        <w:t xml:space="preserve"> </w:t>
      </w:r>
      <w:r w:rsidR="7870C944" w:rsidRPr="518979F4">
        <w:rPr>
          <w:rFonts w:asciiTheme="minorHAnsi" w:hAnsiTheme="minorHAnsi" w:cstheme="minorBidi"/>
          <w:sz w:val="22"/>
          <w:szCs w:val="22"/>
        </w:rPr>
        <w:t>44023570</w:t>
      </w:r>
      <w:r w:rsidR="00283C4A" w:rsidRPr="518979F4">
        <w:rPr>
          <w:rFonts w:asciiTheme="minorHAnsi" w:hAnsiTheme="minorHAnsi" w:cstheme="minorBidi"/>
          <w:sz w:val="22"/>
          <w:szCs w:val="22"/>
        </w:rPr>
        <w:t xml:space="preserve"> a</w:t>
      </w:r>
      <w:r w:rsidR="00853DA5" w:rsidRPr="518979F4">
        <w:rPr>
          <w:rFonts w:asciiTheme="minorHAnsi" w:hAnsiTheme="minorHAnsi" w:cstheme="minorBidi"/>
          <w:sz w:val="22"/>
          <w:szCs w:val="22"/>
        </w:rPr>
        <w:t xml:space="preserve"> realizačného projektu </w:t>
      </w:r>
      <w:r w:rsidR="00741CC7" w:rsidRPr="518979F4">
        <w:rPr>
          <w:rFonts w:asciiTheme="minorHAnsi" w:hAnsiTheme="minorHAnsi" w:cstheme="minorBidi"/>
          <w:sz w:val="22"/>
          <w:szCs w:val="22"/>
        </w:rPr>
        <w:t xml:space="preserve"> </w:t>
      </w:r>
      <w:r w:rsidR="00EA366C" w:rsidRPr="518979F4">
        <w:rPr>
          <w:rFonts w:asciiTheme="minorHAnsi" w:hAnsiTheme="minorHAnsi" w:cstheme="minorBidi"/>
          <w:sz w:val="22"/>
          <w:szCs w:val="22"/>
        </w:rPr>
        <w:t xml:space="preserve">časť technologická, zákazkové číslo </w:t>
      </w:r>
      <w:r w:rsidR="007905E1" w:rsidRPr="518979F4">
        <w:rPr>
          <w:rFonts w:asciiTheme="minorHAnsi" w:hAnsiTheme="minorHAnsi" w:cstheme="minorBidi"/>
          <w:sz w:val="22"/>
          <w:szCs w:val="22"/>
        </w:rPr>
        <w:t>01/2025 vypracovaný spoločnosťou MH Teplárenský holding, a.s.</w:t>
      </w:r>
      <w:r w:rsidR="00EE5EF9" w:rsidRPr="518979F4">
        <w:rPr>
          <w:rFonts w:asciiTheme="minorHAnsi" w:hAnsiTheme="minorHAnsi" w:cstheme="minorBidi"/>
          <w:sz w:val="22"/>
          <w:szCs w:val="22"/>
        </w:rPr>
        <w:t>, Ing Milan Štrba</w:t>
      </w:r>
      <w:r w:rsidR="00273F8A" w:rsidRPr="518979F4">
        <w:rPr>
          <w:rFonts w:asciiTheme="minorHAnsi" w:hAnsiTheme="minorHAnsi" w:cstheme="minorBidi"/>
          <w:sz w:val="22"/>
          <w:szCs w:val="22"/>
        </w:rPr>
        <w:t>,</w:t>
      </w:r>
      <w:r w:rsidR="00B67968" w:rsidRPr="518979F4">
        <w:rPr>
          <w:rFonts w:asciiTheme="minorHAnsi" w:hAnsiTheme="minorHAnsi" w:cstheme="minorBidi"/>
          <w:sz w:val="22"/>
          <w:szCs w:val="22"/>
        </w:rPr>
        <w:t xml:space="preserve"> </w:t>
      </w:r>
      <w:r w:rsidR="00273F8A" w:rsidRPr="006C613A">
        <w:rPr>
          <w:rFonts w:asciiTheme="minorHAnsi" w:hAnsiTheme="minorHAnsi" w:cstheme="minorBidi"/>
          <w:sz w:val="22"/>
          <w:szCs w:val="22"/>
        </w:rPr>
        <w:t>ktorá bola súčasťou súťažných podkladov, a ktorú zhotoviteľ obdržal pred podpisom tejto zmluvy a tvorí súčasť tejto zmluvy, aj keď k nej nie je vzhľadom na svoju povahu fyzicky pripojená</w:t>
      </w:r>
      <w:r w:rsidR="06D23021" w:rsidRPr="518979F4">
        <w:rPr>
          <w:rFonts w:asciiTheme="minorHAnsi" w:hAnsiTheme="minorHAnsi" w:cstheme="minorBidi"/>
          <w:sz w:val="22"/>
          <w:szCs w:val="22"/>
        </w:rPr>
        <w:t>.</w:t>
      </w:r>
    </w:p>
    <w:p w14:paraId="50623B0F" w14:textId="0959AC56" w:rsidR="00241E27" w:rsidRPr="0017593D" w:rsidRDefault="0087791D" w:rsidP="00241E27">
      <w:pPr>
        <w:ind w:left="567"/>
        <w:rPr>
          <w:rFonts w:asciiTheme="minorHAnsi" w:hAnsiTheme="minorHAnsi" w:cstheme="minorHAnsi"/>
          <w:sz w:val="22"/>
          <w:szCs w:val="22"/>
        </w:rPr>
      </w:pPr>
      <w:r>
        <w:rPr>
          <w:rFonts w:asciiTheme="minorHAnsi" w:hAnsiTheme="minorHAnsi" w:cstheme="minorHAnsi"/>
          <w:sz w:val="22"/>
          <w:szCs w:val="22"/>
        </w:rPr>
        <w:t xml:space="preserve"> </w:t>
      </w:r>
    </w:p>
    <w:p w14:paraId="2F25FCAA" w14:textId="2C7D81A5" w:rsidR="00C10BAA" w:rsidRDefault="5BA44872" w:rsidP="518979F4">
      <w:pPr>
        <w:ind w:left="540"/>
        <w:rPr>
          <w:rFonts w:asciiTheme="minorHAnsi" w:hAnsiTheme="minorHAnsi" w:cstheme="minorBidi"/>
          <w:sz w:val="22"/>
          <w:szCs w:val="22"/>
        </w:rPr>
      </w:pPr>
      <w:r w:rsidRPr="518979F4">
        <w:rPr>
          <w:rFonts w:asciiTheme="minorHAnsi" w:hAnsiTheme="minorHAnsi" w:cstheme="minorBidi"/>
          <w:sz w:val="22"/>
          <w:szCs w:val="22"/>
        </w:rPr>
        <w:t>Súčasťou diela je aj</w:t>
      </w:r>
      <w:r w:rsidR="00D412AC" w:rsidRPr="518979F4">
        <w:rPr>
          <w:rFonts w:asciiTheme="minorHAnsi" w:hAnsiTheme="minorHAnsi" w:cstheme="minorBidi"/>
          <w:sz w:val="22"/>
          <w:szCs w:val="22"/>
        </w:rPr>
        <w:t xml:space="preserve"> vykonani</w:t>
      </w:r>
      <w:r w:rsidR="79C4E8BD" w:rsidRPr="518979F4">
        <w:rPr>
          <w:rFonts w:asciiTheme="minorHAnsi" w:hAnsiTheme="minorHAnsi" w:cstheme="minorBidi"/>
          <w:sz w:val="22"/>
          <w:szCs w:val="22"/>
        </w:rPr>
        <w:t>e</w:t>
      </w:r>
      <w:r w:rsidR="00D412AC" w:rsidRPr="518979F4">
        <w:rPr>
          <w:rFonts w:asciiTheme="minorHAnsi" w:hAnsiTheme="minorHAnsi" w:cstheme="minorBidi"/>
          <w:sz w:val="22"/>
          <w:szCs w:val="22"/>
        </w:rPr>
        <w:t xml:space="preserve"> nasledovných činností:</w:t>
      </w:r>
    </w:p>
    <w:p w14:paraId="60098306" w14:textId="77777777" w:rsidR="00FE3CFC" w:rsidRPr="0017593D" w:rsidRDefault="00FE3CFC" w:rsidP="00C10BAA">
      <w:pPr>
        <w:rPr>
          <w:rFonts w:asciiTheme="minorHAnsi" w:hAnsiTheme="minorHAnsi" w:cstheme="minorHAnsi"/>
          <w:sz w:val="22"/>
          <w:szCs w:val="22"/>
        </w:rPr>
      </w:pPr>
    </w:p>
    <w:p w14:paraId="7B3F5921" w14:textId="77777777" w:rsidR="00D31614" w:rsidRDefault="00D31614" w:rsidP="00B05974">
      <w:pPr>
        <w:pStyle w:val="Nadpis1"/>
        <w:numPr>
          <w:ilvl w:val="2"/>
          <w:numId w:val="26"/>
        </w:numPr>
        <w:ind w:left="0" w:firstLine="0"/>
      </w:pPr>
      <w:r>
        <w:t xml:space="preserve">Projektové a inžinierske činnosti vo vzťahu k dielu: </w:t>
      </w:r>
    </w:p>
    <w:p w14:paraId="67BE5FE9" w14:textId="52D5CA7F" w:rsidR="6806634A" w:rsidRDefault="6806634A" w:rsidP="6806634A">
      <w:pPr>
        <w:pStyle w:val="Psmeno"/>
        <w:numPr>
          <w:ilvl w:val="0"/>
          <w:numId w:val="0"/>
        </w:numPr>
        <w:tabs>
          <w:tab w:val="clear" w:pos="851"/>
        </w:tabs>
        <w:spacing w:after="0"/>
        <w:ind w:left="709"/>
        <w:rPr>
          <w:rFonts w:asciiTheme="minorHAnsi" w:hAnsiTheme="minorHAnsi" w:cstheme="minorBidi"/>
          <w:highlight w:val="yellow"/>
        </w:rPr>
      </w:pPr>
    </w:p>
    <w:p w14:paraId="4949EA23" w14:textId="65E3508F" w:rsidR="00D31614" w:rsidRPr="00B44BA6" w:rsidRDefault="00D31614" w:rsidP="00B05974">
      <w:pPr>
        <w:pStyle w:val="Odsekzoznamu"/>
        <w:numPr>
          <w:ilvl w:val="0"/>
          <w:numId w:val="23"/>
        </w:numPr>
        <w:jc w:val="both"/>
        <w:rPr>
          <w:rFonts w:asciiTheme="minorHAnsi" w:hAnsiTheme="minorHAnsi" w:cstheme="minorBidi"/>
          <w:sz w:val="22"/>
          <w:szCs w:val="22"/>
          <w:lang w:eastAsia="cs-CZ"/>
        </w:rPr>
      </w:pPr>
      <w:r w:rsidRPr="518979F4">
        <w:rPr>
          <w:rFonts w:asciiTheme="minorHAnsi" w:hAnsiTheme="minorHAnsi" w:cstheme="minorBidi"/>
          <w:sz w:val="22"/>
          <w:szCs w:val="22"/>
          <w:lang w:eastAsia="cs-CZ"/>
        </w:rPr>
        <w:t>vypracovanie a odovzdanie plánu bezpečnosti a ochrany zdravia pri práci v písomnej forme podľa § 3 nariadenia vlády Slovenskej republiky č. 396/2006 Z. z. o minimálnych bezpečnostných a zdravotných požiadavkách na stavenisko (ďalej len „</w:t>
      </w:r>
      <w:r w:rsidR="549DA043" w:rsidRPr="518979F4">
        <w:rPr>
          <w:rFonts w:asciiTheme="minorHAnsi" w:hAnsiTheme="minorHAnsi" w:cstheme="minorBidi"/>
          <w:sz w:val="22"/>
          <w:szCs w:val="22"/>
          <w:lang w:eastAsia="cs-CZ"/>
        </w:rPr>
        <w:t>N</w:t>
      </w:r>
      <w:r w:rsidRPr="0096629E">
        <w:rPr>
          <w:rFonts w:asciiTheme="minorHAnsi" w:hAnsiTheme="minorHAnsi" w:cstheme="minorBidi"/>
          <w:b/>
          <w:sz w:val="22"/>
          <w:szCs w:val="22"/>
          <w:lang w:eastAsia="cs-CZ"/>
        </w:rPr>
        <w:t>ariadenie</w:t>
      </w:r>
      <w:r w:rsidRPr="518979F4">
        <w:rPr>
          <w:rFonts w:asciiTheme="minorHAnsi" w:hAnsiTheme="minorHAnsi" w:cstheme="minorBidi"/>
          <w:sz w:val="22"/>
          <w:szCs w:val="22"/>
          <w:lang w:eastAsia="cs-CZ"/>
        </w:rPr>
        <w:t>“), v troch (3) vyhotoveniach v listinnej forme a v jednom (1) vyhotovení v elektronickej forme,</w:t>
      </w:r>
    </w:p>
    <w:p w14:paraId="33A826D8" w14:textId="30039690" w:rsidR="00D31614" w:rsidRPr="00B44BA6" w:rsidRDefault="00D31614" w:rsidP="00B05974">
      <w:pPr>
        <w:pStyle w:val="Odsekzoznamu"/>
        <w:numPr>
          <w:ilvl w:val="0"/>
          <w:numId w:val="23"/>
        </w:numPr>
        <w:jc w:val="both"/>
        <w:rPr>
          <w:rFonts w:asciiTheme="minorHAnsi" w:hAnsiTheme="minorHAnsi" w:cstheme="minorBidi"/>
          <w:lang w:eastAsia="cs-CZ"/>
        </w:rPr>
      </w:pPr>
      <w:r w:rsidRPr="00B44BA6">
        <w:rPr>
          <w:rFonts w:asciiTheme="minorHAnsi" w:hAnsiTheme="minorHAnsi" w:cstheme="minorBidi"/>
          <w:sz w:val="22"/>
          <w:szCs w:val="22"/>
          <w:lang w:eastAsia="cs-CZ"/>
        </w:rPr>
        <w:t>vypracovanie a odovzdanie konštrukčnej technickej dokumentácie alebo projektovej technickej dokumentácie a sprievodnej technickej dokumentácie vo vzťahu k vyhradeným technickým zariadeniam vrátane odborného stanoviska k dokumentácii, ak sa vyžaduje, podľa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r w:rsidR="4C39EE4F" w:rsidRPr="518979F4">
        <w:rPr>
          <w:rFonts w:asciiTheme="minorHAnsi" w:hAnsiTheme="minorHAnsi" w:cstheme="minorBidi"/>
          <w:sz w:val="22"/>
          <w:szCs w:val="22"/>
          <w:lang w:eastAsia="cs-CZ"/>
        </w:rPr>
        <w:t xml:space="preserve"> (ďalej len „</w:t>
      </w:r>
      <w:r w:rsidR="4C39EE4F" w:rsidRPr="518979F4">
        <w:rPr>
          <w:rFonts w:ascii="Calibri" w:eastAsia="Calibri" w:hAnsi="Calibri" w:cs="Calibri"/>
          <w:color w:val="000000" w:themeColor="text1"/>
          <w:sz w:val="22"/>
          <w:szCs w:val="22"/>
        </w:rPr>
        <w:t>v</w:t>
      </w:r>
      <w:r w:rsidR="4C39EE4F" w:rsidRPr="0096629E">
        <w:rPr>
          <w:rFonts w:ascii="Calibri" w:eastAsia="Calibri" w:hAnsi="Calibri" w:cs="Calibri"/>
          <w:b/>
          <w:bCs/>
          <w:color w:val="000000" w:themeColor="text1"/>
          <w:sz w:val="22"/>
          <w:szCs w:val="22"/>
        </w:rPr>
        <w:t>yhláška č. 508/2009</w:t>
      </w:r>
      <w:r w:rsidR="4C39EE4F" w:rsidRPr="518979F4">
        <w:rPr>
          <w:rFonts w:ascii="Calibri" w:eastAsia="Calibri" w:hAnsi="Calibri" w:cs="Calibri"/>
          <w:color w:val="000000" w:themeColor="text1"/>
          <w:sz w:val="22"/>
          <w:szCs w:val="22"/>
        </w:rPr>
        <w:t xml:space="preserve">”) </w:t>
      </w:r>
      <w:r w:rsidRPr="00B44BA6">
        <w:rPr>
          <w:rFonts w:asciiTheme="minorHAnsi" w:hAnsiTheme="minorHAnsi" w:cstheme="minorBidi"/>
          <w:sz w:val="22"/>
          <w:szCs w:val="22"/>
          <w:lang w:eastAsia="cs-CZ"/>
        </w:rPr>
        <w:t>, vrátane súhlasných stanovísk orgánov verejnej správy a inýc</w:t>
      </w:r>
      <w:r w:rsidR="1D93CB09" w:rsidRPr="00B44BA6">
        <w:rPr>
          <w:rFonts w:asciiTheme="minorHAnsi" w:hAnsiTheme="minorHAnsi" w:cstheme="minorBidi"/>
          <w:sz w:val="22"/>
          <w:szCs w:val="22"/>
          <w:lang w:eastAsia="cs-CZ"/>
        </w:rPr>
        <w:t>h</w:t>
      </w:r>
      <w:r w:rsidRPr="00B44BA6">
        <w:rPr>
          <w:rFonts w:asciiTheme="minorHAnsi" w:hAnsiTheme="minorHAnsi" w:cstheme="minorBidi"/>
          <w:sz w:val="22"/>
          <w:szCs w:val="22"/>
          <w:lang w:eastAsia="cs-CZ"/>
        </w:rPr>
        <w:t xml:space="preserve"> a revíznych správ v prípadoch stanovených všeobecne záväznými právnymi predpismi, v šiestich (6) vyhotoveniach v listinnej forme a v dvoch (2) vyhotoveniach v elektronickej forme,</w:t>
      </w:r>
    </w:p>
    <w:p w14:paraId="54E6F60C" w14:textId="129DE4EC" w:rsidR="00D31614" w:rsidRPr="00B44BA6" w:rsidRDefault="00D31614" w:rsidP="00B05974">
      <w:pPr>
        <w:pStyle w:val="Odsekzoznamu"/>
        <w:numPr>
          <w:ilvl w:val="0"/>
          <w:numId w:val="23"/>
        </w:numPr>
        <w:jc w:val="both"/>
        <w:rPr>
          <w:rFonts w:asciiTheme="minorHAnsi" w:hAnsiTheme="minorHAnsi" w:cstheme="minorBidi"/>
          <w:sz w:val="22"/>
          <w:szCs w:val="22"/>
          <w:lang w:eastAsia="cs-CZ"/>
        </w:rPr>
      </w:pPr>
      <w:r w:rsidRPr="518979F4">
        <w:rPr>
          <w:rFonts w:asciiTheme="minorHAnsi" w:hAnsiTheme="minorHAnsi" w:cstheme="minorBidi"/>
          <w:sz w:val="22"/>
          <w:szCs w:val="22"/>
          <w:lang w:eastAsia="cs-CZ"/>
        </w:rPr>
        <w:t>vypracovanie a odovzdanie kontrolného a skúšobného plánu stanovujúceho rozsah a podmienky vykonávania jednotlivých kontrol a skúšok počas vykonávania diela vrátane dokumentácie projektu komplexného vyskúšania, ktorý musí byť v súlade s DRS, všetko v troch (3) vyhotoveniach v listinnej forme a v jednom (1) vyhotovení v elektronickej forme,</w:t>
      </w:r>
    </w:p>
    <w:p w14:paraId="425D225C" w14:textId="3D11B0E1" w:rsidR="007068B4" w:rsidRPr="00B44BA6" w:rsidRDefault="00D31614" w:rsidP="0096629E">
      <w:pPr>
        <w:pStyle w:val="Odsekzoznamu"/>
        <w:numPr>
          <w:ilvl w:val="0"/>
          <w:numId w:val="23"/>
        </w:numPr>
        <w:jc w:val="both"/>
        <w:rPr>
          <w:rFonts w:asciiTheme="minorHAnsi" w:hAnsiTheme="minorHAnsi" w:cstheme="minorBidi"/>
          <w:sz w:val="22"/>
          <w:szCs w:val="22"/>
          <w:lang w:eastAsia="cs-CZ"/>
        </w:rPr>
      </w:pPr>
      <w:r w:rsidRPr="429D666D">
        <w:rPr>
          <w:rFonts w:asciiTheme="minorHAnsi" w:hAnsiTheme="minorHAnsi" w:cstheme="minorBidi"/>
          <w:sz w:val="22"/>
          <w:szCs w:val="22"/>
          <w:lang w:eastAsia="cs-CZ"/>
        </w:rPr>
        <w:t>vypracovanie a odovzdanie projektovej dokumentácie skutočného vyhotovenia diela (ďalej len „</w:t>
      </w:r>
      <w:r w:rsidRPr="0096629E">
        <w:rPr>
          <w:rFonts w:asciiTheme="minorHAnsi" w:hAnsiTheme="minorHAnsi" w:cstheme="minorBidi"/>
          <w:b/>
          <w:sz w:val="22"/>
          <w:szCs w:val="22"/>
          <w:lang w:eastAsia="cs-CZ"/>
        </w:rPr>
        <w:t>DSV</w:t>
      </w:r>
      <w:r w:rsidRPr="429D666D">
        <w:rPr>
          <w:rFonts w:asciiTheme="minorHAnsi" w:hAnsiTheme="minorHAnsi" w:cstheme="minorBidi"/>
          <w:sz w:val="22"/>
          <w:szCs w:val="22"/>
          <w:lang w:eastAsia="cs-CZ"/>
        </w:rPr>
        <w:t xml:space="preserve">“) v súlade so všeobecne záväznými právnymi predpismi a technickými normami, aj keď nie sú právne záväzné, </w:t>
      </w:r>
      <w:r w:rsidR="007068B4" w:rsidRPr="429D666D">
        <w:rPr>
          <w:rFonts w:asciiTheme="minorHAnsi" w:hAnsiTheme="minorHAnsi" w:cstheme="minorBidi"/>
          <w:sz w:val="22"/>
          <w:szCs w:val="22"/>
          <w:lang w:eastAsia="cs-CZ"/>
        </w:rPr>
        <w:t xml:space="preserve"> v počte </w:t>
      </w:r>
      <w:r w:rsidR="008902B0">
        <w:rPr>
          <w:rFonts w:asciiTheme="minorHAnsi" w:hAnsiTheme="minorHAnsi" w:cstheme="minorBidi"/>
          <w:sz w:val="22"/>
          <w:szCs w:val="22"/>
          <w:lang w:eastAsia="cs-CZ"/>
        </w:rPr>
        <w:t>2</w:t>
      </w:r>
      <w:r w:rsidR="008902B0" w:rsidRPr="429D666D">
        <w:rPr>
          <w:rFonts w:asciiTheme="minorHAnsi" w:hAnsiTheme="minorHAnsi" w:cstheme="minorBidi"/>
          <w:sz w:val="22"/>
          <w:szCs w:val="22"/>
          <w:lang w:eastAsia="cs-CZ"/>
        </w:rPr>
        <w:t xml:space="preserve"> </w:t>
      </w:r>
      <w:r w:rsidR="007068B4" w:rsidRPr="429D666D">
        <w:rPr>
          <w:rFonts w:asciiTheme="minorHAnsi" w:hAnsiTheme="minorHAnsi" w:cstheme="minorBidi"/>
          <w:sz w:val="22"/>
          <w:szCs w:val="22"/>
          <w:lang w:eastAsia="cs-CZ"/>
        </w:rPr>
        <w:t>sad</w:t>
      </w:r>
      <w:r w:rsidR="008902B0">
        <w:rPr>
          <w:rFonts w:asciiTheme="minorHAnsi" w:hAnsiTheme="minorHAnsi" w:cstheme="minorBidi"/>
          <w:sz w:val="22"/>
          <w:szCs w:val="22"/>
          <w:lang w:eastAsia="cs-CZ"/>
        </w:rPr>
        <w:t>y</w:t>
      </w:r>
      <w:r w:rsidR="007068B4" w:rsidRPr="429D666D">
        <w:rPr>
          <w:rFonts w:asciiTheme="minorHAnsi" w:hAnsiTheme="minorHAnsi" w:cstheme="minorBidi"/>
          <w:sz w:val="22"/>
          <w:szCs w:val="22"/>
          <w:lang w:eastAsia="cs-CZ"/>
        </w:rPr>
        <w:t xml:space="preserve"> </w:t>
      </w:r>
      <w:r w:rsidR="3DD72D79" w:rsidRPr="429D666D">
        <w:rPr>
          <w:rFonts w:asciiTheme="minorHAnsi" w:hAnsiTheme="minorHAnsi" w:cstheme="minorBidi"/>
          <w:sz w:val="22"/>
          <w:szCs w:val="22"/>
          <w:lang w:eastAsia="cs-CZ"/>
        </w:rPr>
        <w:t xml:space="preserve">v </w:t>
      </w:r>
      <w:r w:rsidR="00DC5C9B" w:rsidRPr="429D666D">
        <w:rPr>
          <w:rFonts w:asciiTheme="minorHAnsi" w:hAnsiTheme="minorHAnsi" w:cstheme="minorBidi"/>
          <w:sz w:val="22"/>
          <w:szCs w:val="22"/>
          <w:lang w:eastAsia="cs-CZ"/>
        </w:rPr>
        <w:t>listinnej forme</w:t>
      </w:r>
      <w:r w:rsidR="007068B4" w:rsidRPr="429D666D">
        <w:rPr>
          <w:rFonts w:asciiTheme="minorHAnsi" w:hAnsiTheme="minorHAnsi" w:cstheme="minorBidi"/>
          <w:sz w:val="22"/>
          <w:szCs w:val="22"/>
          <w:lang w:eastAsia="cs-CZ"/>
        </w:rPr>
        <w:t xml:space="preserve"> a </w:t>
      </w:r>
      <w:r w:rsidR="00994EBD">
        <w:rPr>
          <w:rFonts w:asciiTheme="minorHAnsi" w:hAnsiTheme="minorHAnsi" w:cstheme="minorBidi"/>
          <w:sz w:val="22"/>
          <w:szCs w:val="22"/>
          <w:lang w:eastAsia="cs-CZ"/>
        </w:rPr>
        <w:t>1</w:t>
      </w:r>
      <w:r w:rsidR="007068B4" w:rsidRPr="429D666D">
        <w:rPr>
          <w:rFonts w:asciiTheme="minorHAnsi" w:hAnsiTheme="minorHAnsi" w:cstheme="minorBidi"/>
          <w:sz w:val="22"/>
          <w:szCs w:val="22"/>
          <w:lang w:eastAsia="cs-CZ"/>
        </w:rPr>
        <w:t xml:space="preserve"> krát </w:t>
      </w:r>
      <w:r w:rsidR="19112540" w:rsidRPr="429D666D">
        <w:rPr>
          <w:rFonts w:asciiTheme="minorHAnsi" w:hAnsiTheme="minorHAnsi" w:cstheme="minorBidi"/>
          <w:sz w:val="22"/>
          <w:szCs w:val="22"/>
          <w:lang w:eastAsia="cs-CZ"/>
        </w:rPr>
        <w:t xml:space="preserve">v </w:t>
      </w:r>
      <w:r w:rsidR="00DC5C9B" w:rsidRPr="429D666D">
        <w:rPr>
          <w:rFonts w:asciiTheme="minorHAnsi" w:hAnsiTheme="minorHAnsi" w:cstheme="minorBidi"/>
          <w:sz w:val="22"/>
          <w:szCs w:val="22"/>
          <w:lang w:eastAsia="cs-CZ"/>
        </w:rPr>
        <w:t>elektronickej forme</w:t>
      </w:r>
      <w:r w:rsidR="007068B4" w:rsidRPr="429D666D">
        <w:rPr>
          <w:rFonts w:asciiTheme="minorHAnsi" w:hAnsiTheme="minorHAnsi" w:cstheme="minorBidi"/>
          <w:sz w:val="22"/>
          <w:szCs w:val="22"/>
          <w:lang w:eastAsia="cs-CZ"/>
        </w:rPr>
        <w:t xml:space="preserve"> formát *</w:t>
      </w:r>
      <w:proofErr w:type="spellStart"/>
      <w:r w:rsidR="007068B4" w:rsidRPr="429D666D">
        <w:rPr>
          <w:rFonts w:asciiTheme="minorHAnsi" w:hAnsiTheme="minorHAnsi" w:cstheme="minorBidi"/>
          <w:sz w:val="22"/>
          <w:szCs w:val="22"/>
          <w:lang w:eastAsia="cs-CZ"/>
        </w:rPr>
        <w:t>dwg</w:t>
      </w:r>
      <w:proofErr w:type="spellEnd"/>
      <w:r w:rsidR="007068B4" w:rsidRPr="429D666D">
        <w:rPr>
          <w:rFonts w:asciiTheme="minorHAnsi" w:hAnsiTheme="minorHAnsi" w:cstheme="minorBidi"/>
          <w:sz w:val="22"/>
          <w:szCs w:val="22"/>
          <w:lang w:eastAsia="cs-CZ"/>
        </w:rPr>
        <w:t>, vrátane dokladov vydaných v priebehu realizácie diela podľa príslušných STN (revízne správy, atesty, a i.), ktoré bude obsahovať všetky dokumenty dokladovej časti, pričom pre textové časti dokumentácie sa môžu použiť formáty *.</w:t>
      </w:r>
      <w:proofErr w:type="spellStart"/>
      <w:r w:rsidR="007068B4" w:rsidRPr="429D666D">
        <w:rPr>
          <w:rFonts w:asciiTheme="minorHAnsi" w:hAnsiTheme="minorHAnsi" w:cstheme="minorBidi"/>
          <w:sz w:val="22"/>
          <w:szCs w:val="22"/>
          <w:lang w:eastAsia="cs-CZ"/>
        </w:rPr>
        <w:t>docx</w:t>
      </w:r>
      <w:proofErr w:type="spellEnd"/>
      <w:r w:rsidR="007068B4" w:rsidRPr="429D666D">
        <w:rPr>
          <w:rFonts w:asciiTheme="minorHAnsi" w:hAnsiTheme="minorHAnsi" w:cstheme="minorBidi"/>
          <w:sz w:val="22"/>
          <w:szCs w:val="22"/>
          <w:lang w:eastAsia="cs-CZ"/>
        </w:rPr>
        <w:t>, *.</w:t>
      </w:r>
      <w:proofErr w:type="spellStart"/>
      <w:r w:rsidR="007068B4" w:rsidRPr="429D666D">
        <w:rPr>
          <w:rFonts w:asciiTheme="minorHAnsi" w:hAnsiTheme="minorHAnsi" w:cstheme="minorBidi"/>
          <w:sz w:val="22"/>
          <w:szCs w:val="22"/>
          <w:lang w:eastAsia="cs-CZ"/>
        </w:rPr>
        <w:t>xlsx</w:t>
      </w:r>
      <w:proofErr w:type="spellEnd"/>
      <w:r w:rsidR="007068B4" w:rsidRPr="429D666D">
        <w:rPr>
          <w:rFonts w:asciiTheme="minorHAnsi" w:hAnsiTheme="minorHAnsi" w:cstheme="minorBidi"/>
          <w:sz w:val="22"/>
          <w:szCs w:val="22"/>
          <w:lang w:eastAsia="cs-CZ"/>
        </w:rPr>
        <w:t>, a *.</w:t>
      </w:r>
      <w:proofErr w:type="spellStart"/>
      <w:r w:rsidR="007068B4" w:rsidRPr="429D666D">
        <w:rPr>
          <w:rFonts w:asciiTheme="minorHAnsi" w:hAnsiTheme="minorHAnsi" w:cstheme="minorBidi"/>
          <w:sz w:val="22"/>
          <w:szCs w:val="22"/>
          <w:lang w:eastAsia="cs-CZ"/>
        </w:rPr>
        <w:t>pdf</w:t>
      </w:r>
      <w:proofErr w:type="spellEnd"/>
      <w:r w:rsidR="007068B4" w:rsidRPr="429D666D">
        <w:rPr>
          <w:rFonts w:asciiTheme="minorHAnsi" w:hAnsiTheme="minorHAnsi" w:cstheme="minorBidi"/>
          <w:sz w:val="22"/>
          <w:szCs w:val="22"/>
          <w:lang w:eastAsia="cs-CZ"/>
        </w:rPr>
        <w:t>., Súčasťou dokumentácie skutočného vyhotovenia bude 3D model, plnohodnotný vo formáte *</w:t>
      </w:r>
      <w:proofErr w:type="spellStart"/>
      <w:r w:rsidR="007068B4" w:rsidRPr="429D666D">
        <w:rPr>
          <w:rFonts w:asciiTheme="minorHAnsi" w:hAnsiTheme="minorHAnsi" w:cstheme="minorBidi"/>
          <w:sz w:val="22"/>
          <w:szCs w:val="22"/>
          <w:lang w:eastAsia="cs-CZ"/>
        </w:rPr>
        <w:t>rvt</w:t>
      </w:r>
      <w:proofErr w:type="spellEnd"/>
      <w:r w:rsidR="007068B4" w:rsidRPr="429D666D">
        <w:rPr>
          <w:rFonts w:asciiTheme="minorHAnsi" w:hAnsiTheme="minorHAnsi" w:cstheme="minorBidi"/>
          <w:sz w:val="22"/>
          <w:szCs w:val="22"/>
          <w:lang w:eastAsia="cs-CZ"/>
        </w:rPr>
        <w:t>, prípadne *</w:t>
      </w:r>
      <w:proofErr w:type="spellStart"/>
      <w:r w:rsidR="007068B4" w:rsidRPr="429D666D">
        <w:rPr>
          <w:rFonts w:asciiTheme="minorHAnsi" w:hAnsiTheme="minorHAnsi" w:cstheme="minorBidi"/>
          <w:sz w:val="22"/>
          <w:szCs w:val="22"/>
          <w:lang w:eastAsia="cs-CZ"/>
        </w:rPr>
        <w:t>dwg</w:t>
      </w:r>
      <w:proofErr w:type="spellEnd"/>
      <w:r w:rsidR="007068B4" w:rsidRPr="429D666D">
        <w:rPr>
          <w:rFonts w:asciiTheme="minorHAnsi" w:hAnsiTheme="minorHAnsi" w:cstheme="minorBidi"/>
          <w:sz w:val="22"/>
          <w:szCs w:val="22"/>
          <w:lang w:eastAsia="cs-CZ"/>
        </w:rPr>
        <w:t>.</w:t>
      </w:r>
    </w:p>
    <w:p w14:paraId="552211A0" w14:textId="77777777" w:rsidR="00D31614" w:rsidRPr="00B44BA6" w:rsidRDefault="00D31614" w:rsidP="00B05974">
      <w:pPr>
        <w:pStyle w:val="Odsekzoznamu"/>
        <w:numPr>
          <w:ilvl w:val="0"/>
          <w:numId w:val="23"/>
        </w:numPr>
        <w:jc w:val="both"/>
        <w:rPr>
          <w:rFonts w:asciiTheme="minorHAnsi" w:hAnsiTheme="minorHAnsi" w:cstheme="minorHAnsi"/>
          <w:sz w:val="22"/>
          <w:szCs w:val="22"/>
          <w:lang w:eastAsia="cs-CZ"/>
        </w:rPr>
      </w:pPr>
      <w:r w:rsidRPr="00B44BA6">
        <w:rPr>
          <w:rFonts w:asciiTheme="minorHAnsi" w:hAnsiTheme="minorHAnsi" w:cstheme="minorHAnsi"/>
          <w:sz w:val="22"/>
          <w:szCs w:val="22"/>
          <w:lang w:eastAsia="cs-CZ"/>
        </w:rPr>
        <w:t xml:space="preserve">vypracovanie/zabezpečenie a odovzdanie potrebnej  sprievodnej dokumentácie pozostávajúcej najmä v: </w:t>
      </w:r>
    </w:p>
    <w:p w14:paraId="170B1725" w14:textId="77777777" w:rsidR="00D31614" w:rsidRPr="00B44BA6" w:rsidRDefault="00D31614" w:rsidP="00B05974">
      <w:pPr>
        <w:pStyle w:val="Odsekzoznamu"/>
        <w:numPr>
          <w:ilvl w:val="0"/>
          <w:numId w:val="24"/>
        </w:numPr>
        <w:spacing w:after="160" w:line="256" w:lineRule="auto"/>
        <w:contextualSpacing/>
        <w:rPr>
          <w:rFonts w:asciiTheme="minorHAnsi" w:eastAsia="Calibri" w:hAnsiTheme="minorHAnsi" w:cstheme="minorHAnsi"/>
          <w:color w:val="000000" w:themeColor="text1"/>
          <w:sz w:val="22"/>
          <w:szCs w:val="22"/>
        </w:rPr>
      </w:pPr>
      <w:r w:rsidRPr="00B44BA6">
        <w:rPr>
          <w:rFonts w:asciiTheme="minorHAnsi" w:eastAsia="Calibri" w:hAnsiTheme="minorHAnsi" w:cstheme="minorHAnsi"/>
          <w:color w:val="000000" w:themeColor="text1"/>
          <w:sz w:val="22"/>
          <w:szCs w:val="22"/>
        </w:rPr>
        <w:t>harmonogramu vykonávania diela,</w:t>
      </w:r>
    </w:p>
    <w:p w14:paraId="1F83AF20" w14:textId="77777777" w:rsidR="00D31614" w:rsidRPr="00B44BA6" w:rsidRDefault="00D31614" w:rsidP="0096629E">
      <w:pPr>
        <w:pStyle w:val="Odsekzoznamu"/>
        <w:numPr>
          <w:ilvl w:val="0"/>
          <w:numId w:val="24"/>
        </w:numPr>
        <w:spacing w:after="160" w:line="256" w:lineRule="auto"/>
        <w:contextualSpacing/>
        <w:jc w:val="both"/>
        <w:rPr>
          <w:rFonts w:asciiTheme="minorHAnsi" w:eastAsia="Calibri" w:hAnsiTheme="minorHAnsi" w:cstheme="minorBidi"/>
          <w:color w:val="000000" w:themeColor="text1"/>
          <w:sz w:val="22"/>
          <w:szCs w:val="22"/>
        </w:rPr>
      </w:pPr>
      <w:r w:rsidRPr="518979F4">
        <w:rPr>
          <w:rFonts w:asciiTheme="minorHAnsi" w:eastAsia="Calibri" w:hAnsiTheme="minorHAnsi" w:cstheme="minorBidi"/>
          <w:color w:val="000000" w:themeColor="text1"/>
          <w:sz w:val="22"/>
          <w:szCs w:val="22"/>
        </w:rPr>
        <w:t>výsledkov skúšok a certifikátov zariadení z jednotlivých vstupných, a výstupných kontrol z výrobného procesu, ako aj výsledky skúšok počas montáže na stavenisku,</w:t>
      </w:r>
    </w:p>
    <w:p w14:paraId="19E21972" w14:textId="77777777" w:rsidR="00D31614" w:rsidRPr="00B44BA6" w:rsidRDefault="00D31614" w:rsidP="0096629E">
      <w:pPr>
        <w:pStyle w:val="Odsekzoznamu"/>
        <w:numPr>
          <w:ilvl w:val="0"/>
          <w:numId w:val="24"/>
        </w:numPr>
        <w:spacing w:after="160" w:line="256" w:lineRule="auto"/>
        <w:contextualSpacing/>
        <w:jc w:val="both"/>
        <w:rPr>
          <w:rFonts w:asciiTheme="minorHAnsi" w:eastAsia="Calibri" w:hAnsiTheme="minorHAnsi" w:cstheme="minorBidi"/>
          <w:color w:val="000000" w:themeColor="text1"/>
          <w:sz w:val="22"/>
          <w:szCs w:val="22"/>
        </w:rPr>
      </w:pPr>
      <w:r w:rsidRPr="518979F4">
        <w:rPr>
          <w:rFonts w:asciiTheme="minorHAnsi" w:eastAsia="Calibri" w:hAnsiTheme="minorHAnsi" w:cstheme="minorBidi"/>
          <w:color w:val="000000" w:themeColor="text1"/>
          <w:sz w:val="22"/>
          <w:szCs w:val="22"/>
        </w:rPr>
        <w:t xml:space="preserve">jednotlivých osvedčení, certifikátov a vyhlásení o zhode, vyhlásení o parametroch jednotlivých stavebných výrobkov podľa projektovej dokumentácie o splnení základných požiadaviek na stavby (podľa Nariadenia </w:t>
      </w:r>
      <w:proofErr w:type="spellStart"/>
      <w:r w:rsidRPr="518979F4">
        <w:rPr>
          <w:rFonts w:asciiTheme="minorHAnsi" w:eastAsia="Calibri" w:hAnsiTheme="minorHAnsi" w:cstheme="minorBidi"/>
          <w:color w:val="000000" w:themeColor="text1"/>
          <w:sz w:val="22"/>
          <w:szCs w:val="22"/>
        </w:rPr>
        <w:t>EPaR</w:t>
      </w:r>
      <w:proofErr w:type="spellEnd"/>
      <w:r w:rsidRPr="518979F4">
        <w:rPr>
          <w:rFonts w:asciiTheme="minorHAnsi" w:eastAsia="Calibri" w:hAnsiTheme="minorHAnsi" w:cstheme="minorBidi"/>
          <w:color w:val="000000" w:themeColor="text1"/>
          <w:sz w:val="22"/>
          <w:szCs w:val="22"/>
        </w:rPr>
        <w:t xml:space="preserve"> (EÚ) č. 305/2011, príloha I.),</w:t>
      </w:r>
    </w:p>
    <w:p w14:paraId="11F6F472" w14:textId="3A5C1E5E" w:rsidR="00D31614" w:rsidRPr="00B44BA6" w:rsidRDefault="00D31614" w:rsidP="0096629E">
      <w:pPr>
        <w:pStyle w:val="Odsekzoznamu"/>
        <w:numPr>
          <w:ilvl w:val="0"/>
          <w:numId w:val="24"/>
        </w:numPr>
        <w:spacing w:after="160" w:line="256" w:lineRule="auto"/>
        <w:contextualSpacing/>
        <w:jc w:val="both"/>
        <w:rPr>
          <w:rFonts w:asciiTheme="minorHAnsi" w:eastAsia="Calibri" w:hAnsiTheme="minorHAnsi" w:cstheme="minorBidi"/>
          <w:color w:val="000000" w:themeColor="text1"/>
          <w:sz w:val="22"/>
          <w:szCs w:val="22"/>
        </w:rPr>
      </w:pPr>
      <w:r w:rsidRPr="518979F4">
        <w:rPr>
          <w:rFonts w:asciiTheme="minorHAnsi" w:eastAsia="Calibri" w:hAnsiTheme="minorHAnsi" w:cstheme="minorBidi"/>
          <w:color w:val="000000" w:themeColor="text1"/>
          <w:sz w:val="22"/>
          <w:szCs w:val="22"/>
        </w:rPr>
        <w:t>stavebného</w:t>
      </w:r>
      <w:r w:rsidR="00024F00" w:rsidRPr="518979F4">
        <w:rPr>
          <w:rFonts w:asciiTheme="minorHAnsi" w:eastAsia="Calibri" w:hAnsiTheme="minorHAnsi" w:cstheme="minorBidi"/>
          <w:color w:val="000000" w:themeColor="text1"/>
          <w:sz w:val="22"/>
          <w:szCs w:val="22"/>
        </w:rPr>
        <w:t>/montážneho</w:t>
      </w:r>
      <w:r w:rsidRPr="518979F4">
        <w:rPr>
          <w:rFonts w:asciiTheme="minorHAnsi" w:eastAsia="Calibri" w:hAnsiTheme="minorHAnsi" w:cstheme="minorBidi"/>
          <w:color w:val="000000" w:themeColor="text1"/>
          <w:sz w:val="22"/>
          <w:szCs w:val="22"/>
        </w:rPr>
        <w:t xml:space="preserve"> denníka,</w:t>
      </w:r>
    </w:p>
    <w:p w14:paraId="4A0C7E93" w14:textId="77777777" w:rsidR="00D31614" w:rsidRPr="00B44BA6" w:rsidRDefault="00D31614" w:rsidP="0096629E">
      <w:pPr>
        <w:pStyle w:val="Odsekzoznamu"/>
        <w:numPr>
          <w:ilvl w:val="0"/>
          <w:numId w:val="24"/>
        </w:numPr>
        <w:spacing w:after="160" w:line="256" w:lineRule="auto"/>
        <w:contextualSpacing/>
        <w:jc w:val="both"/>
        <w:rPr>
          <w:rFonts w:asciiTheme="minorHAnsi" w:eastAsia="Calibri" w:hAnsiTheme="minorHAnsi" w:cstheme="minorBidi"/>
          <w:color w:val="000000" w:themeColor="text1"/>
          <w:sz w:val="22"/>
          <w:szCs w:val="22"/>
        </w:rPr>
      </w:pPr>
      <w:r w:rsidRPr="518979F4">
        <w:rPr>
          <w:rFonts w:asciiTheme="minorHAnsi" w:eastAsia="Calibri" w:hAnsiTheme="minorHAnsi" w:cstheme="minorBidi"/>
          <w:color w:val="000000" w:themeColor="text1"/>
          <w:sz w:val="22"/>
          <w:szCs w:val="22"/>
        </w:rPr>
        <w:t>dokumentácie uvedenia do prevádzky,</w:t>
      </w:r>
    </w:p>
    <w:p w14:paraId="5C6099FA" w14:textId="79ED5A7A" w:rsidR="00D31614" w:rsidRPr="00B44BA6" w:rsidRDefault="27BF388E" w:rsidP="0096629E">
      <w:pPr>
        <w:pStyle w:val="Odsekzoznamu"/>
        <w:numPr>
          <w:ilvl w:val="0"/>
          <w:numId w:val="24"/>
        </w:numPr>
        <w:spacing w:after="160" w:line="256" w:lineRule="auto"/>
        <w:contextualSpacing/>
        <w:jc w:val="both"/>
        <w:rPr>
          <w:rFonts w:asciiTheme="minorHAnsi" w:eastAsia="Calibri" w:hAnsiTheme="minorHAnsi" w:cstheme="minorBidi"/>
          <w:color w:val="000000" w:themeColor="text1"/>
        </w:rPr>
      </w:pPr>
      <w:r w:rsidRPr="429D666D">
        <w:rPr>
          <w:rFonts w:asciiTheme="minorHAnsi" w:eastAsia="Calibri" w:hAnsiTheme="minorHAnsi" w:cstheme="minorBidi"/>
          <w:color w:val="000000" w:themeColor="text1"/>
          <w:sz w:val="22"/>
          <w:szCs w:val="22"/>
        </w:rPr>
        <w:t xml:space="preserve">manuálov a </w:t>
      </w:r>
      <w:r w:rsidR="08024C4A" w:rsidRPr="429D666D">
        <w:rPr>
          <w:rFonts w:asciiTheme="minorHAnsi" w:hAnsiTheme="minorHAnsi" w:cstheme="minorBidi"/>
          <w:sz w:val="22"/>
          <w:szCs w:val="22"/>
          <w:lang w:eastAsia="cs-CZ"/>
        </w:rPr>
        <w:t>prevádzkového predpisu pre OST</w:t>
      </w:r>
      <w:r w:rsidRPr="429D666D">
        <w:rPr>
          <w:rFonts w:asciiTheme="minorHAnsi" w:eastAsia="Calibri" w:hAnsiTheme="minorHAnsi" w:cstheme="minorBidi"/>
          <w:color w:val="000000" w:themeColor="text1"/>
          <w:sz w:val="22"/>
          <w:szCs w:val="22"/>
        </w:rPr>
        <w:t>,</w:t>
      </w:r>
    </w:p>
    <w:p w14:paraId="00FFFE17" w14:textId="77777777" w:rsidR="00D31614" w:rsidRPr="00B44BA6" w:rsidRDefault="00D31614" w:rsidP="0096629E">
      <w:pPr>
        <w:pStyle w:val="Odsekzoznamu"/>
        <w:numPr>
          <w:ilvl w:val="0"/>
          <w:numId w:val="24"/>
        </w:numPr>
        <w:spacing w:after="160" w:line="256" w:lineRule="auto"/>
        <w:contextualSpacing/>
        <w:jc w:val="both"/>
        <w:rPr>
          <w:rFonts w:asciiTheme="minorHAnsi" w:eastAsia="Calibri" w:hAnsiTheme="minorHAnsi" w:cstheme="minorBidi"/>
          <w:color w:val="000000" w:themeColor="text1"/>
          <w:sz w:val="22"/>
          <w:szCs w:val="22"/>
        </w:rPr>
      </w:pPr>
      <w:r w:rsidRPr="518979F4">
        <w:rPr>
          <w:rFonts w:asciiTheme="minorHAnsi" w:eastAsia="Calibri" w:hAnsiTheme="minorHAnsi" w:cstheme="minorBidi"/>
          <w:color w:val="000000" w:themeColor="text1"/>
          <w:sz w:val="22"/>
          <w:szCs w:val="22"/>
        </w:rPr>
        <w:t>manuálu a harmonogramu údržby - dokumentácia o prevádzke, údržbe,</w:t>
      </w:r>
    </w:p>
    <w:p w14:paraId="77C36BE7" w14:textId="77777777" w:rsidR="00D31614" w:rsidRPr="00B44BA6" w:rsidRDefault="00D31614" w:rsidP="0096629E">
      <w:pPr>
        <w:pStyle w:val="Odsekzoznamu"/>
        <w:numPr>
          <w:ilvl w:val="0"/>
          <w:numId w:val="24"/>
        </w:numPr>
        <w:spacing w:after="160" w:line="256" w:lineRule="auto"/>
        <w:contextualSpacing/>
        <w:jc w:val="both"/>
        <w:rPr>
          <w:rFonts w:asciiTheme="minorHAnsi" w:eastAsia="Calibri" w:hAnsiTheme="minorHAnsi" w:cstheme="minorBidi"/>
          <w:color w:val="000000" w:themeColor="text1"/>
          <w:sz w:val="22"/>
          <w:szCs w:val="22"/>
        </w:rPr>
      </w:pPr>
      <w:r w:rsidRPr="518979F4">
        <w:rPr>
          <w:rFonts w:asciiTheme="minorHAnsi" w:eastAsia="Calibri" w:hAnsiTheme="minorHAnsi" w:cstheme="minorBidi"/>
          <w:color w:val="000000" w:themeColor="text1"/>
          <w:sz w:val="22"/>
          <w:szCs w:val="22"/>
        </w:rPr>
        <w:lastRenderedPageBreak/>
        <w:t>kalibračné listy jednotlivých snímačov,</w:t>
      </w:r>
    </w:p>
    <w:p w14:paraId="1F0F7BED" w14:textId="77777777" w:rsidR="00D31614" w:rsidRPr="00B44BA6" w:rsidRDefault="00D31614" w:rsidP="0096629E">
      <w:pPr>
        <w:pStyle w:val="Odsekzoznamu"/>
        <w:numPr>
          <w:ilvl w:val="0"/>
          <w:numId w:val="24"/>
        </w:numPr>
        <w:spacing w:after="160" w:line="256" w:lineRule="auto"/>
        <w:contextualSpacing/>
        <w:jc w:val="both"/>
        <w:rPr>
          <w:rFonts w:asciiTheme="minorHAnsi" w:eastAsia="Calibri" w:hAnsiTheme="minorHAnsi" w:cstheme="minorBidi"/>
          <w:color w:val="000000" w:themeColor="text1"/>
          <w:sz w:val="22"/>
          <w:szCs w:val="22"/>
        </w:rPr>
      </w:pPr>
      <w:r w:rsidRPr="518979F4">
        <w:rPr>
          <w:rFonts w:asciiTheme="minorHAnsi" w:eastAsia="Calibri" w:hAnsiTheme="minorHAnsi" w:cstheme="minorBidi"/>
          <w:color w:val="000000" w:themeColor="text1"/>
          <w:sz w:val="22"/>
          <w:szCs w:val="22"/>
        </w:rPr>
        <w:t xml:space="preserve">RTG skúšky, </w:t>
      </w:r>
    </w:p>
    <w:p w14:paraId="2FA4FF04" w14:textId="4F36FF12" w:rsidR="00D31614" w:rsidRPr="00B44BA6" w:rsidRDefault="00D31614" w:rsidP="0096629E">
      <w:pPr>
        <w:spacing w:after="160" w:line="256" w:lineRule="auto"/>
        <w:ind w:left="708"/>
        <w:contextualSpacing/>
        <w:jc w:val="both"/>
        <w:rPr>
          <w:rFonts w:asciiTheme="minorHAnsi" w:hAnsiTheme="minorHAnsi" w:cstheme="minorBidi"/>
          <w:sz w:val="22"/>
          <w:szCs w:val="22"/>
          <w:lang w:eastAsia="cs-CZ"/>
        </w:rPr>
      </w:pPr>
      <w:r w:rsidRPr="518979F4">
        <w:rPr>
          <w:rFonts w:asciiTheme="minorHAnsi" w:eastAsia="Calibri" w:hAnsiTheme="minorHAnsi" w:cstheme="minorBidi"/>
          <w:color w:val="000000" w:themeColor="text1"/>
          <w:sz w:val="22"/>
          <w:szCs w:val="22"/>
        </w:rPr>
        <w:t>všetko v dvoch (2) vyhotoveniach v listinnej forme a v jednom (1) vyhotovení v elektronickej forme [(*.</w:t>
      </w:r>
      <w:proofErr w:type="spellStart"/>
      <w:r w:rsidRPr="518979F4">
        <w:rPr>
          <w:rFonts w:asciiTheme="minorHAnsi" w:eastAsia="Calibri" w:hAnsiTheme="minorHAnsi" w:cstheme="minorBidi"/>
          <w:color w:val="000000" w:themeColor="text1"/>
          <w:sz w:val="22"/>
          <w:szCs w:val="22"/>
        </w:rPr>
        <w:t>doc</w:t>
      </w:r>
      <w:proofErr w:type="spellEnd"/>
      <w:r w:rsidRPr="518979F4">
        <w:rPr>
          <w:rFonts w:asciiTheme="minorHAnsi" w:eastAsia="Calibri" w:hAnsiTheme="minorHAnsi" w:cstheme="minorBidi"/>
          <w:color w:val="000000" w:themeColor="text1"/>
          <w:sz w:val="22"/>
          <w:szCs w:val="22"/>
        </w:rPr>
        <w:t>,*.</w:t>
      </w:r>
      <w:proofErr w:type="spellStart"/>
      <w:r w:rsidRPr="518979F4">
        <w:rPr>
          <w:rFonts w:asciiTheme="minorHAnsi" w:eastAsia="Calibri" w:hAnsiTheme="minorHAnsi" w:cstheme="minorBidi"/>
          <w:color w:val="000000" w:themeColor="text1"/>
          <w:sz w:val="22"/>
          <w:szCs w:val="22"/>
        </w:rPr>
        <w:t>xls</w:t>
      </w:r>
      <w:proofErr w:type="spellEnd"/>
      <w:r w:rsidRPr="518979F4">
        <w:rPr>
          <w:rFonts w:asciiTheme="minorHAnsi" w:eastAsia="Calibri" w:hAnsiTheme="minorHAnsi" w:cstheme="minorBidi"/>
          <w:color w:val="000000" w:themeColor="text1"/>
          <w:sz w:val="22"/>
          <w:szCs w:val="22"/>
        </w:rPr>
        <w:t>, *.</w:t>
      </w:r>
      <w:proofErr w:type="spellStart"/>
      <w:r w:rsidRPr="518979F4">
        <w:rPr>
          <w:rFonts w:asciiTheme="minorHAnsi" w:eastAsia="Calibri" w:hAnsiTheme="minorHAnsi" w:cstheme="minorBidi"/>
          <w:color w:val="000000" w:themeColor="text1"/>
          <w:sz w:val="22"/>
          <w:szCs w:val="22"/>
        </w:rPr>
        <w:t>pdf</w:t>
      </w:r>
      <w:proofErr w:type="spellEnd"/>
      <w:r w:rsidRPr="518979F4">
        <w:rPr>
          <w:rFonts w:asciiTheme="minorHAnsi" w:eastAsia="Calibri" w:hAnsiTheme="minorHAnsi" w:cstheme="minorBidi"/>
          <w:color w:val="000000" w:themeColor="text1"/>
          <w:sz w:val="22"/>
          <w:szCs w:val="22"/>
        </w:rPr>
        <w:t xml:space="preserve"> – textová časť), (*.</w:t>
      </w:r>
      <w:proofErr w:type="spellStart"/>
      <w:r w:rsidRPr="518979F4">
        <w:rPr>
          <w:rFonts w:asciiTheme="minorHAnsi" w:eastAsia="Calibri" w:hAnsiTheme="minorHAnsi" w:cstheme="minorBidi"/>
          <w:color w:val="000000" w:themeColor="text1"/>
          <w:sz w:val="22"/>
          <w:szCs w:val="22"/>
        </w:rPr>
        <w:t>dwg</w:t>
      </w:r>
      <w:proofErr w:type="spellEnd"/>
      <w:r w:rsidRPr="518979F4">
        <w:rPr>
          <w:rFonts w:asciiTheme="minorHAnsi" w:eastAsia="Calibri" w:hAnsiTheme="minorHAnsi" w:cstheme="minorBidi"/>
          <w:color w:val="000000" w:themeColor="text1"/>
          <w:sz w:val="22"/>
          <w:szCs w:val="22"/>
        </w:rPr>
        <w:t>, *.</w:t>
      </w:r>
      <w:proofErr w:type="spellStart"/>
      <w:r w:rsidRPr="518979F4">
        <w:rPr>
          <w:rFonts w:asciiTheme="minorHAnsi" w:eastAsia="Calibri" w:hAnsiTheme="minorHAnsi" w:cstheme="minorBidi"/>
          <w:color w:val="000000" w:themeColor="text1"/>
          <w:sz w:val="22"/>
          <w:szCs w:val="22"/>
        </w:rPr>
        <w:t>dgn</w:t>
      </w:r>
      <w:proofErr w:type="spellEnd"/>
      <w:r w:rsidRPr="518979F4">
        <w:rPr>
          <w:rFonts w:asciiTheme="minorHAnsi" w:eastAsia="Calibri" w:hAnsiTheme="minorHAnsi" w:cstheme="minorBidi"/>
          <w:color w:val="000000" w:themeColor="text1"/>
          <w:sz w:val="22"/>
          <w:szCs w:val="22"/>
        </w:rPr>
        <w:t>, *.</w:t>
      </w:r>
      <w:proofErr w:type="spellStart"/>
      <w:r w:rsidRPr="518979F4">
        <w:rPr>
          <w:rFonts w:asciiTheme="minorHAnsi" w:eastAsia="Calibri" w:hAnsiTheme="minorHAnsi" w:cstheme="minorBidi"/>
          <w:color w:val="000000" w:themeColor="text1"/>
          <w:sz w:val="22"/>
          <w:szCs w:val="22"/>
        </w:rPr>
        <w:t>pdf</w:t>
      </w:r>
      <w:proofErr w:type="spellEnd"/>
      <w:r w:rsidRPr="518979F4">
        <w:rPr>
          <w:rFonts w:asciiTheme="minorHAnsi" w:eastAsia="Calibri" w:hAnsiTheme="minorHAnsi" w:cstheme="minorBidi"/>
          <w:color w:val="000000" w:themeColor="text1"/>
          <w:sz w:val="22"/>
          <w:szCs w:val="22"/>
        </w:rPr>
        <w:t xml:space="preserve"> – výkresová časť)] na   USB nosiči,</w:t>
      </w:r>
    </w:p>
    <w:p w14:paraId="08E78B20" w14:textId="77777777" w:rsidR="00D31614" w:rsidRPr="00B44BA6" w:rsidRDefault="00D31614" w:rsidP="00B05974">
      <w:pPr>
        <w:pStyle w:val="Odsekzoznamu"/>
        <w:numPr>
          <w:ilvl w:val="0"/>
          <w:numId w:val="23"/>
        </w:numPr>
        <w:jc w:val="both"/>
        <w:rPr>
          <w:rFonts w:asciiTheme="minorHAnsi" w:hAnsiTheme="minorHAnsi" w:cstheme="minorHAnsi"/>
          <w:sz w:val="22"/>
          <w:szCs w:val="22"/>
          <w:lang w:eastAsia="cs-CZ"/>
        </w:rPr>
      </w:pPr>
      <w:r w:rsidRPr="00B44BA6">
        <w:rPr>
          <w:rFonts w:asciiTheme="minorHAnsi" w:hAnsiTheme="minorHAnsi" w:cstheme="minorHAnsi"/>
          <w:sz w:val="22"/>
          <w:szCs w:val="22"/>
          <w:lang w:eastAsia="cs-CZ"/>
        </w:rPr>
        <w:t xml:space="preserve">vykonanie </w:t>
      </w:r>
      <w:proofErr w:type="spellStart"/>
      <w:r w:rsidRPr="00B44BA6">
        <w:rPr>
          <w:rFonts w:asciiTheme="minorHAnsi" w:hAnsiTheme="minorHAnsi" w:cstheme="minorHAnsi"/>
          <w:sz w:val="22"/>
          <w:szCs w:val="22"/>
          <w:lang w:eastAsia="cs-CZ"/>
        </w:rPr>
        <w:t>porealizačného</w:t>
      </w:r>
      <w:proofErr w:type="spellEnd"/>
      <w:r w:rsidRPr="00B44BA6">
        <w:rPr>
          <w:rFonts w:asciiTheme="minorHAnsi" w:hAnsiTheme="minorHAnsi" w:cstheme="minorHAnsi"/>
          <w:sz w:val="22"/>
          <w:szCs w:val="22"/>
          <w:lang w:eastAsia="cs-CZ"/>
        </w:rPr>
        <w:t xml:space="preserve"> zamerania diela so zameraním všetkých zváraných spojov potrubného systému v súradnicovom systéme JTSK, v troch (3) vyhotoveniach v listinnej forme a v jednom (1) vyhotovení v elektronickej forme [(*.</w:t>
      </w:r>
      <w:proofErr w:type="spellStart"/>
      <w:r w:rsidRPr="00B44BA6">
        <w:rPr>
          <w:rFonts w:asciiTheme="minorHAnsi" w:hAnsiTheme="minorHAnsi" w:cstheme="minorHAnsi"/>
          <w:sz w:val="22"/>
          <w:szCs w:val="22"/>
          <w:lang w:eastAsia="cs-CZ"/>
        </w:rPr>
        <w:t>doc</w:t>
      </w:r>
      <w:proofErr w:type="spellEnd"/>
      <w:r w:rsidRPr="00B44BA6">
        <w:rPr>
          <w:rFonts w:asciiTheme="minorHAnsi" w:hAnsiTheme="minorHAnsi" w:cstheme="minorHAnsi"/>
          <w:sz w:val="22"/>
          <w:szCs w:val="22"/>
          <w:lang w:eastAsia="cs-CZ"/>
        </w:rPr>
        <w:t>, *.</w:t>
      </w:r>
      <w:proofErr w:type="spellStart"/>
      <w:r w:rsidRPr="00B44BA6">
        <w:rPr>
          <w:rFonts w:asciiTheme="minorHAnsi" w:hAnsiTheme="minorHAnsi" w:cstheme="minorHAnsi"/>
          <w:sz w:val="22"/>
          <w:szCs w:val="22"/>
          <w:lang w:eastAsia="cs-CZ"/>
        </w:rPr>
        <w:t>xls</w:t>
      </w:r>
      <w:proofErr w:type="spellEnd"/>
      <w:r w:rsidRPr="00B44BA6">
        <w:rPr>
          <w:rFonts w:asciiTheme="minorHAnsi" w:hAnsiTheme="minorHAnsi" w:cstheme="minorHAnsi"/>
          <w:sz w:val="22"/>
          <w:szCs w:val="22"/>
          <w:lang w:eastAsia="cs-CZ"/>
        </w:rPr>
        <w:t>, *.</w:t>
      </w:r>
      <w:proofErr w:type="spellStart"/>
      <w:r w:rsidRPr="00B44BA6">
        <w:rPr>
          <w:rFonts w:asciiTheme="minorHAnsi" w:hAnsiTheme="minorHAnsi" w:cstheme="minorHAnsi"/>
          <w:sz w:val="22"/>
          <w:szCs w:val="22"/>
          <w:lang w:eastAsia="cs-CZ"/>
        </w:rPr>
        <w:t>pdf</w:t>
      </w:r>
      <w:proofErr w:type="spellEnd"/>
      <w:r w:rsidRPr="00B44BA6">
        <w:rPr>
          <w:rFonts w:asciiTheme="minorHAnsi" w:hAnsiTheme="minorHAnsi" w:cstheme="minorHAnsi"/>
          <w:sz w:val="22"/>
          <w:szCs w:val="22"/>
          <w:lang w:eastAsia="cs-CZ"/>
        </w:rPr>
        <w:t xml:space="preserve"> – textová časť), (*.</w:t>
      </w:r>
      <w:proofErr w:type="spellStart"/>
      <w:r w:rsidRPr="00B44BA6">
        <w:rPr>
          <w:rFonts w:asciiTheme="minorHAnsi" w:hAnsiTheme="minorHAnsi" w:cstheme="minorHAnsi"/>
          <w:sz w:val="22"/>
          <w:szCs w:val="22"/>
          <w:lang w:eastAsia="cs-CZ"/>
        </w:rPr>
        <w:t>dwg</w:t>
      </w:r>
      <w:proofErr w:type="spellEnd"/>
      <w:r w:rsidRPr="00B44BA6">
        <w:rPr>
          <w:rFonts w:asciiTheme="minorHAnsi" w:hAnsiTheme="minorHAnsi" w:cstheme="minorHAnsi"/>
          <w:sz w:val="22"/>
          <w:szCs w:val="22"/>
          <w:lang w:eastAsia="cs-CZ"/>
        </w:rPr>
        <w:t>, *.</w:t>
      </w:r>
      <w:proofErr w:type="spellStart"/>
      <w:r w:rsidRPr="00B44BA6">
        <w:rPr>
          <w:rFonts w:asciiTheme="minorHAnsi" w:hAnsiTheme="minorHAnsi" w:cstheme="minorHAnsi"/>
          <w:sz w:val="22"/>
          <w:szCs w:val="22"/>
          <w:lang w:eastAsia="cs-CZ"/>
        </w:rPr>
        <w:t>dgn</w:t>
      </w:r>
      <w:proofErr w:type="spellEnd"/>
      <w:r w:rsidRPr="00B44BA6">
        <w:rPr>
          <w:rFonts w:asciiTheme="minorHAnsi" w:hAnsiTheme="minorHAnsi" w:cstheme="minorHAnsi"/>
          <w:sz w:val="22"/>
          <w:szCs w:val="22"/>
          <w:lang w:eastAsia="cs-CZ"/>
        </w:rPr>
        <w:t>, *.</w:t>
      </w:r>
      <w:proofErr w:type="spellStart"/>
      <w:r w:rsidRPr="00B44BA6">
        <w:rPr>
          <w:rFonts w:asciiTheme="minorHAnsi" w:hAnsiTheme="minorHAnsi" w:cstheme="minorHAnsi"/>
          <w:sz w:val="22"/>
          <w:szCs w:val="22"/>
          <w:lang w:eastAsia="cs-CZ"/>
        </w:rPr>
        <w:t>pdf</w:t>
      </w:r>
      <w:proofErr w:type="spellEnd"/>
      <w:r w:rsidRPr="00B44BA6">
        <w:rPr>
          <w:rFonts w:asciiTheme="minorHAnsi" w:hAnsiTheme="minorHAnsi" w:cstheme="minorHAnsi"/>
          <w:sz w:val="22"/>
          <w:szCs w:val="22"/>
          <w:lang w:eastAsia="cs-CZ"/>
        </w:rPr>
        <w:t xml:space="preserve"> – výkresová časť)] na  USB nosiči,</w:t>
      </w:r>
    </w:p>
    <w:p w14:paraId="35D0F33D" w14:textId="3489B1E8" w:rsidR="00D31614" w:rsidRPr="00B44BA6" w:rsidRDefault="00D31614" w:rsidP="00B05974">
      <w:pPr>
        <w:pStyle w:val="Odsekzoznamu"/>
        <w:numPr>
          <w:ilvl w:val="0"/>
          <w:numId w:val="23"/>
        </w:numPr>
        <w:jc w:val="both"/>
        <w:rPr>
          <w:rFonts w:asciiTheme="minorHAnsi" w:hAnsiTheme="minorHAnsi" w:cstheme="minorBidi"/>
          <w:sz w:val="22"/>
          <w:szCs w:val="22"/>
          <w:lang w:eastAsia="cs-CZ"/>
        </w:rPr>
      </w:pPr>
      <w:r w:rsidRPr="518979F4">
        <w:rPr>
          <w:rFonts w:asciiTheme="minorHAnsi" w:hAnsiTheme="minorHAnsi" w:cstheme="minorBidi"/>
          <w:sz w:val="22"/>
          <w:szCs w:val="22"/>
          <w:lang w:eastAsia="cs-CZ"/>
        </w:rPr>
        <w:t xml:space="preserve">zabezpečenie výkonu koordinátora bezpečnosti a koordinátora dokumentácie podľa </w:t>
      </w:r>
      <w:r w:rsidR="10A9C7B6" w:rsidRPr="518979F4">
        <w:rPr>
          <w:rFonts w:asciiTheme="minorHAnsi" w:hAnsiTheme="minorHAnsi" w:cstheme="minorBidi"/>
          <w:sz w:val="22"/>
          <w:szCs w:val="22"/>
          <w:lang w:eastAsia="cs-CZ"/>
        </w:rPr>
        <w:t>N</w:t>
      </w:r>
      <w:r w:rsidRPr="518979F4">
        <w:rPr>
          <w:rFonts w:asciiTheme="minorHAnsi" w:hAnsiTheme="minorHAnsi" w:cstheme="minorBidi"/>
          <w:sz w:val="22"/>
          <w:szCs w:val="22"/>
          <w:lang w:eastAsia="cs-CZ"/>
        </w:rPr>
        <w:t xml:space="preserve">ariadenia, </w:t>
      </w:r>
    </w:p>
    <w:p w14:paraId="72FB14B4" w14:textId="21D38743" w:rsidR="00D31614" w:rsidRPr="00B44BA6" w:rsidRDefault="00D31614" w:rsidP="00B05974">
      <w:pPr>
        <w:pStyle w:val="Odsekzoznamu"/>
        <w:numPr>
          <w:ilvl w:val="0"/>
          <w:numId w:val="23"/>
        </w:numPr>
        <w:jc w:val="both"/>
        <w:rPr>
          <w:rFonts w:asciiTheme="minorHAnsi" w:hAnsiTheme="minorHAnsi" w:cstheme="minorBidi"/>
          <w:sz w:val="22"/>
          <w:szCs w:val="22"/>
          <w:lang w:eastAsia="cs-CZ"/>
        </w:rPr>
      </w:pPr>
      <w:r w:rsidRPr="518979F4">
        <w:rPr>
          <w:rFonts w:asciiTheme="minorHAnsi" w:hAnsiTheme="minorHAnsi" w:cstheme="minorBidi"/>
          <w:sz w:val="22"/>
          <w:szCs w:val="22"/>
        </w:rPr>
        <w:t>zhotoviteľ zaväzuje v mene objednávateľa vyhotovovať a podávať návrhy, žiadosti alebo akékoľvek iné podania orgánom verejnej správy a dotknutým orgánom za účelom riadneho zabezpečenia priebehu realizácie diela  a jeho uvedenia do prevádzky (napr. </w:t>
      </w:r>
      <w:proofErr w:type="spellStart"/>
      <w:r w:rsidRPr="518979F4">
        <w:rPr>
          <w:rFonts w:asciiTheme="minorHAnsi" w:hAnsiTheme="minorHAnsi" w:cstheme="minorBidi"/>
          <w:sz w:val="22"/>
          <w:szCs w:val="22"/>
        </w:rPr>
        <w:t>rozkopové</w:t>
      </w:r>
      <w:proofErr w:type="spellEnd"/>
      <w:r w:rsidRPr="518979F4">
        <w:rPr>
          <w:rFonts w:asciiTheme="minorHAnsi" w:hAnsiTheme="minorHAnsi" w:cstheme="minorBidi"/>
          <w:sz w:val="22"/>
          <w:szCs w:val="22"/>
        </w:rPr>
        <w:t> povolenie, zvláštne užívanie pozemných komunikácii, čiastočná alebo úplná uzávierka pozemnej komunikácie, povolenie na výrub stromov,  povolenia na dočasné užívanie verejných priestranstiev, rozhodnutia/súhlasy podľa zákona č. 220/2004 Z. z. a pod.) v zmysle všeobecne záväzných právnych predpisov, ako aj zapracovať všetky pripomienky orgánov verejnej správy a dotknutých orgánov a iných subjektov. Stavebné povolenie a/alebo predĺženie jeho platnosti zabezpečuje objednávateľ</w:t>
      </w:r>
      <w:r w:rsidR="5870B0F6" w:rsidRPr="518979F4">
        <w:rPr>
          <w:rFonts w:asciiTheme="minorHAnsi" w:hAnsiTheme="minorHAnsi" w:cstheme="minorBidi"/>
          <w:sz w:val="22"/>
          <w:szCs w:val="22"/>
        </w:rPr>
        <w:t>,</w:t>
      </w:r>
    </w:p>
    <w:p w14:paraId="25563B6C" w14:textId="77777777" w:rsidR="00D31614" w:rsidRPr="0096629E" w:rsidRDefault="00D31614" w:rsidP="00B05974">
      <w:pPr>
        <w:pStyle w:val="Psmeno"/>
        <w:numPr>
          <w:ilvl w:val="0"/>
          <w:numId w:val="23"/>
        </w:numPr>
        <w:tabs>
          <w:tab w:val="clear" w:pos="851"/>
        </w:tabs>
        <w:spacing w:after="0"/>
        <w:ind w:left="714" w:hanging="357"/>
        <w:contextualSpacing w:val="0"/>
      </w:pPr>
      <w:r w:rsidRPr="00B44BA6">
        <w:t xml:space="preserve">vypracovanie a odovzdanie plánu užívania v rozsahu stanovenom všeobecne záväznými právnymi predpismi, ktorý bude obsahovať najmä pravidlá užívania diela, podmienky vykonávania technických prehliadok, údržby a opráv, a to v troch (3) vyhotoveniach v listinnej forme a v jednom (1) </w:t>
      </w:r>
      <w:r w:rsidRPr="0096629E">
        <w:t>vyhotovení v elektronickej forme,</w:t>
      </w:r>
    </w:p>
    <w:p w14:paraId="783265CA" w14:textId="2D6D1D31" w:rsidR="00D31614" w:rsidRPr="0096629E" w:rsidRDefault="00D31614" w:rsidP="00B05974">
      <w:pPr>
        <w:pStyle w:val="Psmeno"/>
        <w:numPr>
          <w:ilvl w:val="0"/>
          <w:numId w:val="23"/>
        </w:numPr>
        <w:tabs>
          <w:tab w:val="clear" w:pos="851"/>
        </w:tabs>
        <w:spacing w:after="0"/>
        <w:ind w:left="714" w:hanging="357"/>
        <w:contextualSpacing w:val="0"/>
      </w:pPr>
      <w:r w:rsidRPr="0096629E">
        <w:t xml:space="preserve">vykonanie ďalších projektových a inžinierskych činností, ktoré sú nutné pre riadne vykonanie diela v súlade s touto zmluvou.  </w:t>
      </w:r>
    </w:p>
    <w:p w14:paraId="02E8E8A4" w14:textId="316692F5" w:rsidR="00D37BBE" w:rsidRPr="0096629E" w:rsidRDefault="00D37BBE" w:rsidP="00B05974">
      <w:pPr>
        <w:pStyle w:val="Psmeno"/>
        <w:numPr>
          <w:ilvl w:val="0"/>
          <w:numId w:val="23"/>
        </w:numPr>
        <w:tabs>
          <w:tab w:val="clear" w:pos="851"/>
        </w:tabs>
        <w:spacing w:after="0"/>
        <w:ind w:left="714" w:hanging="357"/>
        <w:contextualSpacing w:val="0"/>
      </w:pPr>
      <w:r w:rsidRPr="0096629E">
        <w:t xml:space="preserve">Celková realizácia OST musí spĺňať požiadavky, ktoré sú definované v „Pripojovacích podmienkach“ objednávateľa uvedených na webovej adrese objednávateľa </w:t>
      </w:r>
      <w:hyperlink r:id="rId11" w:history="1">
        <w:r w:rsidRPr="0096629E">
          <w:rPr>
            <w:rStyle w:val="Hypertextovprepojenie"/>
          </w:rPr>
          <w:t>https://mhth.sk/storage/app/media/Pripojovacie_podmienky_Bratislava_2024.pdf</w:t>
        </w:r>
      </w:hyperlink>
      <w:r w:rsidRPr="0096629E">
        <w:t xml:space="preserve"> a požiadavky vyplývajúce z dokumentu Všeobecné pravidlá pre partnerské firmy dodávajúce OT infraštruktúru a softvér, ktoré tvoria Prílohu č. 7 tejto zmluvy.</w:t>
      </w:r>
    </w:p>
    <w:p w14:paraId="4077E221" w14:textId="77777777" w:rsidR="00D31614" w:rsidRPr="0096629E" w:rsidRDefault="00D31614" w:rsidP="00D31614">
      <w:pPr>
        <w:pStyle w:val="Odsekzoznamu"/>
        <w:ind w:left="720"/>
        <w:jc w:val="both"/>
        <w:rPr>
          <w:rFonts w:asciiTheme="minorHAnsi" w:hAnsiTheme="minorHAnsi" w:cstheme="minorHAnsi"/>
        </w:rPr>
      </w:pPr>
    </w:p>
    <w:p w14:paraId="522AED9E" w14:textId="77777777" w:rsidR="00D31614" w:rsidRPr="0096629E" w:rsidRDefault="00D31614" w:rsidP="00B05974">
      <w:pPr>
        <w:pStyle w:val="Nadpis1"/>
        <w:numPr>
          <w:ilvl w:val="2"/>
          <w:numId w:val="26"/>
        </w:numPr>
        <w:ind w:left="0" w:firstLine="0"/>
      </w:pPr>
      <w:r w:rsidRPr="0096629E">
        <w:t>Dodávka materiálov, montáž stavebné a búracie práce:</w:t>
      </w:r>
    </w:p>
    <w:p w14:paraId="53EABA3D" w14:textId="77777777" w:rsidR="00D31614" w:rsidRPr="0096629E" w:rsidRDefault="00D31614" w:rsidP="00D31614">
      <w:pPr>
        <w:rPr>
          <w:lang w:eastAsia="cs-CZ"/>
        </w:rPr>
      </w:pPr>
    </w:p>
    <w:p w14:paraId="6EF788F4" w14:textId="77777777" w:rsidR="00D31614" w:rsidRPr="0096629E" w:rsidRDefault="00D31614" w:rsidP="00D31614">
      <w:pPr>
        <w:ind w:left="567" w:hanging="709"/>
        <w:jc w:val="both"/>
        <w:rPr>
          <w:rFonts w:asciiTheme="minorHAnsi" w:hAnsiTheme="minorHAnsi" w:cstheme="minorHAnsi"/>
          <w:sz w:val="22"/>
          <w:szCs w:val="22"/>
          <w:lang w:eastAsia="cs-CZ"/>
        </w:rPr>
      </w:pPr>
      <w:r w:rsidRPr="0096629E">
        <w:rPr>
          <w:lang w:eastAsia="cs-CZ"/>
        </w:rPr>
        <w:t xml:space="preserve">            </w:t>
      </w:r>
      <w:r w:rsidRPr="0096629E">
        <w:rPr>
          <w:rFonts w:asciiTheme="minorHAnsi" w:hAnsiTheme="minorHAnsi" w:cstheme="minorHAnsi"/>
          <w:sz w:val="22"/>
          <w:szCs w:val="22"/>
          <w:lang w:eastAsia="cs-CZ"/>
        </w:rPr>
        <w:t xml:space="preserve">Zhotoviteľ sa zaväzuje vykonať všetky stavebné, búracie a montážne práce a  dodávku všetkých potrebných vecí a materiálov v súlade s ustanoveniami tejto zmluvy a jej príloh.  </w:t>
      </w:r>
    </w:p>
    <w:p w14:paraId="294DEDD5" w14:textId="77777777" w:rsidR="00D31614" w:rsidRPr="0096629E" w:rsidRDefault="00D31614" w:rsidP="00D31614">
      <w:pPr>
        <w:ind w:left="567" w:hanging="709"/>
        <w:jc w:val="both"/>
        <w:rPr>
          <w:rFonts w:asciiTheme="minorHAnsi" w:hAnsiTheme="minorHAnsi" w:cstheme="minorHAnsi"/>
          <w:sz w:val="22"/>
          <w:szCs w:val="22"/>
          <w:lang w:eastAsia="cs-CZ"/>
        </w:rPr>
      </w:pPr>
      <w:r w:rsidRPr="0096629E">
        <w:rPr>
          <w:rFonts w:asciiTheme="minorHAnsi" w:hAnsiTheme="minorHAnsi" w:cstheme="minorHAnsi"/>
          <w:sz w:val="22"/>
          <w:szCs w:val="22"/>
          <w:lang w:eastAsia="cs-CZ"/>
        </w:rPr>
        <w:t xml:space="preserve">               Súčasťou plnenia zhotoviteľa podľa tejto zmluvy je aj vykonanie všetkých prípravných prác, povrchových úprav zelene, komunikácii a plochy námestie ako aj nakladanie s odpadmi v súlade s touto zmluvou.</w:t>
      </w:r>
    </w:p>
    <w:p w14:paraId="2DA9BB27" w14:textId="77777777" w:rsidR="00D31614" w:rsidRPr="0096629E" w:rsidRDefault="00D31614" w:rsidP="00D31614">
      <w:pPr>
        <w:ind w:left="567" w:hanging="709"/>
        <w:jc w:val="both"/>
        <w:rPr>
          <w:rFonts w:asciiTheme="minorHAnsi" w:hAnsiTheme="minorHAnsi" w:cstheme="minorHAnsi"/>
          <w:sz w:val="22"/>
          <w:szCs w:val="22"/>
          <w:lang w:eastAsia="cs-CZ"/>
        </w:rPr>
      </w:pPr>
      <w:r w:rsidRPr="0096629E">
        <w:rPr>
          <w:rFonts w:asciiTheme="minorHAnsi" w:hAnsiTheme="minorHAnsi" w:cstheme="minorHAnsi"/>
          <w:sz w:val="22"/>
          <w:szCs w:val="22"/>
          <w:lang w:eastAsia="cs-CZ"/>
        </w:rPr>
        <w:t xml:space="preserve">              Pri vykonávaní diela sa zhotoviteľ zaväzuje používať výlučne stavebné výrobky a materiály spĺňajúce najmä podmienky stanovené:</w:t>
      </w:r>
    </w:p>
    <w:p w14:paraId="637D988A" w14:textId="77777777" w:rsidR="00D31614" w:rsidRPr="0096629E" w:rsidRDefault="00D31614" w:rsidP="00B05974">
      <w:pPr>
        <w:pStyle w:val="Odsekzoznamu"/>
        <w:numPr>
          <w:ilvl w:val="0"/>
          <w:numId w:val="25"/>
        </w:numPr>
        <w:ind w:left="1276" w:hanging="567"/>
        <w:jc w:val="both"/>
        <w:rPr>
          <w:rFonts w:asciiTheme="minorHAnsi" w:hAnsiTheme="minorHAnsi" w:cstheme="minorHAnsi"/>
          <w:sz w:val="22"/>
          <w:szCs w:val="22"/>
          <w:lang w:eastAsia="cs-CZ"/>
        </w:rPr>
      </w:pPr>
      <w:r w:rsidRPr="0096629E">
        <w:rPr>
          <w:rFonts w:asciiTheme="minorHAnsi" w:hAnsiTheme="minorHAnsi" w:cstheme="minorHAnsi"/>
          <w:sz w:val="22"/>
          <w:szCs w:val="22"/>
          <w:lang w:eastAsia="cs-CZ"/>
        </w:rPr>
        <w:t>zákonom č. 56/2018 Z. z. o posudzovaní zhody výrobku, sprístupňovaní určeného  výrobku na trhu a o zmene a doplnení niektorých zákonov v znení neskorších predpisov,</w:t>
      </w:r>
    </w:p>
    <w:p w14:paraId="6451CA03" w14:textId="77777777" w:rsidR="00D31614" w:rsidRPr="0096629E" w:rsidRDefault="00D31614" w:rsidP="00B05974">
      <w:pPr>
        <w:pStyle w:val="Odsekzoznamu"/>
        <w:numPr>
          <w:ilvl w:val="0"/>
          <w:numId w:val="25"/>
        </w:numPr>
        <w:ind w:left="1276" w:hanging="567"/>
        <w:jc w:val="both"/>
        <w:rPr>
          <w:rFonts w:asciiTheme="minorHAnsi" w:hAnsiTheme="minorHAnsi" w:cstheme="minorHAnsi"/>
          <w:sz w:val="22"/>
          <w:szCs w:val="22"/>
          <w:lang w:eastAsia="cs-CZ"/>
        </w:rPr>
      </w:pPr>
      <w:r w:rsidRPr="0096629E">
        <w:rPr>
          <w:rFonts w:asciiTheme="minorHAnsi" w:hAnsiTheme="minorHAnsi" w:cstheme="minorHAnsi"/>
          <w:sz w:val="22"/>
          <w:szCs w:val="22"/>
          <w:lang w:eastAsia="cs-CZ"/>
        </w:rPr>
        <w:t>zákonom č. 133/2013 Z. z. o stavebných výrobkoch a o zmene a doplnení niektorých zákonov v znení neskorších predpisov,</w:t>
      </w:r>
    </w:p>
    <w:p w14:paraId="30BFB3CD" w14:textId="755A7082" w:rsidR="00D31614" w:rsidRPr="0096629E" w:rsidRDefault="00D31614" w:rsidP="00D31614">
      <w:pPr>
        <w:ind w:left="567" w:hanging="709"/>
        <w:jc w:val="both"/>
        <w:rPr>
          <w:rFonts w:asciiTheme="minorHAnsi" w:hAnsiTheme="minorHAnsi" w:cstheme="minorBidi"/>
          <w:sz w:val="22"/>
          <w:szCs w:val="22"/>
          <w:lang w:eastAsia="cs-CZ"/>
        </w:rPr>
      </w:pPr>
      <w:r w:rsidRPr="0096629E">
        <w:rPr>
          <w:rFonts w:asciiTheme="minorHAnsi" w:hAnsiTheme="minorHAnsi" w:cstheme="minorBidi"/>
          <w:sz w:val="22"/>
          <w:szCs w:val="22"/>
          <w:lang w:eastAsia="cs-CZ"/>
        </w:rPr>
        <w:t xml:space="preserve">        pričom dokumentáciu preukazujúcu splnenie uvedených podmienok zhotoviteľ predloží objednávateľovi vždy pre každý druh stavebných výrobkov a materiálov jednotlivo pred ich použitím pri vykonávaní diela a súhrne všetku dokumentáciu opakovane pri odovzdaní a prevzatí diela.</w:t>
      </w:r>
      <w:r w:rsidR="002D172A" w:rsidRPr="0096629E">
        <w:rPr>
          <w:rFonts w:asciiTheme="minorHAnsi" w:hAnsiTheme="minorHAnsi" w:cstheme="minorBidi"/>
          <w:sz w:val="22"/>
          <w:szCs w:val="22"/>
          <w:lang w:eastAsia="cs-CZ"/>
        </w:rPr>
        <w:t xml:space="preserve"> </w:t>
      </w:r>
    </w:p>
    <w:p w14:paraId="066DCA05" w14:textId="299B0F55" w:rsidR="00397FDB" w:rsidRPr="0096629E" w:rsidRDefault="00397FDB" w:rsidP="0096629E">
      <w:pPr>
        <w:jc w:val="both"/>
        <w:rPr>
          <w:rFonts w:asciiTheme="minorHAnsi" w:hAnsiTheme="minorHAnsi" w:cstheme="minorBidi"/>
          <w:sz w:val="22"/>
          <w:szCs w:val="22"/>
          <w:lang w:eastAsia="cs-CZ"/>
        </w:rPr>
      </w:pPr>
    </w:p>
    <w:p w14:paraId="3CEBC675" w14:textId="77777777" w:rsidR="00397FDB" w:rsidRPr="00397FDB" w:rsidRDefault="00397FDB" w:rsidP="00B05974">
      <w:pPr>
        <w:pStyle w:val="Odsekzoznamu"/>
        <w:numPr>
          <w:ilvl w:val="0"/>
          <w:numId w:val="34"/>
        </w:numPr>
        <w:jc w:val="both"/>
        <w:rPr>
          <w:rFonts w:asciiTheme="minorHAnsi" w:hAnsiTheme="minorHAnsi" w:cstheme="minorBidi"/>
          <w:sz w:val="22"/>
          <w:szCs w:val="22"/>
          <w:lang w:eastAsia="cs-CZ"/>
        </w:rPr>
      </w:pPr>
      <w:r w:rsidRPr="518979F4">
        <w:rPr>
          <w:rFonts w:asciiTheme="minorHAnsi" w:hAnsiTheme="minorHAnsi" w:cstheme="minorBidi"/>
          <w:sz w:val="22"/>
          <w:szCs w:val="22"/>
          <w:lang w:eastAsia="cs-CZ"/>
        </w:rPr>
        <w:t>Meranie a regulácia (ďalej len „</w:t>
      </w:r>
      <w:proofErr w:type="spellStart"/>
      <w:r w:rsidRPr="0096629E">
        <w:rPr>
          <w:rFonts w:asciiTheme="minorHAnsi" w:hAnsiTheme="minorHAnsi" w:cstheme="minorBidi"/>
          <w:b/>
          <w:sz w:val="22"/>
          <w:szCs w:val="22"/>
          <w:lang w:eastAsia="cs-CZ"/>
        </w:rPr>
        <w:t>MaR</w:t>
      </w:r>
      <w:proofErr w:type="spellEnd"/>
      <w:r w:rsidRPr="518979F4">
        <w:rPr>
          <w:rFonts w:asciiTheme="minorHAnsi" w:hAnsiTheme="minorHAnsi" w:cstheme="minorBidi"/>
          <w:sz w:val="22"/>
          <w:szCs w:val="22"/>
          <w:lang w:eastAsia="cs-CZ"/>
        </w:rPr>
        <w:t>“) a prevádzkový rozvod silnoprúdu (ďalej len „</w:t>
      </w:r>
      <w:r w:rsidRPr="0096629E">
        <w:rPr>
          <w:rFonts w:asciiTheme="minorHAnsi" w:hAnsiTheme="minorHAnsi" w:cstheme="minorBidi"/>
          <w:b/>
          <w:sz w:val="22"/>
          <w:szCs w:val="22"/>
          <w:lang w:eastAsia="cs-CZ"/>
        </w:rPr>
        <w:t>PRS</w:t>
      </w:r>
      <w:r w:rsidRPr="518979F4">
        <w:rPr>
          <w:rFonts w:asciiTheme="minorHAnsi" w:hAnsiTheme="minorHAnsi" w:cstheme="minorBidi"/>
          <w:sz w:val="22"/>
          <w:szCs w:val="22"/>
          <w:lang w:eastAsia="cs-CZ"/>
        </w:rPr>
        <w:t>“)</w:t>
      </w:r>
    </w:p>
    <w:p w14:paraId="3C294986" w14:textId="77777777" w:rsidR="00397FDB" w:rsidRPr="00397FDB" w:rsidRDefault="00397FDB" w:rsidP="00B05974">
      <w:pPr>
        <w:pStyle w:val="Odsekzoznamu"/>
        <w:numPr>
          <w:ilvl w:val="0"/>
          <w:numId w:val="34"/>
        </w:numPr>
        <w:jc w:val="both"/>
        <w:rPr>
          <w:rFonts w:asciiTheme="minorHAnsi" w:hAnsiTheme="minorHAnsi" w:cstheme="minorBidi"/>
          <w:sz w:val="22"/>
          <w:szCs w:val="22"/>
          <w:lang w:eastAsia="cs-CZ"/>
        </w:rPr>
      </w:pPr>
      <w:r w:rsidRPr="518979F4">
        <w:rPr>
          <w:rFonts w:asciiTheme="minorHAnsi" w:hAnsiTheme="minorHAnsi" w:cstheme="minorBidi"/>
          <w:sz w:val="22"/>
          <w:szCs w:val="22"/>
          <w:lang w:eastAsia="cs-CZ"/>
        </w:rPr>
        <w:lastRenderedPageBreak/>
        <w:t>Nízkonapäťová prípojka (ďalej len „</w:t>
      </w:r>
      <w:r w:rsidRPr="0096629E">
        <w:rPr>
          <w:rFonts w:asciiTheme="minorHAnsi" w:hAnsiTheme="minorHAnsi" w:cstheme="minorBidi"/>
          <w:b/>
          <w:sz w:val="22"/>
          <w:szCs w:val="22"/>
          <w:lang w:eastAsia="cs-CZ"/>
        </w:rPr>
        <w:t>NN</w:t>
      </w:r>
      <w:r w:rsidRPr="518979F4">
        <w:rPr>
          <w:rFonts w:asciiTheme="minorHAnsi" w:hAnsiTheme="minorHAnsi" w:cstheme="minorBidi"/>
          <w:sz w:val="22"/>
          <w:szCs w:val="22"/>
          <w:lang w:eastAsia="cs-CZ"/>
        </w:rPr>
        <w:t>“)</w:t>
      </w:r>
    </w:p>
    <w:p w14:paraId="16F67D69" w14:textId="77777777" w:rsidR="00397FDB" w:rsidRPr="00397FDB" w:rsidRDefault="00397FDB" w:rsidP="00B05974">
      <w:pPr>
        <w:pStyle w:val="Odsekzoznamu"/>
        <w:numPr>
          <w:ilvl w:val="0"/>
          <w:numId w:val="34"/>
        </w:numPr>
        <w:jc w:val="both"/>
        <w:rPr>
          <w:rFonts w:asciiTheme="minorHAnsi" w:hAnsiTheme="minorHAnsi" w:cstheme="minorBidi"/>
          <w:sz w:val="22"/>
          <w:szCs w:val="22"/>
          <w:lang w:eastAsia="cs-CZ"/>
        </w:rPr>
      </w:pPr>
      <w:r w:rsidRPr="518979F4">
        <w:rPr>
          <w:rFonts w:asciiTheme="minorHAnsi" w:hAnsiTheme="minorHAnsi" w:cstheme="minorBidi"/>
          <w:sz w:val="22"/>
          <w:szCs w:val="22"/>
          <w:lang w:eastAsia="cs-CZ"/>
        </w:rPr>
        <w:t>Prenos dát do monitorovacieho systému na dispečing tepelných sietí (ďalej len „</w:t>
      </w:r>
      <w:r w:rsidRPr="0096629E">
        <w:rPr>
          <w:rFonts w:asciiTheme="minorHAnsi" w:hAnsiTheme="minorHAnsi" w:cstheme="minorBidi"/>
          <w:b/>
          <w:sz w:val="22"/>
          <w:szCs w:val="22"/>
          <w:lang w:eastAsia="cs-CZ"/>
        </w:rPr>
        <w:t>DTS</w:t>
      </w:r>
      <w:r w:rsidRPr="518979F4">
        <w:rPr>
          <w:rFonts w:asciiTheme="minorHAnsi" w:hAnsiTheme="minorHAnsi" w:cstheme="minorBidi"/>
          <w:sz w:val="22"/>
          <w:szCs w:val="22"/>
          <w:lang w:eastAsia="cs-CZ"/>
        </w:rPr>
        <w:t>“) a vizualizácia podľa podmienok určených v pripojovacích podmienkach MH Teplárenský holding, a.s., závod Bratislava podľa požiadaviek pripojovacích podmienok</w:t>
      </w:r>
    </w:p>
    <w:p w14:paraId="0935F5EC" w14:textId="77777777" w:rsidR="00397FDB" w:rsidRPr="00397FDB" w:rsidRDefault="00397FDB" w:rsidP="00B05974">
      <w:pPr>
        <w:pStyle w:val="Odsekzoznamu"/>
        <w:numPr>
          <w:ilvl w:val="0"/>
          <w:numId w:val="34"/>
        </w:numPr>
        <w:jc w:val="both"/>
        <w:rPr>
          <w:rFonts w:asciiTheme="minorHAnsi" w:hAnsiTheme="minorHAnsi" w:cstheme="minorHAnsi"/>
          <w:sz w:val="22"/>
          <w:szCs w:val="22"/>
          <w:lang w:eastAsia="cs-CZ"/>
        </w:rPr>
      </w:pPr>
      <w:r w:rsidRPr="00397FDB">
        <w:rPr>
          <w:rFonts w:asciiTheme="minorHAnsi" w:hAnsiTheme="minorHAnsi" w:cstheme="minorHAnsi"/>
          <w:sz w:val="22"/>
          <w:szCs w:val="22"/>
          <w:lang w:eastAsia="cs-CZ"/>
        </w:rPr>
        <w:t>Technológia OST</w:t>
      </w:r>
    </w:p>
    <w:p w14:paraId="76280ADD" w14:textId="77777777" w:rsidR="00397FDB" w:rsidRPr="00397FDB" w:rsidRDefault="00397FDB" w:rsidP="00B05974">
      <w:pPr>
        <w:pStyle w:val="Odsekzoznamu"/>
        <w:numPr>
          <w:ilvl w:val="0"/>
          <w:numId w:val="34"/>
        </w:numPr>
        <w:jc w:val="both"/>
        <w:rPr>
          <w:rFonts w:asciiTheme="minorHAnsi" w:hAnsiTheme="minorHAnsi" w:cstheme="minorHAnsi"/>
          <w:sz w:val="22"/>
          <w:szCs w:val="22"/>
          <w:lang w:eastAsia="cs-CZ"/>
        </w:rPr>
      </w:pPr>
      <w:r w:rsidRPr="00397FDB">
        <w:rPr>
          <w:rFonts w:asciiTheme="minorHAnsi" w:hAnsiTheme="minorHAnsi" w:cstheme="minorHAnsi"/>
          <w:sz w:val="22"/>
          <w:szCs w:val="22"/>
          <w:lang w:eastAsia="cs-CZ"/>
        </w:rPr>
        <w:t>Zhotoviteľ sa zaväzuje vykonať dielo ako celok, a to  minimálne v nasledujúcom rozsahu a za nasledujúcich podmienok:</w:t>
      </w:r>
    </w:p>
    <w:p w14:paraId="7935BFF6" w14:textId="77777777" w:rsidR="00397FDB" w:rsidRPr="00397FDB" w:rsidRDefault="00397FDB" w:rsidP="00B05974">
      <w:pPr>
        <w:pStyle w:val="Odsekzoznamu"/>
        <w:numPr>
          <w:ilvl w:val="1"/>
          <w:numId w:val="34"/>
        </w:numPr>
        <w:jc w:val="both"/>
        <w:rPr>
          <w:rFonts w:asciiTheme="minorHAnsi" w:hAnsiTheme="minorHAnsi" w:cstheme="minorHAnsi"/>
          <w:sz w:val="22"/>
          <w:szCs w:val="22"/>
          <w:lang w:eastAsia="cs-CZ"/>
        </w:rPr>
      </w:pPr>
      <w:r w:rsidRPr="00397FDB">
        <w:rPr>
          <w:rFonts w:asciiTheme="minorHAnsi" w:hAnsiTheme="minorHAnsi" w:cstheme="minorHAnsi"/>
          <w:sz w:val="22"/>
          <w:szCs w:val="22"/>
          <w:lang w:eastAsia="cs-CZ"/>
        </w:rPr>
        <w:t>demontáž častí pôvodnej OST v rozsahu podľa PD, s vytriedením zariadenia na šrot a na ďalšie použitie, odovzdanie šrotu do výkupu a odovzdanie vážnych lístkov,</w:t>
      </w:r>
    </w:p>
    <w:p w14:paraId="1E122DFD" w14:textId="77777777" w:rsidR="00397FDB" w:rsidRPr="00397FDB" w:rsidRDefault="00397FDB" w:rsidP="00B05974">
      <w:pPr>
        <w:pStyle w:val="Odsekzoznamu"/>
        <w:numPr>
          <w:ilvl w:val="1"/>
          <w:numId w:val="34"/>
        </w:numPr>
        <w:jc w:val="both"/>
        <w:rPr>
          <w:rFonts w:asciiTheme="minorHAnsi" w:hAnsiTheme="minorHAnsi" w:cstheme="minorHAnsi"/>
          <w:sz w:val="22"/>
          <w:szCs w:val="22"/>
          <w:lang w:eastAsia="cs-CZ"/>
        </w:rPr>
      </w:pPr>
      <w:r w:rsidRPr="00397FDB">
        <w:rPr>
          <w:rFonts w:asciiTheme="minorHAnsi" w:hAnsiTheme="minorHAnsi" w:cstheme="minorHAnsi"/>
          <w:sz w:val="22"/>
          <w:szCs w:val="22"/>
          <w:lang w:eastAsia="cs-CZ"/>
        </w:rPr>
        <w:t>montáž technologických častí OST podľa PD,</w:t>
      </w:r>
    </w:p>
    <w:p w14:paraId="3A7B12DC" w14:textId="77777777" w:rsidR="00397FDB" w:rsidRPr="00397FDB" w:rsidRDefault="00397FDB" w:rsidP="00B05974">
      <w:pPr>
        <w:pStyle w:val="Odsekzoznamu"/>
        <w:numPr>
          <w:ilvl w:val="1"/>
          <w:numId w:val="34"/>
        </w:numPr>
        <w:jc w:val="both"/>
        <w:rPr>
          <w:rFonts w:asciiTheme="minorHAnsi" w:hAnsiTheme="minorHAnsi" w:cstheme="minorHAnsi"/>
          <w:sz w:val="22"/>
          <w:szCs w:val="22"/>
          <w:lang w:eastAsia="cs-CZ"/>
        </w:rPr>
      </w:pPr>
      <w:r w:rsidRPr="00397FDB">
        <w:rPr>
          <w:rFonts w:asciiTheme="minorHAnsi" w:hAnsiTheme="minorHAnsi" w:cstheme="minorHAnsi"/>
          <w:sz w:val="22"/>
          <w:szCs w:val="22"/>
          <w:lang w:eastAsia="cs-CZ"/>
        </w:rPr>
        <w:t>pred zváračskými prácami predložiť zvárací postup – WPS,</w:t>
      </w:r>
    </w:p>
    <w:p w14:paraId="1E8F547F" w14:textId="77777777" w:rsidR="00397FDB" w:rsidRPr="00397FDB" w:rsidRDefault="00397FDB" w:rsidP="00B05974">
      <w:pPr>
        <w:pStyle w:val="Odsekzoznamu"/>
        <w:numPr>
          <w:ilvl w:val="1"/>
          <w:numId w:val="34"/>
        </w:numPr>
        <w:jc w:val="both"/>
        <w:rPr>
          <w:rFonts w:asciiTheme="minorHAnsi" w:hAnsiTheme="minorHAnsi" w:cstheme="minorHAnsi"/>
          <w:sz w:val="22"/>
          <w:szCs w:val="22"/>
          <w:lang w:eastAsia="cs-CZ"/>
        </w:rPr>
      </w:pPr>
      <w:r w:rsidRPr="00397FDB">
        <w:rPr>
          <w:rFonts w:asciiTheme="minorHAnsi" w:hAnsiTheme="minorHAnsi" w:cstheme="minorHAnsi"/>
          <w:sz w:val="22"/>
          <w:szCs w:val="22"/>
          <w:lang w:eastAsia="cs-CZ"/>
        </w:rPr>
        <w:t xml:space="preserve">vypracovanie dokumentácie zabezpečenia čistej montáže a </w:t>
      </w:r>
      <w:proofErr w:type="spellStart"/>
      <w:r w:rsidRPr="00397FDB">
        <w:rPr>
          <w:rFonts w:asciiTheme="minorHAnsi" w:hAnsiTheme="minorHAnsi" w:cstheme="minorHAnsi"/>
          <w:sz w:val="22"/>
          <w:szCs w:val="22"/>
          <w:lang w:eastAsia="cs-CZ"/>
        </w:rPr>
        <w:t>preplachu</w:t>
      </w:r>
      <w:proofErr w:type="spellEnd"/>
      <w:r w:rsidRPr="00397FDB">
        <w:rPr>
          <w:rFonts w:asciiTheme="minorHAnsi" w:hAnsiTheme="minorHAnsi" w:cstheme="minorHAnsi"/>
          <w:sz w:val="22"/>
          <w:szCs w:val="22"/>
          <w:lang w:eastAsia="cs-CZ"/>
        </w:rPr>
        <w:t xml:space="preserve"> potrubných rozvodov v jednom vyhotovení,</w:t>
      </w:r>
    </w:p>
    <w:p w14:paraId="7BA9460E" w14:textId="77777777" w:rsidR="00397FDB" w:rsidRPr="00397FDB" w:rsidRDefault="00397FDB" w:rsidP="00B05974">
      <w:pPr>
        <w:pStyle w:val="Odsekzoznamu"/>
        <w:numPr>
          <w:ilvl w:val="1"/>
          <w:numId w:val="34"/>
        </w:numPr>
        <w:jc w:val="both"/>
        <w:rPr>
          <w:rFonts w:asciiTheme="minorHAnsi" w:hAnsiTheme="minorHAnsi" w:cstheme="minorHAnsi"/>
          <w:sz w:val="22"/>
          <w:szCs w:val="22"/>
          <w:lang w:eastAsia="cs-CZ"/>
        </w:rPr>
      </w:pPr>
      <w:r w:rsidRPr="00397FDB">
        <w:rPr>
          <w:rFonts w:asciiTheme="minorHAnsi" w:hAnsiTheme="minorHAnsi" w:cstheme="minorHAnsi"/>
          <w:sz w:val="22"/>
          <w:szCs w:val="22"/>
          <w:lang w:eastAsia="cs-CZ"/>
        </w:rPr>
        <w:t>vyznačenie pretekajúcich médií s označením smeru prúdenia a osadenie štítkov (podľa STN). Uzatváracie armatúry označiť závesnými štítkami, odizolované potrubné rozvody označiť farebne podľa druhu prevádzkovej kvapaliny v zmysle STN 130072:1990,</w:t>
      </w:r>
    </w:p>
    <w:p w14:paraId="7478FABD" w14:textId="77777777" w:rsidR="00397FDB" w:rsidRPr="00397FDB" w:rsidRDefault="00397FDB" w:rsidP="00B05974">
      <w:pPr>
        <w:pStyle w:val="Odsekzoznamu"/>
        <w:numPr>
          <w:ilvl w:val="1"/>
          <w:numId w:val="34"/>
        </w:numPr>
        <w:jc w:val="both"/>
        <w:rPr>
          <w:rFonts w:asciiTheme="minorHAnsi" w:hAnsiTheme="minorHAnsi" w:cstheme="minorBidi"/>
          <w:sz w:val="22"/>
          <w:szCs w:val="22"/>
          <w:lang w:eastAsia="cs-CZ"/>
        </w:rPr>
      </w:pPr>
      <w:r w:rsidRPr="5B951DBC">
        <w:rPr>
          <w:rFonts w:asciiTheme="minorHAnsi" w:hAnsiTheme="minorHAnsi" w:cstheme="minorBidi"/>
          <w:sz w:val="22"/>
          <w:szCs w:val="22"/>
          <w:lang w:eastAsia="cs-CZ"/>
        </w:rPr>
        <w:t>vykonanie vizuálnej kontroly všetkých zvarových spojov podľa STN EN 970. Prežiarením zvarov podľa STN EN 1435 budú kontrolované náhodne vybrané zvary, minimálne 5%skúšky všetkých zvarov rtg vrátane spojov, ktoré nebudú podrobené tlakovej skúške,</w:t>
      </w:r>
    </w:p>
    <w:p w14:paraId="6241C2C1" w14:textId="0FD93336" w:rsidR="00397FDB" w:rsidRPr="00397FDB" w:rsidRDefault="00397FDB" w:rsidP="429D666D">
      <w:pPr>
        <w:ind w:left="567"/>
        <w:jc w:val="both"/>
        <w:rPr>
          <w:rFonts w:asciiTheme="minorHAnsi" w:hAnsiTheme="minorHAnsi" w:cstheme="minorBidi"/>
          <w:sz w:val="22"/>
          <w:szCs w:val="22"/>
          <w:lang w:eastAsia="cs-CZ"/>
        </w:rPr>
      </w:pPr>
    </w:p>
    <w:p w14:paraId="456189BA" w14:textId="77777777" w:rsidR="00D31614" w:rsidRPr="005347F0" w:rsidRDefault="00D31614" w:rsidP="00D31614">
      <w:pPr>
        <w:ind w:left="567" w:hanging="709"/>
        <w:jc w:val="both"/>
        <w:rPr>
          <w:rFonts w:asciiTheme="minorHAnsi" w:hAnsiTheme="minorHAnsi" w:cstheme="minorHAnsi"/>
          <w:sz w:val="22"/>
          <w:szCs w:val="22"/>
          <w:highlight w:val="yellow"/>
          <w:lang w:eastAsia="cs-CZ"/>
        </w:rPr>
      </w:pPr>
    </w:p>
    <w:p w14:paraId="49ED7EA2" w14:textId="77777777" w:rsidR="00D31614" w:rsidRPr="00F871CC" w:rsidRDefault="00D31614" w:rsidP="00B05974">
      <w:pPr>
        <w:pStyle w:val="Nadpis1"/>
        <w:numPr>
          <w:ilvl w:val="2"/>
          <w:numId w:val="26"/>
        </w:numPr>
        <w:ind w:left="0" w:firstLine="0"/>
      </w:pPr>
      <w:r w:rsidRPr="00F871CC">
        <w:t xml:space="preserve">Odskúšanie a uvedenie diela do prevádzky </w:t>
      </w:r>
    </w:p>
    <w:p w14:paraId="371FF36E" w14:textId="77777777" w:rsidR="00D31614" w:rsidRPr="00F871CC" w:rsidRDefault="00D31614" w:rsidP="00D31614">
      <w:pPr>
        <w:rPr>
          <w:lang w:eastAsia="cs-CZ"/>
        </w:rPr>
      </w:pPr>
    </w:p>
    <w:p w14:paraId="24D3CE55" w14:textId="5BD8F9DE" w:rsidR="6A4A86C1" w:rsidRPr="00F871CC" w:rsidRDefault="6A4A86C1" w:rsidP="00B05974">
      <w:pPr>
        <w:pStyle w:val="Odsekzoznamu"/>
        <w:numPr>
          <w:ilvl w:val="0"/>
          <w:numId w:val="28"/>
        </w:numPr>
        <w:ind w:left="1134" w:hanging="425"/>
        <w:jc w:val="both"/>
        <w:rPr>
          <w:rFonts w:ascii="Calibri" w:eastAsia="Calibri" w:hAnsi="Calibri" w:cs="Calibri"/>
          <w:color w:val="000000" w:themeColor="text1"/>
          <w:sz w:val="22"/>
          <w:szCs w:val="22"/>
        </w:rPr>
      </w:pPr>
      <w:r w:rsidRPr="00F871CC">
        <w:rPr>
          <w:rFonts w:ascii="Calibri" w:eastAsia="Calibri" w:hAnsi="Calibri" w:cs="Calibri"/>
          <w:color w:val="000000" w:themeColor="text1"/>
          <w:sz w:val="22"/>
          <w:szCs w:val="22"/>
        </w:rPr>
        <w:t>vykonanie kontrol a skúšok, ktorými sa overí kompletnosť a technický stav výrobkov odovzdávaných k montáži, ako aj ich sprievodná technická dokumentácia a dokumentácia o ich preprave bez vád a poškodení vzniknutých prepravou; vykonávané budú podľa kontrolného a skúšobného plánu vypracovaného zhotoviteľom a schváleného objednávateľom;</w:t>
      </w:r>
    </w:p>
    <w:p w14:paraId="583EB1D3" w14:textId="77777777" w:rsidR="00B556AB" w:rsidRPr="00F871CC" w:rsidRDefault="00B556AB" w:rsidP="00B05974">
      <w:pPr>
        <w:pStyle w:val="Odsekzoznamu"/>
        <w:numPr>
          <w:ilvl w:val="0"/>
          <w:numId w:val="28"/>
        </w:numPr>
        <w:ind w:left="1134" w:hanging="425"/>
        <w:jc w:val="both"/>
        <w:rPr>
          <w:rFonts w:ascii="Calibri" w:eastAsia="Calibri" w:hAnsi="Calibri" w:cs="Calibri"/>
          <w:color w:val="000000" w:themeColor="text1"/>
          <w:sz w:val="22"/>
          <w:szCs w:val="22"/>
        </w:rPr>
      </w:pPr>
      <w:r w:rsidRPr="00F871CC">
        <w:rPr>
          <w:rFonts w:ascii="Calibri" w:eastAsia="Calibri" w:hAnsi="Calibri" w:cs="Calibri"/>
          <w:color w:val="000000" w:themeColor="text1"/>
          <w:sz w:val="22"/>
          <w:szCs w:val="22"/>
        </w:rPr>
        <w:t>vykonanie vizuálnej kontroly všetkých zvarových spojov podľa STN EN 970. Prežiarením zvarov podľa STN EN 1435 budú kontrolované náhodne vybrané zvary, minimálne 5%skúšky všetkých zvarov rtg vrátane spojov, ktoré nebudú podrobené tlakovej skúške,</w:t>
      </w:r>
    </w:p>
    <w:p w14:paraId="013BC1B0" w14:textId="7F0388B5" w:rsidR="00BC33A8" w:rsidRPr="00F871CC" w:rsidRDefault="00BC33A8" w:rsidP="00B05974">
      <w:pPr>
        <w:pStyle w:val="Odsekzoznamu"/>
        <w:numPr>
          <w:ilvl w:val="0"/>
          <w:numId w:val="28"/>
        </w:numPr>
        <w:ind w:left="1134" w:hanging="425"/>
        <w:jc w:val="both"/>
        <w:rPr>
          <w:rFonts w:ascii="Calibri" w:eastAsia="Calibri" w:hAnsi="Calibri" w:cs="Calibri"/>
          <w:color w:val="000000" w:themeColor="text1"/>
          <w:sz w:val="22"/>
          <w:szCs w:val="22"/>
        </w:rPr>
      </w:pPr>
      <w:r w:rsidRPr="00F871CC">
        <w:rPr>
          <w:rFonts w:ascii="Calibri" w:eastAsia="Calibri" w:hAnsi="Calibri" w:cs="Calibri"/>
          <w:color w:val="000000" w:themeColor="text1"/>
          <w:sz w:val="22"/>
          <w:szCs w:val="22"/>
        </w:rPr>
        <w:t>vykonanie individuálnych a komplexných skúšok v trvaní 72 hod.,</w:t>
      </w:r>
      <w:r w:rsidR="485F9719" w:rsidRPr="518979F4">
        <w:rPr>
          <w:rFonts w:ascii="Calibri" w:eastAsia="Calibri" w:hAnsi="Calibri" w:cs="Calibri"/>
          <w:color w:val="000000" w:themeColor="text1"/>
          <w:sz w:val="22"/>
          <w:szCs w:val="22"/>
        </w:rPr>
        <w:t xml:space="preserve"> </w:t>
      </w:r>
      <w:r w:rsidRPr="00F871CC">
        <w:rPr>
          <w:rFonts w:ascii="Calibri" w:eastAsia="Calibri" w:hAnsi="Calibri" w:cs="Calibri"/>
          <w:color w:val="000000" w:themeColor="text1"/>
          <w:sz w:val="22"/>
          <w:szCs w:val="22"/>
        </w:rPr>
        <w:t>dodanie testovacích scenárov k individuálnym a funkčným skúškam a dodanie zoznamu IO bodov. Vykonanie skúšok je možné až po schválení testovacích scenárov  a protokolov objednávateľom</w:t>
      </w:r>
    </w:p>
    <w:p w14:paraId="59619C75" w14:textId="3ADFEFED" w:rsidR="6A4A86C1" w:rsidRPr="00F871CC" w:rsidRDefault="6A4A86C1" w:rsidP="00B05974">
      <w:pPr>
        <w:pStyle w:val="Odsekzoznamu"/>
        <w:numPr>
          <w:ilvl w:val="0"/>
          <w:numId w:val="28"/>
        </w:numPr>
        <w:ind w:left="1134" w:hanging="425"/>
        <w:jc w:val="both"/>
        <w:rPr>
          <w:rFonts w:ascii="Calibri" w:eastAsia="Calibri" w:hAnsi="Calibri" w:cs="Calibri"/>
          <w:color w:val="000000" w:themeColor="text1"/>
          <w:sz w:val="22"/>
          <w:szCs w:val="22"/>
        </w:rPr>
      </w:pPr>
      <w:r w:rsidRPr="00F871CC">
        <w:rPr>
          <w:rFonts w:ascii="Calibri" w:eastAsia="Calibri" w:hAnsi="Calibri" w:cs="Calibri"/>
          <w:color w:val="000000" w:themeColor="text1"/>
          <w:sz w:val="22"/>
          <w:szCs w:val="22"/>
        </w:rPr>
        <w:t>zabezpečenie vykonania stavebnej a prvej tlakovej skúšky v zmysle vyhlášky  č. 508/2009 Z. z. oprávnenou právnickou osobou;</w:t>
      </w:r>
      <w:r w:rsidR="0021782D" w:rsidRPr="518979F4">
        <w:rPr>
          <w:rFonts w:asciiTheme="minorHAnsi" w:hAnsiTheme="minorHAnsi" w:cstheme="minorBidi"/>
          <w:sz w:val="22"/>
          <w:szCs w:val="22"/>
          <w:lang w:eastAsia="cs-CZ"/>
        </w:rPr>
        <w:t xml:space="preserve"> – odbornú skúšku a úradnú skúšku,</w:t>
      </w:r>
    </w:p>
    <w:p w14:paraId="66D2B690" w14:textId="3C042C11" w:rsidR="6A4A86C1" w:rsidRPr="00F871CC" w:rsidRDefault="6A4A86C1" w:rsidP="00B05974">
      <w:pPr>
        <w:pStyle w:val="Odsekzoznamu"/>
        <w:numPr>
          <w:ilvl w:val="0"/>
          <w:numId w:val="28"/>
        </w:numPr>
        <w:ind w:left="1134" w:hanging="425"/>
        <w:jc w:val="both"/>
        <w:rPr>
          <w:rFonts w:ascii="Calibri" w:eastAsia="Calibri" w:hAnsi="Calibri" w:cs="Calibri"/>
          <w:color w:val="000000" w:themeColor="text1"/>
          <w:sz w:val="22"/>
          <w:szCs w:val="22"/>
        </w:rPr>
      </w:pPr>
      <w:r w:rsidRPr="00F871CC">
        <w:rPr>
          <w:rFonts w:ascii="Calibri" w:eastAsia="Calibri" w:hAnsi="Calibri" w:cs="Calibri"/>
          <w:color w:val="000000" w:themeColor="text1"/>
          <w:sz w:val="22"/>
          <w:szCs w:val="22"/>
        </w:rPr>
        <w:t xml:space="preserve">vykonanie </w:t>
      </w:r>
      <w:proofErr w:type="spellStart"/>
      <w:r w:rsidRPr="518979F4">
        <w:rPr>
          <w:rFonts w:ascii="Calibri" w:eastAsia="Calibri" w:hAnsi="Calibri" w:cs="Calibri"/>
          <w:color w:val="000000" w:themeColor="text1"/>
          <w:sz w:val="22"/>
          <w:szCs w:val="22"/>
        </w:rPr>
        <w:t>da</w:t>
      </w:r>
      <w:r w:rsidR="5407D765" w:rsidRPr="518979F4">
        <w:rPr>
          <w:rFonts w:ascii="Calibri" w:eastAsia="Calibri" w:hAnsi="Calibri" w:cs="Calibri"/>
          <w:color w:val="000000" w:themeColor="text1"/>
          <w:sz w:val="22"/>
          <w:szCs w:val="22"/>
        </w:rPr>
        <w:t>l</w:t>
      </w:r>
      <w:r w:rsidRPr="518979F4">
        <w:rPr>
          <w:rFonts w:ascii="Calibri" w:eastAsia="Calibri" w:hAnsi="Calibri" w:cs="Calibri"/>
          <w:color w:val="000000" w:themeColor="text1"/>
          <w:sz w:val="22"/>
          <w:szCs w:val="22"/>
        </w:rPr>
        <w:t>ších</w:t>
      </w:r>
      <w:proofErr w:type="spellEnd"/>
      <w:r w:rsidRPr="00F871CC">
        <w:rPr>
          <w:rFonts w:ascii="Calibri" w:eastAsia="Calibri" w:hAnsi="Calibri" w:cs="Calibri"/>
          <w:color w:val="000000" w:themeColor="text1"/>
          <w:sz w:val="22"/>
          <w:szCs w:val="22"/>
        </w:rPr>
        <w:t xml:space="preserve"> skúšok potrebných pre riadne vykonanie diela.</w:t>
      </w:r>
    </w:p>
    <w:p w14:paraId="457CD578" w14:textId="5EBDEA7A" w:rsidR="3692B8C2" w:rsidRDefault="3692B8C2" w:rsidP="3692B8C2">
      <w:pPr>
        <w:pStyle w:val="paragraph"/>
        <w:spacing w:before="0" w:beforeAutospacing="0" w:after="0" w:afterAutospacing="0"/>
        <w:ind w:left="567"/>
        <w:jc w:val="both"/>
        <w:rPr>
          <w:rFonts w:ascii="Calibri" w:hAnsi="Calibri" w:cs="Calibri"/>
          <w:sz w:val="22"/>
          <w:szCs w:val="22"/>
          <w:highlight w:val="yellow"/>
        </w:rPr>
      </w:pPr>
    </w:p>
    <w:p w14:paraId="41830A11" w14:textId="77777777" w:rsidR="00552209" w:rsidRPr="00552209" w:rsidRDefault="00552209" w:rsidP="00552209">
      <w:pPr>
        <w:pStyle w:val="Odsekzoznamu"/>
        <w:ind w:left="567"/>
        <w:jc w:val="both"/>
        <w:rPr>
          <w:rFonts w:asciiTheme="minorHAnsi" w:hAnsiTheme="minorHAnsi" w:cstheme="minorHAnsi"/>
          <w:bCs/>
          <w:sz w:val="22"/>
          <w:szCs w:val="22"/>
        </w:rPr>
      </w:pPr>
    </w:p>
    <w:p w14:paraId="225727AF" w14:textId="06387EA3" w:rsidR="00C10BAA" w:rsidRPr="002B1788" w:rsidRDefault="00C10BAA" w:rsidP="00B05974">
      <w:pPr>
        <w:pStyle w:val="Odsekzoznamu"/>
        <w:numPr>
          <w:ilvl w:val="1"/>
          <w:numId w:val="16"/>
        </w:numPr>
        <w:ind w:left="567" w:hanging="567"/>
        <w:jc w:val="both"/>
        <w:rPr>
          <w:rFonts w:asciiTheme="minorHAnsi" w:hAnsiTheme="minorHAnsi" w:cstheme="minorBidi"/>
          <w:sz w:val="22"/>
          <w:szCs w:val="22"/>
        </w:rPr>
      </w:pPr>
      <w:r w:rsidRPr="37801401">
        <w:rPr>
          <w:rFonts w:asciiTheme="minorHAnsi" w:hAnsiTheme="minorHAnsi" w:cstheme="minorBidi"/>
          <w:sz w:val="22"/>
          <w:szCs w:val="22"/>
        </w:rPr>
        <w:t>Zhotoviteľ sa touto zmluvou zaväzuje vykonať dielo</w:t>
      </w:r>
      <w:r w:rsidR="0022555A" w:rsidRPr="37801401">
        <w:rPr>
          <w:rFonts w:asciiTheme="minorHAnsi" w:hAnsiTheme="minorHAnsi" w:cstheme="minorBidi"/>
          <w:sz w:val="22"/>
          <w:szCs w:val="22"/>
        </w:rPr>
        <w:t xml:space="preserve"> v súlade a za podmienok stanovených touto zmluvou</w:t>
      </w:r>
      <w:r w:rsidRPr="37801401">
        <w:rPr>
          <w:rFonts w:asciiTheme="minorHAnsi" w:hAnsiTheme="minorHAnsi" w:cstheme="minorBidi"/>
          <w:sz w:val="22"/>
          <w:szCs w:val="22"/>
        </w:rPr>
        <w:t xml:space="preserve">  a objednávateľ sa zaväzuje zaplatiť cenu za vykonanie diela.</w:t>
      </w:r>
    </w:p>
    <w:p w14:paraId="3234E9C2" w14:textId="32F8733C" w:rsidR="005847BE" w:rsidRDefault="005847BE" w:rsidP="005847BE">
      <w:pPr>
        <w:ind w:left="567"/>
        <w:jc w:val="both"/>
        <w:rPr>
          <w:rFonts w:asciiTheme="minorHAnsi" w:hAnsiTheme="minorHAnsi" w:cstheme="minorBidi"/>
          <w:sz w:val="22"/>
          <w:szCs w:val="22"/>
        </w:rPr>
      </w:pPr>
    </w:p>
    <w:p w14:paraId="2F5C1B1B" w14:textId="77777777" w:rsidR="002B1788" w:rsidRPr="00552209" w:rsidRDefault="002B1788" w:rsidP="0096629E">
      <w:pPr>
        <w:pStyle w:val="Odsekzoznamu"/>
        <w:ind w:left="567" w:hanging="567"/>
        <w:jc w:val="both"/>
        <w:rPr>
          <w:rFonts w:asciiTheme="minorHAnsi" w:hAnsiTheme="minorHAnsi" w:cstheme="minorHAnsi"/>
          <w:bCs/>
          <w:sz w:val="22"/>
          <w:szCs w:val="22"/>
        </w:rPr>
      </w:pPr>
    </w:p>
    <w:p w14:paraId="0747CA75" w14:textId="2E58CF38" w:rsidR="00D412AC" w:rsidRDefault="00D412AC" w:rsidP="00B05974">
      <w:pPr>
        <w:pStyle w:val="Odsekzoznamu"/>
        <w:numPr>
          <w:ilvl w:val="1"/>
          <w:numId w:val="16"/>
        </w:numPr>
        <w:ind w:left="567" w:hanging="567"/>
        <w:jc w:val="both"/>
        <w:rPr>
          <w:rFonts w:asciiTheme="minorHAnsi" w:hAnsiTheme="minorHAnsi" w:cstheme="minorBidi"/>
        </w:rPr>
      </w:pPr>
      <w:r w:rsidRPr="3DC39B3D">
        <w:rPr>
          <w:rFonts w:asciiTheme="minorHAnsi" w:hAnsiTheme="minorHAnsi" w:cstheme="minorBidi"/>
          <w:sz w:val="22"/>
          <w:szCs w:val="22"/>
        </w:rPr>
        <w:t>Za riadne vykonané dielo sa považuje dielo</w:t>
      </w:r>
      <w:r w:rsidR="00253EC3" w:rsidRPr="3DC39B3D">
        <w:rPr>
          <w:rFonts w:asciiTheme="minorHAnsi" w:hAnsiTheme="minorHAnsi" w:cstheme="minorBidi"/>
          <w:sz w:val="22"/>
          <w:szCs w:val="22"/>
        </w:rPr>
        <w:t>, ktoré je vykonané v súlade s touto zmluvou</w:t>
      </w:r>
      <w:r w:rsidR="00533B05" w:rsidRPr="3DC39B3D">
        <w:rPr>
          <w:rFonts w:asciiTheme="minorHAnsi" w:hAnsiTheme="minorHAnsi" w:cstheme="minorBidi"/>
          <w:sz w:val="22"/>
          <w:szCs w:val="22"/>
        </w:rPr>
        <w:t xml:space="preserve"> a</w:t>
      </w:r>
      <w:r w:rsidRPr="3DC39B3D">
        <w:rPr>
          <w:rFonts w:asciiTheme="minorHAnsi" w:hAnsiTheme="minorHAnsi" w:cstheme="minorBidi"/>
          <w:sz w:val="22"/>
          <w:szCs w:val="22"/>
        </w:rPr>
        <w:t xml:space="preserve"> na ktorom boli úspešne vykonané všetky skúšky predpísané osobitnými predpismi, </w:t>
      </w:r>
      <w:r w:rsidR="00F15DD1" w:rsidRPr="3DC39B3D">
        <w:rPr>
          <w:rFonts w:asciiTheme="minorHAnsi" w:hAnsiTheme="minorHAnsi" w:cstheme="minorBidi"/>
          <w:sz w:val="22"/>
          <w:szCs w:val="22"/>
        </w:rPr>
        <w:t xml:space="preserve">technickými </w:t>
      </w:r>
      <w:r w:rsidRPr="3DC39B3D">
        <w:rPr>
          <w:rFonts w:asciiTheme="minorHAnsi" w:hAnsiTheme="minorHAnsi" w:cstheme="minorBidi"/>
          <w:sz w:val="22"/>
          <w:szCs w:val="22"/>
        </w:rPr>
        <w:t>normami a touto zmluvou.</w:t>
      </w:r>
      <w:r w:rsidR="00FF2FBA" w:rsidRPr="3DC39B3D">
        <w:rPr>
          <w:rFonts w:asciiTheme="minorHAnsi" w:hAnsiTheme="minorHAnsi" w:cstheme="minorBidi"/>
          <w:sz w:val="22"/>
          <w:szCs w:val="22"/>
        </w:rPr>
        <w:t xml:space="preserve"> </w:t>
      </w:r>
      <w:r w:rsidR="00EC4265" w:rsidRPr="3DC39B3D">
        <w:rPr>
          <w:rFonts w:asciiTheme="minorHAnsi" w:hAnsiTheme="minorHAnsi" w:cstheme="minorBidi"/>
          <w:sz w:val="22"/>
          <w:szCs w:val="22"/>
        </w:rPr>
        <w:t>Zhotoviteľ zároveň vykoná všetku potrebnú inžiniersku činnosť stanovenú touto zmluvou</w:t>
      </w:r>
      <w:r w:rsidR="00056415" w:rsidRPr="3DC39B3D">
        <w:rPr>
          <w:rFonts w:asciiTheme="minorHAnsi" w:hAnsiTheme="minorHAnsi" w:cstheme="minorBidi"/>
          <w:sz w:val="22"/>
          <w:szCs w:val="22"/>
        </w:rPr>
        <w:t xml:space="preserve"> a jej prílohami. </w:t>
      </w:r>
      <w:r w:rsidR="00A36B4F" w:rsidRPr="3DC39B3D">
        <w:rPr>
          <w:rFonts w:asciiTheme="minorHAnsi" w:hAnsiTheme="minorHAnsi" w:cstheme="minorBidi"/>
          <w:sz w:val="22"/>
          <w:szCs w:val="22"/>
        </w:rPr>
        <w:t>V rámci inžinierskej činnosti sa zhotoviteľ zaväzuje v mene objednávateľa vyhotovovať a podávať návrhy, žiadosti alebo akékoľvek iné podania orgánom verejnej správy a dotknutým orgánom za účelom riadneho zabezpečenia priebehu realizácie diela</w:t>
      </w:r>
      <w:r w:rsidR="002B1E47" w:rsidRPr="3DC39B3D">
        <w:rPr>
          <w:rFonts w:asciiTheme="minorHAnsi" w:hAnsiTheme="minorHAnsi" w:cstheme="minorBidi"/>
          <w:sz w:val="22"/>
          <w:szCs w:val="22"/>
        </w:rPr>
        <w:t xml:space="preserve"> </w:t>
      </w:r>
      <w:r w:rsidR="00A36B4F" w:rsidRPr="3DC39B3D">
        <w:rPr>
          <w:rFonts w:asciiTheme="minorHAnsi" w:hAnsiTheme="minorHAnsi" w:cstheme="minorBidi"/>
          <w:sz w:val="22"/>
          <w:szCs w:val="22"/>
        </w:rPr>
        <w:t xml:space="preserve">a jeho uvedenia do prevádzky v zmysle všeobecne záväzných právnych </w:t>
      </w:r>
      <w:r w:rsidR="00A36B4F" w:rsidRPr="3DC39B3D">
        <w:rPr>
          <w:rFonts w:asciiTheme="minorHAnsi" w:hAnsiTheme="minorHAnsi" w:cstheme="minorBidi"/>
          <w:sz w:val="22"/>
          <w:szCs w:val="22"/>
        </w:rPr>
        <w:lastRenderedPageBreak/>
        <w:t>predpisov, ako aj zapracovať všetky pripomienky orgánov verejnej správy a dotknutých orgánov</w:t>
      </w:r>
      <w:r w:rsidR="492F74A7" w:rsidRPr="3DC39B3D">
        <w:rPr>
          <w:rFonts w:asciiTheme="minorHAnsi" w:hAnsiTheme="minorHAnsi" w:cstheme="minorBidi"/>
          <w:sz w:val="22"/>
          <w:szCs w:val="22"/>
        </w:rPr>
        <w:t xml:space="preserve"> a iných subjektov</w:t>
      </w:r>
      <w:r w:rsidR="00B86400" w:rsidRPr="3DC39B3D">
        <w:rPr>
          <w:rFonts w:asciiTheme="minorHAnsi" w:hAnsiTheme="minorHAnsi" w:cstheme="minorBidi"/>
          <w:sz w:val="22"/>
          <w:szCs w:val="22"/>
        </w:rPr>
        <w:t>.</w:t>
      </w:r>
    </w:p>
    <w:p w14:paraId="53FF2A8E" w14:textId="77777777" w:rsidR="00552209" w:rsidRDefault="00552209" w:rsidP="00552209">
      <w:pPr>
        <w:pStyle w:val="Odsekzoznamu"/>
        <w:ind w:left="567"/>
        <w:jc w:val="both"/>
        <w:rPr>
          <w:rFonts w:asciiTheme="minorHAnsi" w:hAnsiTheme="minorHAnsi" w:cstheme="minorHAnsi"/>
          <w:bCs/>
          <w:sz w:val="22"/>
          <w:szCs w:val="22"/>
        </w:rPr>
      </w:pPr>
    </w:p>
    <w:p w14:paraId="0AE66D94" w14:textId="1E8F48F0" w:rsidR="00D412AC" w:rsidRPr="00552209" w:rsidRDefault="00C10BAA" w:rsidP="00B05974">
      <w:pPr>
        <w:pStyle w:val="Odsekzoznamu"/>
        <w:numPr>
          <w:ilvl w:val="1"/>
          <w:numId w:val="16"/>
        </w:numPr>
        <w:ind w:left="567" w:hanging="567"/>
        <w:jc w:val="both"/>
        <w:rPr>
          <w:rFonts w:asciiTheme="minorHAnsi" w:hAnsiTheme="minorHAnsi" w:cstheme="minorBidi"/>
          <w:sz w:val="22"/>
          <w:szCs w:val="22"/>
        </w:rPr>
      </w:pPr>
      <w:r w:rsidRPr="3DC39B3D">
        <w:rPr>
          <w:rFonts w:asciiTheme="minorHAnsi" w:hAnsiTheme="minorHAnsi" w:cstheme="minorBidi"/>
          <w:sz w:val="22"/>
          <w:szCs w:val="22"/>
        </w:rPr>
        <w:t>Zhotoviteľ vyhlasuje, že disponuje takými odbornými znalosťami a kapacitami, ktoré sú  k zhotoveniu predmetného diela potrebné a že dielo vykoná s odbornou starostlivosťou na svoje  náklady a na svoje nebezpečenstvo.</w:t>
      </w:r>
      <w:r w:rsidR="00EB1FBC" w:rsidRPr="3DC39B3D">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30C79DC5" w14:textId="344D1C4E" w:rsidR="293258EB" w:rsidRDefault="293258EB" w:rsidP="556428BE">
      <w:pPr>
        <w:jc w:val="both"/>
        <w:rPr>
          <w:rFonts w:asciiTheme="minorHAnsi" w:hAnsiTheme="minorHAnsi" w:cstheme="minorBidi"/>
        </w:rPr>
      </w:pPr>
      <w:r w:rsidRPr="556428BE">
        <w:rPr>
          <w:rFonts w:asciiTheme="minorHAnsi" w:hAnsiTheme="minorHAnsi" w:cstheme="minorBidi"/>
          <w:sz w:val="22"/>
          <w:szCs w:val="22"/>
        </w:rPr>
        <w:t xml:space="preserve"> </w:t>
      </w:r>
    </w:p>
    <w:p w14:paraId="5412E569" w14:textId="77D2667C" w:rsidR="293258EB" w:rsidRDefault="293258EB" w:rsidP="00B05974">
      <w:pPr>
        <w:pStyle w:val="Odsekzoznamu"/>
        <w:numPr>
          <w:ilvl w:val="1"/>
          <w:numId w:val="16"/>
        </w:numPr>
        <w:ind w:left="567" w:hanging="567"/>
        <w:jc w:val="both"/>
      </w:pPr>
      <w:r w:rsidRPr="32642EC8">
        <w:rPr>
          <w:rFonts w:asciiTheme="minorHAnsi" w:hAnsiTheme="minorHAnsi" w:cstheme="minorBidi"/>
          <w:sz w:val="22"/>
          <w:szCs w:val="22"/>
        </w:rPr>
        <w:t>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w:t>
      </w:r>
      <w:r w:rsidR="11A9C57C" w:rsidRPr="32642EC8">
        <w:rPr>
          <w:rFonts w:asciiTheme="minorHAnsi" w:hAnsiTheme="minorHAnsi" w:cstheme="minorBidi"/>
          <w:sz w:val="22"/>
          <w:szCs w:val="22"/>
        </w:rPr>
        <w:t xml:space="preserve"> a</w:t>
      </w:r>
      <w:r w:rsidR="11A9C57C" w:rsidRPr="32642EC8">
        <w:rPr>
          <w:rFonts w:ascii="Calibri" w:eastAsia="Calibri" w:hAnsi="Calibri" w:cs="Calibri"/>
          <w:color w:val="000000" w:themeColor="text1"/>
          <w:sz w:val="22"/>
          <w:szCs w:val="22"/>
        </w:rPr>
        <w:t xml:space="preserve">  príslušných rozhodnutí správnych a iných orgánov vzťahujúcich sa na dielo</w:t>
      </w:r>
      <w:r w:rsidRPr="32642EC8">
        <w:rPr>
          <w:rFonts w:asciiTheme="minorHAnsi" w:hAnsiTheme="minorHAnsi" w:cstheme="minorBidi"/>
          <w:sz w:val="22"/>
          <w:szCs w:val="22"/>
        </w:rPr>
        <w:t xml:space="preserve"> tak, aby technologické zariadenie bolo po vykonaní diela spôsobilé plniť požiadavky vyplývajúce zo všeobecne záväzných právnych predpisov v prevádzkových a výrobných podmienkach objednávateľa</w:t>
      </w:r>
      <w:r w:rsidR="00801822">
        <w:rPr>
          <w:rFonts w:asciiTheme="minorHAnsi" w:hAnsiTheme="minorHAnsi" w:cstheme="minorBidi"/>
          <w:sz w:val="22"/>
          <w:szCs w:val="22"/>
        </w:rPr>
        <w:t xml:space="preserve"> (napr. pripojovacie podmienky)</w:t>
      </w:r>
      <w:r w:rsidR="2FEF9EF6" w:rsidRPr="32642EC8">
        <w:rPr>
          <w:rFonts w:asciiTheme="minorHAnsi" w:hAnsiTheme="minorHAnsi" w:cstheme="minorBidi"/>
          <w:sz w:val="22"/>
          <w:szCs w:val="22"/>
        </w:rPr>
        <w:t xml:space="preserve">. </w:t>
      </w:r>
      <w:r w:rsidR="129BC812" w:rsidRPr="32642EC8">
        <w:rPr>
          <w:rFonts w:ascii="Calibri" w:eastAsia="Calibri" w:hAnsi="Calibri" w:cs="Calibri"/>
          <w:color w:val="000000" w:themeColor="text1"/>
          <w:sz w:val="22"/>
          <w:szCs w:val="22"/>
        </w:rPr>
        <w:t>Ak dôjde počas vykonávania diela v zmysle tejto zmluvy k legislatívnej zmene ktoréhokoľvek z právnych predpisov alebo noriem, ktoré majú na plnenie povinností zhotoviteľa podľa tejto zmluvy bezprostredný vplyv, a to ako novelizáciou, tak aj ich nahradením novým právnym predpisom alebo normou (najmä, nie však výlučne, ak nadobudne účinnosť zákon č. 25/2025 Z. z. Stavebný zákon a o zmene a doplnení niektorých zákonov, zhotoviteľ sa zaväzuje vykonávať dielo s odbornou starostlivosťou tak, aby práce zhotoviteľa na diele, dielo, a aj plnenie ďalších povinností zhotoviteľa v zmysle zmluvy, vyhovovalo požiadavkám právnych predpisov a technických noriem aplikovateľných aj v čase vykonávania jednotlivých prác, dodania diela, resp. plnenia príslušných povinností</w:t>
      </w:r>
      <w:r w:rsidR="6FD69185" w:rsidRPr="17E4E399">
        <w:rPr>
          <w:rFonts w:ascii="Calibri" w:eastAsia="Calibri" w:hAnsi="Calibri" w:cs="Calibri"/>
          <w:color w:val="000000" w:themeColor="text1"/>
          <w:sz w:val="22"/>
          <w:szCs w:val="22"/>
        </w:rPr>
        <w:t>.</w:t>
      </w:r>
    </w:p>
    <w:p w14:paraId="4BFDF77F" w14:textId="46360592" w:rsidR="2FEF9EF6" w:rsidRDefault="2FEF9EF6" w:rsidP="29F5C1DC">
      <w:pPr>
        <w:pStyle w:val="Odsekzoznamu"/>
        <w:ind w:left="567" w:hanging="567"/>
        <w:jc w:val="both"/>
        <w:rPr>
          <w:rFonts w:asciiTheme="minorHAnsi" w:hAnsiTheme="minorHAnsi" w:cstheme="minorBidi"/>
          <w:sz w:val="22"/>
          <w:szCs w:val="22"/>
        </w:rPr>
      </w:pPr>
      <w:r w:rsidRPr="29F5C1DC">
        <w:rPr>
          <w:rFonts w:asciiTheme="minorHAnsi" w:hAnsiTheme="minorHAnsi" w:cstheme="minorBidi"/>
          <w:sz w:val="22"/>
          <w:szCs w:val="22"/>
        </w:rPr>
        <w:t xml:space="preserve"> </w:t>
      </w:r>
    </w:p>
    <w:p w14:paraId="6D86AAF3" w14:textId="0403420A" w:rsidR="2FEF9EF6" w:rsidRPr="0096629E" w:rsidRDefault="2FEF9EF6" w:rsidP="00B05974">
      <w:pPr>
        <w:pStyle w:val="Odsekzoznamu"/>
        <w:numPr>
          <w:ilvl w:val="1"/>
          <w:numId w:val="16"/>
        </w:numPr>
        <w:ind w:left="567" w:hanging="567"/>
        <w:jc w:val="both"/>
        <w:rPr>
          <w:rFonts w:asciiTheme="minorHAnsi" w:eastAsiaTheme="minorEastAsia" w:hAnsiTheme="minorHAnsi" w:cstheme="minorBidi"/>
          <w:color w:val="000000" w:themeColor="text1"/>
          <w:sz w:val="22"/>
          <w:szCs w:val="22"/>
        </w:rPr>
      </w:pPr>
      <w:r w:rsidRPr="29F5C1DC">
        <w:rPr>
          <w:rFonts w:ascii="Calibri" w:eastAsia="Calibri" w:hAnsi="Calibri" w:cs="Calibri"/>
          <w:color w:val="000000" w:themeColor="text1"/>
          <w:sz w:val="22"/>
          <w:szCs w:val="22"/>
        </w:rPr>
        <w:t>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w:t>
      </w:r>
      <w:r w:rsidRPr="0096629E">
        <w:rPr>
          <w:rFonts w:asciiTheme="minorHAnsi" w:eastAsiaTheme="minorEastAsia" w:hAnsiTheme="minorHAnsi" w:cstheme="minorBidi"/>
          <w:color w:val="000000" w:themeColor="text1"/>
          <w:sz w:val="22"/>
          <w:szCs w:val="22"/>
        </w:rPr>
        <w:t>m nevhodných vecí odovzdaných objednávateľom alebo pokynov daných mu objednávateľom.</w:t>
      </w:r>
    </w:p>
    <w:p w14:paraId="31AF7DF7" w14:textId="348046DF" w:rsidR="00323072" w:rsidRPr="0096629E" w:rsidRDefault="00323072" w:rsidP="00323072">
      <w:pPr>
        <w:pStyle w:val="Odsekzoznamu"/>
        <w:ind w:left="567"/>
        <w:jc w:val="both"/>
        <w:rPr>
          <w:rFonts w:asciiTheme="minorHAnsi" w:eastAsiaTheme="minorEastAsia" w:hAnsiTheme="minorHAnsi" w:cstheme="minorBidi"/>
          <w:color w:val="000000" w:themeColor="text1"/>
          <w:sz w:val="22"/>
          <w:szCs w:val="22"/>
        </w:rPr>
      </w:pPr>
      <w:r w:rsidRPr="0096629E">
        <w:rPr>
          <w:rFonts w:asciiTheme="minorHAnsi" w:eastAsiaTheme="minorEastAsia" w:hAnsiTheme="minorHAnsi" w:cstheme="minorBidi"/>
          <w:color w:val="000000" w:themeColor="text1"/>
          <w:sz w:val="22"/>
          <w:szCs w:val="22"/>
        </w:rPr>
        <w:t xml:space="preserve"> </w:t>
      </w:r>
    </w:p>
    <w:p w14:paraId="04D3ED66" w14:textId="77777777" w:rsidR="00323072" w:rsidRPr="0096629E" w:rsidRDefault="00323072" w:rsidP="17E4E399">
      <w:pPr>
        <w:pStyle w:val="Odsekzoznamu"/>
        <w:numPr>
          <w:ilvl w:val="1"/>
          <w:numId w:val="16"/>
        </w:numPr>
        <w:ind w:left="540" w:hanging="540"/>
        <w:jc w:val="both"/>
        <w:rPr>
          <w:rFonts w:asciiTheme="minorHAnsi" w:eastAsiaTheme="minorEastAsia" w:hAnsiTheme="minorHAnsi" w:cstheme="minorBidi"/>
          <w:sz w:val="22"/>
          <w:szCs w:val="22"/>
        </w:rPr>
      </w:pPr>
      <w:r w:rsidRPr="0096629E">
        <w:rPr>
          <w:rFonts w:asciiTheme="minorHAnsi" w:eastAsiaTheme="minorEastAsia" w:hAnsiTheme="minorHAnsi" w:cstheme="minorBidi"/>
          <w:sz w:val="22"/>
          <w:szCs w:val="22"/>
        </w:rPr>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24121B4F" w14:textId="77777777" w:rsidR="00323072" w:rsidRPr="0096629E" w:rsidRDefault="00323072" w:rsidP="00B05974">
      <w:pPr>
        <w:pStyle w:val="Odsekzoznamu"/>
        <w:numPr>
          <w:ilvl w:val="0"/>
          <w:numId w:val="31"/>
        </w:numPr>
        <w:ind w:left="851" w:hanging="142"/>
        <w:jc w:val="both"/>
        <w:rPr>
          <w:rFonts w:asciiTheme="minorHAnsi" w:eastAsiaTheme="minorEastAsia" w:hAnsiTheme="minorHAnsi" w:cstheme="minorBidi"/>
          <w:sz w:val="22"/>
          <w:szCs w:val="22"/>
        </w:rPr>
      </w:pPr>
      <w:r w:rsidRPr="0096629E">
        <w:rPr>
          <w:rFonts w:asciiTheme="minorHAnsi" w:eastAsiaTheme="minorEastAsia" w:hAnsiTheme="minorHAnsi" w:cstheme="minorBidi"/>
          <w:sz w:val="22"/>
          <w:szCs w:val="22"/>
        </w:rPr>
        <w:t>širšími vzťahmi na území, ktoré bude dotknuté vykonávaním diela,</w:t>
      </w:r>
    </w:p>
    <w:p w14:paraId="2CD8ADB0" w14:textId="5D9123AA" w:rsidR="00323072" w:rsidRPr="0096629E" w:rsidRDefault="00323072" w:rsidP="00B05974">
      <w:pPr>
        <w:pStyle w:val="Odsekzoznamu"/>
        <w:numPr>
          <w:ilvl w:val="0"/>
          <w:numId w:val="31"/>
        </w:numPr>
        <w:ind w:left="851" w:hanging="142"/>
        <w:jc w:val="both"/>
        <w:rPr>
          <w:rFonts w:asciiTheme="minorHAnsi" w:eastAsiaTheme="minorEastAsia" w:hAnsiTheme="minorHAnsi" w:cstheme="minorBidi"/>
          <w:sz w:val="22"/>
          <w:szCs w:val="22"/>
        </w:rPr>
      </w:pPr>
      <w:r w:rsidRPr="0096629E">
        <w:rPr>
          <w:rFonts w:asciiTheme="minorHAnsi" w:eastAsiaTheme="minorEastAsia" w:hAnsiTheme="minorHAnsi" w:cstheme="minorBidi"/>
          <w:sz w:val="22"/>
          <w:szCs w:val="22"/>
        </w:rPr>
        <w:t>umiestnením inžinierskych sietí na území, ktoré bude dotknuté vykonávaním diela.</w:t>
      </w:r>
    </w:p>
    <w:p w14:paraId="7CAD6711" w14:textId="77777777" w:rsidR="00323072" w:rsidRPr="0096629E" w:rsidRDefault="00323072" w:rsidP="00323072">
      <w:pPr>
        <w:pStyle w:val="Odsekzoznamu"/>
        <w:ind w:left="567"/>
        <w:jc w:val="both"/>
        <w:rPr>
          <w:rFonts w:asciiTheme="minorHAnsi" w:eastAsiaTheme="minorEastAsia" w:hAnsiTheme="minorHAnsi" w:cstheme="minorBidi"/>
          <w:sz w:val="22"/>
          <w:szCs w:val="22"/>
        </w:rPr>
      </w:pPr>
    </w:p>
    <w:p w14:paraId="27B149FC" w14:textId="77777777" w:rsidR="00C10BAA" w:rsidRPr="0096629E" w:rsidRDefault="00C10BAA" w:rsidP="00C10BAA">
      <w:pPr>
        <w:jc w:val="both"/>
        <w:rPr>
          <w:rFonts w:asciiTheme="minorHAnsi" w:eastAsiaTheme="minorEastAsia" w:hAnsiTheme="minorHAnsi" w:cstheme="minorBidi"/>
          <w:sz w:val="22"/>
          <w:szCs w:val="22"/>
        </w:rPr>
      </w:pPr>
      <w:r w:rsidRPr="0096629E">
        <w:rPr>
          <w:rFonts w:asciiTheme="minorHAnsi" w:eastAsiaTheme="minorEastAsia" w:hAnsiTheme="minorHAnsi" w:cstheme="minorBidi"/>
          <w:sz w:val="22"/>
          <w:szCs w:val="22"/>
        </w:rPr>
        <w:t xml:space="preserve"> </w:t>
      </w:r>
    </w:p>
    <w:p w14:paraId="57701EF0" w14:textId="69EA0FDC" w:rsidR="00C10BAA" w:rsidRPr="00552209" w:rsidRDefault="004A3309" w:rsidP="00A707B4">
      <w:pPr>
        <w:pStyle w:val="Odsekzoznamu"/>
        <w:numPr>
          <w:ilvl w:val="0"/>
          <w:numId w:val="7"/>
        </w:numPr>
        <w:jc w:val="both"/>
        <w:rPr>
          <w:rFonts w:asciiTheme="minorHAnsi" w:hAnsiTheme="minorHAnsi" w:cstheme="minorHAnsi"/>
          <w:b/>
          <w:sz w:val="22"/>
          <w:szCs w:val="22"/>
        </w:rPr>
      </w:pPr>
      <w:r w:rsidRPr="00552209">
        <w:rPr>
          <w:rFonts w:asciiTheme="minorHAnsi" w:hAnsiTheme="minorHAnsi" w:cstheme="minorHAnsi"/>
          <w:b/>
          <w:sz w:val="22"/>
          <w:szCs w:val="22"/>
        </w:rPr>
        <w:lastRenderedPageBreak/>
        <w:t xml:space="preserve">MIESTO, ČAS A </w:t>
      </w:r>
      <w:r w:rsidR="00C10BAA" w:rsidRPr="00552209">
        <w:rPr>
          <w:rFonts w:asciiTheme="minorHAnsi" w:hAnsiTheme="minorHAnsi" w:cstheme="minorHAnsi"/>
          <w:b/>
          <w:sz w:val="22"/>
          <w:szCs w:val="22"/>
        </w:rPr>
        <w:t>PODMIENKY VYKONANIA DIELA</w:t>
      </w:r>
    </w:p>
    <w:p w14:paraId="035FC797"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0C789CA3" w14:textId="425D4E79" w:rsidR="00C10BAA" w:rsidRPr="00552209" w:rsidRDefault="00C10BAA" w:rsidP="00A707B4">
      <w:pPr>
        <w:numPr>
          <w:ilvl w:val="1"/>
          <w:numId w:val="7"/>
        </w:numPr>
        <w:tabs>
          <w:tab w:val="clear" w:pos="1534"/>
          <w:tab w:val="num" w:pos="709"/>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10984A3B" w14:textId="77777777" w:rsidR="00552209" w:rsidRPr="00552209" w:rsidRDefault="00552209" w:rsidP="00552209">
      <w:pPr>
        <w:ind w:left="567"/>
        <w:jc w:val="both"/>
        <w:rPr>
          <w:rFonts w:asciiTheme="minorHAnsi" w:hAnsiTheme="minorHAnsi" w:cstheme="minorHAnsi"/>
          <w:bCs/>
          <w:sz w:val="22"/>
          <w:szCs w:val="22"/>
        </w:rPr>
      </w:pPr>
    </w:p>
    <w:p w14:paraId="23E7A55B" w14:textId="300D1201" w:rsidR="001A794E" w:rsidRPr="00552209" w:rsidRDefault="5241317B" w:rsidP="02D60695">
      <w:pPr>
        <w:numPr>
          <w:ilvl w:val="1"/>
          <w:numId w:val="7"/>
        </w:numPr>
        <w:tabs>
          <w:tab w:val="clear" w:pos="1534"/>
          <w:tab w:val="num" w:pos="709"/>
        </w:tabs>
        <w:ind w:left="567" w:hanging="567"/>
        <w:jc w:val="both"/>
        <w:rPr>
          <w:rFonts w:asciiTheme="minorHAnsi" w:hAnsiTheme="minorHAnsi" w:cstheme="minorBidi"/>
          <w:sz w:val="22"/>
          <w:szCs w:val="22"/>
        </w:rPr>
      </w:pPr>
      <w:r w:rsidRPr="02D60695">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126B3D56" w:rsidRPr="02D60695">
        <w:rPr>
          <w:rFonts w:asciiTheme="minorHAnsi" w:hAnsiTheme="minorHAnsi" w:cstheme="minorBidi"/>
          <w:sz w:val="22"/>
          <w:szCs w:val="22"/>
        </w:rPr>
        <w:t> prácach súvisiacich s vykonávaním diela, o</w:t>
      </w:r>
      <w:r w:rsidRPr="02D60695">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7C44A400" w:rsidRPr="02D60695">
        <w:rPr>
          <w:rFonts w:asciiTheme="minorHAnsi" w:hAnsiTheme="minorHAnsi" w:cstheme="minorBidi"/>
          <w:sz w:val="22"/>
          <w:szCs w:val="22"/>
        </w:rPr>
        <w:t xml:space="preserve">vo </w:t>
      </w:r>
      <w:r w:rsidRPr="02D60695">
        <w:rPr>
          <w:rFonts w:asciiTheme="minorHAnsi" w:hAnsiTheme="minorHAnsi" w:cstheme="minorBidi"/>
          <w:sz w:val="22"/>
          <w:szCs w:val="22"/>
        </w:rPr>
        <w:t xml:space="preserve">vlastníctve objednávateľa. Zhotoviteľ je oprávnený podklady pre vykonanie diela použiť výhradne pre účely plnenia podľa tejto zmluvy. Akékoľvek </w:t>
      </w:r>
      <w:r w:rsidR="162B26BC" w:rsidRPr="02D60695">
        <w:rPr>
          <w:rFonts w:asciiTheme="minorHAnsi" w:hAnsiTheme="minorHAnsi" w:cstheme="minorBidi"/>
          <w:sz w:val="22"/>
          <w:szCs w:val="22"/>
        </w:rPr>
        <w:t xml:space="preserve">softvérové a </w:t>
      </w:r>
      <w:r w:rsidRPr="02D60695">
        <w:rPr>
          <w:rFonts w:asciiTheme="minorHAnsi" w:hAnsiTheme="minorHAnsi" w:cstheme="minorBidi"/>
          <w:sz w:val="22"/>
          <w:szCs w:val="22"/>
        </w:rPr>
        <w:t xml:space="preserve"> hardvérové vybavenie dodané a využívané pre vykonanie diela v rozsahu predmetu tejto zmluvy je po odovzdaní vlastníctvom objednávateľa </w:t>
      </w:r>
      <w:r w:rsidR="3A846C5D" w:rsidRPr="02D60695">
        <w:rPr>
          <w:rFonts w:asciiTheme="minorHAnsi" w:hAnsiTheme="minorHAnsi" w:cstheme="minorBidi"/>
          <w:sz w:val="22"/>
          <w:szCs w:val="22"/>
        </w:rPr>
        <w:t xml:space="preserve">a to vrátane </w:t>
      </w:r>
      <w:r w:rsidRPr="02D60695">
        <w:rPr>
          <w:rFonts w:asciiTheme="minorHAnsi" w:hAnsiTheme="minorHAnsi" w:cstheme="minorBidi"/>
          <w:sz w:val="22"/>
          <w:szCs w:val="22"/>
        </w:rPr>
        <w:t xml:space="preserve">súčastí potrebných pre jeho trvalé užívanie. </w:t>
      </w:r>
      <w:r w:rsidR="042C33B9" w:rsidRPr="02D60695">
        <w:rPr>
          <w:rFonts w:ascii="Calibri" w:eastAsia="Calibri" w:hAnsi="Calibri" w:cs="Calibri"/>
          <w:color w:val="000000" w:themeColor="text1"/>
          <w:sz w:val="22"/>
          <w:szCs w:val="22"/>
        </w:rPr>
        <w:t>Dokumentácia predkladaná zhotoviteľom musí byť v slovenskom alebo českom jazyku, prípadne zhotoviteľ je na vlastné náklady povinný zabezpečiť jej úradný preklad, ak objednávateľ nerozhodne inak.</w:t>
      </w:r>
      <w:r w:rsidR="0DB0BC11" w:rsidRPr="02D60695">
        <w:rPr>
          <w:rFonts w:asciiTheme="minorHAnsi" w:hAnsiTheme="minorHAnsi" w:cstheme="minorBidi"/>
          <w:sz w:val="22"/>
          <w:szCs w:val="22"/>
        </w:rPr>
        <w:t xml:space="preserve"> </w:t>
      </w:r>
    </w:p>
    <w:p w14:paraId="5716901B" w14:textId="77777777" w:rsidR="00552209" w:rsidRDefault="00552209" w:rsidP="00552209">
      <w:pPr>
        <w:pStyle w:val="Odsekzoznamu"/>
        <w:rPr>
          <w:rFonts w:asciiTheme="minorHAnsi" w:hAnsiTheme="minorHAnsi" w:cstheme="minorHAnsi"/>
          <w:bCs/>
          <w:sz w:val="22"/>
          <w:szCs w:val="22"/>
        </w:rPr>
      </w:pPr>
    </w:p>
    <w:p w14:paraId="2945CEF6" w14:textId="13125D39" w:rsidR="001A794E" w:rsidRPr="00552209" w:rsidRDefault="001A794E" w:rsidP="00A707B4">
      <w:pPr>
        <w:numPr>
          <w:ilvl w:val="1"/>
          <w:numId w:val="7"/>
        </w:numPr>
        <w:tabs>
          <w:tab w:val="clear" w:pos="1534"/>
          <w:tab w:val="num" w:pos="709"/>
        </w:tabs>
        <w:ind w:left="567" w:hanging="567"/>
        <w:jc w:val="both"/>
        <w:rPr>
          <w:rFonts w:ascii="Calibri" w:eastAsia="Calibri" w:hAnsi="Calibri" w:cs="Calibri"/>
          <w:sz w:val="22"/>
          <w:szCs w:val="22"/>
        </w:rPr>
      </w:pPr>
      <w:r w:rsidRPr="742AFC0E">
        <w:rPr>
          <w:rFonts w:asciiTheme="minorHAnsi" w:hAnsiTheme="minorHAnsi" w:cstheme="minorBidi"/>
          <w:sz w:val="22"/>
          <w:szCs w:val="22"/>
        </w:rPr>
        <w:t>V prípade akejkoľvek dokumentácie, ktorú predkladá zhotoviteľ v súlade s touto zmluvou je objednávateľ povinný oznámiť zhotoviteľovi svoje prípadné námietky k dokumentácii alebo ju schváliť v lehote pätnástich (15) dní od jej predloženia zhotoviteľom, pričom márnym uplynutím tejto lehoty sa má za to, že objednávateľ predloženú dokumentáciu schválil.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w:t>
      </w:r>
      <w:r w:rsidR="00EB1FBC" w:rsidRPr="742AFC0E">
        <w:rPr>
          <w:rFonts w:asciiTheme="minorHAnsi" w:hAnsiTheme="minorHAnsi" w:cstheme="minorBidi"/>
          <w:sz w:val="22"/>
          <w:szCs w:val="22"/>
        </w:rPr>
        <w:t>, pričom platí, že</w:t>
      </w:r>
      <w:r w:rsidRPr="742AFC0E">
        <w:rPr>
          <w:rFonts w:asciiTheme="minorHAnsi" w:hAnsiTheme="minorHAnsi" w:cstheme="minorBidi"/>
          <w:sz w:val="22"/>
          <w:szCs w:val="22"/>
        </w:rPr>
        <w:t xml:space="preserv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  </w:t>
      </w:r>
      <w:r w:rsidR="1A408EC6" w:rsidRPr="742AFC0E">
        <w:rPr>
          <w:rFonts w:asciiTheme="minorHAnsi" w:hAnsiTheme="minorHAnsi" w:cstheme="minorBidi"/>
          <w:sz w:val="22"/>
          <w:szCs w:val="22"/>
        </w:rPr>
        <w:t>Z</w:t>
      </w:r>
      <w:r w:rsidR="1A408EC6" w:rsidRPr="742AFC0E">
        <w:rPr>
          <w:rFonts w:ascii="Calibri" w:eastAsia="Calibri" w:hAnsi="Calibri" w:cs="Calibri"/>
          <w:color w:val="000000" w:themeColor="text1"/>
          <w:sz w:val="22"/>
          <w:szCs w:val="22"/>
        </w:rPr>
        <w:t xml:space="preserve">hotoviteľ je zároveň povinný zapracovať k projektovej dokumentácii  </w:t>
      </w:r>
      <w:r w:rsidR="66AB24A1" w:rsidRPr="742AFC0E">
        <w:rPr>
          <w:rFonts w:ascii="Calibri" w:eastAsia="Calibri" w:hAnsi="Calibri" w:cs="Calibri"/>
          <w:color w:val="000000" w:themeColor="text1"/>
          <w:sz w:val="22"/>
          <w:szCs w:val="22"/>
        </w:rPr>
        <w:t>pripomienky</w:t>
      </w:r>
      <w:r w:rsidR="1A408EC6" w:rsidRPr="742AFC0E">
        <w:rPr>
          <w:rFonts w:ascii="Calibri" w:eastAsia="Calibri" w:hAnsi="Calibri" w:cs="Calibri"/>
          <w:color w:val="000000" w:themeColor="text1"/>
          <w:sz w:val="22"/>
          <w:szCs w:val="22"/>
        </w:rPr>
        <w:t xml:space="preserve"> štátnych orgánov a iných subjektov (napr. Technická inšpekcia, a.s.)</w:t>
      </w:r>
    </w:p>
    <w:p w14:paraId="2A97A8EA" w14:textId="77777777" w:rsidR="00552209" w:rsidRPr="00552209" w:rsidRDefault="00552209" w:rsidP="00552209">
      <w:pPr>
        <w:ind w:left="567"/>
        <w:jc w:val="both"/>
        <w:rPr>
          <w:rFonts w:asciiTheme="minorHAnsi" w:hAnsiTheme="minorHAnsi" w:cstheme="minorHAnsi"/>
          <w:bCs/>
          <w:sz w:val="22"/>
          <w:szCs w:val="22"/>
        </w:rPr>
      </w:pPr>
    </w:p>
    <w:p w14:paraId="022426D3" w14:textId="77777777" w:rsidR="00853499" w:rsidRPr="00D33E9F" w:rsidRDefault="00853499">
      <w:pPr>
        <w:numPr>
          <w:ilvl w:val="1"/>
          <w:numId w:val="7"/>
        </w:numPr>
        <w:spacing w:after="120" w:line="259" w:lineRule="auto"/>
        <w:ind w:left="567" w:hanging="709"/>
        <w:jc w:val="both"/>
        <w:rPr>
          <w:rFonts w:ascii="Calibri" w:eastAsia="Calibri" w:hAnsi="Calibri" w:cs="Calibri"/>
          <w:color w:val="000000" w:themeColor="text1"/>
          <w:sz w:val="22"/>
          <w:szCs w:val="22"/>
        </w:rPr>
      </w:pPr>
      <w:r w:rsidRPr="78371D5B">
        <w:rPr>
          <w:rFonts w:asciiTheme="minorHAnsi" w:hAnsiTheme="minorHAnsi" w:cstheme="minorBidi"/>
          <w:sz w:val="22"/>
          <w:szCs w:val="22"/>
        </w:rPr>
        <w:t>Zmluvné strany sa dohodli, že v prípade, ak akákoľvek plnenie poskytované v zmysle tejto zmluvy spĺňa náležitosti autorského diela podľa zákona č. 185/2015 Z. z. Autorský zákon v znení neskorších predpisov (ďalej len „</w:t>
      </w:r>
      <w:r w:rsidRPr="78371D5B">
        <w:rPr>
          <w:rFonts w:asciiTheme="minorHAnsi" w:hAnsiTheme="minorHAnsi" w:cstheme="minorBidi"/>
          <w:b/>
          <w:bCs/>
          <w:sz w:val="22"/>
          <w:szCs w:val="22"/>
        </w:rPr>
        <w:t>autorský zákon</w:t>
      </w:r>
      <w:r w:rsidRPr="78371D5B">
        <w:rPr>
          <w:rFonts w:asciiTheme="minorHAnsi" w:hAnsiTheme="minorHAnsi" w:cstheme="minorBidi"/>
          <w:sz w:val="22"/>
          <w:szCs w:val="22"/>
        </w:rPr>
        <w:t>“), zhotoviteľ udeľuje bezodplatne</w:t>
      </w:r>
      <w:r w:rsidR="7D730674" w:rsidRPr="78371D5B">
        <w:rPr>
          <w:rFonts w:asciiTheme="minorHAnsi" w:hAnsiTheme="minorHAnsi" w:cstheme="minorBidi"/>
          <w:sz w:val="22"/>
          <w:szCs w:val="22"/>
        </w:rPr>
        <w:t xml:space="preserve"> (odplata je zahrnutá v cene diela)</w:t>
      </w:r>
      <w:r w:rsidRPr="78371D5B">
        <w:rPr>
          <w:rFonts w:asciiTheme="minorHAnsi" w:hAnsiTheme="minorHAnsi" w:cstheme="minorBidi"/>
          <w:sz w:val="22"/>
          <w:szCs w:val="22"/>
        </w:rPr>
        <w:t xml:space="preserve"> objednávateľovi dňom prevzatia diela licenciu/sublicenciu podľa  § 65 autorského zákona, a to výhradnú, neobmedzenú (bez časového a teritoriálneho obmedzenia), v </w:t>
      </w:r>
      <w:r w:rsidR="3706BBEB" w:rsidRPr="78371D5B">
        <w:rPr>
          <w:rFonts w:asciiTheme="minorHAnsi" w:hAnsiTheme="minorHAnsi" w:cstheme="minorBidi"/>
          <w:sz w:val="22"/>
          <w:szCs w:val="22"/>
        </w:rPr>
        <w:t xml:space="preserve">najširšom možnom </w:t>
      </w:r>
      <w:r w:rsidRPr="78371D5B">
        <w:rPr>
          <w:rFonts w:asciiTheme="minorHAnsi" w:hAnsiTheme="minorHAnsi" w:cstheme="minorBidi"/>
          <w:sz w:val="22"/>
          <w:szCs w:val="22"/>
        </w:rPr>
        <w:t xml:space="preserve">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w:t>
      </w:r>
      <w:r w:rsidR="47AE5671" w:rsidRPr="78371D5B">
        <w:rPr>
          <w:rFonts w:asciiTheme="minorHAnsi" w:hAnsiTheme="minorHAnsi" w:cstheme="minorBidi"/>
          <w:sz w:val="22"/>
          <w:szCs w:val="22"/>
        </w:rPr>
        <w:t xml:space="preserve">akýmkoľvek </w:t>
      </w:r>
      <w:r w:rsidRPr="78371D5B">
        <w:rPr>
          <w:rFonts w:asciiTheme="minorHAnsi" w:hAnsiTheme="minorHAnsi" w:cstheme="minorBidi"/>
          <w:sz w:val="22"/>
          <w:szCs w:val="22"/>
        </w:rPr>
        <w:t xml:space="preserve">tretím osobám. </w:t>
      </w:r>
      <w:r w:rsidR="7C2D9AB3" w:rsidRPr="78371D5B">
        <w:rPr>
          <w:rFonts w:ascii="Calibri" w:eastAsia="Calibri" w:hAnsi="Calibri" w:cs="Calibri"/>
          <w:color w:val="000000" w:themeColor="text1"/>
          <w:sz w:val="22"/>
          <w:szCs w:val="22"/>
        </w:rPr>
        <w:t>Objednávateľ nie je povinný výhradnú licenciu využiť</w:t>
      </w:r>
      <w:r w:rsidR="3641FE82" w:rsidRPr="78371D5B">
        <w:rPr>
          <w:rFonts w:ascii="Calibri" w:eastAsia="Calibri" w:hAnsi="Calibri" w:cs="Calibri"/>
          <w:color w:val="000000" w:themeColor="text1"/>
          <w:sz w:val="22"/>
          <w:szCs w:val="22"/>
        </w:rPr>
        <w:t>.</w:t>
      </w:r>
      <w:r w:rsidRPr="78371D5B">
        <w:rPr>
          <w:rFonts w:asciiTheme="minorHAnsi" w:hAnsiTheme="minorHAnsi" w:cstheme="minorBidi"/>
          <w:sz w:val="22"/>
          <w:szCs w:val="22"/>
        </w:rPr>
        <w:t xml:space="preserve"> Zhotoviteľ zároveň udeľuje dňom prevzatia autorského diela objednávateľovi súhlas na postúpenie sublicencie/licencie a súhlasu, aby objednávateľ udelil tretej osobe súhlas na použitie diela (sublicencia) v rozsahu udelenej sublicencie/licencie. </w:t>
      </w:r>
    </w:p>
    <w:p w14:paraId="3FF218A3" w14:textId="77777777" w:rsidR="00D33E9F" w:rsidRDefault="00D33E9F" w:rsidP="00D33E9F">
      <w:pPr>
        <w:pStyle w:val="Odsekzoznamu"/>
        <w:rPr>
          <w:rFonts w:asciiTheme="minorHAnsi" w:hAnsiTheme="minorHAnsi" w:cstheme="minorBidi"/>
          <w:sz w:val="22"/>
          <w:szCs w:val="22"/>
        </w:rPr>
      </w:pPr>
    </w:p>
    <w:p w14:paraId="2B2B4049" w14:textId="2012589C" w:rsidR="00D33E9F" w:rsidRDefault="00EE76BB">
      <w:pPr>
        <w:numPr>
          <w:ilvl w:val="2"/>
          <w:numId w:val="7"/>
        </w:numPr>
        <w:spacing w:after="120" w:line="259" w:lineRule="auto"/>
        <w:ind w:left="567" w:hanging="709"/>
        <w:jc w:val="both"/>
        <w:rPr>
          <w:rFonts w:ascii="Calibri" w:eastAsia="Calibri" w:hAnsi="Calibri" w:cs="Calibri"/>
          <w:color w:val="000000" w:themeColor="text1"/>
          <w:sz w:val="22"/>
          <w:szCs w:val="22"/>
        </w:rPr>
      </w:pPr>
      <w:bookmarkStart w:id="2" w:name="_Ref199448420"/>
      <w:r w:rsidRPr="00D33E9F">
        <w:rPr>
          <w:rFonts w:ascii="Calibri" w:eastAsia="Calibri" w:hAnsi="Calibri" w:cs="Calibri"/>
          <w:color w:val="000000" w:themeColor="text1"/>
          <w:sz w:val="22"/>
          <w:szCs w:val="22"/>
        </w:rPr>
        <w:t xml:space="preserve">Vo vzťahu k plneniu zhotoviteľa pri vykonávaní diela, ktoré spĺňa náležitosti počítačového  programu alebo softvéru (vrátane zdrojového kódu, databáz a všetkej súvisiacej dokumentácie), zhotoviteľ udeľuje bezodplatne objednávateľovi dňom prevzatia diela, resp. jeho časti licenciu/sublicenciu podľa </w:t>
      </w:r>
      <w:proofErr w:type="spellStart"/>
      <w:r w:rsidRPr="00D33E9F">
        <w:rPr>
          <w:rFonts w:ascii="Calibri" w:eastAsia="Calibri" w:hAnsi="Calibri" w:cs="Calibri"/>
          <w:color w:val="000000" w:themeColor="text1"/>
          <w:sz w:val="22"/>
          <w:szCs w:val="22"/>
        </w:rPr>
        <w:t>ust</w:t>
      </w:r>
      <w:proofErr w:type="spellEnd"/>
      <w:r w:rsidRPr="00D33E9F">
        <w:rPr>
          <w:rFonts w:ascii="Calibri" w:eastAsia="Calibri" w:hAnsi="Calibri" w:cs="Calibri"/>
          <w:color w:val="000000" w:themeColor="text1"/>
          <w:sz w:val="22"/>
          <w:szCs w:val="22"/>
        </w:rPr>
        <w:t>. § 65 autorského zákona, a to nevýhradnú, po dobu trvania majetkových práv autora v zmysle §32 autorského zákona, teritoriálne obmedzenú na územie Slovenskej republiky a udelenú na všetky známe spôsoby použitia diela podľa § 19 ods. 4 autorského zákona (vrátane použitia diela alebo jeho časti na vytvorenie nového diela, spojenia diela alebo jeho časti s iným dielom) tak, aby objednávateľ mohol dotknuté autorské dielo používať  a za týmto účelom ho poskytovať aj akýmkoľvek tretím osobám bez obmedzenia. Zhotoviteľ zároveň udeľuje dňom prevzatia diela, resp. jeho časti objednávateľovi súhlas na postúpenie licencie a súhlas, aby objednávateľ udelil tretej osobe súhlas na použitie diela (sublicencia) v rozsahu udelenej licencie/sublicencie. Zhotoviteľ je povinný vo vzťahu k počítačovým programom/softvérom vytvoreným pri plnení zmluvy o dielo odovzdať objednávateľovi ku dňu prevzatia diela alebo jeho časti  najaktuálnejšiu (použitú v produkčnom prostredí) kópiu zdrojového kódu na neprepisovateľnom médiu a s ním súvisiace vývojové a užívateľské prostredie (súčasťou sú prístupové kódy a inštalačná príručka), a to pri spustení prvej produkčnej prevádzky diela, pred ukončením záručnej doby diela a</w:t>
      </w:r>
      <w:r w:rsidR="00B76BF3">
        <w:rPr>
          <w:rFonts w:ascii="Calibri" w:eastAsia="Calibri" w:hAnsi="Calibri" w:cs="Calibri"/>
          <w:color w:val="000000" w:themeColor="text1"/>
          <w:sz w:val="22"/>
          <w:szCs w:val="22"/>
        </w:rPr>
        <w:t xml:space="preserve"> na </w:t>
      </w:r>
      <w:r w:rsidRPr="00D33E9F">
        <w:rPr>
          <w:rFonts w:ascii="Calibri" w:eastAsia="Calibri" w:hAnsi="Calibri" w:cs="Calibri"/>
          <w:color w:val="000000" w:themeColor="text1"/>
          <w:sz w:val="22"/>
          <w:szCs w:val="22"/>
        </w:rPr>
        <w:t>prípadnú žiadosť objednávateľa aj počas plynutia záručnej doby diela (najmä pri aktualizácii, či zmene počítačového programu).</w:t>
      </w:r>
      <w:bookmarkEnd w:id="2"/>
      <w:r w:rsidRPr="00D33E9F">
        <w:rPr>
          <w:rFonts w:ascii="Calibri" w:eastAsia="Calibri" w:hAnsi="Calibri" w:cs="Calibri"/>
          <w:color w:val="000000" w:themeColor="text1"/>
          <w:sz w:val="22"/>
          <w:szCs w:val="22"/>
        </w:rPr>
        <w:t xml:space="preserve"> </w:t>
      </w:r>
    </w:p>
    <w:p w14:paraId="51AFCD0C" w14:textId="256C3FDB" w:rsidR="00EE76BB" w:rsidRPr="00D33E9F" w:rsidRDefault="00EE76BB">
      <w:pPr>
        <w:numPr>
          <w:ilvl w:val="2"/>
          <w:numId w:val="7"/>
        </w:numPr>
        <w:spacing w:after="120" w:line="259" w:lineRule="auto"/>
        <w:ind w:left="567" w:hanging="709"/>
        <w:jc w:val="both"/>
        <w:rPr>
          <w:rFonts w:ascii="Calibri" w:eastAsia="Calibri" w:hAnsi="Calibri" w:cs="Calibri"/>
          <w:color w:val="000000" w:themeColor="text1"/>
          <w:sz w:val="22"/>
          <w:szCs w:val="22"/>
        </w:rPr>
      </w:pPr>
      <w:r w:rsidRPr="00D33E9F">
        <w:rPr>
          <w:rFonts w:ascii="Calibri" w:eastAsia="Calibri" w:hAnsi="Calibri" w:cs="Calibri"/>
          <w:color w:val="000000" w:themeColor="text1"/>
          <w:sz w:val="22"/>
          <w:szCs w:val="22"/>
        </w:rPr>
        <w:t xml:space="preserve">Vo vzťahu k plneniu zhotoviteľa pri vykonávaní diela, ktoré spĺňa náležitosti počítačovému programu alebo softvéru, avšak tento počítačový program/softvér (i) nebol vytvorený na základe osobitných požiadaviek objednávateľa (ďalej len </w:t>
      </w:r>
      <w:r w:rsidR="28F6C402" w:rsidRPr="17E4E399">
        <w:rPr>
          <w:rFonts w:ascii="Calibri" w:eastAsia="Calibri" w:hAnsi="Calibri" w:cs="Calibri"/>
          <w:color w:val="000000" w:themeColor="text1"/>
          <w:sz w:val="22"/>
          <w:szCs w:val="22"/>
        </w:rPr>
        <w:t>„</w:t>
      </w:r>
      <w:r w:rsidR="28F6C402" w:rsidRPr="17E4E399">
        <w:rPr>
          <w:rFonts w:ascii="Calibri" w:eastAsia="Calibri" w:hAnsi="Calibri" w:cs="Calibri"/>
          <w:sz w:val="22"/>
          <w:szCs w:val="22"/>
        </w:rPr>
        <w:t xml:space="preserve"> </w:t>
      </w:r>
      <w:proofErr w:type="spellStart"/>
      <w:r w:rsidRPr="00D33E9F">
        <w:rPr>
          <w:rFonts w:ascii="Calibri" w:eastAsia="Calibri" w:hAnsi="Calibri" w:cs="Calibri"/>
          <w:b/>
          <w:bCs/>
          <w:color w:val="000000" w:themeColor="text1"/>
          <w:sz w:val="22"/>
          <w:szCs w:val="22"/>
        </w:rPr>
        <w:t>preexistentný</w:t>
      </w:r>
      <w:proofErr w:type="spellEnd"/>
      <w:r w:rsidRPr="00D33E9F">
        <w:rPr>
          <w:rFonts w:ascii="Calibri" w:eastAsia="Calibri" w:hAnsi="Calibri" w:cs="Calibri"/>
          <w:b/>
          <w:bCs/>
          <w:color w:val="000000" w:themeColor="text1"/>
          <w:sz w:val="22"/>
          <w:szCs w:val="22"/>
        </w:rPr>
        <w:t xml:space="preserve"> </w:t>
      </w:r>
      <w:proofErr w:type="spellStart"/>
      <w:r w:rsidRPr="00D33E9F">
        <w:rPr>
          <w:rFonts w:ascii="Calibri" w:eastAsia="Calibri" w:hAnsi="Calibri" w:cs="Calibri"/>
          <w:b/>
          <w:bCs/>
          <w:color w:val="000000" w:themeColor="text1"/>
          <w:sz w:val="22"/>
          <w:szCs w:val="22"/>
        </w:rPr>
        <w:t>softwér</w:t>
      </w:r>
      <w:proofErr w:type="spellEnd"/>
      <w:r w:rsidRPr="00D33E9F">
        <w:rPr>
          <w:rFonts w:ascii="Calibri" w:eastAsia="Calibri" w:hAnsi="Calibri" w:cs="Calibri"/>
          <w:b/>
          <w:bCs/>
          <w:color w:val="000000" w:themeColor="text1"/>
          <w:sz w:val="22"/>
          <w:szCs w:val="22"/>
        </w:rPr>
        <w:t>”</w:t>
      </w:r>
      <w:r w:rsidRPr="00D33E9F">
        <w:rPr>
          <w:rFonts w:ascii="Calibri" w:eastAsia="Calibri" w:hAnsi="Calibri" w:cs="Calibri"/>
          <w:color w:val="000000" w:themeColor="text1"/>
          <w:sz w:val="22"/>
          <w:szCs w:val="22"/>
        </w:rPr>
        <w:t>), a (ii) v podobe v akej je dodaný objednávateľovi je bežne obchodne dostupný a dodávaný aj pre iných spotrebiteľov a subjekty na trhu (ďalej len „</w:t>
      </w:r>
      <w:r w:rsidRPr="00D33E9F">
        <w:rPr>
          <w:rFonts w:ascii="Calibri" w:eastAsia="Calibri" w:hAnsi="Calibri" w:cs="Calibri"/>
          <w:b/>
          <w:bCs/>
          <w:color w:val="000000" w:themeColor="text1"/>
          <w:sz w:val="22"/>
          <w:szCs w:val="22"/>
        </w:rPr>
        <w:t>obchodne dostupný</w:t>
      </w:r>
      <w:r w:rsidRPr="00D33E9F">
        <w:rPr>
          <w:rFonts w:ascii="Calibri" w:eastAsia="Calibri" w:hAnsi="Calibri" w:cs="Calibri"/>
          <w:color w:val="000000" w:themeColor="text1"/>
          <w:sz w:val="22"/>
          <w:szCs w:val="22"/>
        </w:rPr>
        <w:t xml:space="preserve"> </w:t>
      </w:r>
      <w:proofErr w:type="spellStart"/>
      <w:r w:rsidRPr="00D33E9F">
        <w:rPr>
          <w:rFonts w:ascii="Calibri" w:eastAsia="Calibri" w:hAnsi="Calibri" w:cs="Calibri"/>
          <w:b/>
          <w:bCs/>
          <w:color w:val="000000" w:themeColor="text1"/>
          <w:sz w:val="22"/>
          <w:szCs w:val="22"/>
        </w:rPr>
        <w:t>preexistentný</w:t>
      </w:r>
      <w:proofErr w:type="spellEnd"/>
      <w:r w:rsidRPr="00D33E9F">
        <w:rPr>
          <w:rFonts w:ascii="Calibri" w:eastAsia="Calibri" w:hAnsi="Calibri" w:cs="Calibri"/>
          <w:b/>
          <w:bCs/>
          <w:color w:val="000000" w:themeColor="text1"/>
          <w:sz w:val="22"/>
          <w:szCs w:val="22"/>
        </w:rPr>
        <w:t xml:space="preserve"> softvér</w:t>
      </w:r>
      <w:r w:rsidRPr="0096629E">
        <w:rPr>
          <w:rFonts w:ascii="Calibri" w:eastAsia="Calibri" w:hAnsi="Calibri" w:cs="Calibri"/>
          <w:color w:val="000000" w:themeColor="text1"/>
          <w:sz w:val="22"/>
          <w:szCs w:val="22"/>
        </w:rPr>
        <w:t>“)</w:t>
      </w:r>
      <w:r w:rsidRPr="00D33E9F">
        <w:rPr>
          <w:rFonts w:ascii="Calibri" w:eastAsia="Calibri" w:hAnsi="Calibri" w:cs="Calibri"/>
          <w:color w:val="000000" w:themeColor="text1"/>
          <w:sz w:val="22"/>
          <w:szCs w:val="22"/>
        </w:rPr>
        <w:t xml:space="preserve">, zhotoviteľ udeľuje bezodplatne dňom prevzatia diela/časti diela licenciu/sublicenciu, ktorá je nevýhradná, udelená na dobu trvania majetkových práv autora v zmysle §32 autorského zákona (ak iné ustanovenie zmluvy alebo jej príloh nestanovuje inú lehotu), teritoriálne obmedzená na územie Slovenskej republiky a udelená na účely dokončenia, prevádzky, údržby, úprav a užívania diela, a to aj prostredníctvom akýchkoľvek tretích osôb. Zhotoviteľ zároveň odovzdá objednávateľovi administrátorské prístupové heslá a dokumentáciu umožňujúcu riadne a bezpečné užívanie diela v súlade s touto zmluvou a jej prílohami. </w:t>
      </w:r>
    </w:p>
    <w:p w14:paraId="605A1C0D" w14:textId="77777777" w:rsidR="00EE76BB" w:rsidRDefault="00EE76BB" w:rsidP="00EE76BB">
      <w:pPr>
        <w:spacing w:after="120"/>
        <w:ind w:left="567"/>
        <w:jc w:val="both"/>
        <w:rPr>
          <w:rFonts w:ascii="Calibri" w:eastAsia="Calibri" w:hAnsi="Calibri" w:cs="Calibri"/>
          <w:color w:val="000000" w:themeColor="text1"/>
          <w:sz w:val="22"/>
          <w:szCs w:val="22"/>
        </w:rPr>
      </w:pPr>
    </w:p>
    <w:p w14:paraId="7BF2FEA1" w14:textId="14FB08A0" w:rsidR="00EE76BB" w:rsidRDefault="00EE76BB" w:rsidP="00EE76BB">
      <w:pPr>
        <w:spacing w:after="120"/>
        <w:ind w:left="567"/>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V prípade, ak </w:t>
      </w:r>
      <w:proofErr w:type="spellStart"/>
      <w:r>
        <w:rPr>
          <w:rFonts w:ascii="Calibri" w:eastAsia="Calibri" w:hAnsi="Calibri" w:cs="Calibri"/>
          <w:color w:val="000000" w:themeColor="text1"/>
          <w:sz w:val="22"/>
          <w:szCs w:val="22"/>
        </w:rPr>
        <w:t>preexistentný</w:t>
      </w:r>
      <w:proofErr w:type="spellEnd"/>
      <w:r>
        <w:rPr>
          <w:rFonts w:ascii="Calibri" w:eastAsia="Calibri" w:hAnsi="Calibri" w:cs="Calibri"/>
          <w:color w:val="000000" w:themeColor="text1"/>
          <w:sz w:val="22"/>
          <w:szCs w:val="22"/>
        </w:rPr>
        <w:t xml:space="preserve"> softvér nespĺňa znaky obchodne dostupného </w:t>
      </w:r>
      <w:proofErr w:type="spellStart"/>
      <w:r>
        <w:rPr>
          <w:rFonts w:ascii="Calibri" w:eastAsia="Calibri" w:hAnsi="Calibri" w:cs="Calibri"/>
          <w:color w:val="000000" w:themeColor="text1"/>
          <w:sz w:val="22"/>
          <w:szCs w:val="22"/>
        </w:rPr>
        <w:t>preexistentného</w:t>
      </w:r>
      <w:proofErr w:type="spellEnd"/>
      <w:r>
        <w:rPr>
          <w:rFonts w:ascii="Calibri" w:eastAsia="Calibri" w:hAnsi="Calibri" w:cs="Calibri"/>
          <w:color w:val="000000" w:themeColor="text1"/>
          <w:sz w:val="22"/>
          <w:szCs w:val="22"/>
        </w:rPr>
        <w:t xml:space="preserve"> softvéru, aplikujú sa naň ustanovenia ods. </w:t>
      </w:r>
      <w:r>
        <w:rPr>
          <w:rFonts w:ascii="Calibri" w:eastAsia="Calibri" w:hAnsi="Calibri" w:cs="Calibri"/>
          <w:color w:val="000000" w:themeColor="text1"/>
          <w:sz w:val="22"/>
          <w:szCs w:val="22"/>
        </w:rPr>
        <w:fldChar w:fldCharType="begin"/>
      </w:r>
      <w:r>
        <w:rPr>
          <w:rFonts w:ascii="Calibri" w:eastAsia="Calibri" w:hAnsi="Calibri" w:cs="Calibri"/>
          <w:color w:val="000000" w:themeColor="text1"/>
          <w:sz w:val="22"/>
          <w:szCs w:val="22"/>
        </w:rPr>
        <w:instrText xml:space="preserve"> REF _Ref199448420 \r \h </w:instrText>
      </w:r>
      <w:r>
        <w:rPr>
          <w:rFonts w:ascii="Calibri" w:eastAsia="Calibri" w:hAnsi="Calibri" w:cs="Calibri"/>
          <w:color w:val="000000" w:themeColor="text1"/>
          <w:sz w:val="22"/>
          <w:szCs w:val="22"/>
        </w:rPr>
      </w:r>
      <w:r>
        <w:rPr>
          <w:rFonts w:ascii="Calibri" w:eastAsia="Calibri" w:hAnsi="Calibri" w:cs="Calibri"/>
          <w:color w:val="000000" w:themeColor="text1"/>
          <w:sz w:val="22"/>
          <w:szCs w:val="22"/>
        </w:rPr>
        <w:fldChar w:fldCharType="separate"/>
      </w:r>
      <w:r>
        <w:rPr>
          <w:rFonts w:ascii="Calibri" w:eastAsia="Calibri" w:hAnsi="Calibri" w:cs="Calibri"/>
          <w:color w:val="000000" w:themeColor="text1"/>
          <w:sz w:val="22"/>
          <w:szCs w:val="22"/>
        </w:rPr>
        <w:t>2.4.1</w:t>
      </w:r>
      <w:r>
        <w:rPr>
          <w:rFonts w:ascii="Calibri" w:eastAsia="Calibri" w:hAnsi="Calibri" w:cs="Calibri"/>
          <w:color w:val="000000" w:themeColor="text1"/>
          <w:sz w:val="22"/>
          <w:szCs w:val="22"/>
        </w:rPr>
        <w:fldChar w:fldCharType="end"/>
      </w:r>
      <w:r>
        <w:rPr>
          <w:rFonts w:ascii="Calibri" w:eastAsia="Calibri" w:hAnsi="Calibri" w:cs="Calibri"/>
          <w:color w:val="000000" w:themeColor="text1"/>
          <w:sz w:val="22"/>
          <w:szCs w:val="22"/>
        </w:rPr>
        <w:t xml:space="preserve"> tejto zmluvy. </w:t>
      </w:r>
      <w:r w:rsidR="00AB3436">
        <w:rPr>
          <w:rFonts w:ascii="Calibri" w:eastAsia="Calibri" w:hAnsi="Calibri" w:cs="Calibri"/>
          <w:color w:val="000000" w:themeColor="text1"/>
          <w:sz w:val="22"/>
          <w:szCs w:val="22"/>
        </w:rPr>
        <w:t xml:space="preserve">Pre vylúčenie pochybností platí, že použitie akéhokoľvek </w:t>
      </w:r>
      <w:proofErr w:type="spellStart"/>
      <w:r w:rsidR="00AB3436">
        <w:rPr>
          <w:rFonts w:ascii="Calibri" w:eastAsia="Calibri" w:hAnsi="Calibri" w:cs="Calibri"/>
          <w:color w:val="000000" w:themeColor="text1"/>
          <w:sz w:val="22"/>
          <w:szCs w:val="22"/>
        </w:rPr>
        <w:t>preexistentného</w:t>
      </w:r>
      <w:proofErr w:type="spellEnd"/>
      <w:r w:rsidR="00AB3436">
        <w:rPr>
          <w:rFonts w:ascii="Calibri" w:eastAsia="Calibri" w:hAnsi="Calibri" w:cs="Calibri"/>
          <w:color w:val="000000" w:themeColor="text1"/>
          <w:sz w:val="22"/>
          <w:szCs w:val="22"/>
        </w:rPr>
        <w:t xml:space="preserve"> softvéru podlieha schváleniu objednávateľom. </w:t>
      </w:r>
    </w:p>
    <w:p w14:paraId="341F5383" w14:textId="77777777" w:rsidR="00EE76BB" w:rsidRDefault="00EE76BB" w:rsidP="00EE76BB">
      <w:pPr>
        <w:spacing w:after="120"/>
        <w:ind w:left="567"/>
        <w:jc w:val="both"/>
        <w:rPr>
          <w:rFonts w:ascii="Calibri" w:eastAsia="Calibri" w:hAnsi="Calibri" w:cs="Calibri"/>
          <w:color w:val="000000" w:themeColor="text1"/>
          <w:sz w:val="22"/>
          <w:szCs w:val="22"/>
        </w:rPr>
      </w:pPr>
      <w:r w:rsidRPr="43B3C7E8">
        <w:rPr>
          <w:rFonts w:ascii="Calibri" w:eastAsia="Calibri" w:hAnsi="Calibri" w:cs="Calibri"/>
          <w:color w:val="000000" w:themeColor="text1"/>
          <w:sz w:val="22"/>
          <w:szCs w:val="22"/>
        </w:rPr>
        <w:t xml:space="preserve">Pre vylúčenie pochybností však platí, že zhotoviteľ je povinný najmenej počas plynutia záručnej doby hradiť všetky poplatky spojené so službami podpory k </w:t>
      </w:r>
      <w:proofErr w:type="spellStart"/>
      <w:r w:rsidRPr="43B3C7E8">
        <w:rPr>
          <w:rFonts w:ascii="Calibri" w:eastAsia="Calibri" w:hAnsi="Calibri" w:cs="Calibri"/>
          <w:color w:val="000000" w:themeColor="text1"/>
          <w:sz w:val="22"/>
          <w:szCs w:val="22"/>
        </w:rPr>
        <w:t>preexistentnému</w:t>
      </w:r>
      <w:proofErr w:type="spellEnd"/>
      <w:r w:rsidRPr="43B3C7E8">
        <w:rPr>
          <w:rFonts w:ascii="Calibri" w:eastAsia="Calibri" w:hAnsi="Calibri" w:cs="Calibri"/>
          <w:color w:val="000000" w:themeColor="text1"/>
          <w:sz w:val="22"/>
          <w:szCs w:val="22"/>
        </w:rPr>
        <w:t xml:space="preserve"> </w:t>
      </w:r>
      <w:proofErr w:type="spellStart"/>
      <w:r w:rsidRPr="43B3C7E8">
        <w:rPr>
          <w:rFonts w:ascii="Calibri" w:eastAsia="Calibri" w:hAnsi="Calibri" w:cs="Calibri"/>
          <w:color w:val="000000" w:themeColor="text1"/>
          <w:sz w:val="22"/>
          <w:szCs w:val="22"/>
        </w:rPr>
        <w:t>softwéru</w:t>
      </w:r>
      <w:proofErr w:type="spellEnd"/>
      <w:r w:rsidRPr="43B3C7E8">
        <w:rPr>
          <w:rFonts w:ascii="Calibri" w:eastAsia="Calibri" w:hAnsi="Calibri" w:cs="Calibri"/>
          <w:color w:val="000000" w:themeColor="text1"/>
          <w:sz w:val="22"/>
          <w:szCs w:val="22"/>
        </w:rPr>
        <w:t>, ktoré sú nevyhnutné pre spoľahlivú a bezpečnú prevádzku a užívanie diela v súlade s touto zmluvou a jej prílohami.</w:t>
      </w:r>
    </w:p>
    <w:p w14:paraId="738719E4" w14:textId="706E8168" w:rsidR="00853499" w:rsidRPr="00853499" w:rsidRDefault="00853499" w:rsidP="78371D5B">
      <w:pPr>
        <w:spacing w:line="259" w:lineRule="auto"/>
        <w:ind w:left="567" w:hanging="709"/>
        <w:jc w:val="both"/>
        <w:rPr>
          <w:rFonts w:asciiTheme="minorHAnsi" w:hAnsiTheme="minorHAnsi" w:cstheme="minorBidi"/>
          <w:sz w:val="22"/>
          <w:szCs w:val="22"/>
        </w:rPr>
      </w:pPr>
      <w:r w:rsidRPr="17E4E399">
        <w:rPr>
          <w:rFonts w:asciiTheme="minorHAnsi" w:hAnsiTheme="minorHAnsi" w:cstheme="minorBidi"/>
          <w:sz w:val="22"/>
          <w:szCs w:val="22"/>
        </w:rPr>
        <w:t xml:space="preserve"> </w:t>
      </w:r>
      <w:r w:rsidR="00D5590E" w:rsidRPr="78371D5B">
        <w:rPr>
          <w:rFonts w:asciiTheme="minorHAnsi" w:hAnsiTheme="minorHAnsi" w:cstheme="minorBidi"/>
          <w:sz w:val="22"/>
          <w:szCs w:val="22"/>
        </w:rPr>
        <w:t xml:space="preserve">       </w:t>
      </w:r>
      <w:r w:rsidR="5FADE7A3" w:rsidRPr="78371D5B">
        <w:rPr>
          <w:rFonts w:asciiTheme="minorHAnsi" w:hAnsiTheme="minorHAnsi" w:cstheme="minorBidi"/>
          <w:sz w:val="22"/>
          <w:szCs w:val="22"/>
        </w:rPr>
        <w:t xml:space="preserve">  </w:t>
      </w:r>
      <w:r w:rsidR="12C30F7F" w:rsidRPr="78371D5B">
        <w:rPr>
          <w:rFonts w:asciiTheme="minorHAnsi" w:hAnsiTheme="minorHAnsi" w:cstheme="minorBidi"/>
          <w:sz w:val="22"/>
          <w:szCs w:val="22"/>
        </w:rPr>
        <w:t xml:space="preserve"> </w:t>
      </w:r>
      <w:r w:rsidR="5FADE7A3" w:rsidRPr="78371D5B">
        <w:rPr>
          <w:rFonts w:asciiTheme="minorHAnsi" w:hAnsiTheme="minorHAnsi" w:cstheme="minorBidi"/>
          <w:sz w:val="22"/>
          <w:szCs w:val="22"/>
        </w:rPr>
        <w:t xml:space="preserve"> </w:t>
      </w:r>
      <w:r w:rsidR="001820A1">
        <w:tab/>
      </w:r>
      <w:r w:rsidRPr="78371D5B">
        <w:rPr>
          <w:rFonts w:asciiTheme="minorHAnsi" w:hAnsiTheme="minorHAnsi" w:cstheme="minorBidi"/>
          <w:sz w:val="22"/>
          <w:szCs w:val="22"/>
        </w:rPr>
        <w:t xml:space="preserve">Zhotoviteľ je povinný zabezpečiť, aby bol nositeľom všetkých práv k autorským dielam v rozsahu, v akom udelí objednávateľovi licencie, resp. sublicencie k autorským dielam podľa tohto článku, a aby všetci autori, resp. spoluautori autorských diel a originálni nositelia majetkových práv k autorským dielam súhlasili s udelením licencií, resp. sublicencií, s postúpením licencií, resp. sublicencií a udelením sublicencií v zmysle týchto odsekov. Zároveň je povinný v plnom rozsahu vysporiadať ich nároky k autorským dielam tak, aby objednávateľ mohol nerušene používať </w:t>
      </w:r>
      <w:r w:rsidRPr="78371D5B">
        <w:rPr>
          <w:rFonts w:asciiTheme="minorHAnsi" w:hAnsiTheme="minorHAnsi" w:cstheme="minorBidi"/>
          <w:sz w:val="22"/>
          <w:szCs w:val="22"/>
        </w:rPr>
        <w:lastRenderedPageBreak/>
        <w:t xml:space="preserve">autorské diela v súlade s touto zmluvou. Objednávateľ je oprávnený domáhať sa uspokojenia svojich nárokov vyplývajúcich z porušenia  tohto článku voči zhotoviteľovi bez časového obmedzenia, a to aj po uplynutí záručnej doby. </w:t>
      </w:r>
    </w:p>
    <w:p w14:paraId="7A354C8C" w14:textId="77777777" w:rsidR="00552209" w:rsidRDefault="00552209" w:rsidP="00552209">
      <w:pPr>
        <w:ind w:left="567"/>
        <w:jc w:val="both"/>
        <w:rPr>
          <w:rFonts w:asciiTheme="minorHAnsi" w:hAnsiTheme="minorHAnsi" w:cstheme="minorHAnsi"/>
          <w:bCs/>
          <w:sz w:val="22"/>
          <w:szCs w:val="22"/>
        </w:rPr>
      </w:pPr>
    </w:p>
    <w:p w14:paraId="194DA223" w14:textId="6438AC8F" w:rsidR="00C10BAA" w:rsidRDefault="00C10BAA" w:rsidP="00A707B4">
      <w:pPr>
        <w:numPr>
          <w:ilvl w:val="1"/>
          <w:numId w:val="7"/>
        </w:numPr>
        <w:tabs>
          <w:tab w:val="clear" w:pos="1534"/>
          <w:tab w:val="num" w:pos="709"/>
        </w:tabs>
        <w:ind w:left="567" w:hanging="567"/>
        <w:jc w:val="both"/>
        <w:rPr>
          <w:rFonts w:asciiTheme="minorHAnsi" w:hAnsiTheme="minorHAnsi" w:cstheme="minorBidi"/>
          <w:sz w:val="22"/>
          <w:szCs w:val="22"/>
        </w:rPr>
      </w:pPr>
      <w:r w:rsidRPr="742AFC0E">
        <w:rPr>
          <w:rFonts w:asciiTheme="minorHAnsi" w:hAnsiTheme="minorHAnsi" w:cstheme="minorBidi"/>
          <w:sz w:val="22"/>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w:t>
      </w:r>
      <w:r w:rsidRPr="08F41DE4">
        <w:rPr>
          <w:rFonts w:asciiTheme="minorHAnsi" w:hAnsiTheme="minorHAnsi" w:cstheme="minorBidi"/>
          <w:sz w:val="22"/>
          <w:szCs w:val="22"/>
        </w:rPr>
        <w:t>záväzn</w:t>
      </w:r>
      <w:r w:rsidR="5CF470C0" w:rsidRPr="08F41DE4">
        <w:rPr>
          <w:rFonts w:asciiTheme="minorHAnsi" w:hAnsiTheme="minorHAnsi" w:cstheme="minorBidi"/>
          <w:sz w:val="22"/>
          <w:szCs w:val="22"/>
        </w:rPr>
        <w:t>é</w:t>
      </w:r>
      <w:r w:rsidRPr="742AFC0E">
        <w:rPr>
          <w:rFonts w:asciiTheme="minorHAnsi" w:hAnsiTheme="minorHAnsi" w:cstheme="minorBidi"/>
          <w:sz w:val="22"/>
          <w:szCs w:val="22"/>
        </w:rPr>
        <w:t xml:space="preserve">. </w:t>
      </w:r>
    </w:p>
    <w:p w14:paraId="657936FA" w14:textId="77777777" w:rsidR="00552209" w:rsidRDefault="00552209" w:rsidP="00552209">
      <w:pPr>
        <w:pStyle w:val="Odsekzoznamu"/>
        <w:rPr>
          <w:rFonts w:asciiTheme="minorHAnsi" w:hAnsiTheme="minorHAnsi" w:cstheme="minorHAnsi"/>
          <w:bCs/>
          <w:sz w:val="22"/>
          <w:szCs w:val="22"/>
        </w:rPr>
      </w:pPr>
    </w:p>
    <w:p w14:paraId="00AE3E1D" w14:textId="4F0232E9" w:rsidR="009E42B2" w:rsidRDefault="00C10BAA" w:rsidP="00227E4E">
      <w:pPr>
        <w:numPr>
          <w:ilvl w:val="1"/>
          <w:numId w:val="7"/>
        </w:numPr>
        <w:tabs>
          <w:tab w:val="clear" w:pos="1534"/>
          <w:tab w:val="num" w:pos="709"/>
        </w:tabs>
        <w:ind w:left="567" w:hanging="567"/>
        <w:jc w:val="both"/>
        <w:rPr>
          <w:rFonts w:asciiTheme="minorHAnsi" w:hAnsiTheme="minorHAnsi" w:cstheme="minorHAnsi"/>
          <w:color w:val="212121"/>
          <w:sz w:val="22"/>
          <w:szCs w:val="22"/>
          <w:shd w:val="clear" w:color="auto" w:fill="FFFFFF"/>
        </w:rPr>
      </w:pPr>
      <w:r w:rsidRPr="742AFC0E">
        <w:rPr>
          <w:rFonts w:asciiTheme="minorHAnsi" w:hAnsiTheme="minorHAnsi" w:cstheme="minorBidi"/>
          <w:sz w:val="22"/>
          <w:szCs w:val="22"/>
        </w:rPr>
        <w:t xml:space="preserve">Zhotoviteľ sa zaväzuje dielo </w:t>
      </w:r>
      <w:r w:rsidR="004A3309" w:rsidRPr="742AFC0E">
        <w:rPr>
          <w:rFonts w:asciiTheme="minorHAnsi" w:hAnsiTheme="minorHAnsi" w:cstheme="minorBidi"/>
          <w:sz w:val="22"/>
          <w:szCs w:val="22"/>
        </w:rPr>
        <w:t>vykonať v lehote do</w:t>
      </w:r>
      <w:r w:rsidR="00227E4E">
        <w:rPr>
          <w:rFonts w:asciiTheme="minorHAnsi" w:hAnsiTheme="minorHAnsi" w:cstheme="minorBidi"/>
          <w:sz w:val="22"/>
          <w:szCs w:val="22"/>
        </w:rPr>
        <w:t>:</w:t>
      </w:r>
      <w:r w:rsidR="004A3309" w:rsidRPr="742AFC0E">
        <w:rPr>
          <w:rFonts w:asciiTheme="minorHAnsi" w:hAnsiTheme="minorHAnsi" w:cstheme="minorBidi"/>
          <w:sz w:val="22"/>
          <w:szCs w:val="22"/>
        </w:rPr>
        <w:t xml:space="preserve"> </w:t>
      </w:r>
      <w:r w:rsidR="00227E4E">
        <w:rPr>
          <w:rFonts w:asciiTheme="minorHAnsi" w:hAnsiTheme="minorHAnsi" w:cstheme="minorBidi"/>
          <w:sz w:val="22"/>
          <w:szCs w:val="22"/>
        </w:rPr>
        <w:t xml:space="preserve"> </w:t>
      </w:r>
    </w:p>
    <w:p w14:paraId="7F7B5FF6" w14:textId="77777777" w:rsidR="00FC609C" w:rsidRDefault="00FC609C" w:rsidP="009E42B2">
      <w:pPr>
        <w:tabs>
          <w:tab w:val="num" w:pos="709"/>
        </w:tabs>
        <w:jc w:val="both"/>
        <w:rPr>
          <w:rFonts w:asciiTheme="minorHAnsi" w:hAnsiTheme="minorHAnsi" w:cstheme="minorHAnsi"/>
          <w:color w:val="212121"/>
          <w:sz w:val="22"/>
          <w:szCs w:val="22"/>
          <w:shd w:val="clear" w:color="auto" w:fill="FFFFFF"/>
        </w:rPr>
      </w:pPr>
    </w:p>
    <w:p w14:paraId="71975923" w14:textId="0B0F44D9" w:rsidR="007D68B8" w:rsidRPr="00FB7D9E" w:rsidRDefault="007D68B8" w:rsidP="00B05974">
      <w:pPr>
        <w:pStyle w:val="Odsekzoznamu"/>
        <w:numPr>
          <w:ilvl w:val="2"/>
          <w:numId w:val="35"/>
        </w:numPr>
        <w:ind w:left="567" w:hanging="567"/>
        <w:contextualSpacing/>
        <w:jc w:val="both"/>
        <w:rPr>
          <w:rFonts w:asciiTheme="minorHAnsi" w:hAnsiTheme="minorHAnsi" w:cstheme="minorBidi"/>
          <w:sz w:val="22"/>
          <w:szCs w:val="22"/>
        </w:rPr>
      </w:pPr>
      <w:r w:rsidRPr="00FB7D9E">
        <w:rPr>
          <w:rFonts w:asciiTheme="minorHAnsi" w:hAnsiTheme="minorHAnsi" w:cstheme="minorBidi"/>
          <w:sz w:val="22"/>
          <w:szCs w:val="22"/>
        </w:rPr>
        <w:t xml:space="preserve">do </w:t>
      </w:r>
      <w:r w:rsidRPr="00FB7D9E">
        <w:rPr>
          <w:rFonts w:asciiTheme="minorHAnsi" w:hAnsiTheme="minorHAnsi" w:cstheme="minorBidi"/>
          <w:b/>
          <w:sz w:val="22"/>
          <w:szCs w:val="22"/>
        </w:rPr>
        <w:t>30.</w:t>
      </w:r>
      <w:r>
        <w:rPr>
          <w:rFonts w:asciiTheme="minorHAnsi" w:hAnsiTheme="minorHAnsi" w:cstheme="minorBidi"/>
          <w:b/>
          <w:sz w:val="22"/>
          <w:szCs w:val="22"/>
        </w:rPr>
        <w:t>10</w:t>
      </w:r>
      <w:r w:rsidRPr="00FB7D9E">
        <w:rPr>
          <w:rFonts w:asciiTheme="minorHAnsi" w:hAnsiTheme="minorHAnsi" w:cstheme="minorBidi"/>
          <w:b/>
          <w:sz w:val="22"/>
          <w:szCs w:val="22"/>
        </w:rPr>
        <w:t>.2025</w:t>
      </w:r>
      <w:r w:rsidRPr="00FB7D9E">
        <w:rPr>
          <w:rFonts w:asciiTheme="minorHAnsi" w:hAnsiTheme="minorHAnsi" w:cstheme="minorBidi"/>
          <w:sz w:val="22"/>
          <w:szCs w:val="22"/>
        </w:rPr>
        <w:t xml:space="preserve"> za predpokladu že dodávka </w:t>
      </w:r>
      <w:r>
        <w:rPr>
          <w:rFonts w:asciiTheme="minorHAnsi" w:hAnsiTheme="minorHAnsi" w:cstheme="minorBidi"/>
          <w:sz w:val="22"/>
          <w:szCs w:val="22"/>
        </w:rPr>
        <w:t>podsta</w:t>
      </w:r>
      <w:r w:rsidR="001A46F6">
        <w:rPr>
          <w:rFonts w:asciiTheme="minorHAnsi" w:hAnsiTheme="minorHAnsi" w:cstheme="minorBidi"/>
          <w:sz w:val="22"/>
          <w:szCs w:val="22"/>
        </w:rPr>
        <w:t>t</w:t>
      </w:r>
      <w:r>
        <w:rPr>
          <w:rFonts w:asciiTheme="minorHAnsi" w:hAnsiTheme="minorHAnsi" w:cstheme="minorBidi"/>
          <w:sz w:val="22"/>
          <w:szCs w:val="22"/>
        </w:rPr>
        <w:t>ných</w:t>
      </w:r>
      <w:r w:rsidR="001A46F6">
        <w:rPr>
          <w:rFonts w:asciiTheme="minorHAnsi" w:hAnsiTheme="minorHAnsi" w:cstheme="minorBidi"/>
          <w:sz w:val="22"/>
          <w:szCs w:val="22"/>
        </w:rPr>
        <w:t xml:space="preserve"> </w:t>
      </w:r>
      <w:r w:rsidR="00BB729D">
        <w:rPr>
          <w:rFonts w:asciiTheme="minorHAnsi" w:hAnsiTheme="minorHAnsi" w:cstheme="minorBidi"/>
          <w:sz w:val="22"/>
          <w:szCs w:val="22"/>
        </w:rPr>
        <w:t>zariadení</w:t>
      </w:r>
      <w:r w:rsidRPr="00FB7D9E">
        <w:rPr>
          <w:rFonts w:asciiTheme="minorHAnsi" w:hAnsiTheme="minorHAnsi" w:cstheme="minorBidi"/>
          <w:sz w:val="22"/>
          <w:szCs w:val="22"/>
        </w:rPr>
        <w:t xml:space="preserve"> a pripravenosť k montáži bude najneskôr k</w:t>
      </w:r>
      <w:r w:rsidR="4D4895FB" w:rsidRPr="429D666D">
        <w:rPr>
          <w:rFonts w:asciiTheme="minorHAnsi" w:hAnsiTheme="minorHAnsi" w:cstheme="minorBidi"/>
          <w:sz w:val="22"/>
          <w:szCs w:val="22"/>
        </w:rPr>
        <w:t xml:space="preserve"> 31</w:t>
      </w:r>
      <w:r w:rsidR="2FCBF068" w:rsidRPr="429D666D">
        <w:rPr>
          <w:rFonts w:asciiTheme="minorHAnsi" w:hAnsiTheme="minorHAnsi" w:cstheme="minorBidi"/>
          <w:sz w:val="22"/>
          <w:szCs w:val="22"/>
        </w:rPr>
        <w:t>.</w:t>
      </w:r>
      <w:r w:rsidR="7132AE38" w:rsidRPr="429D666D">
        <w:rPr>
          <w:rFonts w:asciiTheme="minorHAnsi" w:hAnsiTheme="minorHAnsi" w:cstheme="minorBidi"/>
          <w:sz w:val="22"/>
          <w:szCs w:val="22"/>
        </w:rPr>
        <w:t>07</w:t>
      </w:r>
      <w:r w:rsidRPr="00FB7D9E">
        <w:rPr>
          <w:rFonts w:asciiTheme="minorHAnsi" w:hAnsiTheme="minorHAnsi" w:cstheme="minorBidi"/>
          <w:sz w:val="22"/>
          <w:szCs w:val="22"/>
        </w:rPr>
        <w:t xml:space="preserve">.2025. </w:t>
      </w:r>
    </w:p>
    <w:p w14:paraId="56439A6F" w14:textId="77777777" w:rsidR="007D68B8" w:rsidRPr="00B85BA0" w:rsidRDefault="007D68B8" w:rsidP="007D68B8">
      <w:pPr>
        <w:ind w:left="567"/>
        <w:jc w:val="both"/>
        <w:rPr>
          <w:rFonts w:asciiTheme="minorHAnsi" w:hAnsiTheme="minorHAnsi" w:cstheme="minorHAnsi"/>
          <w:color w:val="000000" w:themeColor="text1"/>
          <w:sz w:val="22"/>
          <w:szCs w:val="22"/>
        </w:rPr>
      </w:pPr>
      <w:r w:rsidRPr="00B85BA0">
        <w:rPr>
          <w:rFonts w:asciiTheme="minorHAnsi" w:hAnsiTheme="minorHAnsi" w:cstheme="minorHAnsi"/>
          <w:color w:val="000000" w:themeColor="text1"/>
          <w:sz w:val="22"/>
          <w:szCs w:val="22"/>
        </w:rPr>
        <w:t xml:space="preserve">Zmluvné strany sa zároveň dohodli na nasledovných míľnikoch pre vykonanie diela: </w:t>
      </w:r>
    </w:p>
    <w:p w14:paraId="7A8884F0" w14:textId="443CD88E" w:rsidR="007D68B8" w:rsidRPr="00B85BA0" w:rsidRDefault="007D68B8" w:rsidP="17E4E399">
      <w:pPr>
        <w:pStyle w:val="Odsekzoznamu"/>
        <w:tabs>
          <w:tab w:val="left" w:pos="567"/>
        </w:tabs>
        <w:ind w:left="1620" w:hanging="1053"/>
        <w:jc w:val="both"/>
        <w:rPr>
          <w:rFonts w:asciiTheme="minorHAnsi" w:hAnsiTheme="minorHAnsi" w:cstheme="minorBidi"/>
          <w:color w:val="212121"/>
          <w:sz w:val="22"/>
          <w:szCs w:val="22"/>
          <w:shd w:val="clear" w:color="auto" w:fill="FFFFFF"/>
        </w:rPr>
      </w:pPr>
      <w:r w:rsidRPr="17E4E399">
        <w:rPr>
          <w:rFonts w:asciiTheme="minorHAnsi" w:hAnsiTheme="minorHAnsi" w:cstheme="minorBidi"/>
          <w:b/>
          <w:color w:val="212121"/>
          <w:sz w:val="22"/>
          <w:szCs w:val="22"/>
          <w:shd w:val="clear" w:color="auto" w:fill="FFFFFF"/>
        </w:rPr>
        <w:t>Míľnik č. 1:</w:t>
      </w:r>
      <w:r w:rsidRPr="00B85BA0">
        <w:rPr>
          <w:rFonts w:asciiTheme="minorHAnsi" w:hAnsiTheme="minorHAnsi" w:cstheme="minorBidi"/>
          <w:color w:val="212121"/>
          <w:sz w:val="22"/>
          <w:szCs w:val="22"/>
          <w:shd w:val="clear" w:color="auto" w:fill="FFFFFF"/>
        </w:rPr>
        <w:t xml:space="preserve"> </w:t>
      </w:r>
      <w:r w:rsidR="2FCBF068" w:rsidRPr="17E4E399">
        <w:rPr>
          <w:rFonts w:asciiTheme="minorHAnsi" w:hAnsiTheme="minorHAnsi" w:cstheme="minorBidi"/>
          <w:color w:val="212121"/>
          <w:sz w:val="22"/>
          <w:szCs w:val="22"/>
          <w:shd w:val="clear" w:color="auto" w:fill="FFFFFF"/>
        </w:rPr>
        <w:t>za</w:t>
      </w:r>
      <w:r w:rsidR="0C172D90" w:rsidRPr="17E4E399">
        <w:rPr>
          <w:rFonts w:asciiTheme="minorHAnsi" w:hAnsiTheme="minorHAnsi" w:cstheme="minorBidi"/>
          <w:color w:val="212121"/>
          <w:sz w:val="22"/>
          <w:szCs w:val="22"/>
          <w:shd w:val="clear" w:color="auto" w:fill="FFFFFF"/>
        </w:rPr>
        <w:t>čat</w:t>
      </w:r>
      <w:r w:rsidR="2FCBF068" w:rsidRPr="17E4E399">
        <w:rPr>
          <w:rFonts w:asciiTheme="minorHAnsi" w:hAnsiTheme="minorHAnsi" w:cstheme="minorBidi"/>
          <w:color w:val="212121"/>
          <w:sz w:val="22"/>
          <w:szCs w:val="22"/>
          <w:shd w:val="clear" w:color="auto" w:fill="FFFFFF"/>
        </w:rPr>
        <w:t>ie</w:t>
      </w:r>
      <w:r w:rsidRPr="00B85BA0">
        <w:rPr>
          <w:rFonts w:asciiTheme="minorHAnsi" w:hAnsiTheme="minorHAnsi" w:cstheme="minorBidi"/>
          <w:color w:val="212121"/>
          <w:sz w:val="22"/>
          <w:szCs w:val="22"/>
          <w:shd w:val="clear" w:color="auto" w:fill="FFFFFF"/>
        </w:rPr>
        <w:t xml:space="preserve"> prác: </w:t>
      </w:r>
      <w:r w:rsidR="0062504B" w:rsidRPr="0062504B">
        <w:rPr>
          <w:rFonts w:asciiTheme="minorHAnsi" w:hAnsiTheme="minorHAnsi" w:cstheme="minorBidi"/>
          <w:color w:val="212121"/>
          <w:sz w:val="22"/>
          <w:szCs w:val="22"/>
          <w:shd w:val="clear" w:color="auto" w:fill="FFFFFF"/>
        </w:rPr>
        <w:t xml:space="preserve">do 7 kalendárnych dní od doručenia písomnej výzvy objednávateľa na  začatie prác, najneskôr </w:t>
      </w:r>
      <w:r w:rsidR="0062504B" w:rsidRPr="0062504B">
        <w:rPr>
          <w:rFonts w:asciiTheme="minorHAnsi" w:hAnsiTheme="minorHAnsi" w:cstheme="minorBidi"/>
          <w:color w:val="212121"/>
          <w:sz w:val="22"/>
          <w:szCs w:val="22"/>
          <w:shd w:val="clear" w:color="auto" w:fill="FFFFFF"/>
        </w:rPr>
        <w:tab/>
      </w:r>
      <w:r w:rsidR="00D2682D">
        <w:rPr>
          <w:rFonts w:asciiTheme="minorHAnsi" w:hAnsiTheme="minorHAnsi" w:cstheme="minorBidi"/>
          <w:color w:val="212121"/>
          <w:sz w:val="22"/>
          <w:szCs w:val="22"/>
          <w:shd w:val="clear" w:color="auto" w:fill="FFFFFF"/>
        </w:rPr>
        <w:tab/>
      </w:r>
      <w:r w:rsidR="137F41D5" w:rsidRPr="17E4E399">
        <w:rPr>
          <w:rFonts w:asciiTheme="minorHAnsi" w:hAnsiTheme="minorHAnsi" w:cstheme="minorBidi"/>
          <w:color w:val="212121"/>
          <w:sz w:val="22"/>
          <w:szCs w:val="22"/>
          <w:shd w:val="clear" w:color="auto" w:fill="FFFFFF"/>
        </w:rPr>
        <w:t xml:space="preserve"> </w:t>
      </w:r>
      <w:r w:rsidR="0062504B" w:rsidRPr="0062504B">
        <w:rPr>
          <w:rFonts w:asciiTheme="minorHAnsi" w:hAnsiTheme="minorHAnsi" w:cstheme="minorBidi"/>
          <w:color w:val="212121"/>
          <w:sz w:val="22"/>
          <w:szCs w:val="22"/>
          <w:shd w:val="clear" w:color="auto" w:fill="FFFFFF"/>
        </w:rPr>
        <w:t xml:space="preserve">do </w:t>
      </w:r>
      <w:r w:rsidR="53D047BD" w:rsidRPr="17E4E399">
        <w:rPr>
          <w:rFonts w:asciiTheme="minorHAnsi" w:hAnsiTheme="minorHAnsi" w:cstheme="minorBidi"/>
          <w:color w:val="212121"/>
          <w:sz w:val="22"/>
          <w:szCs w:val="22"/>
          <w:shd w:val="clear" w:color="auto" w:fill="FFFFFF"/>
        </w:rPr>
        <w:t>12</w:t>
      </w:r>
      <w:r w:rsidR="667D21E9" w:rsidRPr="17E4E399">
        <w:rPr>
          <w:rFonts w:asciiTheme="minorHAnsi" w:hAnsiTheme="minorHAnsi" w:cstheme="minorBidi"/>
          <w:color w:val="212121"/>
          <w:sz w:val="22"/>
          <w:szCs w:val="22"/>
          <w:shd w:val="clear" w:color="auto" w:fill="FFFFFF"/>
        </w:rPr>
        <w:t xml:space="preserve">. </w:t>
      </w:r>
      <w:r w:rsidR="4EBDFE36" w:rsidRPr="17E4E399">
        <w:rPr>
          <w:rFonts w:asciiTheme="minorHAnsi" w:hAnsiTheme="minorHAnsi" w:cstheme="minorBidi"/>
          <w:color w:val="212121"/>
          <w:sz w:val="22"/>
          <w:szCs w:val="22"/>
          <w:shd w:val="clear" w:color="auto" w:fill="FFFFFF"/>
        </w:rPr>
        <w:t>07</w:t>
      </w:r>
      <w:r w:rsidR="0062504B" w:rsidRPr="0062504B">
        <w:rPr>
          <w:rFonts w:asciiTheme="minorHAnsi" w:hAnsiTheme="minorHAnsi" w:cstheme="minorBidi"/>
          <w:color w:val="212121"/>
          <w:sz w:val="22"/>
          <w:szCs w:val="22"/>
          <w:shd w:val="clear" w:color="auto" w:fill="FFFFFF"/>
        </w:rPr>
        <w:t>. 2025</w:t>
      </w:r>
      <w:r w:rsidRPr="00B85BA0">
        <w:rPr>
          <w:rFonts w:asciiTheme="minorHAnsi" w:hAnsiTheme="minorHAnsi" w:cstheme="minorBidi"/>
          <w:color w:val="212121"/>
          <w:sz w:val="22"/>
          <w:szCs w:val="22"/>
          <w:shd w:val="clear" w:color="auto" w:fill="FFFFFF"/>
        </w:rPr>
        <w:t>,</w:t>
      </w:r>
    </w:p>
    <w:p w14:paraId="1193EF44" w14:textId="58FD8CF4" w:rsidR="001036D8" w:rsidRDefault="007D68B8" w:rsidP="17E4E399">
      <w:pPr>
        <w:pStyle w:val="Odsekzoznamu"/>
        <w:tabs>
          <w:tab w:val="left" w:pos="567"/>
        </w:tabs>
        <w:ind w:left="1620" w:hanging="1053"/>
        <w:jc w:val="both"/>
        <w:rPr>
          <w:rFonts w:asciiTheme="minorHAnsi" w:hAnsiTheme="minorHAnsi" w:cstheme="minorBidi"/>
          <w:color w:val="212121"/>
          <w:sz w:val="22"/>
          <w:szCs w:val="22"/>
          <w:shd w:val="clear" w:color="auto" w:fill="FFFFFF"/>
        </w:rPr>
      </w:pPr>
      <w:r w:rsidRPr="17E4E399">
        <w:rPr>
          <w:rFonts w:asciiTheme="minorHAnsi" w:hAnsiTheme="minorHAnsi" w:cstheme="minorBidi"/>
          <w:b/>
          <w:color w:val="212121"/>
          <w:sz w:val="22"/>
          <w:szCs w:val="22"/>
          <w:shd w:val="clear" w:color="auto" w:fill="FFFFFF"/>
        </w:rPr>
        <w:t xml:space="preserve">Míľnik č. 2: </w:t>
      </w:r>
      <w:r w:rsidR="001036D8" w:rsidRPr="001036D8">
        <w:rPr>
          <w:rFonts w:asciiTheme="minorHAnsi" w:hAnsiTheme="minorHAnsi" w:cstheme="minorBidi"/>
          <w:color w:val="212121"/>
          <w:sz w:val="22"/>
          <w:szCs w:val="22"/>
          <w:shd w:val="clear" w:color="auto" w:fill="FFFFFF"/>
        </w:rPr>
        <w:t xml:space="preserve">Uvedenie OST do prevádzky: </w:t>
      </w:r>
      <w:r w:rsidR="001036D8" w:rsidRPr="001036D8">
        <w:rPr>
          <w:rFonts w:asciiTheme="minorHAnsi" w:hAnsiTheme="minorHAnsi" w:cstheme="minorBidi"/>
          <w:color w:val="212121"/>
          <w:sz w:val="22"/>
          <w:szCs w:val="22"/>
          <w:shd w:val="clear" w:color="auto" w:fill="FFFFFF"/>
        </w:rPr>
        <w:tab/>
      </w:r>
      <w:r w:rsidR="00D2682D">
        <w:rPr>
          <w:rFonts w:asciiTheme="minorHAnsi" w:hAnsiTheme="minorHAnsi" w:cstheme="minorBidi"/>
          <w:color w:val="212121"/>
          <w:sz w:val="22"/>
          <w:szCs w:val="22"/>
          <w:shd w:val="clear" w:color="auto" w:fill="FFFFFF"/>
        </w:rPr>
        <w:tab/>
      </w:r>
      <w:r w:rsidR="001036D8" w:rsidRPr="001036D8">
        <w:rPr>
          <w:rFonts w:asciiTheme="minorHAnsi" w:hAnsiTheme="minorHAnsi" w:cstheme="minorBidi"/>
          <w:color w:val="212121"/>
          <w:sz w:val="22"/>
          <w:szCs w:val="22"/>
          <w:shd w:val="clear" w:color="auto" w:fill="FFFFFF"/>
        </w:rPr>
        <w:t>do 31. 08. 2025</w:t>
      </w:r>
    </w:p>
    <w:p w14:paraId="2E7CE9E2" w14:textId="595C9EE4" w:rsidR="001036D8" w:rsidRDefault="007D68B8" w:rsidP="17E4E399">
      <w:pPr>
        <w:ind w:left="1620" w:hanging="1053"/>
        <w:jc w:val="both"/>
        <w:rPr>
          <w:rFonts w:asciiTheme="minorHAnsi" w:hAnsiTheme="minorHAnsi" w:cstheme="minorBidi"/>
          <w:color w:val="212121"/>
          <w:sz w:val="22"/>
          <w:szCs w:val="22"/>
          <w:shd w:val="clear" w:color="auto" w:fill="FFFFFF"/>
        </w:rPr>
      </w:pPr>
      <w:r w:rsidRPr="17E4E399">
        <w:rPr>
          <w:rFonts w:asciiTheme="minorHAnsi" w:hAnsiTheme="minorHAnsi" w:cstheme="minorBidi"/>
          <w:b/>
          <w:color w:val="212121"/>
          <w:sz w:val="22"/>
          <w:szCs w:val="22"/>
          <w:shd w:val="clear" w:color="auto" w:fill="FFFFFF"/>
        </w:rPr>
        <w:t>Míľnik č. 3:</w:t>
      </w:r>
      <w:r w:rsidRPr="001036D8">
        <w:rPr>
          <w:rFonts w:asciiTheme="minorHAnsi" w:hAnsiTheme="minorHAnsi" w:cstheme="minorBidi"/>
          <w:color w:val="212121"/>
          <w:sz w:val="22"/>
          <w:szCs w:val="22"/>
          <w:shd w:val="clear" w:color="auto" w:fill="FFFFFF"/>
        </w:rPr>
        <w:t xml:space="preserve"> </w:t>
      </w:r>
      <w:r w:rsidR="001036D8" w:rsidRPr="17E4E399">
        <w:rPr>
          <w:rFonts w:asciiTheme="minorHAnsi" w:hAnsiTheme="minorHAnsi" w:cstheme="minorBidi"/>
          <w:color w:val="212121"/>
          <w:sz w:val="22"/>
          <w:szCs w:val="22"/>
          <w:shd w:val="clear" w:color="auto" w:fill="FFFFFF"/>
        </w:rPr>
        <w:t xml:space="preserve">odovzdanie diela: </w:t>
      </w:r>
      <w:r w:rsidR="001036D8" w:rsidRPr="001036D8">
        <w:rPr>
          <w:rFonts w:asciiTheme="minorHAnsi" w:hAnsiTheme="minorHAnsi" w:cstheme="minorHAnsi"/>
          <w:color w:val="212121"/>
          <w:sz w:val="22"/>
          <w:szCs w:val="22"/>
          <w:shd w:val="clear" w:color="auto" w:fill="FFFFFF"/>
        </w:rPr>
        <w:tab/>
      </w:r>
      <w:r w:rsidR="00D2682D">
        <w:rPr>
          <w:rFonts w:asciiTheme="minorHAnsi" w:hAnsiTheme="minorHAnsi" w:cstheme="minorHAnsi"/>
          <w:color w:val="212121"/>
          <w:sz w:val="22"/>
          <w:szCs w:val="22"/>
          <w:shd w:val="clear" w:color="auto" w:fill="FFFFFF"/>
        </w:rPr>
        <w:tab/>
      </w:r>
      <w:r w:rsidR="00D2682D">
        <w:rPr>
          <w:rFonts w:asciiTheme="minorHAnsi" w:hAnsiTheme="minorHAnsi" w:cstheme="minorHAnsi"/>
          <w:color w:val="212121"/>
          <w:sz w:val="22"/>
          <w:szCs w:val="22"/>
          <w:shd w:val="clear" w:color="auto" w:fill="FFFFFF"/>
        </w:rPr>
        <w:tab/>
      </w:r>
      <w:r w:rsidR="001036D8" w:rsidRPr="17E4E399">
        <w:rPr>
          <w:rFonts w:asciiTheme="minorHAnsi" w:hAnsiTheme="minorHAnsi" w:cstheme="minorBidi"/>
          <w:color w:val="212121"/>
          <w:sz w:val="22"/>
          <w:szCs w:val="22"/>
          <w:shd w:val="clear" w:color="auto" w:fill="FFFFFF"/>
        </w:rPr>
        <w:t>do 30. 10. 2025</w:t>
      </w:r>
    </w:p>
    <w:p w14:paraId="1BAA733E" w14:textId="77777777" w:rsidR="001036D8" w:rsidRPr="00384A9F" w:rsidRDefault="001036D8" w:rsidP="17E4E399">
      <w:pPr>
        <w:ind w:left="540"/>
        <w:jc w:val="both"/>
        <w:rPr>
          <w:rFonts w:asciiTheme="minorHAnsi" w:hAnsiTheme="minorHAnsi" w:cstheme="minorBidi"/>
          <w:color w:val="212121"/>
          <w:sz w:val="22"/>
          <w:szCs w:val="22"/>
          <w:shd w:val="clear" w:color="auto" w:fill="FFFFFF"/>
        </w:rPr>
      </w:pPr>
      <w:r w:rsidRPr="17E4E399">
        <w:rPr>
          <w:rFonts w:asciiTheme="minorHAnsi" w:hAnsiTheme="minorHAnsi" w:cstheme="minorBidi"/>
          <w:color w:val="212121"/>
          <w:sz w:val="22"/>
          <w:szCs w:val="22"/>
          <w:shd w:val="clear" w:color="auto" w:fill="FFFFFF"/>
        </w:rPr>
        <w:t>Zmluvné strany sa osobitne dohodli, že pri plnení tejto zmluvy môže byť doba prerušenia dodávky tepla  najviac 8 hodín.</w:t>
      </w:r>
    </w:p>
    <w:p w14:paraId="7513E06C" w14:textId="77777777" w:rsidR="001036D8" w:rsidRPr="009E42B2" w:rsidRDefault="001036D8" w:rsidP="001036D8">
      <w:pPr>
        <w:tabs>
          <w:tab w:val="num" w:pos="709"/>
        </w:tabs>
        <w:jc w:val="both"/>
        <w:rPr>
          <w:rFonts w:asciiTheme="minorHAnsi" w:hAnsiTheme="minorHAnsi" w:cstheme="minorHAnsi"/>
          <w:color w:val="212121"/>
          <w:sz w:val="22"/>
          <w:szCs w:val="22"/>
          <w:shd w:val="clear" w:color="auto" w:fill="FFFFFF"/>
        </w:rPr>
      </w:pPr>
    </w:p>
    <w:p w14:paraId="16957357" w14:textId="77777777" w:rsidR="001036D8" w:rsidRPr="0096629E" w:rsidRDefault="001036D8" w:rsidP="17E4E399">
      <w:pPr>
        <w:tabs>
          <w:tab w:val="num" w:pos="709"/>
        </w:tabs>
        <w:ind w:left="540"/>
        <w:jc w:val="both"/>
        <w:rPr>
          <w:rFonts w:asciiTheme="minorHAnsi" w:hAnsiTheme="minorHAnsi" w:cstheme="minorBidi"/>
          <w:color w:val="212121"/>
          <w:sz w:val="22"/>
          <w:szCs w:val="22"/>
          <w:shd w:val="clear" w:color="auto" w:fill="FFFFFF"/>
        </w:rPr>
      </w:pPr>
      <w:r w:rsidRPr="0096629E">
        <w:rPr>
          <w:rFonts w:asciiTheme="minorHAnsi" w:hAnsiTheme="minorHAnsi" w:cstheme="minorBidi"/>
          <w:color w:val="212121"/>
          <w:sz w:val="22"/>
          <w:szCs w:val="22"/>
          <w:shd w:val="clear" w:color="auto" w:fill="FFFFFF"/>
        </w:rPr>
        <w:t xml:space="preserve">Objednávateľ si vyhradzuje právo posunúť termín začatia prác podľa potreby a adekvátne k tomu aj termíny uvedenia OST do prevádzky a ukončenia a odovzdania diela. </w:t>
      </w:r>
    </w:p>
    <w:p w14:paraId="47B8E809" w14:textId="77777777" w:rsidR="001036D8" w:rsidRPr="0096629E" w:rsidRDefault="001036D8" w:rsidP="001036D8">
      <w:pPr>
        <w:ind w:firstLine="567"/>
        <w:jc w:val="both"/>
        <w:rPr>
          <w:rFonts w:asciiTheme="minorHAnsi" w:hAnsiTheme="minorHAnsi" w:cstheme="minorHAnsi"/>
          <w:color w:val="212121"/>
          <w:sz w:val="22"/>
          <w:szCs w:val="22"/>
          <w:shd w:val="clear" w:color="auto" w:fill="FFFFFF"/>
        </w:rPr>
      </w:pPr>
    </w:p>
    <w:p w14:paraId="3B3BCCC3" w14:textId="697336CC" w:rsidR="007D68B8" w:rsidRPr="0096629E" w:rsidRDefault="7EF140B3" w:rsidP="001036D8">
      <w:pPr>
        <w:pStyle w:val="Odsekzoznamu"/>
        <w:tabs>
          <w:tab w:val="left" w:pos="567"/>
        </w:tabs>
        <w:ind w:left="567"/>
        <w:jc w:val="both"/>
        <w:rPr>
          <w:rFonts w:asciiTheme="minorHAnsi" w:hAnsiTheme="minorHAnsi" w:cstheme="minorBidi"/>
          <w:i/>
          <w:color w:val="212121"/>
          <w:sz w:val="22"/>
          <w:szCs w:val="22"/>
          <w:shd w:val="clear" w:color="auto" w:fill="FFFFFF"/>
        </w:rPr>
      </w:pPr>
      <w:r w:rsidRPr="0096629E">
        <w:rPr>
          <w:rFonts w:asciiTheme="minorHAnsi" w:hAnsiTheme="minorHAnsi" w:cstheme="minorBidi"/>
          <w:i/>
          <w:iCs/>
          <w:color w:val="212121"/>
          <w:sz w:val="22"/>
          <w:szCs w:val="22"/>
        </w:rPr>
        <w:t>alternatívne</w:t>
      </w:r>
    </w:p>
    <w:p w14:paraId="13D5B8F2" w14:textId="77777777" w:rsidR="007D68B8" w:rsidRPr="0096629E" w:rsidRDefault="007D68B8" w:rsidP="007D68B8">
      <w:pPr>
        <w:tabs>
          <w:tab w:val="left" w:pos="851"/>
        </w:tabs>
        <w:rPr>
          <w:rFonts w:asciiTheme="minorHAnsi" w:hAnsiTheme="minorHAnsi" w:cstheme="minorBidi"/>
          <w:color w:val="212121"/>
          <w:sz w:val="22"/>
          <w:szCs w:val="22"/>
          <w:shd w:val="clear" w:color="auto" w:fill="FFFFFF"/>
        </w:rPr>
      </w:pPr>
    </w:p>
    <w:p w14:paraId="0924DDDB" w14:textId="24DCA220" w:rsidR="007D68B8" w:rsidRPr="0096629E" w:rsidRDefault="007D68B8" w:rsidP="17E4E399">
      <w:pPr>
        <w:pStyle w:val="Odsekzoznamu"/>
        <w:numPr>
          <w:ilvl w:val="2"/>
          <w:numId w:val="35"/>
        </w:numPr>
        <w:spacing w:line="259" w:lineRule="auto"/>
        <w:ind w:left="567" w:hanging="567"/>
        <w:jc w:val="both"/>
        <w:rPr>
          <w:rFonts w:asciiTheme="minorHAnsi" w:hAnsiTheme="minorHAnsi" w:cstheme="minorBidi"/>
        </w:rPr>
      </w:pPr>
      <w:r w:rsidRPr="0096629E">
        <w:rPr>
          <w:rFonts w:asciiTheme="minorHAnsi" w:hAnsiTheme="minorHAnsi" w:cstheme="minorBidi"/>
          <w:sz w:val="22"/>
          <w:szCs w:val="22"/>
        </w:rPr>
        <w:t xml:space="preserve">do </w:t>
      </w:r>
      <w:r w:rsidRPr="0096629E">
        <w:rPr>
          <w:rFonts w:asciiTheme="minorHAnsi" w:hAnsiTheme="minorHAnsi" w:cstheme="minorBidi"/>
          <w:b/>
          <w:bCs/>
          <w:sz w:val="22"/>
          <w:szCs w:val="22"/>
        </w:rPr>
        <w:t>30.</w:t>
      </w:r>
      <w:r w:rsidR="4D68FC8E" w:rsidRPr="0096629E">
        <w:rPr>
          <w:rFonts w:asciiTheme="minorHAnsi" w:hAnsiTheme="minorHAnsi" w:cstheme="minorBidi"/>
          <w:b/>
          <w:bCs/>
          <w:sz w:val="22"/>
          <w:szCs w:val="22"/>
        </w:rPr>
        <w:t>09</w:t>
      </w:r>
      <w:r w:rsidRPr="0096629E">
        <w:rPr>
          <w:rFonts w:asciiTheme="minorHAnsi" w:hAnsiTheme="minorHAnsi" w:cstheme="minorBidi"/>
          <w:b/>
          <w:bCs/>
          <w:sz w:val="22"/>
          <w:szCs w:val="22"/>
        </w:rPr>
        <w:t>.2026</w:t>
      </w:r>
      <w:r w:rsidRPr="0096629E">
        <w:rPr>
          <w:rFonts w:asciiTheme="minorHAnsi" w:hAnsiTheme="minorHAnsi" w:cstheme="minorBidi"/>
          <w:sz w:val="22"/>
          <w:szCs w:val="22"/>
        </w:rPr>
        <w:t xml:space="preserve"> za predpokladu že dodávka </w:t>
      </w:r>
      <w:r w:rsidR="00A525AA" w:rsidRPr="0096629E">
        <w:rPr>
          <w:rFonts w:asciiTheme="minorHAnsi" w:hAnsiTheme="minorHAnsi" w:cstheme="minorBidi"/>
          <w:sz w:val="22"/>
          <w:szCs w:val="22"/>
        </w:rPr>
        <w:t xml:space="preserve">podstatných </w:t>
      </w:r>
      <w:r w:rsidR="00BB729D" w:rsidRPr="0096629E">
        <w:rPr>
          <w:rFonts w:asciiTheme="minorHAnsi" w:hAnsiTheme="minorHAnsi" w:cstheme="minorBidi"/>
          <w:sz w:val="22"/>
          <w:szCs w:val="22"/>
        </w:rPr>
        <w:t>zariadení</w:t>
      </w:r>
      <w:r w:rsidR="00940752" w:rsidRPr="0096629E">
        <w:rPr>
          <w:rFonts w:asciiTheme="minorHAnsi" w:hAnsiTheme="minorHAnsi" w:cstheme="minorBidi"/>
          <w:sz w:val="22"/>
          <w:szCs w:val="22"/>
        </w:rPr>
        <w:t xml:space="preserve"> </w:t>
      </w:r>
      <w:r w:rsidRPr="0096629E">
        <w:rPr>
          <w:rFonts w:asciiTheme="minorHAnsi" w:hAnsiTheme="minorHAnsi" w:cstheme="minorBidi"/>
          <w:sz w:val="22"/>
          <w:szCs w:val="22"/>
        </w:rPr>
        <w:t>a pripravenosť k montáži bude po termíne </w:t>
      </w:r>
      <w:r w:rsidR="2ACEB412" w:rsidRPr="0096629E">
        <w:rPr>
          <w:rFonts w:asciiTheme="minorHAnsi" w:hAnsiTheme="minorHAnsi" w:cstheme="minorBidi"/>
          <w:sz w:val="22"/>
          <w:szCs w:val="22"/>
        </w:rPr>
        <w:t>31</w:t>
      </w:r>
      <w:r w:rsidR="2FCBF068" w:rsidRPr="0096629E">
        <w:rPr>
          <w:rFonts w:asciiTheme="minorHAnsi" w:hAnsiTheme="minorHAnsi" w:cstheme="minorBidi"/>
          <w:sz w:val="22"/>
          <w:szCs w:val="22"/>
        </w:rPr>
        <w:t>.</w:t>
      </w:r>
      <w:r w:rsidR="70A56E33" w:rsidRPr="0096629E">
        <w:rPr>
          <w:rFonts w:asciiTheme="minorHAnsi" w:hAnsiTheme="minorHAnsi" w:cstheme="minorBidi"/>
          <w:sz w:val="22"/>
          <w:szCs w:val="22"/>
        </w:rPr>
        <w:t>07</w:t>
      </w:r>
      <w:r w:rsidRPr="0096629E">
        <w:rPr>
          <w:rFonts w:asciiTheme="minorHAnsi" w:hAnsiTheme="minorHAnsi" w:cstheme="minorBidi"/>
          <w:sz w:val="22"/>
          <w:szCs w:val="22"/>
        </w:rPr>
        <w:t xml:space="preserve">.2025, v nadväznosti na dodací termín </w:t>
      </w:r>
      <w:r w:rsidR="00A525AA" w:rsidRPr="0096629E">
        <w:rPr>
          <w:rFonts w:asciiTheme="minorHAnsi" w:hAnsiTheme="minorHAnsi" w:cstheme="minorBidi"/>
          <w:sz w:val="22"/>
          <w:szCs w:val="22"/>
        </w:rPr>
        <w:t xml:space="preserve">podstatných </w:t>
      </w:r>
      <w:r w:rsidR="005B4EA2" w:rsidRPr="0096629E">
        <w:rPr>
          <w:rFonts w:asciiTheme="minorHAnsi" w:hAnsiTheme="minorHAnsi" w:cstheme="minorBidi"/>
          <w:sz w:val="22"/>
          <w:szCs w:val="22"/>
        </w:rPr>
        <w:t>zariadení</w:t>
      </w:r>
      <w:r w:rsidRPr="0096629E">
        <w:rPr>
          <w:rFonts w:asciiTheme="minorHAnsi" w:hAnsiTheme="minorHAnsi" w:cstheme="minorBidi"/>
          <w:sz w:val="22"/>
          <w:szCs w:val="22"/>
        </w:rPr>
        <w:t xml:space="preserve"> od výrobcu a skutočnosť, že samotnú realizácia </w:t>
      </w:r>
      <w:r w:rsidRPr="0096629E">
        <w:rPr>
          <w:rFonts w:ascii="Calibri" w:hAnsi="Calibri" w:cs="Calibri"/>
          <w:sz w:val="22"/>
          <w:szCs w:val="22"/>
        </w:rPr>
        <w:t>prác na mieste vykonávania diela je možné realizovať mimo vykurovacej sezóny, a to v období od 01.06.2026 do 31.08.</w:t>
      </w:r>
      <w:r w:rsidR="2FCBF068" w:rsidRPr="0096629E">
        <w:rPr>
          <w:rFonts w:ascii="Calibri" w:hAnsi="Calibri" w:cs="Calibri"/>
          <w:sz w:val="22"/>
          <w:szCs w:val="22"/>
        </w:rPr>
        <w:t>2026</w:t>
      </w:r>
      <w:r w:rsidR="4109A5E9" w:rsidRPr="0096629E">
        <w:rPr>
          <w:rFonts w:ascii="Calibri" w:hAnsi="Calibri" w:cs="Calibri"/>
          <w:sz w:val="22"/>
          <w:szCs w:val="22"/>
        </w:rPr>
        <w:t xml:space="preserve"> </w:t>
      </w:r>
      <w:r w:rsidR="2FCBF068" w:rsidRPr="0096629E">
        <w:rPr>
          <w:rFonts w:ascii="Calibri" w:hAnsi="Calibri" w:cs="Calibri"/>
          <w:sz w:val="22"/>
          <w:szCs w:val="22"/>
        </w:rPr>
        <w:t>v</w:t>
      </w:r>
      <w:r w:rsidRPr="0096629E">
        <w:rPr>
          <w:rFonts w:ascii="Calibri" w:hAnsi="Calibri" w:cs="Calibri"/>
          <w:sz w:val="22"/>
          <w:szCs w:val="22"/>
        </w:rPr>
        <w:t xml:space="preserve"> zmysle vyhlášky Ministerstva hospodárstva </w:t>
      </w:r>
      <w:r w:rsidR="2FCBF068" w:rsidRPr="0096629E">
        <w:rPr>
          <w:rFonts w:ascii="Calibri" w:hAnsi="Calibri" w:cs="Calibri"/>
          <w:sz w:val="22"/>
          <w:szCs w:val="22"/>
        </w:rPr>
        <w:t>S</w:t>
      </w:r>
      <w:r w:rsidR="04699FE0" w:rsidRPr="0096629E">
        <w:rPr>
          <w:rFonts w:ascii="Calibri" w:hAnsi="Calibri" w:cs="Calibri"/>
          <w:sz w:val="22"/>
          <w:szCs w:val="22"/>
        </w:rPr>
        <w:t>lovenskej republiky</w:t>
      </w:r>
      <w:r w:rsidR="2FCBF068" w:rsidRPr="0096629E">
        <w:rPr>
          <w:rFonts w:ascii="Calibri" w:hAnsi="Calibri" w:cs="Calibri"/>
          <w:sz w:val="22"/>
          <w:szCs w:val="22"/>
        </w:rPr>
        <w:t xml:space="preserve"> č.</w:t>
      </w:r>
      <w:r w:rsidRPr="0096629E">
        <w:rPr>
          <w:rFonts w:ascii="Calibri" w:hAnsi="Calibri" w:cs="Calibri"/>
          <w:sz w:val="22"/>
          <w:szCs w:val="22"/>
        </w:rPr>
        <w:t xml:space="preserve"> 152/2005 Z. z. v znení neskorších predpisov</w:t>
      </w:r>
      <w:r w:rsidRPr="0096629E">
        <w:rPr>
          <w:rFonts w:asciiTheme="minorHAnsi" w:hAnsiTheme="minorHAnsi" w:cstheme="minorBidi"/>
          <w:sz w:val="22"/>
          <w:szCs w:val="22"/>
        </w:rPr>
        <w:t xml:space="preserve"> </w:t>
      </w:r>
    </w:p>
    <w:p w14:paraId="426CBBFC" w14:textId="77777777" w:rsidR="00A50EC1" w:rsidRDefault="00A50EC1" w:rsidP="007D68B8">
      <w:pPr>
        <w:ind w:left="567"/>
        <w:jc w:val="both"/>
        <w:rPr>
          <w:rFonts w:asciiTheme="minorHAnsi" w:hAnsiTheme="minorHAnsi" w:cstheme="minorHAnsi"/>
          <w:color w:val="000000" w:themeColor="text1"/>
          <w:sz w:val="22"/>
          <w:szCs w:val="22"/>
        </w:rPr>
      </w:pPr>
    </w:p>
    <w:p w14:paraId="665FD668" w14:textId="40456CD3" w:rsidR="007D68B8" w:rsidRPr="00B85BA0" w:rsidRDefault="007D68B8" w:rsidP="007D68B8">
      <w:pPr>
        <w:ind w:left="567"/>
        <w:jc w:val="both"/>
        <w:rPr>
          <w:rFonts w:asciiTheme="minorHAnsi" w:hAnsiTheme="minorHAnsi" w:cstheme="minorHAnsi"/>
          <w:color w:val="000000" w:themeColor="text1"/>
          <w:sz w:val="22"/>
          <w:szCs w:val="22"/>
        </w:rPr>
      </w:pPr>
      <w:r w:rsidRPr="00B85BA0">
        <w:rPr>
          <w:rFonts w:asciiTheme="minorHAnsi" w:hAnsiTheme="minorHAnsi" w:cstheme="minorHAnsi"/>
          <w:color w:val="000000" w:themeColor="text1"/>
          <w:sz w:val="22"/>
          <w:szCs w:val="22"/>
        </w:rPr>
        <w:t xml:space="preserve">Zmluvné strany sa zároveň dohodli na nasledovných míľnikoch pre vykonanie diela: </w:t>
      </w:r>
    </w:p>
    <w:p w14:paraId="05B13A7E" w14:textId="3F4468C3" w:rsidR="007D68B8" w:rsidRPr="00B85BA0" w:rsidRDefault="007D68B8" w:rsidP="17E4E399">
      <w:pPr>
        <w:tabs>
          <w:tab w:val="left" w:pos="851"/>
        </w:tabs>
        <w:ind w:left="567" w:hanging="27"/>
        <w:jc w:val="both"/>
        <w:rPr>
          <w:rFonts w:asciiTheme="minorHAnsi" w:hAnsiTheme="minorHAnsi" w:cstheme="minorBidi"/>
          <w:color w:val="212121"/>
          <w:sz w:val="22"/>
          <w:szCs w:val="22"/>
          <w:shd w:val="clear" w:color="auto" w:fill="FFFFFF"/>
        </w:rPr>
      </w:pPr>
      <w:r w:rsidRPr="00061197">
        <w:rPr>
          <w:rFonts w:asciiTheme="minorHAnsi" w:hAnsiTheme="minorHAnsi" w:cstheme="minorBidi"/>
          <w:b/>
          <w:bCs/>
          <w:color w:val="212121"/>
          <w:sz w:val="22"/>
          <w:szCs w:val="22"/>
          <w:shd w:val="clear" w:color="auto" w:fill="FFFFFF"/>
        </w:rPr>
        <w:t>Míľnik č. 1:</w:t>
      </w:r>
      <w:r w:rsidRPr="00B85BA0">
        <w:rPr>
          <w:rFonts w:asciiTheme="minorHAnsi" w:hAnsiTheme="minorHAnsi" w:cstheme="minorBidi"/>
          <w:color w:val="212121"/>
          <w:sz w:val="22"/>
          <w:szCs w:val="22"/>
          <w:shd w:val="clear" w:color="auto" w:fill="FFFFFF"/>
        </w:rPr>
        <w:t xml:space="preserve"> </w:t>
      </w:r>
      <w:r w:rsidRPr="17E4E399">
        <w:rPr>
          <w:rFonts w:asciiTheme="minorHAnsi" w:hAnsiTheme="minorHAnsi" w:cstheme="minorBidi"/>
          <w:color w:val="212121"/>
          <w:sz w:val="22"/>
          <w:szCs w:val="22"/>
          <w:shd w:val="clear" w:color="auto" w:fill="FFFFFF"/>
        </w:rPr>
        <w:t>za</w:t>
      </w:r>
      <w:r w:rsidR="31318656" w:rsidRPr="17E4E399">
        <w:rPr>
          <w:rFonts w:asciiTheme="minorHAnsi" w:hAnsiTheme="minorHAnsi" w:cstheme="minorBidi"/>
          <w:color w:val="212121"/>
          <w:sz w:val="22"/>
          <w:szCs w:val="22"/>
          <w:shd w:val="clear" w:color="auto" w:fill="FFFFFF"/>
        </w:rPr>
        <w:t>čatie</w:t>
      </w:r>
      <w:r w:rsidRPr="00B85BA0">
        <w:rPr>
          <w:rFonts w:asciiTheme="minorHAnsi" w:hAnsiTheme="minorHAnsi" w:cstheme="minorBidi"/>
          <w:color w:val="212121"/>
          <w:sz w:val="22"/>
          <w:szCs w:val="22"/>
          <w:shd w:val="clear" w:color="auto" w:fill="FFFFFF"/>
        </w:rPr>
        <w:t xml:space="preserve"> prác: do sedem (7) dní od doručenia písomnej výzvy objednávateľa na </w:t>
      </w:r>
      <w:r w:rsidRPr="17E4E399">
        <w:rPr>
          <w:rFonts w:asciiTheme="minorHAnsi" w:hAnsiTheme="minorHAnsi" w:cstheme="minorBidi"/>
          <w:color w:val="212121"/>
          <w:sz w:val="22"/>
          <w:szCs w:val="22"/>
          <w:shd w:val="clear" w:color="auto" w:fill="FFFFFF"/>
        </w:rPr>
        <w:t>za</w:t>
      </w:r>
      <w:r w:rsidR="7F24AB59" w:rsidRPr="17E4E399">
        <w:rPr>
          <w:rFonts w:asciiTheme="minorHAnsi" w:hAnsiTheme="minorHAnsi" w:cstheme="minorBidi"/>
          <w:color w:val="212121"/>
          <w:sz w:val="22"/>
          <w:szCs w:val="22"/>
          <w:shd w:val="clear" w:color="auto" w:fill="FFFFFF"/>
        </w:rPr>
        <w:t>čatie</w:t>
      </w:r>
      <w:r w:rsidRPr="00B85BA0">
        <w:rPr>
          <w:rFonts w:asciiTheme="minorHAnsi" w:hAnsiTheme="minorHAnsi" w:cstheme="minorBidi"/>
          <w:color w:val="212121"/>
          <w:sz w:val="22"/>
          <w:szCs w:val="22"/>
          <w:shd w:val="clear" w:color="auto" w:fill="FFFFFF"/>
        </w:rPr>
        <w:t xml:space="preserve"> prác</w:t>
      </w:r>
      <w:r w:rsidR="00271CE7">
        <w:rPr>
          <w:rFonts w:asciiTheme="minorHAnsi" w:hAnsiTheme="minorHAnsi" w:cstheme="minorBidi"/>
          <w:color w:val="212121"/>
          <w:sz w:val="22"/>
          <w:szCs w:val="22"/>
          <w:shd w:val="clear" w:color="auto" w:fill="FFFFFF"/>
        </w:rPr>
        <w:t xml:space="preserve"> </w:t>
      </w:r>
    </w:p>
    <w:p w14:paraId="7386C56C" w14:textId="4454EE61" w:rsidR="00DE2E93" w:rsidRDefault="007D68B8" w:rsidP="00DE2E93">
      <w:pPr>
        <w:pStyle w:val="Odsekzoznamu"/>
        <w:tabs>
          <w:tab w:val="left" w:pos="567"/>
        </w:tabs>
        <w:ind w:left="567"/>
        <w:jc w:val="both"/>
        <w:rPr>
          <w:rFonts w:asciiTheme="minorHAnsi" w:hAnsiTheme="minorHAnsi" w:cstheme="minorBidi"/>
          <w:color w:val="212121"/>
          <w:sz w:val="22"/>
          <w:szCs w:val="22"/>
          <w:shd w:val="clear" w:color="auto" w:fill="FFFFFF"/>
        </w:rPr>
      </w:pPr>
      <w:r w:rsidRPr="00061197">
        <w:rPr>
          <w:rFonts w:asciiTheme="minorHAnsi" w:hAnsiTheme="minorHAnsi" w:cstheme="minorBidi"/>
          <w:b/>
          <w:bCs/>
          <w:color w:val="212121"/>
          <w:sz w:val="22"/>
          <w:szCs w:val="22"/>
          <w:shd w:val="clear" w:color="auto" w:fill="FFFFFF"/>
        </w:rPr>
        <w:t>Míľnik č. 2:</w:t>
      </w:r>
      <w:r w:rsidRPr="00B85BA0">
        <w:rPr>
          <w:rFonts w:asciiTheme="minorHAnsi" w:hAnsiTheme="minorHAnsi" w:cstheme="minorBidi"/>
          <w:color w:val="212121"/>
          <w:sz w:val="22"/>
          <w:szCs w:val="22"/>
          <w:shd w:val="clear" w:color="auto" w:fill="FFFFFF"/>
        </w:rPr>
        <w:t xml:space="preserve"> </w:t>
      </w:r>
      <w:r w:rsidR="00DE2E93" w:rsidRPr="001036D8">
        <w:rPr>
          <w:rFonts w:asciiTheme="minorHAnsi" w:hAnsiTheme="minorHAnsi" w:cstheme="minorBidi"/>
          <w:color w:val="212121"/>
          <w:sz w:val="22"/>
          <w:szCs w:val="22"/>
          <w:shd w:val="clear" w:color="auto" w:fill="FFFFFF"/>
        </w:rPr>
        <w:t xml:space="preserve">Uvedenie OST do prevádzky: </w:t>
      </w:r>
      <w:r w:rsidR="00DE2E93" w:rsidRPr="001036D8">
        <w:rPr>
          <w:rFonts w:asciiTheme="minorHAnsi" w:hAnsiTheme="minorHAnsi" w:cstheme="minorBidi"/>
          <w:color w:val="212121"/>
          <w:sz w:val="22"/>
          <w:szCs w:val="22"/>
          <w:shd w:val="clear" w:color="auto" w:fill="FFFFFF"/>
        </w:rPr>
        <w:tab/>
      </w:r>
      <w:r w:rsidR="00A50EC1">
        <w:rPr>
          <w:rFonts w:asciiTheme="minorHAnsi" w:hAnsiTheme="minorHAnsi" w:cstheme="minorBidi"/>
          <w:color w:val="212121"/>
          <w:sz w:val="22"/>
          <w:szCs w:val="22"/>
          <w:shd w:val="clear" w:color="auto" w:fill="FFFFFF"/>
        </w:rPr>
        <w:tab/>
      </w:r>
      <w:r w:rsidR="00DE2E93" w:rsidRPr="00061197">
        <w:rPr>
          <w:rFonts w:asciiTheme="minorHAnsi" w:hAnsiTheme="minorHAnsi" w:cstheme="minorBidi"/>
          <w:b/>
          <w:bCs/>
          <w:color w:val="212121"/>
          <w:sz w:val="22"/>
          <w:szCs w:val="22"/>
          <w:shd w:val="clear" w:color="auto" w:fill="FFFFFF"/>
        </w:rPr>
        <w:t>do 31. 08. 202</w:t>
      </w:r>
      <w:r w:rsidR="00061197" w:rsidRPr="00061197">
        <w:rPr>
          <w:rFonts w:asciiTheme="minorHAnsi" w:hAnsiTheme="minorHAnsi" w:cstheme="minorBidi"/>
          <w:b/>
          <w:bCs/>
          <w:color w:val="212121"/>
          <w:sz w:val="22"/>
          <w:szCs w:val="22"/>
          <w:shd w:val="clear" w:color="auto" w:fill="FFFFFF"/>
        </w:rPr>
        <w:t>6</w:t>
      </w:r>
    </w:p>
    <w:p w14:paraId="3CFF0467" w14:textId="00D14B97" w:rsidR="007D68B8" w:rsidRDefault="007D68B8" w:rsidP="00DE2E93">
      <w:pPr>
        <w:tabs>
          <w:tab w:val="left" w:pos="851"/>
        </w:tabs>
        <w:ind w:left="585"/>
        <w:jc w:val="both"/>
        <w:rPr>
          <w:rFonts w:asciiTheme="minorHAnsi" w:hAnsiTheme="minorHAnsi" w:cstheme="minorBidi"/>
          <w:color w:val="212121"/>
          <w:sz w:val="22"/>
          <w:szCs w:val="22"/>
          <w:shd w:val="clear" w:color="auto" w:fill="FFFFFF"/>
        </w:rPr>
      </w:pPr>
      <w:r w:rsidRPr="00061197">
        <w:rPr>
          <w:rFonts w:asciiTheme="minorHAnsi" w:hAnsiTheme="minorHAnsi" w:cstheme="minorBidi"/>
          <w:b/>
          <w:bCs/>
          <w:color w:val="212121"/>
          <w:sz w:val="22"/>
          <w:szCs w:val="22"/>
          <w:shd w:val="clear" w:color="auto" w:fill="FFFFFF"/>
        </w:rPr>
        <w:t>Míľnik č. 3:</w:t>
      </w:r>
      <w:r w:rsidRPr="00B85BA0">
        <w:rPr>
          <w:rFonts w:asciiTheme="minorHAnsi" w:hAnsiTheme="minorHAnsi" w:cstheme="minorBidi"/>
          <w:color w:val="212121"/>
          <w:sz w:val="22"/>
          <w:szCs w:val="22"/>
          <w:shd w:val="clear" w:color="auto" w:fill="FFFFFF"/>
        </w:rPr>
        <w:t xml:space="preserve"> </w:t>
      </w:r>
      <w:r w:rsidR="00DE2E93" w:rsidRPr="429D666D">
        <w:rPr>
          <w:rFonts w:asciiTheme="minorHAnsi" w:hAnsiTheme="minorHAnsi" w:cstheme="minorBidi"/>
          <w:color w:val="212121"/>
          <w:sz w:val="22"/>
          <w:szCs w:val="22"/>
          <w:shd w:val="clear" w:color="auto" w:fill="FFFFFF"/>
        </w:rPr>
        <w:t xml:space="preserve">odovzdanie diela: </w:t>
      </w:r>
      <w:r w:rsidR="00DE2E93" w:rsidRPr="001036D8">
        <w:rPr>
          <w:rFonts w:asciiTheme="minorHAnsi" w:hAnsiTheme="minorHAnsi" w:cstheme="minorHAnsi"/>
          <w:color w:val="212121"/>
          <w:sz w:val="22"/>
          <w:szCs w:val="22"/>
          <w:shd w:val="clear" w:color="auto" w:fill="FFFFFF"/>
        </w:rPr>
        <w:tab/>
      </w:r>
      <w:r w:rsidR="00A50EC1">
        <w:rPr>
          <w:rFonts w:asciiTheme="minorHAnsi" w:hAnsiTheme="minorHAnsi" w:cstheme="minorHAnsi"/>
          <w:color w:val="212121"/>
          <w:sz w:val="22"/>
          <w:szCs w:val="22"/>
          <w:shd w:val="clear" w:color="auto" w:fill="FFFFFF"/>
        </w:rPr>
        <w:tab/>
      </w:r>
      <w:r w:rsidR="00A50EC1">
        <w:rPr>
          <w:rFonts w:asciiTheme="minorHAnsi" w:hAnsiTheme="minorHAnsi" w:cstheme="minorHAnsi"/>
          <w:color w:val="212121"/>
          <w:sz w:val="22"/>
          <w:szCs w:val="22"/>
          <w:shd w:val="clear" w:color="auto" w:fill="FFFFFF"/>
        </w:rPr>
        <w:tab/>
      </w:r>
      <w:r w:rsidR="00DE2E93" w:rsidRPr="429D666D">
        <w:rPr>
          <w:rFonts w:asciiTheme="minorHAnsi" w:hAnsiTheme="minorHAnsi" w:cstheme="minorBidi"/>
          <w:b/>
          <w:color w:val="212121"/>
          <w:sz w:val="22"/>
          <w:szCs w:val="22"/>
          <w:shd w:val="clear" w:color="auto" w:fill="FFFFFF"/>
        </w:rPr>
        <w:t xml:space="preserve">do 30. </w:t>
      </w:r>
      <w:r w:rsidR="178D6F76" w:rsidRPr="429D666D">
        <w:rPr>
          <w:rFonts w:asciiTheme="minorHAnsi" w:hAnsiTheme="minorHAnsi" w:cstheme="minorBidi"/>
          <w:b/>
          <w:bCs/>
          <w:color w:val="212121"/>
          <w:sz w:val="22"/>
          <w:szCs w:val="22"/>
          <w:shd w:val="clear" w:color="auto" w:fill="FFFFFF"/>
        </w:rPr>
        <w:t>09</w:t>
      </w:r>
      <w:r w:rsidR="00DE2E93" w:rsidRPr="429D666D">
        <w:rPr>
          <w:rFonts w:asciiTheme="minorHAnsi" w:hAnsiTheme="minorHAnsi" w:cstheme="minorBidi"/>
          <w:b/>
          <w:color w:val="212121"/>
          <w:sz w:val="22"/>
          <w:szCs w:val="22"/>
          <w:shd w:val="clear" w:color="auto" w:fill="FFFFFF"/>
        </w:rPr>
        <w:t>. 202</w:t>
      </w:r>
      <w:r w:rsidR="00061197" w:rsidRPr="429D666D">
        <w:rPr>
          <w:rFonts w:asciiTheme="minorHAnsi" w:hAnsiTheme="minorHAnsi" w:cstheme="minorBidi"/>
          <w:b/>
          <w:color w:val="212121"/>
          <w:sz w:val="22"/>
          <w:szCs w:val="22"/>
          <w:shd w:val="clear" w:color="auto" w:fill="FFFFFF"/>
        </w:rPr>
        <w:t>6</w:t>
      </w:r>
    </w:p>
    <w:p w14:paraId="1C6634A6" w14:textId="77777777" w:rsidR="00DE2E93" w:rsidRPr="00384A9F" w:rsidRDefault="00DE2E93" w:rsidP="17E4E399">
      <w:pPr>
        <w:ind w:left="540"/>
        <w:jc w:val="both"/>
        <w:rPr>
          <w:rFonts w:asciiTheme="minorHAnsi" w:hAnsiTheme="minorHAnsi" w:cstheme="minorBidi"/>
          <w:color w:val="212121"/>
          <w:sz w:val="22"/>
          <w:szCs w:val="22"/>
          <w:shd w:val="clear" w:color="auto" w:fill="FFFFFF"/>
        </w:rPr>
      </w:pPr>
      <w:r w:rsidRPr="17E4E399">
        <w:rPr>
          <w:rFonts w:asciiTheme="minorHAnsi" w:hAnsiTheme="minorHAnsi" w:cstheme="minorBidi"/>
          <w:color w:val="212121"/>
          <w:sz w:val="22"/>
          <w:szCs w:val="22"/>
          <w:shd w:val="clear" w:color="auto" w:fill="FFFFFF"/>
        </w:rPr>
        <w:t>Zmluvné strany sa osobitne dohodli, že pri plnení tejto zmluvy môže byť doba prerušenia dodávky tepla  najviac 8 hodín.</w:t>
      </w:r>
    </w:p>
    <w:p w14:paraId="17FE9142" w14:textId="77777777" w:rsidR="00DE2E93" w:rsidRPr="009E42B2" w:rsidRDefault="00DE2E93" w:rsidP="00DE2E93">
      <w:pPr>
        <w:tabs>
          <w:tab w:val="num" w:pos="709"/>
        </w:tabs>
        <w:jc w:val="both"/>
        <w:rPr>
          <w:rFonts w:asciiTheme="minorHAnsi" w:hAnsiTheme="minorHAnsi" w:cstheme="minorHAnsi"/>
          <w:color w:val="212121"/>
          <w:sz w:val="22"/>
          <w:szCs w:val="22"/>
          <w:shd w:val="clear" w:color="auto" w:fill="FFFFFF"/>
        </w:rPr>
      </w:pPr>
    </w:p>
    <w:p w14:paraId="1C17595C" w14:textId="77777777" w:rsidR="00DE2E93" w:rsidRDefault="00DE2E93" w:rsidP="17E4E399">
      <w:pPr>
        <w:tabs>
          <w:tab w:val="num" w:pos="705"/>
        </w:tabs>
        <w:ind w:left="540"/>
        <w:jc w:val="both"/>
        <w:rPr>
          <w:rFonts w:asciiTheme="minorHAnsi" w:hAnsiTheme="minorHAnsi" w:cstheme="minorBidi"/>
          <w:color w:val="212121"/>
          <w:sz w:val="22"/>
          <w:szCs w:val="22"/>
          <w:shd w:val="clear" w:color="auto" w:fill="FFFFFF"/>
        </w:rPr>
      </w:pPr>
      <w:r w:rsidRPr="17E4E399">
        <w:rPr>
          <w:rFonts w:asciiTheme="minorHAnsi" w:hAnsiTheme="minorHAnsi" w:cstheme="minorBidi"/>
          <w:color w:val="212121"/>
          <w:sz w:val="22"/>
          <w:szCs w:val="22"/>
          <w:shd w:val="clear" w:color="auto" w:fill="FFFFFF"/>
        </w:rPr>
        <w:t xml:space="preserve">Objednávateľ si vyhradzuje právo posunúť termín začatia prác podľa potreby a adekvátne k tomu aj termíny uvedenia OST do prevádzky a ukončenia a odovzdania diela. </w:t>
      </w:r>
    </w:p>
    <w:p w14:paraId="6D316E6D" w14:textId="77777777" w:rsidR="00DE2E93" w:rsidRPr="00B85BA0" w:rsidRDefault="00DE2E93" w:rsidP="00DE2E93">
      <w:pPr>
        <w:tabs>
          <w:tab w:val="left" w:pos="851"/>
        </w:tabs>
        <w:ind w:left="585"/>
        <w:jc w:val="both"/>
        <w:rPr>
          <w:rFonts w:asciiTheme="minorHAnsi" w:hAnsiTheme="minorHAnsi" w:cstheme="minorBidi"/>
          <w:color w:val="212121"/>
          <w:sz w:val="22"/>
          <w:szCs w:val="22"/>
          <w:shd w:val="clear" w:color="auto" w:fill="FFFFFF"/>
        </w:rPr>
      </w:pPr>
    </w:p>
    <w:p w14:paraId="10760DF2" w14:textId="77777777" w:rsidR="00A61426" w:rsidRDefault="00A61426" w:rsidP="00A61426">
      <w:pPr>
        <w:jc w:val="both"/>
        <w:rPr>
          <w:rFonts w:asciiTheme="minorHAnsi" w:hAnsiTheme="minorHAnsi" w:cstheme="minorHAnsi"/>
          <w:color w:val="FF0000"/>
          <w:sz w:val="22"/>
          <w:szCs w:val="22"/>
          <w:shd w:val="clear" w:color="auto" w:fill="FFFFFF"/>
        </w:rPr>
      </w:pPr>
    </w:p>
    <w:p w14:paraId="09000B7C" w14:textId="73D809F9" w:rsidR="002C447C" w:rsidRPr="002C447C" w:rsidRDefault="002C447C" w:rsidP="17E4E399">
      <w:pPr>
        <w:pStyle w:val="Odsekzoznamu"/>
        <w:numPr>
          <w:ilvl w:val="0"/>
          <w:numId w:val="17"/>
        </w:numPr>
        <w:ind w:left="540" w:hanging="540"/>
        <w:jc w:val="both"/>
        <w:rPr>
          <w:rFonts w:ascii="Calibri" w:eastAsia="Calibri" w:hAnsi="Calibri" w:cs="Calibri"/>
          <w:color w:val="212121"/>
          <w:sz w:val="22"/>
          <w:szCs w:val="22"/>
        </w:rPr>
      </w:pPr>
      <w:r w:rsidRPr="002C447C">
        <w:rPr>
          <w:rFonts w:ascii="Calibri" w:eastAsia="Calibri" w:hAnsi="Calibri" w:cs="Calibri"/>
          <w:color w:val="212121"/>
          <w:sz w:val="22"/>
          <w:szCs w:val="22"/>
        </w:rPr>
        <w:t xml:space="preserve">Zhotoviteľ prehlasuje, že mu boli poskytnuté nasledovné podklady potrebné k vykonaniu diela: </w:t>
      </w:r>
    </w:p>
    <w:p w14:paraId="61C54FEA" w14:textId="48228461" w:rsidR="002C447C" w:rsidRDefault="00072DF3" w:rsidP="17E4E399">
      <w:pPr>
        <w:pStyle w:val="Odsekzoznamu"/>
        <w:numPr>
          <w:ilvl w:val="0"/>
          <w:numId w:val="36"/>
        </w:numPr>
        <w:ind w:left="1080" w:hanging="450"/>
        <w:jc w:val="both"/>
        <w:rPr>
          <w:rFonts w:asciiTheme="minorHAnsi" w:eastAsia="Calibri" w:hAnsiTheme="minorHAnsi" w:cstheme="minorBidi"/>
          <w:sz w:val="22"/>
          <w:szCs w:val="22"/>
        </w:rPr>
      </w:pPr>
      <w:r>
        <w:rPr>
          <w:rFonts w:ascii="Calibri" w:eastAsia="Calibri" w:hAnsi="Calibri" w:cs="Calibri"/>
          <w:color w:val="212121"/>
          <w:sz w:val="22"/>
          <w:szCs w:val="22"/>
        </w:rPr>
        <w:t xml:space="preserve">Realizačná </w:t>
      </w:r>
      <w:r w:rsidR="00047A9C">
        <w:rPr>
          <w:rFonts w:ascii="Calibri" w:eastAsia="Calibri" w:hAnsi="Calibri" w:cs="Calibri"/>
          <w:color w:val="212121"/>
          <w:sz w:val="22"/>
          <w:szCs w:val="22"/>
        </w:rPr>
        <w:t>projektová dokumentácia časť Elektro a</w:t>
      </w:r>
      <w:r w:rsidR="00B72062">
        <w:rPr>
          <w:rFonts w:ascii="Calibri" w:eastAsia="Calibri" w:hAnsi="Calibri" w:cs="Calibri"/>
          <w:color w:val="212121"/>
          <w:sz w:val="22"/>
          <w:szCs w:val="22"/>
        </w:rPr>
        <w:t> </w:t>
      </w:r>
      <w:proofErr w:type="spellStart"/>
      <w:r w:rsidR="00047A9C">
        <w:rPr>
          <w:rFonts w:ascii="Calibri" w:eastAsia="Calibri" w:hAnsi="Calibri" w:cs="Calibri"/>
          <w:color w:val="212121"/>
          <w:sz w:val="22"/>
          <w:szCs w:val="22"/>
        </w:rPr>
        <w:t>MaR</w:t>
      </w:r>
      <w:proofErr w:type="spellEnd"/>
      <w:r w:rsidR="00B72062">
        <w:rPr>
          <w:rFonts w:ascii="Calibri" w:eastAsia="Calibri" w:hAnsi="Calibri" w:cs="Calibri"/>
          <w:color w:val="212121"/>
          <w:sz w:val="22"/>
          <w:szCs w:val="22"/>
        </w:rPr>
        <w:t xml:space="preserve"> </w:t>
      </w:r>
      <w:r w:rsidR="00B72062" w:rsidRPr="00B72062">
        <w:rPr>
          <w:rFonts w:ascii="Calibri" w:eastAsia="Calibri" w:hAnsi="Calibri" w:cs="Calibri"/>
          <w:color w:val="212121"/>
          <w:sz w:val="22"/>
          <w:szCs w:val="22"/>
        </w:rPr>
        <w:t xml:space="preserve">číslo 2025-JHR-338 vypracovanou spoločnosťou ATELIER JHR, </w:t>
      </w:r>
      <w:proofErr w:type="spellStart"/>
      <w:r w:rsidR="00B72062" w:rsidRPr="00B72062">
        <w:rPr>
          <w:rFonts w:ascii="Calibri" w:eastAsia="Calibri" w:hAnsi="Calibri" w:cs="Calibri"/>
          <w:color w:val="212121"/>
          <w:sz w:val="22"/>
          <w:szCs w:val="22"/>
        </w:rPr>
        <w:t>s.r.</w:t>
      </w:r>
      <w:r w:rsidR="2DE40C5C" w:rsidRPr="17E4E399">
        <w:rPr>
          <w:rFonts w:asciiTheme="minorHAnsi" w:hAnsiTheme="minorHAnsi" w:cstheme="minorBidi"/>
          <w:sz w:val="22"/>
          <w:szCs w:val="22"/>
        </w:rPr>
        <w:t>ČO</w:t>
      </w:r>
      <w:proofErr w:type="spellEnd"/>
      <w:r w:rsidR="2DE40C5C" w:rsidRPr="17E4E399">
        <w:rPr>
          <w:rFonts w:asciiTheme="minorHAnsi" w:hAnsiTheme="minorHAnsi" w:cstheme="minorBidi"/>
          <w:sz w:val="22"/>
          <w:szCs w:val="22"/>
        </w:rPr>
        <w:t>:  44023570</w:t>
      </w:r>
    </w:p>
    <w:p w14:paraId="5EECC2E4" w14:textId="1ADC0FD9" w:rsidR="00047A9C" w:rsidRDefault="00047A9C" w:rsidP="17E4E399">
      <w:pPr>
        <w:pStyle w:val="Odsekzoznamu"/>
        <w:numPr>
          <w:ilvl w:val="0"/>
          <w:numId w:val="36"/>
        </w:numPr>
        <w:ind w:left="1080" w:hanging="450"/>
        <w:jc w:val="both"/>
        <w:rPr>
          <w:rFonts w:ascii="Calibri" w:eastAsia="Calibri" w:hAnsi="Calibri" w:cs="Calibri"/>
          <w:color w:val="212121"/>
          <w:sz w:val="22"/>
          <w:szCs w:val="22"/>
        </w:rPr>
      </w:pPr>
      <w:r>
        <w:rPr>
          <w:rFonts w:ascii="Calibri" w:eastAsia="Calibri" w:hAnsi="Calibri" w:cs="Calibri"/>
          <w:color w:val="212121"/>
          <w:sz w:val="22"/>
          <w:szCs w:val="22"/>
        </w:rPr>
        <w:lastRenderedPageBreak/>
        <w:t xml:space="preserve">Realizačná projektová dokumentácia časť Technologická </w:t>
      </w:r>
      <w:r w:rsidR="00725DEF" w:rsidRPr="00725DEF">
        <w:rPr>
          <w:rFonts w:ascii="Calibri" w:eastAsia="Calibri" w:hAnsi="Calibri" w:cs="Calibri"/>
          <w:color w:val="212121"/>
          <w:sz w:val="22"/>
          <w:szCs w:val="22"/>
        </w:rPr>
        <w:t>zákazkové číslo 01/2025 vypracovaný spoločnosťou MH Teplárenský holding, a.s., Ing Milan Štrba</w:t>
      </w:r>
      <w:r w:rsidR="3DA6955E" w:rsidRPr="5B951DBC">
        <w:rPr>
          <w:rFonts w:ascii="Calibri" w:eastAsia="Calibri" w:hAnsi="Calibri" w:cs="Calibri"/>
          <w:color w:val="212121"/>
          <w:sz w:val="22"/>
          <w:szCs w:val="22"/>
        </w:rPr>
        <w:t xml:space="preserve">, </w:t>
      </w:r>
    </w:p>
    <w:p w14:paraId="186FBC8F" w14:textId="7F5FA78D" w:rsidR="340ED7F9" w:rsidRPr="002C447C" w:rsidRDefault="002C447C" w:rsidP="002C447C">
      <w:pPr>
        <w:jc w:val="both"/>
        <w:rPr>
          <w:rFonts w:asciiTheme="minorHAnsi" w:hAnsiTheme="minorHAnsi" w:cstheme="minorBidi"/>
          <w:color w:val="212121"/>
          <w:sz w:val="22"/>
          <w:szCs w:val="22"/>
        </w:rPr>
      </w:pPr>
      <w:r>
        <w:rPr>
          <w:rFonts w:ascii="Calibri" w:eastAsia="Calibri" w:hAnsi="Calibri" w:cs="Calibri"/>
          <w:color w:val="212121"/>
          <w:sz w:val="22"/>
          <w:szCs w:val="22"/>
        </w:rPr>
        <w:t xml:space="preserve">             </w:t>
      </w:r>
      <w:r w:rsidR="118121E1" w:rsidRPr="5B951DBC">
        <w:rPr>
          <w:rFonts w:ascii="Calibri" w:eastAsia="Calibri" w:hAnsi="Calibri" w:cs="Calibri"/>
          <w:color w:val="212121"/>
          <w:sz w:val="22"/>
          <w:szCs w:val="22"/>
        </w:rPr>
        <w:t xml:space="preserve">ktorá </w:t>
      </w:r>
      <w:r w:rsidR="00AF7691">
        <w:rPr>
          <w:rFonts w:ascii="Calibri" w:eastAsia="Calibri" w:hAnsi="Calibri" w:cs="Calibri"/>
          <w:color w:val="212121"/>
          <w:sz w:val="22"/>
          <w:szCs w:val="22"/>
        </w:rPr>
        <w:t xml:space="preserve">tvorí prílohu č. </w:t>
      </w:r>
      <w:r w:rsidR="7B3A1A8C" w:rsidRPr="5B951DBC">
        <w:rPr>
          <w:rFonts w:ascii="Calibri" w:eastAsia="Calibri" w:hAnsi="Calibri" w:cs="Calibri"/>
          <w:color w:val="212121"/>
          <w:sz w:val="22"/>
          <w:szCs w:val="22"/>
        </w:rPr>
        <w:t>6</w:t>
      </w:r>
      <w:r w:rsidR="00AF7691">
        <w:rPr>
          <w:rFonts w:ascii="Calibri" w:eastAsia="Calibri" w:hAnsi="Calibri" w:cs="Calibri"/>
          <w:color w:val="212121"/>
          <w:sz w:val="22"/>
          <w:szCs w:val="22"/>
        </w:rPr>
        <w:t xml:space="preserve"> </w:t>
      </w:r>
      <w:r w:rsidRPr="002C447C">
        <w:rPr>
          <w:rFonts w:ascii="Calibri" w:eastAsia="Calibri" w:hAnsi="Calibri" w:cs="Calibri"/>
          <w:color w:val="212121"/>
          <w:sz w:val="22"/>
          <w:szCs w:val="22"/>
        </w:rPr>
        <w:t>tejto zmluvy</w:t>
      </w:r>
      <w:r w:rsidR="00731B85">
        <w:rPr>
          <w:rFonts w:ascii="Calibri" w:eastAsia="Calibri" w:hAnsi="Calibri" w:cs="Calibri"/>
          <w:color w:val="212121"/>
          <w:sz w:val="22"/>
          <w:szCs w:val="22"/>
        </w:rPr>
        <w:t>.</w:t>
      </w:r>
    </w:p>
    <w:p w14:paraId="597A5C18" w14:textId="77777777" w:rsidR="00A61426" w:rsidRPr="00A61426" w:rsidRDefault="00A61426" w:rsidP="00A61426">
      <w:pPr>
        <w:pStyle w:val="Odsekzoznamu"/>
        <w:ind w:left="567"/>
        <w:jc w:val="both"/>
        <w:rPr>
          <w:rFonts w:asciiTheme="minorHAnsi" w:hAnsiTheme="minorHAnsi" w:cstheme="minorHAnsi"/>
          <w:color w:val="FF0000"/>
          <w:sz w:val="22"/>
          <w:szCs w:val="22"/>
          <w:shd w:val="clear" w:color="auto" w:fill="FFFFFF"/>
        </w:rPr>
      </w:pPr>
    </w:p>
    <w:p w14:paraId="169CC1FA" w14:textId="4C5E037D" w:rsidR="00C10BAA" w:rsidRPr="00A61426" w:rsidRDefault="00C10BAA" w:rsidP="00B05974">
      <w:pPr>
        <w:pStyle w:val="Odsekzoznamu"/>
        <w:numPr>
          <w:ilvl w:val="0"/>
          <w:numId w:val="17"/>
        </w:numPr>
        <w:ind w:left="567" w:hanging="567"/>
        <w:jc w:val="both"/>
        <w:rPr>
          <w:rFonts w:asciiTheme="minorHAnsi" w:hAnsiTheme="minorHAnsi" w:cstheme="minorBidi"/>
          <w:sz w:val="22"/>
          <w:szCs w:val="22"/>
          <w:shd w:val="clear" w:color="auto" w:fill="FFFFFF"/>
        </w:rPr>
      </w:pPr>
      <w:r w:rsidRPr="4A165B8E">
        <w:rPr>
          <w:rFonts w:asciiTheme="minorHAnsi" w:hAnsiTheme="minorHAnsi" w:cstheme="minorBidi"/>
          <w:sz w:val="22"/>
          <w:szCs w:val="22"/>
        </w:rPr>
        <w:t xml:space="preserve">Ak zhotoviteľ splní svoj záväzok vykonať celé dielo pred dohodnutou lehotou, objednávateľ sa zaväzuje dielo prevziať aj v skoršom termíne ponúkanom zhotoviteľom. </w:t>
      </w:r>
      <w:r w:rsidR="00DB7E28" w:rsidRPr="4A165B8E">
        <w:rPr>
          <w:rFonts w:asciiTheme="minorHAnsi" w:hAnsiTheme="minorHAnsi" w:cstheme="minorBidi"/>
          <w:sz w:val="22"/>
          <w:szCs w:val="22"/>
        </w:rPr>
        <w:t>Pokiaľ z tejto zmluvy vyplýva, že dielo bude odovzdávané po častiach, platí, že p</w:t>
      </w:r>
      <w:r w:rsidRPr="4A165B8E">
        <w:rPr>
          <w:rFonts w:asciiTheme="minorHAnsi" w:hAnsiTheme="minorHAnsi" w:cstheme="minorBidi"/>
          <w:sz w:val="22"/>
          <w:szCs w:val="22"/>
        </w:rPr>
        <w:t xml:space="preserve">reberanie jednotlivých častí diela za účelom platenia ceny za dielo nemá vplyv na prípadnú zodpovednosť zhotoviteľa za vady diela a na plynutie reklamačných a záručných </w:t>
      </w:r>
      <w:r w:rsidR="006B77F7" w:rsidRPr="4A165B8E">
        <w:rPr>
          <w:rFonts w:asciiTheme="minorHAnsi" w:hAnsiTheme="minorHAnsi" w:cstheme="minorBidi"/>
          <w:sz w:val="22"/>
          <w:szCs w:val="22"/>
        </w:rPr>
        <w:t>dôb</w:t>
      </w:r>
      <w:r w:rsidR="74A17143" w:rsidRPr="4A165B8E">
        <w:rPr>
          <w:rFonts w:asciiTheme="minorHAnsi" w:hAnsiTheme="minorHAnsi" w:cstheme="minorBidi"/>
          <w:sz w:val="22"/>
          <w:szCs w:val="22"/>
        </w:rPr>
        <w:t xml:space="preserve">, ak v tejto zmluve nie je vyslovene uvedené inak. </w:t>
      </w:r>
    </w:p>
    <w:p w14:paraId="5BF12AE1"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5C4B961F" w14:textId="1C1ACA10" w:rsidR="02B6668E" w:rsidRDefault="02B6668E" w:rsidP="00B05974">
      <w:pPr>
        <w:pStyle w:val="Odsekzoznamu"/>
        <w:numPr>
          <w:ilvl w:val="0"/>
          <w:numId w:val="17"/>
        </w:numPr>
        <w:ind w:left="567" w:hanging="567"/>
        <w:jc w:val="both"/>
        <w:rPr>
          <w:rFonts w:asciiTheme="minorHAnsi" w:hAnsiTheme="minorHAnsi" w:cstheme="minorBidi"/>
          <w:color w:val="FF0000"/>
          <w:sz w:val="22"/>
          <w:szCs w:val="22"/>
        </w:rPr>
      </w:pPr>
      <w:r w:rsidRPr="4A165B8E">
        <w:rPr>
          <w:rFonts w:ascii="Calibri" w:eastAsia="Calibri" w:hAnsi="Calibri" w:cs="Calibri"/>
          <w:color w:val="000000" w:themeColor="text1"/>
          <w:sz w:val="22"/>
          <w:szCs w:val="22"/>
        </w:rPr>
        <w:t xml:space="preserve">Zhotoviteľ je povinný najneskôr do </w:t>
      </w:r>
      <w:r w:rsidR="529CAF6C" w:rsidRPr="4A165B8E">
        <w:rPr>
          <w:rFonts w:ascii="Calibri" w:eastAsia="Calibri" w:hAnsi="Calibri" w:cs="Calibri"/>
          <w:color w:val="000000" w:themeColor="text1"/>
          <w:sz w:val="22"/>
          <w:szCs w:val="22"/>
        </w:rPr>
        <w:t>3</w:t>
      </w:r>
      <w:r w:rsidRPr="4A165B8E">
        <w:rPr>
          <w:rFonts w:ascii="Calibri" w:eastAsia="Calibri" w:hAnsi="Calibri" w:cs="Calibri"/>
          <w:color w:val="000000" w:themeColor="text1"/>
          <w:sz w:val="22"/>
          <w:szCs w:val="22"/>
        </w:rPr>
        <w:t xml:space="preserve"> dní oboznámiť objednávateľa o vzniku akejkoľvek udalosti, ktorá bráni alebo sťažuje vykonanie diela s dôsledkom možného nedodržania lehôt/míľnikov pre vykonávanie a vykonanie diela. Súčasťou oznámenia podľa prvej vety tohto odseku bude správa o predpokladanej dĺžke trvania prekážky vykonávania diela, príčinách a navrhovaných opatreniach na jej odstránenie. V prípade, ak zhotoviteľ poruší povinnosti podľa tohto odseku zmluvy, nevzniká zhotoviteľovi nárok na akékoľvek predĺženie lehôt na vykonanie diela. </w:t>
      </w:r>
      <w:r w:rsidRPr="4A165B8E">
        <w:t xml:space="preserve"> </w:t>
      </w:r>
    </w:p>
    <w:p w14:paraId="1E7E0928"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4D8CA239" w14:textId="34B089A3" w:rsidR="00C10BAA" w:rsidRPr="003122D4" w:rsidRDefault="00C10BAA" w:rsidP="00B05974">
      <w:pPr>
        <w:pStyle w:val="Odsekzoznamu"/>
        <w:numPr>
          <w:ilvl w:val="0"/>
          <w:numId w:val="17"/>
        </w:numPr>
        <w:ind w:left="567" w:hanging="567"/>
        <w:jc w:val="both"/>
        <w:rPr>
          <w:rFonts w:asciiTheme="minorHAnsi" w:hAnsiTheme="minorHAnsi" w:cstheme="minorBidi"/>
          <w:b/>
          <w:bCs/>
          <w:color w:val="FF0000"/>
          <w:sz w:val="22"/>
          <w:szCs w:val="22"/>
          <w:shd w:val="clear" w:color="auto" w:fill="FFFFFF"/>
        </w:rPr>
      </w:pPr>
      <w:r w:rsidRPr="08F41DE4">
        <w:rPr>
          <w:rFonts w:asciiTheme="minorHAnsi" w:hAnsiTheme="minorHAnsi" w:cstheme="minorBidi"/>
          <w:sz w:val="22"/>
          <w:szCs w:val="22"/>
        </w:rPr>
        <w:t xml:space="preserve">Miestom vykonávania diela podľa tejto zmluvy je </w:t>
      </w:r>
      <w:r w:rsidR="0022555A" w:rsidRPr="08F41DE4">
        <w:rPr>
          <w:rFonts w:asciiTheme="minorHAnsi" w:hAnsiTheme="minorHAnsi" w:cstheme="minorBidi"/>
          <w:sz w:val="22"/>
          <w:szCs w:val="22"/>
        </w:rPr>
        <w:t>:</w:t>
      </w:r>
      <w:r w:rsidR="003122D4">
        <w:rPr>
          <w:rFonts w:asciiTheme="minorHAnsi" w:hAnsiTheme="minorHAnsi" w:cstheme="minorBidi"/>
          <w:sz w:val="22"/>
          <w:szCs w:val="22"/>
        </w:rPr>
        <w:t xml:space="preserve"> </w:t>
      </w:r>
      <w:r w:rsidR="00C2700C" w:rsidRPr="003122D4">
        <w:rPr>
          <w:rFonts w:asciiTheme="minorHAnsi" w:hAnsiTheme="minorHAnsi" w:cstheme="minorBidi"/>
          <w:b/>
          <w:bCs/>
          <w:sz w:val="22"/>
          <w:szCs w:val="22"/>
        </w:rPr>
        <w:t xml:space="preserve">OST 897 Vajnorská </w:t>
      </w:r>
      <w:r w:rsidR="008654BE" w:rsidRPr="003122D4">
        <w:rPr>
          <w:rFonts w:asciiTheme="minorHAnsi" w:hAnsiTheme="minorHAnsi" w:cstheme="minorBidi"/>
          <w:b/>
          <w:bCs/>
          <w:sz w:val="22"/>
          <w:szCs w:val="22"/>
        </w:rPr>
        <w:t>82</w:t>
      </w:r>
      <w:r w:rsidR="009A68E6" w:rsidRPr="003122D4">
        <w:rPr>
          <w:rFonts w:asciiTheme="minorHAnsi" w:hAnsiTheme="minorHAnsi" w:cstheme="minorBidi"/>
          <w:b/>
          <w:bCs/>
          <w:sz w:val="22"/>
          <w:szCs w:val="22"/>
        </w:rPr>
        <w:t xml:space="preserve">, </w:t>
      </w:r>
      <w:r w:rsidR="0022326F">
        <w:rPr>
          <w:rFonts w:asciiTheme="minorHAnsi" w:hAnsiTheme="minorHAnsi" w:cstheme="minorBidi"/>
          <w:b/>
          <w:bCs/>
          <w:sz w:val="22"/>
          <w:szCs w:val="22"/>
        </w:rPr>
        <w:t xml:space="preserve">831 04 </w:t>
      </w:r>
      <w:r w:rsidR="009A68E6" w:rsidRPr="003122D4">
        <w:rPr>
          <w:rFonts w:asciiTheme="minorHAnsi" w:hAnsiTheme="minorHAnsi" w:cstheme="minorBidi"/>
          <w:b/>
          <w:bCs/>
          <w:sz w:val="22"/>
          <w:szCs w:val="22"/>
        </w:rPr>
        <w:t>Bratislava</w:t>
      </w:r>
      <w:r w:rsidR="4BE12C09" w:rsidRPr="17E4E399">
        <w:rPr>
          <w:rFonts w:asciiTheme="minorHAnsi" w:hAnsiTheme="minorHAnsi" w:cstheme="minorBidi"/>
          <w:b/>
          <w:bCs/>
          <w:sz w:val="22"/>
          <w:szCs w:val="22"/>
        </w:rPr>
        <w:t>.</w:t>
      </w:r>
      <w:r w:rsidR="009A68E6" w:rsidRPr="003122D4">
        <w:rPr>
          <w:rFonts w:asciiTheme="minorHAnsi" w:hAnsiTheme="minorHAnsi" w:cstheme="minorBidi"/>
          <w:b/>
          <w:bCs/>
          <w:sz w:val="22"/>
          <w:szCs w:val="22"/>
        </w:rPr>
        <w:t xml:space="preserve"> </w:t>
      </w:r>
    </w:p>
    <w:p w14:paraId="73DAEC0D"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3606188A" w14:textId="2BEE692C" w:rsidR="00C10BAA" w:rsidRPr="00A61426" w:rsidRDefault="00C10BAA" w:rsidP="00B05974">
      <w:pPr>
        <w:pStyle w:val="Odsekzoznamu"/>
        <w:numPr>
          <w:ilvl w:val="0"/>
          <w:numId w:val="17"/>
        </w:numPr>
        <w:ind w:left="567" w:hanging="567"/>
        <w:jc w:val="both"/>
        <w:rPr>
          <w:rFonts w:asciiTheme="minorHAnsi" w:hAnsiTheme="minorHAnsi" w:cstheme="minorBidi"/>
          <w:color w:val="FF0000"/>
          <w:sz w:val="22"/>
          <w:szCs w:val="22"/>
          <w:shd w:val="clear" w:color="auto" w:fill="FFFFFF"/>
        </w:rPr>
      </w:pPr>
      <w:r w:rsidRPr="6BB321CF">
        <w:rPr>
          <w:rFonts w:asciiTheme="minorHAnsi" w:hAnsiTheme="minorHAnsi" w:cstheme="minorBidi"/>
          <w:sz w:val="22"/>
          <w:szCs w:val="22"/>
        </w:rPr>
        <w:t>Objednávateľ je povinný zhotoviteľovi poskytnúť pri plnení tejto zmluvy všetku rozumne požadovanú a</w:t>
      </w:r>
      <w:r w:rsidR="008A798E" w:rsidRPr="6BB321CF">
        <w:rPr>
          <w:rFonts w:asciiTheme="minorHAnsi" w:hAnsiTheme="minorHAnsi" w:cstheme="minorBidi"/>
          <w:sz w:val="22"/>
          <w:szCs w:val="22"/>
        </w:rPr>
        <w:t> </w:t>
      </w:r>
      <w:r w:rsidR="00DB7E28" w:rsidRPr="6BB321CF">
        <w:rPr>
          <w:rFonts w:asciiTheme="minorHAnsi" w:hAnsiTheme="minorHAnsi" w:cstheme="minorBidi"/>
          <w:sz w:val="22"/>
          <w:szCs w:val="22"/>
        </w:rPr>
        <w:t>nevyhnutne</w:t>
      </w:r>
      <w:r w:rsidR="008A798E" w:rsidRPr="6BB321CF">
        <w:rPr>
          <w:rFonts w:asciiTheme="minorHAnsi" w:hAnsiTheme="minorHAnsi" w:cstheme="minorBidi"/>
          <w:sz w:val="22"/>
          <w:szCs w:val="22"/>
        </w:rPr>
        <w:t xml:space="preserve"> </w:t>
      </w:r>
      <w:r w:rsidRPr="6BB321CF">
        <w:rPr>
          <w:rFonts w:asciiTheme="minorHAnsi" w:hAnsiTheme="minorHAnsi" w:cstheme="minorBidi"/>
          <w:sz w:val="22"/>
          <w:szCs w:val="22"/>
        </w:rPr>
        <w:t>potrebnú súčinnosť. Objednávateľ je</w:t>
      </w:r>
      <w:r w:rsidR="00C1526B" w:rsidRPr="6BB321CF">
        <w:rPr>
          <w:rFonts w:asciiTheme="minorHAnsi" w:hAnsiTheme="minorHAnsi" w:cstheme="minorBidi"/>
          <w:sz w:val="22"/>
          <w:szCs w:val="22"/>
        </w:rPr>
        <w:t xml:space="preserve"> zároveň</w:t>
      </w:r>
      <w:r w:rsidRPr="6BB321CF">
        <w:rPr>
          <w:rFonts w:asciiTheme="minorHAnsi" w:hAnsiTheme="minorHAnsi" w:cstheme="minorBidi"/>
          <w:sz w:val="22"/>
          <w:szCs w:val="22"/>
        </w:rPr>
        <w:t xml:space="preserve"> oprávnený v ktoromkoľvek štádiu vykonávania diela kontrolovať jeho vykonávanie.</w:t>
      </w:r>
      <w:r w:rsidR="00C1526B" w:rsidRPr="6BB321CF">
        <w:rPr>
          <w:rFonts w:asciiTheme="minorHAnsi" w:hAnsiTheme="minorHAnsi" w:cstheme="minorBidi"/>
          <w:sz w:val="22"/>
          <w:szCs w:val="22"/>
        </w:rPr>
        <w:t xml:space="preserve"> Objednávateľ na tento účel môže menovať aj technický dozor. </w:t>
      </w:r>
      <w:r w:rsidR="004F1290" w:rsidRPr="6BB321CF">
        <w:rPr>
          <w:rFonts w:asciiTheme="minorHAnsi" w:hAnsiTheme="minorHAnsi" w:cstheme="minorBidi"/>
          <w:sz w:val="22"/>
          <w:szCs w:val="22"/>
        </w:rPr>
        <w:t>Objednávateľ alebo technický dozor objednávateľa budú oprávnen</w:t>
      </w:r>
      <w:r w:rsidR="00533B05" w:rsidRPr="6BB321CF">
        <w:rPr>
          <w:rFonts w:asciiTheme="minorHAnsi" w:hAnsiTheme="minorHAnsi" w:cstheme="minorBidi"/>
          <w:sz w:val="22"/>
          <w:szCs w:val="22"/>
        </w:rPr>
        <w:t>í</w:t>
      </w:r>
      <w:r w:rsidR="004F1290" w:rsidRPr="6BB321CF">
        <w:rPr>
          <w:rFonts w:asciiTheme="minorHAnsi" w:hAnsiTheme="minorHAnsi" w:cstheme="minorBidi"/>
          <w:sz w:val="22"/>
          <w:szCs w:val="22"/>
        </w:rPr>
        <w:t xml:space="preserve"> vstupovať na </w:t>
      </w:r>
      <w:r w:rsidR="00D10777" w:rsidRPr="6BB321CF">
        <w:rPr>
          <w:rFonts w:asciiTheme="minorHAnsi" w:hAnsiTheme="minorHAnsi" w:cstheme="minorBidi"/>
          <w:sz w:val="22"/>
          <w:szCs w:val="22"/>
        </w:rPr>
        <w:t>pracovisko/</w:t>
      </w:r>
      <w:r w:rsidR="00515EE7" w:rsidRPr="6BB321CF">
        <w:rPr>
          <w:rFonts w:asciiTheme="minorHAnsi" w:hAnsiTheme="minorHAnsi" w:cstheme="minorBidi"/>
          <w:sz w:val="22"/>
          <w:szCs w:val="22"/>
        </w:rPr>
        <w:t>stavenisko</w:t>
      </w:r>
      <w:r w:rsidR="004F1290" w:rsidRPr="129F3E7E">
        <w:rPr>
          <w:rFonts w:asciiTheme="minorHAnsi" w:hAnsiTheme="minorHAnsi" w:cstheme="minorBidi"/>
          <w:sz w:val="22"/>
          <w:szCs w:val="22"/>
        </w:rPr>
        <w:t xml:space="preserve"> kedykoľvek podľa vlastného uváženia.</w:t>
      </w:r>
      <w:r w:rsidR="72DA7EA5" w:rsidRPr="129F3E7E">
        <w:rPr>
          <w:rFonts w:asciiTheme="minorHAnsi" w:hAnsiTheme="minorHAnsi" w:cstheme="minorBidi"/>
          <w:sz w:val="22"/>
          <w:szCs w:val="22"/>
        </w:rPr>
        <w:t xml:space="preserve"> </w:t>
      </w:r>
      <w:r w:rsidR="72DA7EA5" w:rsidRPr="129F3E7E">
        <w:rPr>
          <w:rFonts w:ascii="Calibri" w:eastAsia="Calibri" w:hAnsi="Calibri" w:cs="Calibri"/>
          <w:sz w:val="22"/>
          <w:szCs w:val="22"/>
        </w:rPr>
        <w:t xml:space="preserve">Ak objednávateľ zistí, že zhotoviteľ vykonáva dielo v rozpore so svojimi povinnosťami v zmysle tejto zmluvy, je objednávateľ oprávnený dožadovať sa toho, aby zhotoviteľ odstránil vady vzniknuté </w:t>
      </w:r>
      <w:proofErr w:type="spellStart"/>
      <w:r w:rsidR="72DA7EA5" w:rsidRPr="129F3E7E">
        <w:rPr>
          <w:rFonts w:ascii="Calibri" w:eastAsia="Calibri" w:hAnsi="Calibri" w:cs="Calibri"/>
          <w:sz w:val="22"/>
          <w:szCs w:val="22"/>
        </w:rPr>
        <w:t>vadným</w:t>
      </w:r>
      <w:proofErr w:type="spellEnd"/>
      <w:r w:rsidR="72DA7EA5" w:rsidRPr="129F3E7E">
        <w:rPr>
          <w:rFonts w:ascii="Calibri" w:eastAsia="Calibri" w:hAnsi="Calibri" w:cs="Calibri"/>
          <w:sz w:val="22"/>
          <w:szCs w:val="22"/>
        </w:rPr>
        <w:t xml:space="preserve"> vykonávaním diela a dielo vykonával riadnym spôsobom. Ak tak zhotoviteľ neurobí v lehote stanovenej objednávateľom, je objednávateľ oprávnený od tejto zmluvy odstúpiť </w:t>
      </w:r>
      <w:r w:rsidR="23119A1C" w:rsidRPr="3E5186D4">
        <w:rPr>
          <w:rFonts w:ascii="Calibri" w:eastAsia="Calibri" w:hAnsi="Calibri" w:cs="Calibri"/>
          <w:sz w:val="22"/>
          <w:szCs w:val="22"/>
        </w:rPr>
        <w:t>a/</w:t>
      </w:r>
      <w:r w:rsidR="72DA7EA5" w:rsidRPr="129F3E7E">
        <w:rPr>
          <w:rFonts w:ascii="Calibri" w:eastAsia="Calibri" w:hAnsi="Calibri" w:cs="Calibri"/>
          <w:sz w:val="22"/>
          <w:szCs w:val="22"/>
        </w:rPr>
        <w:t>alebo dať odstrániť vady  na náklady a riziko zhotoviteľa tretou osobou.</w:t>
      </w:r>
      <w:r w:rsidR="004F1290" w:rsidRPr="129F3E7E">
        <w:rPr>
          <w:rFonts w:asciiTheme="minorHAnsi" w:hAnsiTheme="minorHAnsi" w:cstheme="minorBidi"/>
          <w:sz w:val="22"/>
          <w:szCs w:val="22"/>
        </w:rPr>
        <w:t xml:space="preserve"> </w:t>
      </w:r>
    </w:p>
    <w:p w14:paraId="7320EB57" w14:textId="4F5DA7ED" w:rsidR="3E5186D4" w:rsidRDefault="3E5186D4" w:rsidP="3E5186D4">
      <w:pPr>
        <w:pStyle w:val="Odsekzoznamu"/>
        <w:ind w:left="567" w:hanging="567"/>
        <w:jc w:val="both"/>
        <w:rPr>
          <w:rFonts w:asciiTheme="minorHAnsi" w:hAnsiTheme="minorHAnsi" w:cstheme="minorBidi"/>
          <w:color w:val="FF0000"/>
          <w:sz w:val="22"/>
          <w:szCs w:val="22"/>
        </w:rPr>
      </w:pPr>
    </w:p>
    <w:p w14:paraId="752A2BF4" w14:textId="0348A8A3" w:rsidR="41AC5341" w:rsidRDefault="41AC5341" w:rsidP="3E5186D4">
      <w:pPr>
        <w:pStyle w:val="Odsekzoznamu"/>
        <w:ind w:left="567" w:hanging="567"/>
        <w:jc w:val="both"/>
        <w:rPr>
          <w:rFonts w:asciiTheme="minorHAnsi" w:hAnsiTheme="minorHAnsi" w:cstheme="minorBidi"/>
          <w:color w:val="FF0000"/>
          <w:sz w:val="22"/>
          <w:szCs w:val="22"/>
        </w:rPr>
      </w:pPr>
      <w:r w:rsidRPr="3E5186D4">
        <w:rPr>
          <w:rFonts w:asciiTheme="minorHAnsi" w:hAnsiTheme="minorHAnsi" w:cstheme="minorBidi"/>
          <w:color w:val="FF0000"/>
          <w:sz w:val="22"/>
          <w:szCs w:val="22"/>
        </w:rPr>
        <w:t xml:space="preserve">       </w:t>
      </w:r>
      <w:r w:rsidRPr="3E5186D4">
        <w:rPr>
          <w:rFonts w:ascii="Calibri" w:eastAsia="Calibri" w:hAnsi="Calibri" w:cs="Calibri"/>
          <w:color w:val="000000" w:themeColor="text1"/>
          <w:sz w:val="22"/>
          <w:szCs w:val="22"/>
        </w:rPr>
        <w:t xml:space="preserve">Objednávateľ je v prípade nutnosti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apod.) nariadiť prerušenie alebo zastavenie vykonávania diela zhotoviteľom. </w:t>
      </w:r>
      <w:r w:rsidRPr="3E5186D4">
        <w:t xml:space="preserve"> </w:t>
      </w:r>
    </w:p>
    <w:p w14:paraId="5F9531EC" w14:textId="010B4B4A" w:rsidR="004F3AD6" w:rsidRPr="004F3AD6" w:rsidRDefault="515BA840" w:rsidP="17E4E399">
      <w:pPr>
        <w:ind w:left="540" w:hanging="270"/>
        <w:jc w:val="both"/>
        <w:rPr>
          <w:rFonts w:asciiTheme="minorHAnsi" w:hAnsiTheme="minorHAnsi" w:cstheme="minorBidi"/>
          <w:color w:val="FF0000"/>
          <w:shd w:val="clear" w:color="auto" w:fill="FFFFFF"/>
        </w:rPr>
      </w:pPr>
      <w:r w:rsidRPr="2990DEB7">
        <w:rPr>
          <w:rFonts w:asciiTheme="minorHAnsi" w:hAnsiTheme="minorHAnsi" w:cstheme="minorBidi"/>
          <w:color w:val="FF0000"/>
          <w:sz w:val="22"/>
          <w:szCs w:val="22"/>
        </w:rPr>
        <w:t xml:space="preserve">     </w:t>
      </w:r>
    </w:p>
    <w:p w14:paraId="712CD285" w14:textId="163EDDAC" w:rsidR="004F3AD6" w:rsidRPr="00BC0051" w:rsidRDefault="00BC0051" w:rsidP="00BC0051">
      <w:pPr>
        <w:pStyle w:val="Odsekzoznamu"/>
        <w:ind w:left="567"/>
        <w:jc w:val="both"/>
        <w:rPr>
          <w:rFonts w:asciiTheme="minorHAnsi" w:hAnsiTheme="minorHAnsi" w:cstheme="minorBidi"/>
          <w:sz w:val="22"/>
          <w:szCs w:val="22"/>
          <w:shd w:val="clear" w:color="auto" w:fill="FFFFFF"/>
        </w:rPr>
      </w:pPr>
      <w:r w:rsidRPr="08F41DE4">
        <w:rPr>
          <w:rFonts w:asciiTheme="minorHAnsi" w:hAnsiTheme="minorHAnsi" w:cstheme="minorBidi"/>
          <w:sz w:val="22"/>
          <w:szCs w:val="22"/>
          <w:shd w:val="clear" w:color="auto" w:fill="FFFFFF"/>
        </w:rPr>
        <w:t>Kontrolné dni. Na základe dohody zmluvných strán za účelom informovania sa o postupe vykonávania diela podľa tejto zmluvy sa budú medzi zmluvnými stranami uskutočňovať pravidelné operatívne porady, tzv. kontrolné dni</w:t>
      </w:r>
      <w:r w:rsidR="1E57669D" w:rsidRPr="08F41DE4">
        <w:rPr>
          <w:rFonts w:asciiTheme="minorHAnsi" w:hAnsiTheme="minorHAnsi" w:cstheme="minorBidi"/>
          <w:sz w:val="22"/>
          <w:szCs w:val="22"/>
          <w:shd w:val="clear" w:color="auto" w:fill="FFFFFF"/>
        </w:rPr>
        <w:t>,</w:t>
      </w:r>
      <w:r w:rsidRPr="08F41DE4">
        <w:rPr>
          <w:rFonts w:asciiTheme="minorHAnsi" w:hAnsiTheme="minorHAnsi" w:cstheme="minorBidi"/>
          <w:sz w:val="22"/>
          <w:szCs w:val="22"/>
          <w:shd w:val="clear" w:color="auto" w:fill="FFFFFF"/>
        </w:rPr>
        <w:t xml:space="preserve"> na ktorých zmluvné strany predovšetkým prekonzultujú a písomne odsúhlasia rozsah a hodnotu už vykonaného diela podľa tejto zmluvy a rozsah a hodnotu diela, ktoré bude zhotoviteľ do najbližšieho kontrolného dňa povinný vykonať, aby zhotoviteľ splnil svoj záväzok vykonať dielo najneskôr v lehotách. Z každého kontrolného dňa vyhotoví</w:t>
      </w:r>
      <w:r w:rsidR="005C6FC3" w:rsidRPr="08F41DE4">
        <w:rPr>
          <w:rFonts w:asciiTheme="minorHAnsi" w:hAnsiTheme="minorHAnsi" w:cstheme="minorBidi"/>
          <w:sz w:val="22"/>
          <w:szCs w:val="22"/>
          <w:shd w:val="clear" w:color="auto" w:fill="FFFFFF"/>
        </w:rPr>
        <w:t xml:space="preserve"> do </w:t>
      </w:r>
      <w:r w:rsidR="00457BAE" w:rsidRPr="08F41DE4">
        <w:rPr>
          <w:rFonts w:asciiTheme="minorHAnsi" w:hAnsiTheme="minorHAnsi" w:cstheme="minorBidi"/>
          <w:sz w:val="22"/>
          <w:szCs w:val="22"/>
          <w:shd w:val="clear" w:color="auto" w:fill="FFFFFF"/>
        </w:rPr>
        <w:t xml:space="preserve">päť </w:t>
      </w:r>
      <w:r w:rsidR="005C6FC3" w:rsidRPr="08F41DE4">
        <w:rPr>
          <w:rFonts w:asciiTheme="minorHAnsi" w:hAnsiTheme="minorHAnsi" w:cstheme="minorBidi"/>
          <w:sz w:val="22"/>
          <w:szCs w:val="22"/>
          <w:shd w:val="clear" w:color="auto" w:fill="FFFFFF"/>
        </w:rPr>
        <w:t>5 kalendárnych dní</w:t>
      </w:r>
      <w:r w:rsidRPr="08F41DE4">
        <w:rPr>
          <w:rFonts w:asciiTheme="minorHAnsi" w:hAnsiTheme="minorHAnsi" w:cstheme="minorBidi"/>
          <w:sz w:val="22"/>
          <w:szCs w:val="22"/>
          <w:shd w:val="clear" w:color="auto" w:fill="FFFFFF"/>
        </w:rPr>
        <w:t xml:space="preserve"> zhotoviteľ písomný záznam v dvoch (2) vyhotoveniach po jednom (1) pre každú zmluvnú stranu.</w:t>
      </w:r>
      <w:r w:rsidR="00C82C05" w:rsidRPr="08F41DE4">
        <w:rPr>
          <w:rFonts w:asciiTheme="minorHAnsi" w:hAnsiTheme="minorHAnsi" w:cstheme="minorBidi"/>
          <w:sz w:val="22"/>
          <w:szCs w:val="22"/>
          <w:shd w:val="clear" w:color="auto" w:fill="FFFFFF"/>
        </w:rPr>
        <w:t xml:space="preserve"> Objednávateľ je oprávnený v prípade nesúhlasu vrátiť zhotoviteľovi záznam na prepracovanie</w:t>
      </w:r>
      <w:r w:rsidR="008D0D2A" w:rsidRPr="08F41DE4">
        <w:rPr>
          <w:rFonts w:asciiTheme="minorHAnsi" w:hAnsiTheme="minorHAnsi" w:cstheme="minorBidi"/>
          <w:sz w:val="22"/>
          <w:szCs w:val="22"/>
          <w:shd w:val="clear" w:color="auto" w:fill="FFFFFF"/>
        </w:rPr>
        <w:t>/doplnenie.</w:t>
      </w:r>
      <w:r w:rsidR="00C82C05" w:rsidRPr="08F41DE4">
        <w:rPr>
          <w:rFonts w:asciiTheme="minorHAnsi" w:hAnsiTheme="minorHAnsi" w:cstheme="minorBidi"/>
          <w:sz w:val="22"/>
          <w:szCs w:val="22"/>
          <w:shd w:val="clear" w:color="auto" w:fill="FFFFFF"/>
        </w:rPr>
        <w:t xml:space="preserve"> </w:t>
      </w:r>
      <w:r w:rsidRPr="08F41DE4">
        <w:rPr>
          <w:rFonts w:asciiTheme="minorHAnsi" w:hAnsiTheme="minorHAnsi" w:cstheme="minorBidi"/>
          <w:sz w:val="22"/>
          <w:szCs w:val="22"/>
          <w:shd w:val="clear" w:color="auto" w:fill="FFFFFF"/>
        </w:rPr>
        <w:t xml:space="preserve"> Kontrolné dni sa budú konať vždy raz týždenne na mieste vykonávania diela, ak sa zmluvné strany nedohodnú inak.</w:t>
      </w:r>
    </w:p>
    <w:p w14:paraId="6C7DC8A1"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3F72CD17" w14:textId="7DBF343D" w:rsidR="00C10BAA" w:rsidRPr="00A61426" w:rsidRDefault="00C10BAA" w:rsidP="00B05974">
      <w:pPr>
        <w:pStyle w:val="Odsekzoznamu"/>
        <w:numPr>
          <w:ilvl w:val="0"/>
          <w:numId w:val="17"/>
        </w:numPr>
        <w:ind w:left="567" w:hanging="567"/>
        <w:jc w:val="both"/>
        <w:rPr>
          <w:rFonts w:ascii="Calibri" w:eastAsia="Calibri" w:hAnsi="Calibri" w:cs="Calibri"/>
          <w:color w:val="000000" w:themeColor="text1"/>
          <w:sz w:val="22"/>
          <w:szCs w:val="22"/>
          <w:shd w:val="clear" w:color="auto" w:fill="FFFFFF"/>
        </w:rPr>
      </w:pPr>
      <w:r w:rsidRPr="0E5A93A8">
        <w:rPr>
          <w:rFonts w:asciiTheme="minorHAnsi" w:hAnsiTheme="minorHAnsi" w:cstheme="minorBidi"/>
          <w:sz w:val="22"/>
          <w:szCs w:val="22"/>
        </w:rPr>
        <w:t xml:space="preserve">Zhotoviteľ znáša nebezpečenstvo vzniku škody na </w:t>
      </w:r>
      <w:r w:rsidR="073E67A3" w:rsidRPr="0E5A93A8">
        <w:rPr>
          <w:rFonts w:asciiTheme="minorHAnsi" w:hAnsiTheme="minorHAnsi" w:cstheme="minorBidi"/>
          <w:sz w:val="22"/>
          <w:szCs w:val="22"/>
        </w:rPr>
        <w:t>diele a</w:t>
      </w:r>
      <w:r w:rsidRPr="0E5A93A8">
        <w:rPr>
          <w:rFonts w:asciiTheme="minorHAnsi" w:hAnsiTheme="minorHAnsi" w:cstheme="minorBidi"/>
          <w:sz w:val="22"/>
          <w:szCs w:val="22"/>
        </w:rPr>
        <w:t xml:space="preserve"> na </w:t>
      </w:r>
      <w:r w:rsidR="000F120A" w:rsidRPr="0E5A93A8">
        <w:rPr>
          <w:rFonts w:asciiTheme="minorHAnsi" w:hAnsiTheme="minorHAnsi" w:cstheme="minorBidi"/>
          <w:sz w:val="22"/>
          <w:szCs w:val="22"/>
        </w:rPr>
        <w:t>veciach</w:t>
      </w:r>
      <w:r w:rsidRPr="0E5A93A8">
        <w:rPr>
          <w:rFonts w:asciiTheme="minorHAnsi" w:hAnsiTheme="minorHAnsi" w:cstheme="minorBidi"/>
          <w:sz w:val="22"/>
          <w:szCs w:val="22"/>
        </w:rPr>
        <w:t xml:space="preserve">, na </w:t>
      </w:r>
      <w:r w:rsidR="000F120A" w:rsidRPr="0E5A93A8">
        <w:rPr>
          <w:rFonts w:asciiTheme="minorHAnsi" w:hAnsiTheme="minorHAnsi" w:cstheme="minorBidi"/>
          <w:sz w:val="22"/>
          <w:szCs w:val="22"/>
        </w:rPr>
        <w:t xml:space="preserve">ktorých </w:t>
      </w:r>
      <w:r w:rsidRPr="0E5A93A8">
        <w:rPr>
          <w:rFonts w:asciiTheme="minorHAnsi" w:hAnsiTheme="minorHAnsi" w:cstheme="minorBidi"/>
          <w:sz w:val="22"/>
          <w:szCs w:val="22"/>
        </w:rPr>
        <w:t xml:space="preserve">sa dielo vykonáva, ako aj na ostatných </w:t>
      </w:r>
      <w:r w:rsidR="000F120A" w:rsidRPr="0E5A93A8">
        <w:rPr>
          <w:rFonts w:asciiTheme="minorHAnsi" w:hAnsiTheme="minorHAnsi" w:cstheme="minorBidi"/>
          <w:sz w:val="22"/>
          <w:szCs w:val="22"/>
        </w:rPr>
        <w:t xml:space="preserve">veciach vo vlastníctve </w:t>
      </w:r>
      <w:r w:rsidRPr="0E5A93A8">
        <w:rPr>
          <w:rFonts w:asciiTheme="minorHAnsi" w:hAnsiTheme="minorHAnsi" w:cstheme="minorBidi"/>
          <w:sz w:val="22"/>
          <w:szCs w:val="22"/>
        </w:rPr>
        <w:t xml:space="preserve">objednávateľa, ktorých sa vykonávanie diela podľa tejto zmluvy týka, a to od začatia vykonávania prác až do odovzdania a prevzatia diela, ktoré bolo predmetom tejto zmluvy. Podpisom </w:t>
      </w:r>
      <w:r w:rsidR="004F1290" w:rsidRPr="0E5A93A8">
        <w:rPr>
          <w:rFonts w:asciiTheme="minorHAnsi" w:hAnsiTheme="minorHAnsi" w:cstheme="minorBidi"/>
          <w:sz w:val="22"/>
          <w:szCs w:val="22"/>
        </w:rPr>
        <w:t>protokolu o odovzdaní a prevzatí diela</w:t>
      </w:r>
      <w:r w:rsidR="3FA34550" w:rsidRPr="7A3FE238">
        <w:rPr>
          <w:rFonts w:asciiTheme="minorHAnsi" w:hAnsiTheme="minorHAnsi" w:cstheme="minorBidi"/>
          <w:sz w:val="22"/>
          <w:szCs w:val="22"/>
        </w:rPr>
        <w:t xml:space="preserve">, </w:t>
      </w:r>
      <w:r w:rsidR="3FA34550" w:rsidRPr="7A3FE238">
        <w:rPr>
          <w:rFonts w:asciiTheme="minorHAnsi" w:hAnsiTheme="minorHAnsi" w:cstheme="minorBidi"/>
          <w:sz w:val="22"/>
          <w:szCs w:val="22"/>
        </w:rPr>
        <w:lastRenderedPageBreak/>
        <w:t xml:space="preserve">resp. Protokolu o odstránení vád a nedorobkov </w:t>
      </w:r>
      <w:r w:rsidR="6FF2129C" w:rsidRPr="7A3FE238">
        <w:rPr>
          <w:rFonts w:asciiTheme="minorHAnsi" w:hAnsiTheme="minorHAnsi" w:cstheme="minorBidi"/>
          <w:sz w:val="22"/>
          <w:szCs w:val="22"/>
        </w:rPr>
        <w:t xml:space="preserve"> podľa článku 4. </w:t>
      </w:r>
      <w:r w:rsidRPr="0E5A93A8">
        <w:rPr>
          <w:rFonts w:asciiTheme="minorHAnsi" w:hAnsiTheme="minorHAnsi" w:cstheme="minorBidi"/>
          <w:sz w:val="22"/>
          <w:szCs w:val="22"/>
        </w:rPr>
        <w:t xml:space="preserve">tejto zmluvy prechádza nebezpečenstvo vzniku škody </w:t>
      </w:r>
      <w:r w:rsidR="000F120A" w:rsidRPr="0E5A93A8">
        <w:rPr>
          <w:rFonts w:asciiTheme="minorHAnsi" w:hAnsiTheme="minorHAnsi" w:cstheme="minorBidi"/>
          <w:sz w:val="22"/>
          <w:szCs w:val="22"/>
        </w:rPr>
        <w:t xml:space="preserve">na </w:t>
      </w:r>
      <w:r w:rsidR="7EC1F8C4" w:rsidRPr="0E5A93A8">
        <w:rPr>
          <w:rFonts w:asciiTheme="minorHAnsi" w:hAnsiTheme="minorHAnsi" w:cstheme="minorBidi"/>
          <w:sz w:val="22"/>
          <w:szCs w:val="22"/>
        </w:rPr>
        <w:t xml:space="preserve">diele a </w:t>
      </w:r>
      <w:r w:rsidRPr="0E5A93A8">
        <w:rPr>
          <w:rFonts w:asciiTheme="minorHAnsi" w:hAnsiTheme="minorHAnsi" w:cstheme="minorBidi"/>
          <w:sz w:val="22"/>
          <w:szCs w:val="22"/>
        </w:rPr>
        <w:t xml:space="preserve"> </w:t>
      </w:r>
      <w:r w:rsidR="000F120A" w:rsidRPr="0E5A93A8">
        <w:rPr>
          <w:rFonts w:asciiTheme="minorHAnsi" w:hAnsiTheme="minorHAnsi" w:cstheme="minorBidi"/>
          <w:sz w:val="22"/>
          <w:szCs w:val="22"/>
        </w:rPr>
        <w:t>na veciach vo vlastníctve</w:t>
      </w:r>
      <w:r w:rsidRPr="0E5A93A8">
        <w:rPr>
          <w:rFonts w:asciiTheme="minorHAnsi" w:hAnsiTheme="minorHAnsi" w:cstheme="minorBidi"/>
          <w:sz w:val="22"/>
          <w:szCs w:val="22"/>
        </w:rPr>
        <w:t xml:space="preserve"> objednávateľa, ktorých sa vykonávanie diela podľa tejto zmluvy týkalo na objednávateľa.</w:t>
      </w:r>
      <w:r w:rsidR="0623DF61" w:rsidRPr="0E5A93A8">
        <w:rPr>
          <w:rFonts w:asciiTheme="minorHAnsi" w:hAnsiTheme="minorHAnsi" w:cstheme="minorBidi"/>
          <w:sz w:val="22"/>
          <w:szCs w:val="22"/>
        </w:rPr>
        <w:t xml:space="preserve"> </w:t>
      </w:r>
      <w:bookmarkStart w:id="3" w:name="_Ref490083303"/>
      <w:bookmarkStart w:id="4" w:name="_Ref136053436"/>
    </w:p>
    <w:p w14:paraId="54D98421" w14:textId="77777777" w:rsidR="00174F2B" w:rsidRPr="00A41184" w:rsidRDefault="00174F2B" w:rsidP="00A41184">
      <w:pPr>
        <w:jc w:val="both"/>
        <w:rPr>
          <w:rFonts w:asciiTheme="minorHAnsi" w:hAnsiTheme="minorHAnsi" w:cstheme="minorBidi"/>
          <w:sz w:val="22"/>
          <w:szCs w:val="22"/>
        </w:rPr>
      </w:pPr>
    </w:p>
    <w:p w14:paraId="61CF34CF" w14:textId="4FE173F2" w:rsidR="00174F2B" w:rsidRDefault="00C10BAA" w:rsidP="00B05974">
      <w:pPr>
        <w:pStyle w:val="Odsekzoznamu"/>
        <w:numPr>
          <w:ilvl w:val="0"/>
          <w:numId w:val="17"/>
        </w:numPr>
        <w:ind w:left="567" w:hanging="567"/>
        <w:jc w:val="both"/>
        <w:rPr>
          <w:rFonts w:asciiTheme="minorHAnsi" w:hAnsiTheme="minorHAnsi" w:cstheme="minorBidi"/>
          <w:sz w:val="22"/>
          <w:szCs w:val="22"/>
        </w:rPr>
      </w:pPr>
      <w:r w:rsidRPr="00174F2B">
        <w:rPr>
          <w:rFonts w:asciiTheme="minorHAnsi" w:hAnsiTheme="minorHAnsi" w:cstheme="minorBidi"/>
          <w:sz w:val="22"/>
          <w:szCs w:val="22"/>
        </w:rPr>
        <w:t>Zhotoviteľ je povinný viesť stavebný/montážny denník od prevzatia pracoviska</w:t>
      </w:r>
      <w:r w:rsidR="00DB4484" w:rsidRPr="00174F2B">
        <w:rPr>
          <w:rFonts w:asciiTheme="minorHAnsi" w:hAnsiTheme="minorHAnsi" w:cstheme="minorBidi"/>
          <w:sz w:val="22"/>
          <w:szCs w:val="22"/>
        </w:rPr>
        <w:t>/staveniska</w:t>
      </w:r>
      <w:r w:rsidRPr="00174F2B">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 najmä údaje o časovom a technologickom postupe vykonávania prác</w:t>
      </w:r>
      <w:r w:rsidR="000F120A" w:rsidRPr="00174F2B">
        <w:rPr>
          <w:rFonts w:asciiTheme="minorHAnsi" w:hAnsiTheme="minorHAnsi" w:cstheme="minorBidi"/>
          <w:sz w:val="22"/>
          <w:szCs w:val="22"/>
        </w:rPr>
        <w:t xml:space="preserve"> a</w:t>
      </w:r>
      <w:r w:rsidR="007305BD" w:rsidRPr="00174F2B">
        <w:rPr>
          <w:rFonts w:asciiTheme="minorHAnsi" w:hAnsiTheme="minorHAnsi" w:cstheme="minorBidi"/>
          <w:sz w:val="22"/>
          <w:szCs w:val="22"/>
        </w:rPr>
        <w:t xml:space="preserve"> </w:t>
      </w:r>
      <w:r w:rsidRPr="00174F2B">
        <w:rPr>
          <w:rFonts w:asciiTheme="minorHAnsi" w:hAnsiTheme="minorHAnsi" w:cstheme="minorBidi"/>
          <w:sz w:val="22"/>
          <w:szCs w:val="22"/>
        </w:rPr>
        <w:t>zdôvodnenie odchýlok vykonávaných prác od tejto zmluvy</w:t>
      </w:r>
      <w:r w:rsidR="005E4D69" w:rsidRPr="00174F2B">
        <w:rPr>
          <w:rFonts w:asciiTheme="minorHAnsi" w:hAnsiTheme="minorHAnsi" w:cstheme="minorBidi"/>
          <w:sz w:val="22"/>
          <w:szCs w:val="22"/>
        </w:rPr>
        <w:t>.</w:t>
      </w:r>
    </w:p>
    <w:p w14:paraId="02E16CEB" w14:textId="77777777" w:rsidR="00174F2B" w:rsidRDefault="00174F2B" w:rsidP="00174F2B">
      <w:pPr>
        <w:pStyle w:val="Odsekzoznamu"/>
        <w:ind w:left="720"/>
        <w:jc w:val="both"/>
        <w:rPr>
          <w:rFonts w:asciiTheme="minorHAnsi" w:hAnsiTheme="minorHAnsi" w:cstheme="minorBidi"/>
          <w:sz w:val="22"/>
          <w:szCs w:val="22"/>
        </w:rPr>
      </w:pPr>
    </w:p>
    <w:p w14:paraId="1947E85C" w14:textId="761746EE" w:rsidR="00174F2B" w:rsidRPr="00174F2B" w:rsidRDefault="00174F2B" w:rsidP="00B05974">
      <w:pPr>
        <w:pStyle w:val="Odsekzoznamu"/>
        <w:numPr>
          <w:ilvl w:val="0"/>
          <w:numId w:val="17"/>
        </w:numPr>
        <w:ind w:left="567" w:hanging="567"/>
        <w:jc w:val="both"/>
        <w:rPr>
          <w:rFonts w:asciiTheme="minorHAnsi" w:hAnsiTheme="minorHAnsi" w:cstheme="minorBidi"/>
          <w:sz w:val="22"/>
          <w:szCs w:val="22"/>
        </w:rPr>
      </w:pPr>
      <w:r w:rsidRPr="00174F2B">
        <w:rPr>
          <w:rFonts w:asciiTheme="minorHAnsi" w:hAnsiTheme="minorHAnsi" w:cstheme="minorBidi"/>
          <w:sz w:val="22"/>
          <w:szCs w:val="22"/>
        </w:rPr>
        <w:t>Objednávateľ a/alebo jeho technický dozor je oprávnený kontrolovať obsah denníka a k zápisom v ňom  vykonaných pripájať svoje stanoviská, pripomienky a námietky (ďalej spoločne len „</w:t>
      </w:r>
      <w:r w:rsidRPr="0096629E">
        <w:rPr>
          <w:rFonts w:asciiTheme="minorHAnsi" w:hAnsiTheme="minorHAnsi" w:cstheme="minorBidi"/>
          <w:b/>
          <w:sz w:val="22"/>
          <w:szCs w:val="22"/>
        </w:rPr>
        <w:t>zápisy</w:t>
      </w:r>
      <w:r w:rsidRPr="00174F2B">
        <w:rPr>
          <w:rFonts w:asciiTheme="minorHAnsi" w:hAnsiTheme="minorHAnsi" w:cstheme="minorBidi"/>
          <w:sz w:val="22"/>
          <w:szCs w:val="22"/>
        </w:rPr>
        <w:t xml:space="preserve">“).  Právo usmerňovať stavebné/montážne práce na diele prostredníctvom denníka má len objednávateľ, resp. technický dozor objednávateľa. Okrem určených zástupcov objednávateľa a zhotoviteľa je oprávnený v denníku vykonávať zápisy projektant alebo zástupca projektanta poverený výkonom autorského dozoru. </w:t>
      </w:r>
      <w:r w:rsidRPr="5B951DBC">
        <w:rPr>
          <w:rFonts w:asciiTheme="minorHAnsi" w:hAnsiTheme="minorHAnsi" w:cstheme="minorBidi"/>
          <w:sz w:val="22"/>
          <w:szCs w:val="22"/>
        </w:rPr>
        <w:t>Zhotoviteľ</w:t>
      </w:r>
      <w:r w:rsidRPr="00174F2B">
        <w:rPr>
          <w:rFonts w:asciiTheme="minorHAnsi" w:hAnsiTheme="minorHAnsi" w:cstheme="minorBidi"/>
          <w:sz w:val="22"/>
          <w:szCs w:val="22"/>
        </w:rPr>
        <w:t xml:space="preserve"> je povinný predložiť technickému dozoru objednávateľa denný záznam najneskôr v nasledujúci pracovný deň a odovzdať mu prvý prepis. Vedenie denníka sa končí odovzdaním a prevzatím diela. Denník sa skladá z úvodných listov, z denných záznamov a príloh:</w:t>
      </w:r>
    </w:p>
    <w:p w14:paraId="76A9C75E" w14:textId="77777777" w:rsidR="00174F2B" w:rsidRPr="004E4A0D" w:rsidRDefault="00174F2B" w:rsidP="00B05974">
      <w:pPr>
        <w:pStyle w:val="Odsekzoznamu"/>
        <w:numPr>
          <w:ilvl w:val="0"/>
          <w:numId w:val="29"/>
        </w:numPr>
        <w:jc w:val="both"/>
        <w:rPr>
          <w:rFonts w:asciiTheme="minorHAnsi" w:hAnsiTheme="minorHAnsi" w:cstheme="minorBidi"/>
          <w:sz w:val="22"/>
          <w:szCs w:val="22"/>
        </w:rPr>
      </w:pPr>
      <w:r w:rsidRPr="004E4A0D">
        <w:rPr>
          <w:rFonts w:asciiTheme="minorHAnsi" w:hAnsiTheme="minorHAnsi" w:cstheme="minorBidi"/>
          <w:sz w:val="22"/>
          <w:szCs w:val="22"/>
        </w:rPr>
        <w:t>úvodné listy obsahujú:</w:t>
      </w:r>
    </w:p>
    <w:p w14:paraId="6A5258F5" w14:textId="77777777" w:rsidR="00174F2B" w:rsidRPr="004E4A0D" w:rsidRDefault="00174F2B" w:rsidP="00B05974">
      <w:pPr>
        <w:pStyle w:val="Odsekzoznamu"/>
        <w:numPr>
          <w:ilvl w:val="0"/>
          <w:numId w:val="30"/>
        </w:numPr>
        <w:jc w:val="both"/>
        <w:rPr>
          <w:rFonts w:asciiTheme="minorHAnsi" w:hAnsiTheme="minorHAnsi" w:cstheme="minorBidi"/>
          <w:sz w:val="22"/>
          <w:szCs w:val="22"/>
        </w:rPr>
      </w:pPr>
      <w:r w:rsidRPr="004E4A0D">
        <w:rPr>
          <w:rFonts w:asciiTheme="minorHAnsi" w:hAnsiTheme="minorHAnsi" w:cstheme="minorBidi"/>
          <w:sz w:val="22"/>
          <w:szCs w:val="22"/>
        </w:rPr>
        <w:t>základný list, v ktorom je uvedený názov a sídlo stavebníka, generálneho projektanta, zhotoviteľa stavby a prípadné zmeny týchto údajov,</w:t>
      </w:r>
    </w:p>
    <w:p w14:paraId="742B99EC" w14:textId="56F5EA8B" w:rsidR="00174F2B" w:rsidRPr="004E4A0D" w:rsidRDefault="00174F2B" w:rsidP="00B05974">
      <w:pPr>
        <w:pStyle w:val="Odsekzoznamu"/>
        <w:numPr>
          <w:ilvl w:val="0"/>
          <w:numId w:val="30"/>
        </w:numPr>
        <w:jc w:val="both"/>
        <w:rPr>
          <w:rFonts w:asciiTheme="minorHAnsi" w:hAnsiTheme="minorHAnsi" w:cstheme="minorBidi"/>
          <w:sz w:val="22"/>
          <w:szCs w:val="22"/>
        </w:rPr>
      </w:pPr>
      <w:r w:rsidRPr="004E4A0D">
        <w:rPr>
          <w:rFonts w:asciiTheme="minorHAnsi" w:hAnsiTheme="minorHAnsi" w:cstheme="minorBidi"/>
          <w:sz w:val="22"/>
          <w:szCs w:val="22"/>
        </w:rPr>
        <w:t xml:space="preserve">identifikačné údaje </w:t>
      </w:r>
      <w:r w:rsidR="00A97D1E">
        <w:rPr>
          <w:rFonts w:asciiTheme="minorHAnsi" w:hAnsiTheme="minorHAnsi" w:cstheme="minorBidi"/>
          <w:sz w:val="22"/>
          <w:szCs w:val="22"/>
        </w:rPr>
        <w:t>diela</w:t>
      </w:r>
    </w:p>
    <w:p w14:paraId="37E8C5B0" w14:textId="120A73C0" w:rsidR="00174F2B" w:rsidRPr="004E4A0D" w:rsidRDefault="00174F2B" w:rsidP="00B05974">
      <w:pPr>
        <w:pStyle w:val="Odsekzoznamu"/>
        <w:numPr>
          <w:ilvl w:val="0"/>
          <w:numId w:val="30"/>
        </w:numPr>
        <w:jc w:val="both"/>
        <w:rPr>
          <w:rFonts w:asciiTheme="minorHAnsi" w:hAnsiTheme="minorHAnsi" w:cstheme="minorBidi"/>
          <w:sz w:val="22"/>
          <w:szCs w:val="22"/>
        </w:rPr>
      </w:pPr>
      <w:r w:rsidRPr="004E4A0D">
        <w:rPr>
          <w:rFonts w:asciiTheme="minorHAnsi" w:hAnsiTheme="minorHAnsi" w:cstheme="minorBidi"/>
          <w:sz w:val="22"/>
          <w:szCs w:val="22"/>
        </w:rPr>
        <w:t xml:space="preserve">zoznam projektovej </w:t>
      </w:r>
      <w:r w:rsidR="00941194">
        <w:rPr>
          <w:rFonts w:asciiTheme="minorHAnsi" w:hAnsiTheme="minorHAnsi" w:cstheme="minorBidi"/>
          <w:sz w:val="22"/>
          <w:szCs w:val="22"/>
        </w:rPr>
        <w:t>d</w:t>
      </w:r>
      <w:r w:rsidR="00C30BA2">
        <w:rPr>
          <w:rFonts w:asciiTheme="minorHAnsi" w:hAnsiTheme="minorHAnsi" w:cstheme="minorBidi"/>
          <w:sz w:val="22"/>
          <w:szCs w:val="22"/>
        </w:rPr>
        <w:t>okumentácie</w:t>
      </w:r>
      <w:r w:rsidRPr="004E4A0D">
        <w:rPr>
          <w:rFonts w:asciiTheme="minorHAnsi" w:hAnsiTheme="minorHAnsi" w:cstheme="minorBidi"/>
          <w:sz w:val="22"/>
          <w:szCs w:val="22"/>
        </w:rPr>
        <w:t>,</w:t>
      </w:r>
    </w:p>
    <w:p w14:paraId="77F4D5CA" w14:textId="04A29350" w:rsidR="00174F2B" w:rsidRPr="004E4A0D" w:rsidRDefault="00174F2B" w:rsidP="00B05974">
      <w:pPr>
        <w:pStyle w:val="Odsekzoznamu"/>
        <w:numPr>
          <w:ilvl w:val="0"/>
          <w:numId w:val="29"/>
        </w:numPr>
        <w:ind w:left="1276" w:hanging="349"/>
        <w:jc w:val="both"/>
        <w:rPr>
          <w:rFonts w:asciiTheme="minorHAnsi" w:hAnsiTheme="minorHAnsi" w:cstheme="minorBidi"/>
          <w:sz w:val="22"/>
          <w:szCs w:val="22"/>
        </w:rPr>
      </w:pPr>
      <w:r w:rsidRPr="004E4A0D">
        <w:rPr>
          <w:rFonts w:asciiTheme="minorHAnsi" w:hAnsiTheme="minorHAnsi" w:cstheme="minorBidi"/>
          <w:sz w:val="22"/>
          <w:szCs w:val="22"/>
        </w:rPr>
        <w:t xml:space="preserve">denné záznamy sa zapisujú do denníka s očíslovanými listami na dva oddeliteľné prepisy. Denné záznamy čitateľne zapisuje a podpisuje </w:t>
      </w:r>
      <w:r w:rsidR="00C30BA2">
        <w:rPr>
          <w:rFonts w:asciiTheme="minorHAnsi" w:hAnsiTheme="minorHAnsi" w:cstheme="minorBidi"/>
          <w:sz w:val="22"/>
          <w:szCs w:val="22"/>
        </w:rPr>
        <w:t>zhotoviteľ</w:t>
      </w:r>
      <w:r w:rsidRPr="004E4A0D">
        <w:rPr>
          <w:rFonts w:asciiTheme="minorHAnsi" w:hAnsiTheme="minorHAnsi" w:cstheme="minorBidi"/>
          <w:sz w:val="22"/>
          <w:szCs w:val="22"/>
        </w:rPr>
        <w:t xml:space="preserve"> vždy v ten deň, keď sa práce vykonali, alebo keď nastali okolnosti, ktoré sú predmetom záznamu.</w:t>
      </w:r>
    </w:p>
    <w:p w14:paraId="06BA92F5" w14:textId="77777777" w:rsidR="00174F2B" w:rsidRDefault="00174F2B" w:rsidP="00174F2B">
      <w:pPr>
        <w:ind w:left="567"/>
        <w:jc w:val="both"/>
        <w:rPr>
          <w:rFonts w:asciiTheme="minorHAnsi" w:hAnsiTheme="minorHAnsi" w:cstheme="minorHAnsi"/>
          <w:sz w:val="22"/>
          <w:szCs w:val="22"/>
        </w:rPr>
      </w:pPr>
    </w:p>
    <w:p w14:paraId="3EA47C1F" w14:textId="77777777" w:rsidR="00174F2B" w:rsidRPr="00631795" w:rsidRDefault="00174F2B" w:rsidP="00174F2B">
      <w:pPr>
        <w:ind w:left="567"/>
        <w:jc w:val="both"/>
        <w:rPr>
          <w:rFonts w:asciiTheme="minorHAnsi" w:hAnsiTheme="minorHAnsi" w:cstheme="minorHAnsi"/>
          <w:sz w:val="22"/>
          <w:szCs w:val="22"/>
        </w:rPr>
      </w:pPr>
      <w:r>
        <w:rPr>
          <w:rFonts w:asciiTheme="minorHAnsi" w:hAnsiTheme="minorHAnsi" w:cstheme="minorHAnsi"/>
          <w:sz w:val="22"/>
          <w:szCs w:val="22"/>
        </w:rPr>
        <w:t xml:space="preserve">Pre vylúčenie pochybností platí, že stavebný/montážny denník sa vedie aj v prípade, ak všeobecne záväzné právne predpisy povinnosť vedenia denníka neukladajú, ak objednávateľ nerozhodne inak. </w:t>
      </w:r>
    </w:p>
    <w:p w14:paraId="473A972A" w14:textId="77777777" w:rsidR="00174F2B" w:rsidRPr="00631795" w:rsidRDefault="00174F2B" w:rsidP="00174F2B">
      <w:pPr>
        <w:tabs>
          <w:tab w:val="num" w:pos="709"/>
        </w:tabs>
        <w:jc w:val="both"/>
        <w:rPr>
          <w:rFonts w:asciiTheme="minorHAnsi" w:hAnsiTheme="minorHAnsi" w:cstheme="minorHAnsi"/>
          <w:sz w:val="22"/>
          <w:szCs w:val="22"/>
        </w:rPr>
      </w:pPr>
    </w:p>
    <w:p w14:paraId="2DC6014C" w14:textId="77777777" w:rsidR="00174F2B" w:rsidRPr="00631795" w:rsidRDefault="00174F2B" w:rsidP="00B05974">
      <w:pPr>
        <w:pStyle w:val="Odsekzoznamu"/>
        <w:numPr>
          <w:ilvl w:val="0"/>
          <w:numId w:val="17"/>
        </w:numPr>
        <w:ind w:left="567" w:hanging="567"/>
        <w:jc w:val="both"/>
        <w:rPr>
          <w:rFonts w:asciiTheme="minorHAnsi" w:hAnsiTheme="minorHAnsi" w:cstheme="minorHAnsi"/>
          <w:sz w:val="22"/>
          <w:szCs w:val="22"/>
        </w:rPr>
      </w:pPr>
      <w:r w:rsidRPr="00631795">
        <w:rPr>
          <w:rFonts w:asciiTheme="minorHAnsi" w:hAnsiTheme="minorHAnsi" w:cstheme="minorBidi"/>
          <w:sz w:val="22"/>
          <w:szCs w:val="22"/>
        </w:rPr>
        <w:t>Zhotoviteľ je povinný umožniť objednávateľovi kontrolovať obsah stavebného/montážneho denníka a vykonávať v ňom zápisy; za tým účelom je zhotoviteľ povinný zabezpečiť trvalý prístup objednávateľa k  denníku na pracovisku/stavenisku počas vykonávania prác.</w:t>
      </w:r>
    </w:p>
    <w:p w14:paraId="202C8EB0" w14:textId="77777777" w:rsidR="00174F2B" w:rsidRPr="00631795" w:rsidRDefault="00174F2B" w:rsidP="00174F2B">
      <w:pPr>
        <w:tabs>
          <w:tab w:val="num" w:pos="709"/>
        </w:tabs>
        <w:ind w:left="720"/>
        <w:jc w:val="both"/>
        <w:rPr>
          <w:rFonts w:asciiTheme="minorHAnsi" w:hAnsiTheme="minorHAnsi" w:cstheme="minorHAnsi"/>
          <w:bCs/>
          <w:sz w:val="22"/>
          <w:szCs w:val="22"/>
        </w:rPr>
      </w:pPr>
    </w:p>
    <w:p w14:paraId="13521D21" w14:textId="77777777" w:rsidR="0022326F" w:rsidRPr="0022326F" w:rsidRDefault="00174F2B" w:rsidP="00B05974">
      <w:pPr>
        <w:pStyle w:val="Odsekzoznamu"/>
        <w:numPr>
          <w:ilvl w:val="0"/>
          <w:numId w:val="17"/>
        </w:numPr>
        <w:ind w:left="567" w:hanging="567"/>
        <w:jc w:val="both"/>
        <w:rPr>
          <w:rFonts w:asciiTheme="minorHAnsi" w:hAnsiTheme="minorHAnsi" w:cstheme="minorHAnsi"/>
          <w:sz w:val="22"/>
          <w:szCs w:val="22"/>
        </w:rPr>
      </w:pPr>
      <w:r w:rsidRPr="002D32ED">
        <w:rPr>
          <w:rFonts w:asciiTheme="minorHAnsi" w:hAnsiTheme="minorHAnsi" w:cstheme="minorBidi"/>
          <w:sz w:val="22"/>
          <w:szCs w:val="22"/>
        </w:rPr>
        <w:t xml:space="preserve">Za objednávateľa je oprávnený zápisy v stavebnom/montážnom denníku vykonávať: </w:t>
      </w:r>
    </w:p>
    <w:p w14:paraId="767DFC75" w14:textId="02E20548" w:rsidR="00FD64BD" w:rsidRDefault="3C665E8C" w:rsidP="429D666D">
      <w:pPr>
        <w:pStyle w:val="Odsekzoznamu"/>
        <w:ind w:left="567"/>
        <w:jc w:val="both"/>
        <w:rPr>
          <w:rFonts w:asciiTheme="minorHAnsi" w:hAnsiTheme="minorHAnsi" w:cstheme="minorBidi"/>
          <w:sz w:val="22"/>
          <w:szCs w:val="22"/>
        </w:rPr>
      </w:pPr>
      <w:r w:rsidRPr="429D666D">
        <w:rPr>
          <w:rFonts w:asciiTheme="minorHAnsi" w:hAnsiTheme="minorHAnsi" w:cstheme="minorBidi"/>
          <w:b/>
          <w:bCs/>
          <w:color w:val="000000" w:themeColor="text1"/>
          <w:sz w:val="22"/>
          <w:szCs w:val="22"/>
        </w:rPr>
        <w:t>Miroslav Alföldy</w:t>
      </w:r>
      <w:r w:rsidR="306247DE" w:rsidRPr="429D666D">
        <w:rPr>
          <w:rFonts w:asciiTheme="minorHAnsi" w:hAnsiTheme="minorHAnsi" w:cstheme="minorBidi"/>
          <w:b/>
          <w:bCs/>
          <w:color w:val="000000" w:themeColor="text1"/>
          <w:sz w:val="22"/>
          <w:szCs w:val="22"/>
          <w:shd w:val="clear" w:color="auto" w:fill="FFFFFF"/>
        </w:rPr>
        <w:t>,</w:t>
      </w:r>
      <w:r w:rsidR="306247DE" w:rsidRPr="429D666D">
        <w:rPr>
          <w:rFonts w:asciiTheme="minorHAnsi" w:hAnsiTheme="minorHAnsi" w:cstheme="minorBidi"/>
          <w:color w:val="000000" w:themeColor="text1"/>
          <w:sz w:val="22"/>
          <w:szCs w:val="22"/>
          <w:shd w:val="clear" w:color="auto" w:fill="FFFFFF"/>
        </w:rPr>
        <w:t xml:space="preserve"> </w:t>
      </w:r>
      <w:r w:rsidR="4D927929" w:rsidRPr="429D666D">
        <w:rPr>
          <w:rFonts w:asciiTheme="minorHAnsi" w:hAnsiTheme="minorHAnsi" w:cstheme="minorBidi"/>
          <w:color w:val="000000" w:themeColor="text1"/>
          <w:sz w:val="22"/>
          <w:szCs w:val="22"/>
        </w:rPr>
        <w:t xml:space="preserve">kontakt: +421 907 703 061/  +421 2 573 72 757/ </w:t>
      </w:r>
      <w:hyperlink r:id="rId12" w:history="1">
        <w:r w:rsidR="00EB05E7" w:rsidRPr="00AE362C">
          <w:rPr>
            <w:rStyle w:val="Hypertextovprepojenie"/>
            <w:rFonts w:asciiTheme="minorHAnsi" w:hAnsiTheme="minorHAnsi" w:cstheme="minorBidi"/>
            <w:sz w:val="22"/>
            <w:szCs w:val="22"/>
          </w:rPr>
          <w:t>miroslav.alfoldy@mhth.sk</w:t>
        </w:r>
      </w:hyperlink>
      <w:r w:rsidR="00EB05E7">
        <w:rPr>
          <w:rFonts w:asciiTheme="minorHAnsi" w:hAnsiTheme="minorHAnsi" w:cstheme="minorBidi"/>
          <w:color w:val="000000" w:themeColor="text1"/>
          <w:sz w:val="22"/>
          <w:szCs w:val="22"/>
        </w:rPr>
        <w:t xml:space="preserve"> </w:t>
      </w:r>
      <w:r w:rsidR="4D927929" w:rsidRPr="429D666D">
        <w:rPr>
          <w:rFonts w:asciiTheme="minorHAnsi" w:hAnsiTheme="minorHAnsi" w:cstheme="minorBidi"/>
          <w:color w:val="000000" w:themeColor="text1"/>
          <w:sz w:val="22"/>
          <w:szCs w:val="22"/>
        </w:rPr>
        <w:t>.</w:t>
      </w:r>
    </w:p>
    <w:p w14:paraId="782CFAD8" w14:textId="77777777" w:rsidR="00FD64BD" w:rsidRDefault="00174F2B" w:rsidP="0022326F">
      <w:pPr>
        <w:pStyle w:val="Odsekzoznamu"/>
        <w:ind w:left="567"/>
        <w:jc w:val="both"/>
        <w:rPr>
          <w:rFonts w:asciiTheme="minorHAnsi" w:hAnsiTheme="minorHAnsi" w:cstheme="minorBidi"/>
          <w:sz w:val="22"/>
          <w:szCs w:val="22"/>
        </w:rPr>
      </w:pPr>
      <w:r w:rsidRPr="002D32ED">
        <w:rPr>
          <w:rFonts w:asciiTheme="minorHAnsi" w:hAnsiTheme="minorHAnsi" w:cstheme="minorBidi"/>
          <w:sz w:val="22"/>
          <w:szCs w:val="22"/>
        </w:rPr>
        <w:t xml:space="preserve">Objednávateľ si vyhradzuje právo kedykoľvek zmeniť osobu podľa predchádzajúcej vety.  Za zhotoviteľa je oprávnený zápisy v stavebnom/montážnom denníku vykonávať: </w:t>
      </w:r>
    </w:p>
    <w:p w14:paraId="686AB3C0" w14:textId="68B4B913" w:rsidR="00174F2B" w:rsidRPr="002D32ED" w:rsidRDefault="00174F2B" w:rsidP="0022326F">
      <w:pPr>
        <w:pStyle w:val="Odsekzoznamu"/>
        <w:ind w:left="567"/>
        <w:jc w:val="both"/>
        <w:rPr>
          <w:rFonts w:asciiTheme="minorHAnsi" w:hAnsiTheme="minorHAnsi" w:cstheme="minorHAnsi"/>
          <w:sz w:val="22"/>
          <w:szCs w:val="22"/>
        </w:rPr>
      </w:pPr>
      <w:r w:rsidRPr="002D32ED">
        <w:rPr>
          <w:rFonts w:asciiTheme="minorHAnsi" w:hAnsiTheme="minorHAnsi" w:cstheme="minorBidi"/>
          <w:sz w:val="22"/>
          <w:szCs w:val="22"/>
        </w:rPr>
        <w:t>meno</w:t>
      </w:r>
      <w:r w:rsidRPr="00A41184">
        <w:rPr>
          <w:rFonts w:asciiTheme="minorHAnsi" w:hAnsiTheme="minorHAnsi" w:cstheme="minorBidi"/>
          <w:sz w:val="22"/>
          <w:szCs w:val="22"/>
        </w:rPr>
        <w:t>..............</w:t>
      </w:r>
      <w:r w:rsidRPr="002D32ED">
        <w:rPr>
          <w:rFonts w:asciiTheme="minorHAnsi" w:hAnsiTheme="minorHAnsi" w:cstheme="minorBidi"/>
          <w:sz w:val="22"/>
          <w:szCs w:val="22"/>
        </w:rPr>
        <w:t xml:space="preserve">, funkcia: </w:t>
      </w:r>
      <w:r w:rsidRPr="00A41184">
        <w:rPr>
          <w:rFonts w:asciiTheme="minorHAnsi" w:hAnsiTheme="minorHAnsi" w:cstheme="minorBidi"/>
          <w:sz w:val="22"/>
          <w:szCs w:val="22"/>
        </w:rPr>
        <w:t>mobil</w:t>
      </w:r>
      <w:r w:rsidRPr="002D32ED">
        <w:rPr>
          <w:rFonts w:asciiTheme="minorHAnsi" w:hAnsiTheme="minorHAnsi" w:cstheme="minorBidi"/>
          <w:sz w:val="22"/>
          <w:szCs w:val="22"/>
        </w:rPr>
        <w:t xml:space="preserve">:.........., email: </w:t>
      </w:r>
      <w:r w:rsidRPr="00A41184">
        <w:rPr>
          <w:rFonts w:asciiTheme="minorHAnsi" w:hAnsiTheme="minorHAnsi" w:cstheme="minorBidi"/>
          <w:sz w:val="22"/>
          <w:szCs w:val="22"/>
        </w:rPr>
        <w:t>.............................</w:t>
      </w:r>
      <w:r w:rsidRPr="002D32ED">
        <w:rPr>
          <w:rFonts w:asciiTheme="minorHAnsi" w:hAnsiTheme="minorHAnsi" w:cstheme="minorBidi"/>
          <w:sz w:val="22"/>
          <w:szCs w:val="22"/>
        </w:rPr>
        <w:t xml:space="preserve">. . </w:t>
      </w:r>
    </w:p>
    <w:p w14:paraId="361E5213"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5D7D964E" w14:textId="4FDD760F" w:rsidR="00525C73" w:rsidRPr="00A61426" w:rsidRDefault="00525C73" w:rsidP="00B05974">
      <w:pPr>
        <w:pStyle w:val="Odsekzoznamu"/>
        <w:numPr>
          <w:ilvl w:val="0"/>
          <w:numId w:val="17"/>
        </w:numPr>
        <w:ind w:left="567" w:hanging="567"/>
        <w:jc w:val="both"/>
        <w:rPr>
          <w:rFonts w:asciiTheme="minorHAnsi" w:hAnsiTheme="minorHAnsi" w:cstheme="minorHAnsi"/>
          <w:color w:val="FF0000"/>
          <w:sz w:val="22"/>
          <w:szCs w:val="22"/>
          <w:shd w:val="clear" w:color="auto" w:fill="FFFFFF"/>
        </w:rPr>
      </w:pPr>
      <w:r w:rsidRPr="113E14F6">
        <w:rPr>
          <w:rFonts w:asciiTheme="minorHAnsi" w:hAnsiTheme="minorHAnsi" w:cstheme="minorBidi"/>
          <w:sz w:val="22"/>
          <w:szCs w:val="22"/>
        </w:rPr>
        <w:t>Zhotoviteľ sa zaväzuje vyzvať písomne objednávateľa, resp. jeho splnomocneného zástupcu, na kontrolu všetkých prác</w:t>
      </w:r>
      <w:r w:rsidR="005A056F" w:rsidRPr="113E14F6">
        <w:rPr>
          <w:rFonts w:asciiTheme="minorHAnsi" w:hAnsiTheme="minorHAnsi" w:cstheme="minorBidi"/>
          <w:sz w:val="22"/>
          <w:szCs w:val="22"/>
        </w:rPr>
        <w:t>,</w:t>
      </w:r>
      <w:r w:rsidRPr="113E14F6">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113E14F6">
        <w:rPr>
          <w:rFonts w:asciiTheme="minorHAnsi" w:hAnsiTheme="minorHAnsi" w:cstheme="minorBidi"/>
          <w:sz w:val="22"/>
          <w:szCs w:val="22"/>
        </w:rPr>
        <w:t>é</w:t>
      </w:r>
      <w:r w:rsidRPr="113E14F6">
        <w:rPr>
          <w:rFonts w:asciiTheme="minorHAnsi" w:hAnsiTheme="minorHAnsi" w:cstheme="minorBidi"/>
          <w:sz w:val="22"/>
          <w:szCs w:val="22"/>
        </w:rPr>
        <w:t xml:space="preserve"> odkrytie týchto prác, je zhotoviteľ povinný  odkrytie  týchto prác vykonať</w:t>
      </w:r>
      <w:r w:rsidR="005A056F" w:rsidRPr="113E14F6">
        <w:rPr>
          <w:rFonts w:asciiTheme="minorHAnsi" w:hAnsiTheme="minorHAnsi" w:cstheme="minorBidi"/>
          <w:sz w:val="22"/>
          <w:szCs w:val="22"/>
        </w:rPr>
        <w:t>,</w:t>
      </w:r>
      <w:r w:rsidRPr="113E14F6">
        <w:rPr>
          <w:rFonts w:asciiTheme="minorHAnsi" w:hAnsiTheme="minorHAnsi" w:cstheme="minorBidi"/>
          <w:sz w:val="22"/>
          <w:szCs w:val="22"/>
        </w:rPr>
        <w:t xml:space="preserve"> za čo je oprávnený požadovať od objednávateľa náhradu nákladov s tým spojených.</w:t>
      </w:r>
      <w:r w:rsidR="004D1F13" w:rsidRPr="113E14F6">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113E14F6">
        <w:rPr>
          <w:rFonts w:asciiTheme="minorHAnsi" w:hAnsiTheme="minorHAnsi" w:cstheme="minorBidi"/>
          <w:sz w:val="22"/>
          <w:szCs w:val="22"/>
        </w:rPr>
        <w:t>odseku</w:t>
      </w:r>
      <w:r w:rsidR="004D1F13" w:rsidRPr="113E14F6">
        <w:rPr>
          <w:rFonts w:asciiTheme="minorHAnsi" w:hAnsiTheme="minorHAnsi" w:cstheme="minorBidi"/>
          <w:sz w:val="22"/>
          <w:szCs w:val="22"/>
        </w:rPr>
        <w:t xml:space="preserve"> zmluvy znáša výlučne zhotoviteľ.</w:t>
      </w:r>
      <w:r w:rsidRPr="113E14F6">
        <w:rPr>
          <w:rFonts w:asciiTheme="minorHAnsi" w:hAnsiTheme="minorHAnsi" w:cstheme="minorBidi"/>
          <w:sz w:val="22"/>
          <w:szCs w:val="22"/>
        </w:rPr>
        <w:t xml:space="preserve"> Zhotoviteľ je povinný zhotovovať počas vykonávania diela preukaznú </w:t>
      </w:r>
      <w:r w:rsidRPr="113E14F6">
        <w:rPr>
          <w:rFonts w:asciiTheme="minorHAnsi" w:hAnsiTheme="minorHAnsi" w:cstheme="minorBidi"/>
          <w:sz w:val="22"/>
          <w:szCs w:val="22"/>
        </w:rPr>
        <w:lastRenderedPageBreak/>
        <w:t>fotodokumentáciu sám a na vlastné náklady</w:t>
      </w:r>
      <w:r w:rsidR="000F120A" w:rsidRPr="113E14F6">
        <w:rPr>
          <w:rFonts w:asciiTheme="minorHAnsi" w:hAnsiTheme="minorHAnsi" w:cstheme="minorBidi"/>
          <w:sz w:val="22"/>
          <w:szCs w:val="22"/>
        </w:rPr>
        <w:t>, pričom</w:t>
      </w:r>
      <w:r w:rsidRPr="113E14F6">
        <w:rPr>
          <w:rFonts w:asciiTheme="minorHAnsi" w:hAnsiTheme="minorHAnsi" w:cstheme="minorBidi"/>
          <w:sz w:val="22"/>
          <w:szCs w:val="22"/>
        </w:rPr>
        <w:t xml:space="preserve"> táto fotodokumentácia tvorí súčasť protokolu o odovzdaní a prevzatí diela.</w:t>
      </w:r>
    </w:p>
    <w:p w14:paraId="6FDA4A87"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21D52C62" w14:textId="57C0630F" w:rsidR="00525C73" w:rsidRPr="00A61426" w:rsidRDefault="00CB4623" w:rsidP="00B05974">
      <w:pPr>
        <w:pStyle w:val="Odsekzoznamu"/>
        <w:numPr>
          <w:ilvl w:val="0"/>
          <w:numId w:val="17"/>
        </w:numPr>
        <w:ind w:left="567" w:hanging="567"/>
        <w:jc w:val="both"/>
        <w:rPr>
          <w:rFonts w:asciiTheme="minorHAnsi" w:hAnsiTheme="minorHAnsi" w:cstheme="minorHAnsi"/>
          <w:color w:val="FF0000"/>
          <w:sz w:val="22"/>
          <w:szCs w:val="22"/>
          <w:shd w:val="clear" w:color="auto" w:fill="FFFFFF"/>
        </w:rPr>
      </w:pPr>
      <w:r w:rsidRPr="113E14F6">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113E14F6">
        <w:rPr>
          <w:rFonts w:asciiTheme="minorHAnsi" w:hAnsiTheme="minorHAnsi" w:cstheme="minorBidi"/>
          <w:sz w:val="22"/>
          <w:szCs w:val="22"/>
        </w:rPr>
        <w:t xml:space="preserve"> ak sa nemajú zabudovať alebo zamontovať,</w:t>
      </w:r>
      <w:r w:rsidRPr="113E14F6">
        <w:rPr>
          <w:rFonts w:asciiTheme="minorHAnsi" w:hAnsiTheme="minorHAnsi" w:cstheme="minorBidi"/>
          <w:sz w:val="22"/>
          <w:szCs w:val="22"/>
        </w:rPr>
        <w:t xml:space="preserve"> inak najneskôr prevzatím diela objednávateľom. </w:t>
      </w:r>
    </w:p>
    <w:p w14:paraId="780DF1D0" w14:textId="52E5436C" w:rsidR="0615A619" w:rsidRDefault="0615A619" w:rsidP="44A7CD42">
      <w:pPr>
        <w:jc w:val="both"/>
        <w:rPr>
          <w:rFonts w:asciiTheme="minorHAnsi" w:hAnsiTheme="minorHAnsi" w:cstheme="minorBidi"/>
          <w:color w:val="FF0000"/>
        </w:rPr>
      </w:pPr>
      <w:r w:rsidRPr="44A7CD42">
        <w:rPr>
          <w:rFonts w:asciiTheme="minorHAnsi" w:hAnsiTheme="minorHAnsi" w:cstheme="minorBidi"/>
          <w:color w:val="FF0000"/>
          <w:sz w:val="22"/>
          <w:szCs w:val="22"/>
        </w:rPr>
        <w:t xml:space="preserve">  </w:t>
      </w:r>
    </w:p>
    <w:p w14:paraId="77BE6C11" w14:textId="2DE7796C" w:rsidR="00F45F45" w:rsidRPr="00C54C4D" w:rsidRDefault="00F45F45" w:rsidP="00B05974">
      <w:pPr>
        <w:pStyle w:val="Odsekzoznamu"/>
        <w:numPr>
          <w:ilvl w:val="0"/>
          <w:numId w:val="17"/>
        </w:numPr>
        <w:ind w:left="567" w:hanging="567"/>
        <w:jc w:val="both"/>
        <w:rPr>
          <w:rFonts w:ascii="Calibri" w:eastAsia="Calibri" w:hAnsi="Calibri" w:cs="Calibri"/>
          <w:color w:val="000000" w:themeColor="text1"/>
          <w:sz w:val="22"/>
          <w:szCs w:val="22"/>
        </w:rPr>
      </w:pPr>
      <w:r w:rsidRPr="7322317A">
        <w:rPr>
          <w:rFonts w:asciiTheme="minorHAnsi" w:hAnsiTheme="minorHAnsi" w:cstheme="minorBidi"/>
          <w:sz w:val="22"/>
          <w:szCs w:val="22"/>
        </w:rPr>
        <w:t xml:space="preserve">Všade tam, kde to vzhľadom k povahe diela prichádza do úvahy, zhotoviteľ zodpovedá za to, že dielo bude v kombinácii s iným zariadením/vybavením, s ktorým bude mať dielo väzby, riadne funkčné. Zhotoviteľ je taktiež zodpovedný za to, že iné zariadenie/vybavenie objednávateľa bude pracovať a fungovať riadne a správne v kombinácii s dielom.  </w:t>
      </w:r>
    </w:p>
    <w:p w14:paraId="0B8BCA7E" w14:textId="77777777" w:rsidR="00C54C4D" w:rsidRPr="00C54C4D" w:rsidRDefault="00C54C4D" w:rsidP="00C54C4D">
      <w:pPr>
        <w:pStyle w:val="Odsekzoznamu"/>
        <w:rPr>
          <w:rFonts w:ascii="Calibri" w:eastAsia="Calibri" w:hAnsi="Calibri" w:cs="Calibri"/>
          <w:color w:val="000000" w:themeColor="text1"/>
          <w:sz w:val="22"/>
          <w:szCs w:val="22"/>
        </w:rPr>
      </w:pPr>
    </w:p>
    <w:p w14:paraId="64F6A342" w14:textId="34C74950" w:rsidR="00C54C4D" w:rsidRPr="00C54C4D" w:rsidRDefault="00C54C4D" w:rsidP="17E4E399">
      <w:pPr>
        <w:pStyle w:val="Odsekzoznamu"/>
        <w:numPr>
          <w:ilvl w:val="0"/>
          <w:numId w:val="17"/>
        </w:numPr>
        <w:ind w:left="567" w:hanging="567"/>
        <w:jc w:val="both"/>
        <w:rPr>
          <w:rFonts w:ascii="Calibri" w:eastAsia="Calibri" w:hAnsi="Calibri" w:cs="Calibri"/>
          <w:color w:val="000000" w:themeColor="text1"/>
          <w:sz w:val="22"/>
          <w:szCs w:val="22"/>
        </w:rPr>
      </w:pPr>
      <w:r w:rsidRPr="00C54C4D">
        <w:rPr>
          <w:rFonts w:ascii="Calibri" w:eastAsia="Calibri" w:hAnsi="Calibri" w:cs="Calibri"/>
          <w:color w:val="000000" w:themeColor="text1"/>
          <w:sz w:val="22"/>
          <w:szCs w:val="22"/>
        </w:rPr>
        <w:t>Zhotoviteľ sa zaväzuje vypratať stavenisko/pracovisko do ukončenia preberacieho konania. Zhotoviteľ odstráni zostávajúce technické vybavenie, prebytočný materiál, odpad, sutinu a pomocné konštrukcie (dočasné stavby) zo staveniska/pracoviska, rovnako tak vyprace v potrebnom rozsahu okolie dotknuté vykonávaním diela. Vyššie uvedené platí primerane aj v prípade vypratania staveniska/pracoviska po odstránení vád a pri predčasnom ukončení tejto zmluvy. Zhotoviteľ sa zaväzuje miesto staveniska/pracoviska uviesť do pôvodného stavu. V prípade, že zhotoviteľa miesto staveniska/pracoviska neuvedie do pôvodného stavu ani v náhradnej primeranej lehote, ktorá nesmie byť kratšia ako 14 dní, je objednávateľ oprávnený priestor uviesť do pôvodného stavu sám na náklady zhotoviteľa, s čím zhotoviteľ súhlasí. Objednávateľ vždy môže podmieniť prevzatie diela aj vyprataním staveniska</w:t>
      </w:r>
      <w:r w:rsidR="005C02DC">
        <w:rPr>
          <w:rFonts w:ascii="Calibri" w:eastAsia="Calibri" w:hAnsi="Calibri" w:cs="Calibri"/>
          <w:color w:val="000000" w:themeColor="text1"/>
          <w:sz w:val="22"/>
          <w:szCs w:val="22"/>
        </w:rPr>
        <w:t>/pracoviska</w:t>
      </w:r>
      <w:r w:rsidRPr="00C54C4D">
        <w:rPr>
          <w:rFonts w:ascii="Calibri" w:eastAsia="Calibri" w:hAnsi="Calibri" w:cs="Calibri"/>
          <w:color w:val="000000" w:themeColor="text1"/>
          <w:sz w:val="22"/>
          <w:szCs w:val="22"/>
        </w:rPr>
        <w:t xml:space="preserve">. Okrem toho má objednávateľ nárok na náhradu škody, ktorá v súvislosti s porušením povinnosti objednávateľovi vznikne, najmä náklady na náhrady za dočasný záber nad rámec za dohodnuté obdobie, sankcie, administratívne poplatky a pod. </w:t>
      </w:r>
    </w:p>
    <w:p w14:paraId="495BA3EB" w14:textId="77777777" w:rsidR="0017593D" w:rsidRPr="0017593D" w:rsidRDefault="0017593D" w:rsidP="00C10BAA">
      <w:pPr>
        <w:tabs>
          <w:tab w:val="num" w:pos="709"/>
        </w:tabs>
        <w:ind w:left="720"/>
        <w:jc w:val="both"/>
        <w:rPr>
          <w:rFonts w:asciiTheme="minorHAnsi" w:hAnsiTheme="minorHAnsi" w:cstheme="minorHAnsi"/>
          <w:sz w:val="22"/>
          <w:szCs w:val="22"/>
        </w:rPr>
      </w:pPr>
    </w:p>
    <w:p w14:paraId="430CCDA5" w14:textId="7E061D9E" w:rsidR="00C10BAA" w:rsidRPr="00A61426" w:rsidRDefault="00C10BAA" w:rsidP="00A707B4">
      <w:pPr>
        <w:pStyle w:val="Odsekzoznamu"/>
        <w:numPr>
          <w:ilvl w:val="0"/>
          <w:numId w:val="8"/>
        </w:numPr>
        <w:jc w:val="both"/>
        <w:rPr>
          <w:rFonts w:asciiTheme="minorHAnsi" w:hAnsiTheme="minorHAnsi" w:cstheme="minorHAnsi"/>
          <w:b/>
          <w:sz w:val="22"/>
          <w:szCs w:val="22"/>
        </w:rPr>
      </w:pPr>
      <w:r w:rsidRPr="00A61426">
        <w:rPr>
          <w:rFonts w:asciiTheme="minorHAnsi" w:hAnsiTheme="minorHAnsi" w:cstheme="minorHAnsi"/>
          <w:b/>
          <w:sz w:val="22"/>
          <w:szCs w:val="22"/>
        </w:rPr>
        <w:t>OSOBITNÉ USTANOVENIA</w:t>
      </w:r>
      <w:bookmarkEnd w:id="3"/>
    </w:p>
    <w:p w14:paraId="5D3A183E"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8C0F28B" w14:textId="1A954BC2" w:rsidR="00C10BAA" w:rsidRDefault="00F64FCB" w:rsidP="00A707B4">
      <w:pPr>
        <w:numPr>
          <w:ilvl w:val="1"/>
          <w:numId w:val="8"/>
        </w:numPr>
        <w:tabs>
          <w:tab w:val="clear" w:pos="1534"/>
        </w:tabs>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10BAA" w:rsidRPr="0017593D">
        <w:rPr>
          <w:rFonts w:asciiTheme="minorHAnsi" w:hAnsiTheme="minorHAnsi" w:cstheme="minorHAnsi"/>
          <w:color w:val="000000"/>
          <w:sz w:val="22"/>
          <w:szCs w:val="22"/>
        </w:rPr>
        <w:t>Pri plnení tejto zmluvy sa zhotoviteľ zaväzuje dodržiavať právne predpisy a plniť úlohy na úseku bezpečnosti a ochrany zdravia pri práci (ďalej len „</w:t>
      </w:r>
      <w:r w:rsidR="00C10BAA" w:rsidRPr="0017593D">
        <w:rPr>
          <w:rFonts w:asciiTheme="minorHAnsi" w:hAnsiTheme="minorHAnsi" w:cstheme="minorHAnsi"/>
          <w:b/>
          <w:color w:val="000000"/>
          <w:sz w:val="22"/>
          <w:szCs w:val="22"/>
        </w:rPr>
        <w:t>BOZP</w:t>
      </w:r>
      <w:r w:rsidR="00C10BAA" w:rsidRPr="0017593D">
        <w:rPr>
          <w:rFonts w:asciiTheme="minorHAnsi" w:hAnsiTheme="minorHAnsi" w:cstheme="minorHAnsi"/>
          <w:color w:val="000000"/>
          <w:sz w:val="22"/>
          <w:szCs w:val="22"/>
        </w:rPr>
        <w:t>“) a ochrany pred požiarmi na účely predchádzania vzniku požiarov a zabezpečenia podmienok na účinné zdolávanie požiarov (ďalej len „</w:t>
      </w:r>
      <w:r w:rsidR="00C10BAA" w:rsidRPr="0017593D">
        <w:rPr>
          <w:rFonts w:asciiTheme="minorHAnsi" w:hAnsiTheme="minorHAnsi" w:cstheme="minorHAnsi"/>
          <w:b/>
          <w:color w:val="000000"/>
          <w:sz w:val="22"/>
          <w:szCs w:val="22"/>
        </w:rPr>
        <w:t>PO</w:t>
      </w:r>
      <w:r w:rsidR="00C10BAA" w:rsidRPr="0017593D">
        <w:rPr>
          <w:rFonts w:asciiTheme="minorHAnsi" w:hAnsiTheme="minorHAnsi" w:cstheme="minorHAnsi"/>
          <w:color w:val="000000"/>
          <w:sz w:val="22"/>
          <w:szCs w:val="22"/>
        </w:rPr>
        <w:t>“) v sídle, priestoroch, objektoch a na pracoviskách</w:t>
      </w:r>
      <w:r w:rsidR="00DB4484">
        <w:rPr>
          <w:rFonts w:asciiTheme="minorHAnsi" w:hAnsiTheme="minorHAnsi" w:cstheme="minorHAnsi"/>
          <w:color w:val="000000"/>
          <w:sz w:val="22"/>
          <w:szCs w:val="22"/>
        </w:rPr>
        <w:t>/staveniskách</w:t>
      </w:r>
      <w:r w:rsidR="00C10BAA" w:rsidRPr="0017593D">
        <w:rPr>
          <w:rFonts w:asciiTheme="minorHAnsi" w:hAnsiTheme="minorHAnsi" w:cstheme="minorHAnsi"/>
          <w:color w:val="000000"/>
          <w:sz w:val="22"/>
          <w:szCs w:val="22"/>
        </w:rPr>
        <w:t xml:space="preserve"> objednávateľa, v ktorých sa bude plniť táto zmluva, (ďalej len „</w:t>
      </w:r>
      <w:r w:rsidR="00D10777">
        <w:rPr>
          <w:rFonts w:asciiTheme="minorHAnsi" w:hAnsiTheme="minorHAnsi" w:cstheme="minorHAnsi"/>
          <w:b/>
          <w:color w:val="000000"/>
          <w:sz w:val="22"/>
          <w:szCs w:val="22"/>
        </w:rPr>
        <w:t>pracovisko</w:t>
      </w:r>
      <w:r w:rsidR="00F913BB">
        <w:rPr>
          <w:rFonts w:asciiTheme="minorHAnsi" w:hAnsiTheme="minorHAnsi" w:cstheme="minorHAnsi"/>
          <w:b/>
          <w:color w:val="000000"/>
          <w:sz w:val="22"/>
          <w:szCs w:val="22"/>
        </w:rPr>
        <w:t xml:space="preserve"> alebo stavenisko</w:t>
      </w:r>
      <w:r w:rsidR="00C10BAA" w:rsidRPr="0017593D">
        <w:rPr>
          <w:rFonts w:asciiTheme="minorHAnsi" w:hAnsiTheme="minorHAnsi" w:cstheme="minorHAnsi"/>
          <w:color w:val="000000"/>
          <w:sz w:val="22"/>
          <w:szCs w:val="22"/>
        </w:rPr>
        <w:t>“).</w:t>
      </w:r>
      <w:r w:rsidR="00C10BAA" w:rsidRPr="0017593D">
        <w:rPr>
          <w:rFonts w:asciiTheme="minorHAnsi" w:hAnsiTheme="minorHAnsi" w:cstheme="minorHAnsi"/>
          <w:bCs/>
          <w:color w:val="000000"/>
          <w:sz w:val="22"/>
          <w:szCs w:val="22"/>
        </w:rPr>
        <w:t xml:space="preserve"> </w:t>
      </w:r>
      <w:r w:rsidR="00C10BAA" w:rsidRPr="0017593D">
        <w:rPr>
          <w:rFonts w:asciiTheme="minorHAnsi" w:hAnsiTheme="minorHAnsi" w:cstheme="minorHAnsi"/>
          <w:color w:val="000000"/>
          <w:sz w:val="22"/>
          <w:szCs w:val="22"/>
        </w:rPr>
        <w:t>Zhotoviteľ je povinný ochraňovať a zlepšovať stav životného prostredia a všetkých jeho zložiek, najmä ovzdušia, vôd, hornín, pôdy a organizmov (ďalej len „</w:t>
      </w:r>
      <w:r w:rsidR="00C10BAA" w:rsidRPr="0017593D">
        <w:rPr>
          <w:rFonts w:asciiTheme="minorHAnsi" w:hAnsiTheme="minorHAnsi" w:cstheme="minorHAnsi"/>
          <w:b/>
          <w:color w:val="000000"/>
          <w:sz w:val="22"/>
          <w:szCs w:val="22"/>
        </w:rPr>
        <w:t>ŽP</w:t>
      </w:r>
      <w:r w:rsidR="00C10BAA" w:rsidRPr="0017593D">
        <w:rPr>
          <w:rFonts w:asciiTheme="minorHAnsi" w:hAnsiTheme="minorHAnsi" w:cstheme="minorHAnsi"/>
          <w:color w:val="000000"/>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53F33DF4" w14:textId="77777777" w:rsidR="00A61426" w:rsidRDefault="00A61426" w:rsidP="00A61426">
      <w:pPr>
        <w:ind w:left="567"/>
        <w:jc w:val="both"/>
        <w:rPr>
          <w:rFonts w:asciiTheme="minorHAnsi" w:hAnsiTheme="minorHAnsi" w:cstheme="minorHAnsi"/>
          <w:color w:val="000000"/>
          <w:sz w:val="22"/>
          <w:szCs w:val="22"/>
        </w:rPr>
      </w:pPr>
    </w:p>
    <w:p w14:paraId="6EA0A47C" w14:textId="1E6E7FA5" w:rsidR="37E040DE" w:rsidRDefault="37E040DE" w:rsidP="00A707B4">
      <w:pPr>
        <w:numPr>
          <w:ilvl w:val="1"/>
          <w:numId w:val="8"/>
        </w:numPr>
        <w:tabs>
          <w:tab w:val="clear" w:pos="1534"/>
        </w:tabs>
        <w:spacing w:line="259" w:lineRule="auto"/>
        <w:ind w:left="567" w:hanging="567"/>
        <w:jc w:val="both"/>
        <w:rPr>
          <w:rFonts w:ascii="Calibri" w:eastAsia="Calibri" w:hAnsi="Calibri" w:cs="Calibri"/>
          <w:color w:val="000000" w:themeColor="text1"/>
          <w:sz w:val="22"/>
          <w:szCs w:val="22"/>
        </w:rPr>
      </w:pPr>
      <w:r w:rsidRPr="313167E3">
        <w:rPr>
          <w:rFonts w:ascii="Calibri" w:eastAsia="Calibri" w:hAnsi="Calibri" w:cs="Calibri"/>
          <w:color w:val="000000" w:themeColor="text1"/>
          <w:sz w:val="22"/>
          <w:szCs w:val="22"/>
        </w:rPr>
        <w:t>Bez odovzdania a prevzatia staveniska/pracoviska potvrdeného písomným protokolom</w:t>
      </w:r>
      <w:r w:rsidR="00A41184">
        <w:rPr>
          <w:rFonts w:ascii="Calibri" w:eastAsia="Calibri" w:hAnsi="Calibri" w:cs="Calibri"/>
          <w:color w:val="000000" w:themeColor="text1"/>
          <w:sz w:val="22"/>
          <w:szCs w:val="22"/>
        </w:rPr>
        <w:t>/záznamom</w:t>
      </w:r>
      <w:r w:rsidRPr="313167E3">
        <w:rPr>
          <w:rFonts w:ascii="Calibri" w:eastAsia="Calibri" w:hAnsi="Calibri" w:cs="Calibri"/>
          <w:color w:val="000000" w:themeColor="text1"/>
          <w:sz w:val="22"/>
          <w:szCs w:val="22"/>
        </w:rPr>
        <w:t xml:space="preserve">  zhotoviteľ nesmie začať vykonávať stavebné práce týkajúce sa diela.</w:t>
      </w:r>
    </w:p>
    <w:p w14:paraId="0F4822FB" w14:textId="5975680E" w:rsidR="37E040DE" w:rsidRDefault="37E040DE" w:rsidP="17E4E399">
      <w:pPr>
        <w:tabs>
          <w:tab w:val="left" w:pos="567"/>
        </w:tabs>
        <w:ind w:left="540"/>
        <w:jc w:val="both"/>
        <w:rPr>
          <w:rFonts w:ascii="Calibri" w:eastAsia="Calibri" w:hAnsi="Calibri" w:cs="Calibri"/>
          <w:color w:val="000000" w:themeColor="text1"/>
          <w:sz w:val="22"/>
          <w:szCs w:val="22"/>
        </w:rPr>
      </w:pPr>
      <w:r w:rsidRPr="313167E3">
        <w:rPr>
          <w:rFonts w:ascii="Calibri" w:eastAsia="Calibri" w:hAnsi="Calibri" w:cs="Calibri"/>
          <w:color w:val="000000" w:themeColor="text1"/>
          <w:sz w:val="22"/>
          <w:szCs w:val="22"/>
        </w:rPr>
        <w:t>O odovzdaní a prevzatí staveniska zmluvné strany spíšu písomný protokol</w:t>
      </w:r>
      <w:r w:rsidR="006730E2">
        <w:rPr>
          <w:rFonts w:ascii="Calibri" w:eastAsia="Calibri" w:hAnsi="Calibri" w:cs="Calibri"/>
          <w:color w:val="000000" w:themeColor="text1"/>
          <w:sz w:val="22"/>
          <w:szCs w:val="22"/>
        </w:rPr>
        <w:t>/záznam</w:t>
      </w:r>
      <w:r w:rsidRPr="313167E3">
        <w:rPr>
          <w:rFonts w:ascii="Calibri" w:eastAsia="Calibri" w:hAnsi="Calibri" w:cs="Calibri"/>
          <w:color w:val="000000" w:themeColor="text1"/>
          <w:sz w:val="22"/>
          <w:szCs w:val="22"/>
        </w:rPr>
        <w:t xml:space="preserve"> v dvoch (2) vyhotoveniach, po jednom (1) vyhotovení pre každú zmluvnú stranu, v ktorom uvedú najmä:</w:t>
      </w:r>
    </w:p>
    <w:p w14:paraId="568584F0" w14:textId="56D050CB" w:rsidR="37E040DE" w:rsidRDefault="37E040DE" w:rsidP="17E4E399">
      <w:pPr>
        <w:pStyle w:val="Odsekzoznamu"/>
        <w:numPr>
          <w:ilvl w:val="0"/>
          <w:numId w:val="27"/>
        </w:numPr>
        <w:ind w:left="990" w:hanging="270"/>
        <w:jc w:val="both"/>
        <w:rPr>
          <w:rFonts w:ascii="Calibri" w:eastAsia="Calibri" w:hAnsi="Calibri" w:cs="Calibri"/>
          <w:color w:val="000000" w:themeColor="text1"/>
          <w:sz w:val="22"/>
          <w:szCs w:val="22"/>
        </w:rPr>
      </w:pPr>
      <w:r w:rsidRPr="313167E3">
        <w:rPr>
          <w:rFonts w:ascii="Calibri" w:eastAsia="Calibri" w:hAnsi="Calibri" w:cs="Calibri"/>
          <w:color w:val="000000" w:themeColor="text1"/>
          <w:sz w:val="22"/>
          <w:szCs w:val="22"/>
        </w:rPr>
        <w:t>stav, v akom sa stavenisko nachádza v deň odovzdania a prevzatia,</w:t>
      </w:r>
    </w:p>
    <w:p w14:paraId="68D5755A" w14:textId="08681F45" w:rsidR="37E040DE" w:rsidRDefault="37E040DE" w:rsidP="17E4E399">
      <w:pPr>
        <w:pStyle w:val="Odsekzoznamu"/>
        <w:numPr>
          <w:ilvl w:val="0"/>
          <w:numId w:val="27"/>
        </w:numPr>
        <w:ind w:left="990" w:hanging="270"/>
        <w:jc w:val="both"/>
        <w:rPr>
          <w:rFonts w:ascii="Calibri" w:eastAsia="Calibri" w:hAnsi="Calibri" w:cs="Calibri"/>
          <w:color w:val="000000" w:themeColor="text1"/>
          <w:sz w:val="22"/>
          <w:szCs w:val="22"/>
        </w:rPr>
      </w:pPr>
      <w:r w:rsidRPr="313167E3">
        <w:rPr>
          <w:rFonts w:ascii="Calibri" w:eastAsia="Calibri" w:hAnsi="Calibri" w:cs="Calibri"/>
          <w:color w:val="000000" w:themeColor="text1"/>
          <w:sz w:val="22"/>
          <w:szCs w:val="22"/>
        </w:rPr>
        <w:t>zoznam zariadenia a jeho stav, ak sa v/na stavenisku nachádza,</w:t>
      </w:r>
    </w:p>
    <w:p w14:paraId="78E205FB" w14:textId="286ED8B7" w:rsidR="39615E51" w:rsidRDefault="39615E51" w:rsidP="17E4E399">
      <w:pPr>
        <w:pStyle w:val="Odsekzoznamu"/>
        <w:numPr>
          <w:ilvl w:val="0"/>
          <w:numId w:val="27"/>
        </w:numPr>
        <w:ind w:left="990" w:hanging="270"/>
        <w:jc w:val="both"/>
      </w:pPr>
      <w:r w:rsidRPr="313167E3">
        <w:rPr>
          <w:rFonts w:ascii="Calibri" w:eastAsia="Calibri" w:hAnsi="Calibri" w:cs="Calibri"/>
          <w:color w:val="000000" w:themeColor="text1"/>
          <w:sz w:val="22"/>
          <w:szCs w:val="22"/>
        </w:rPr>
        <w:t>Zoznam podmienok pre prevzatie staveniska/pracoviska (napr. bankové záruky, poistné zmluvy, dokumentácia vypracovaná zhotoviteľom pred prevzatím staveniska a pod.)</w:t>
      </w:r>
    </w:p>
    <w:p w14:paraId="1E32005E" w14:textId="5FE569C9" w:rsidR="37E040DE" w:rsidRDefault="37E040DE" w:rsidP="17E4E399">
      <w:pPr>
        <w:pStyle w:val="Odsekzoznamu"/>
        <w:numPr>
          <w:ilvl w:val="0"/>
          <w:numId w:val="27"/>
        </w:numPr>
        <w:ind w:left="990" w:hanging="270"/>
        <w:jc w:val="both"/>
        <w:rPr>
          <w:rFonts w:ascii="Calibri" w:eastAsia="Calibri" w:hAnsi="Calibri" w:cs="Calibri"/>
          <w:color w:val="000000" w:themeColor="text1"/>
          <w:sz w:val="22"/>
          <w:szCs w:val="22"/>
        </w:rPr>
      </w:pPr>
      <w:r w:rsidRPr="313167E3">
        <w:rPr>
          <w:rFonts w:ascii="Calibri" w:eastAsia="Calibri" w:hAnsi="Calibri" w:cs="Calibri"/>
          <w:color w:val="000000" w:themeColor="text1"/>
          <w:sz w:val="22"/>
          <w:szCs w:val="22"/>
        </w:rPr>
        <w:t>miesto a dátum spísania protokolu,</w:t>
      </w:r>
    </w:p>
    <w:p w14:paraId="472F48B9" w14:textId="250ADBEC" w:rsidR="37E040DE" w:rsidRDefault="37E040DE" w:rsidP="17E4E399">
      <w:pPr>
        <w:pStyle w:val="Odsekzoznamu"/>
        <w:numPr>
          <w:ilvl w:val="0"/>
          <w:numId w:val="27"/>
        </w:numPr>
        <w:ind w:left="990" w:hanging="270"/>
        <w:jc w:val="both"/>
        <w:rPr>
          <w:rFonts w:ascii="Calibri" w:eastAsia="Calibri" w:hAnsi="Calibri" w:cs="Calibri"/>
          <w:color w:val="000000" w:themeColor="text1"/>
          <w:sz w:val="22"/>
          <w:szCs w:val="22"/>
        </w:rPr>
      </w:pPr>
      <w:r w:rsidRPr="313167E3">
        <w:rPr>
          <w:rFonts w:ascii="Calibri" w:eastAsia="Calibri" w:hAnsi="Calibri" w:cs="Calibri"/>
          <w:color w:val="000000" w:themeColor="text1"/>
          <w:sz w:val="22"/>
          <w:szCs w:val="22"/>
        </w:rPr>
        <w:lastRenderedPageBreak/>
        <w:t>podpis objednávateľa a zhotoviteľa.</w:t>
      </w:r>
    </w:p>
    <w:p w14:paraId="40A2D396" w14:textId="77777777" w:rsidR="00A61426" w:rsidRDefault="00A61426" w:rsidP="00A61426">
      <w:pPr>
        <w:pStyle w:val="Odsekzoznamu"/>
        <w:rPr>
          <w:rFonts w:asciiTheme="minorHAnsi" w:hAnsiTheme="minorHAnsi" w:cstheme="minorHAnsi"/>
          <w:color w:val="000000"/>
          <w:sz w:val="22"/>
          <w:szCs w:val="22"/>
        </w:rPr>
      </w:pPr>
    </w:p>
    <w:p w14:paraId="0A8AA6DA" w14:textId="48C3EAF3" w:rsidR="00C10BAA" w:rsidRDefault="00C10BAA" w:rsidP="00A707B4">
      <w:pPr>
        <w:numPr>
          <w:ilvl w:val="1"/>
          <w:numId w:val="8"/>
        </w:numPr>
        <w:tabs>
          <w:tab w:val="clear" w:pos="1534"/>
        </w:tabs>
        <w:ind w:left="567" w:hanging="567"/>
        <w:jc w:val="both"/>
        <w:rPr>
          <w:rFonts w:ascii="Calibri" w:eastAsia="Calibri" w:hAnsi="Calibri" w:cs="Calibri"/>
          <w:color w:val="000000"/>
          <w:sz w:val="22"/>
          <w:szCs w:val="22"/>
        </w:rPr>
      </w:pPr>
      <w:r w:rsidRPr="6DCC3569">
        <w:rPr>
          <w:rFonts w:asciiTheme="minorHAnsi" w:hAnsiTheme="minorHAnsi" w:cstheme="minorBidi"/>
          <w:color w:val="000000" w:themeColor="text1"/>
          <w:sz w:val="22"/>
          <w:szCs w:val="22"/>
        </w:rPr>
        <w:t xml:space="preserve">Za vytvorenie podmienok na zaistenie BOZP, PO a ochrany ŽP, zabezpečenie </w:t>
      </w:r>
      <w:r w:rsidR="0D3190DC" w:rsidRPr="313167E3">
        <w:rPr>
          <w:rFonts w:asciiTheme="minorHAnsi" w:hAnsiTheme="minorHAnsi" w:cstheme="minorBidi"/>
          <w:color w:val="000000" w:themeColor="text1"/>
          <w:sz w:val="22"/>
          <w:szCs w:val="22"/>
        </w:rPr>
        <w:t>vecí/materiálov</w:t>
      </w:r>
      <w:r w:rsidR="04393BCE" w:rsidRPr="313167E3">
        <w:rPr>
          <w:rFonts w:asciiTheme="minorHAnsi" w:hAnsiTheme="minorHAnsi" w:cstheme="minorBidi"/>
          <w:color w:val="000000" w:themeColor="text1"/>
          <w:sz w:val="22"/>
          <w:szCs w:val="22"/>
        </w:rPr>
        <w:t xml:space="preserve"> pred odcudzením</w:t>
      </w:r>
      <w:r w:rsidR="2FE3B7A1" w:rsidRPr="313167E3">
        <w:rPr>
          <w:rFonts w:asciiTheme="minorHAnsi" w:hAnsiTheme="minorHAnsi" w:cstheme="minorBidi"/>
          <w:color w:val="000000" w:themeColor="text1"/>
          <w:sz w:val="22"/>
          <w:szCs w:val="22"/>
        </w:rPr>
        <w:t>/zničením</w:t>
      </w:r>
      <w:r w:rsidR="51F59A14" w:rsidRPr="313167E3">
        <w:rPr>
          <w:rFonts w:asciiTheme="minorHAnsi" w:hAnsiTheme="minorHAnsi" w:cstheme="minorBidi"/>
          <w:color w:val="000000" w:themeColor="text1"/>
          <w:sz w:val="22"/>
          <w:szCs w:val="22"/>
        </w:rPr>
        <w:t>/poškodením</w:t>
      </w:r>
      <w:r w:rsidR="2FE3B7A1" w:rsidRPr="313167E3">
        <w:rPr>
          <w:rFonts w:asciiTheme="minorHAnsi" w:hAnsiTheme="minorHAnsi" w:cstheme="minorBidi"/>
          <w:color w:val="000000" w:themeColor="text1"/>
          <w:sz w:val="22"/>
          <w:szCs w:val="22"/>
        </w:rPr>
        <w:t>,</w:t>
      </w:r>
      <w:r w:rsidR="04393BCE" w:rsidRPr="313167E3">
        <w:rPr>
          <w:rFonts w:asciiTheme="minorHAnsi" w:hAnsiTheme="minorHAnsi" w:cstheme="minorBidi"/>
          <w:color w:val="000000" w:themeColor="text1"/>
          <w:sz w:val="22"/>
          <w:szCs w:val="22"/>
        </w:rPr>
        <w:t xml:space="preserve"> </w:t>
      </w:r>
      <w:r w:rsidR="567BDEB0" w:rsidRPr="313167E3">
        <w:rPr>
          <w:rFonts w:asciiTheme="minorHAnsi" w:hAnsiTheme="minorHAnsi" w:cstheme="minorBidi"/>
          <w:color w:val="000000" w:themeColor="text1"/>
          <w:sz w:val="22"/>
          <w:szCs w:val="22"/>
        </w:rPr>
        <w:t xml:space="preserve">udržiavanie </w:t>
      </w:r>
      <w:r w:rsidR="02046008" w:rsidRPr="313167E3">
        <w:rPr>
          <w:rFonts w:asciiTheme="minorHAnsi" w:hAnsiTheme="minorHAnsi" w:cstheme="minorBidi"/>
          <w:color w:val="000000" w:themeColor="text1"/>
          <w:sz w:val="22"/>
          <w:szCs w:val="22"/>
        </w:rPr>
        <w:t>čistoty a poriadku,</w:t>
      </w:r>
      <w:r w:rsidRPr="313167E3">
        <w:rPr>
          <w:rFonts w:asciiTheme="minorHAnsi" w:hAnsiTheme="minorHAnsi" w:cstheme="minorBidi"/>
          <w:color w:val="000000" w:themeColor="text1"/>
          <w:sz w:val="22"/>
          <w:szCs w:val="22"/>
        </w:rPr>
        <w:t xml:space="preserve"> </w:t>
      </w:r>
      <w:r w:rsidRPr="6DCC3569">
        <w:rPr>
          <w:rFonts w:asciiTheme="minorHAnsi" w:hAnsiTheme="minorHAnsi" w:cstheme="minorBidi"/>
          <w:color w:val="000000" w:themeColor="text1"/>
          <w:sz w:val="22"/>
          <w:szCs w:val="22"/>
        </w:rPr>
        <w:t> vybavenie pracoviska</w:t>
      </w:r>
      <w:r w:rsidR="00F913BB" w:rsidRPr="6DCC3569">
        <w:rPr>
          <w:rFonts w:asciiTheme="minorHAnsi" w:hAnsiTheme="minorHAnsi" w:cstheme="minorBidi"/>
          <w:color w:val="000000" w:themeColor="text1"/>
          <w:sz w:val="22"/>
          <w:szCs w:val="22"/>
        </w:rPr>
        <w:t>/staveniska</w:t>
      </w:r>
      <w:r w:rsidRPr="6DCC3569">
        <w:rPr>
          <w:rFonts w:asciiTheme="minorHAnsi" w:hAnsiTheme="minorHAnsi" w:cstheme="minorBid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D10777" w:rsidRPr="6DCC3569">
        <w:rPr>
          <w:rFonts w:asciiTheme="minorHAnsi" w:hAnsiTheme="minorHAnsi" w:cstheme="minorBidi"/>
          <w:color w:val="000000" w:themeColor="text1"/>
          <w:sz w:val="22"/>
          <w:szCs w:val="22"/>
        </w:rPr>
        <w:t>pracovisku/stavenisku</w:t>
      </w:r>
      <w:r w:rsidRPr="6DCC3569">
        <w:rPr>
          <w:rFonts w:asciiTheme="minorHAnsi" w:hAnsiTheme="minorHAnsi" w:cstheme="minorBidi"/>
          <w:color w:val="000000" w:themeColor="text1"/>
          <w:sz w:val="22"/>
          <w:szCs w:val="22"/>
        </w:rPr>
        <w:t xml:space="preserve"> zodpovedá v plnom rozsahu a výlučne zhotoviteľ.</w:t>
      </w:r>
      <w:r w:rsidR="6A0D3F8B" w:rsidRPr="6DCC3569">
        <w:rPr>
          <w:rFonts w:asciiTheme="minorHAnsi" w:hAnsiTheme="minorHAnsi" w:cstheme="minorBidi"/>
          <w:color w:val="000000" w:themeColor="text1"/>
          <w:sz w:val="22"/>
          <w:szCs w:val="22"/>
        </w:rPr>
        <w:t xml:space="preserve"> </w:t>
      </w:r>
    </w:p>
    <w:p w14:paraId="6DEE3274" w14:textId="77777777" w:rsidR="00A61426" w:rsidRDefault="00A61426" w:rsidP="00A61426">
      <w:pPr>
        <w:pStyle w:val="Odsekzoznamu"/>
        <w:rPr>
          <w:rFonts w:asciiTheme="minorHAnsi" w:hAnsiTheme="minorHAnsi" w:cstheme="minorHAnsi"/>
          <w:color w:val="000000"/>
          <w:sz w:val="22"/>
          <w:szCs w:val="22"/>
        </w:rPr>
      </w:pPr>
    </w:p>
    <w:p w14:paraId="32034B0C" w14:textId="57EE5177" w:rsidR="00C10BAA"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r w:rsidRPr="00A61426">
        <w:rPr>
          <w:rFonts w:asciiTheme="minorHAnsi" w:hAnsiTheme="minorHAnsi" w:cstheme="minorHAnsi"/>
          <w:color w:val="000000"/>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A61426">
        <w:rPr>
          <w:rFonts w:asciiTheme="minorHAnsi" w:hAnsiTheme="minorHAnsi" w:cstheme="minorHAnsi"/>
          <w:b/>
          <w:color w:val="000000"/>
          <w:sz w:val="22"/>
          <w:szCs w:val="22"/>
        </w:rPr>
        <w:t>zamestnanci</w:t>
      </w:r>
      <w:r w:rsidRPr="00A61426">
        <w:rPr>
          <w:rFonts w:asciiTheme="minorHAnsi" w:hAnsiTheme="minorHAnsi" w:cstheme="minorHAnsi"/>
          <w:color w:val="000000"/>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72807D83" w14:textId="77777777" w:rsidR="00A61426" w:rsidRDefault="00A61426" w:rsidP="00A61426">
      <w:pPr>
        <w:pStyle w:val="Odsekzoznamu"/>
        <w:rPr>
          <w:rFonts w:asciiTheme="minorHAnsi" w:hAnsiTheme="minorHAnsi" w:cstheme="minorHAnsi"/>
          <w:color w:val="000000"/>
          <w:sz w:val="22"/>
          <w:szCs w:val="22"/>
        </w:rPr>
      </w:pPr>
    </w:p>
    <w:p w14:paraId="44028712" w14:textId="2CBAC74A" w:rsidR="00C10BAA" w:rsidRPr="002006FC"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bookmarkStart w:id="5" w:name="_Ref264539175"/>
      <w:r w:rsidRPr="002006FC">
        <w:rPr>
          <w:rFonts w:asciiTheme="minorHAnsi" w:hAnsiTheme="minorHAnsi" w:cstheme="minorBidi"/>
          <w:color w:val="000000" w:themeColor="text1"/>
          <w:sz w:val="22"/>
          <w:szCs w:val="22"/>
        </w:rPr>
        <w:t xml:space="preserve">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D10777" w:rsidRPr="002006FC">
        <w:rPr>
          <w:rFonts w:asciiTheme="minorHAnsi" w:hAnsiTheme="minorHAnsi" w:cstheme="minorBidi"/>
          <w:color w:val="000000" w:themeColor="text1"/>
          <w:sz w:val="22"/>
          <w:szCs w:val="22"/>
        </w:rPr>
        <w:t>pracovisku/stavenisku</w:t>
      </w:r>
      <w:r w:rsidRPr="002006FC">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D10777" w:rsidRPr="002006FC">
        <w:rPr>
          <w:rFonts w:asciiTheme="minorHAnsi" w:hAnsiTheme="minorHAnsi" w:cstheme="minorBidi"/>
          <w:color w:val="000000" w:themeColor="text1"/>
          <w:sz w:val="22"/>
          <w:szCs w:val="22"/>
        </w:rPr>
        <w:t>pracovisko/</w:t>
      </w:r>
      <w:r w:rsidR="00515EE7" w:rsidRPr="002006FC">
        <w:rPr>
          <w:rFonts w:asciiTheme="minorHAnsi" w:hAnsiTheme="minorHAnsi" w:cstheme="minorBidi"/>
          <w:color w:val="000000" w:themeColor="text1"/>
          <w:sz w:val="22"/>
          <w:szCs w:val="22"/>
        </w:rPr>
        <w:t>stavenisko</w:t>
      </w:r>
      <w:r w:rsidRPr="002006FC">
        <w:rPr>
          <w:rFonts w:asciiTheme="minorHAnsi" w:hAnsiTheme="minorHAnsi" w:cstheme="minorBidi"/>
          <w:color w:val="000000" w:themeColor="text1"/>
          <w:sz w:val="22"/>
          <w:szCs w:val="22"/>
        </w:rPr>
        <w:t xml:space="preserve"> (ďalej len „</w:t>
      </w:r>
      <w:r w:rsidRPr="002006FC">
        <w:rPr>
          <w:rFonts w:asciiTheme="minorHAnsi" w:hAnsiTheme="minorHAnsi" w:cstheme="minorBidi"/>
          <w:b/>
          <w:color w:val="000000" w:themeColor="text1"/>
          <w:sz w:val="22"/>
          <w:szCs w:val="22"/>
        </w:rPr>
        <w:t>preškolenie</w:t>
      </w:r>
      <w:r w:rsidRPr="002006FC">
        <w:rPr>
          <w:rFonts w:asciiTheme="minorHAnsi" w:hAnsiTheme="minorHAnsi" w:cstheme="minorBidi"/>
          <w:color w:val="000000" w:themeColor="text1"/>
          <w:sz w:val="22"/>
          <w:szCs w:val="22"/>
        </w:rPr>
        <w:t xml:space="preserve">“). Za účelom preškolenia objednávateľ poskytol zhotoviteľovi písomné informácie a pokyny na zaistenie BOZP, PO a ochranu ŽP platné pre </w:t>
      </w:r>
      <w:r w:rsidR="00D10777" w:rsidRPr="002006FC">
        <w:rPr>
          <w:rFonts w:asciiTheme="minorHAnsi" w:hAnsiTheme="minorHAnsi" w:cstheme="minorBidi"/>
          <w:color w:val="000000" w:themeColor="text1"/>
          <w:sz w:val="22"/>
          <w:szCs w:val="22"/>
        </w:rPr>
        <w:t>pracovisko/</w:t>
      </w:r>
      <w:r w:rsidR="00515EE7" w:rsidRPr="002006FC">
        <w:rPr>
          <w:rFonts w:asciiTheme="minorHAnsi" w:hAnsiTheme="minorHAnsi" w:cstheme="minorBidi"/>
          <w:color w:val="000000" w:themeColor="text1"/>
          <w:sz w:val="22"/>
          <w:szCs w:val="22"/>
        </w:rPr>
        <w:t>stavenisko</w:t>
      </w:r>
      <w:r w:rsidRPr="002006FC">
        <w:rPr>
          <w:rFonts w:asciiTheme="minorHAnsi" w:hAnsiTheme="minorHAnsi" w:cstheme="minorBidi"/>
          <w:color w:val="000000" w:themeColor="text1"/>
          <w:sz w:val="22"/>
          <w:szCs w:val="22"/>
        </w:rPr>
        <w:t>, čo zhotoviteľ potvrdzuje podpisom tejto zmluvy.</w:t>
      </w:r>
      <w:bookmarkEnd w:id="5"/>
      <w:r w:rsidR="148C1134" w:rsidRPr="002006FC">
        <w:rPr>
          <w:rFonts w:asciiTheme="minorHAnsi" w:hAnsiTheme="minorHAnsi" w:cstheme="minorBidi"/>
          <w:color w:val="000000" w:themeColor="text1"/>
          <w:sz w:val="22"/>
          <w:szCs w:val="22"/>
        </w:rPr>
        <w:t xml:space="preserve"> V prípade, že na </w:t>
      </w:r>
      <w:r w:rsidR="00D10777" w:rsidRPr="002006FC">
        <w:rPr>
          <w:rFonts w:asciiTheme="minorHAnsi" w:hAnsiTheme="minorHAnsi" w:cstheme="minorBidi"/>
          <w:color w:val="000000" w:themeColor="text1"/>
          <w:sz w:val="22"/>
          <w:szCs w:val="22"/>
        </w:rPr>
        <w:t>pracovisku/stavenisku</w:t>
      </w:r>
      <w:r w:rsidR="148C1134" w:rsidRPr="002006FC">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w:t>
      </w:r>
      <w:r w:rsidR="00D10777" w:rsidRPr="002006FC">
        <w:rPr>
          <w:rFonts w:asciiTheme="minorHAnsi" w:hAnsiTheme="minorHAnsi" w:cstheme="minorBidi"/>
          <w:color w:val="000000" w:themeColor="text1"/>
          <w:sz w:val="22"/>
          <w:szCs w:val="22"/>
        </w:rPr>
        <w:t>pracovisku/stavenisku</w:t>
      </w:r>
      <w:r w:rsidR="148C1134" w:rsidRPr="002006FC">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12578A31" w14:textId="77777777" w:rsidR="00A61426" w:rsidRDefault="00A61426" w:rsidP="00A61426">
      <w:pPr>
        <w:pStyle w:val="Odsekzoznamu"/>
        <w:rPr>
          <w:rFonts w:asciiTheme="minorHAnsi" w:hAnsiTheme="minorHAnsi" w:cstheme="minorHAnsi"/>
          <w:color w:val="000000"/>
          <w:sz w:val="22"/>
          <w:szCs w:val="22"/>
        </w:rPr>
      </w:pPr>
    </w:p>
    <w:p w14:paraId="3A80DDCD" w14:textId="5663D453" w:rsidR="00C10BAA" w:rsidRDefault="00421550" w:rsidP="00A707B4">
      <w:pPr>
        <w:numPr>
          <w:ilvl w:val="1"/>
          <w:numId w:val="8"/>
        </w:numPr>
        <w:tabs>
          <w:tab w:val="clear" w:pos="1534"/>
        </w:tabs>
        <w:ind w:left="567" w:hanging="567"/>
        <w:jc w:val="both"/>
        <w:rPr>
          <w:rFonts w:asciiTheme="minorHAnsi" w:hAnsiTheme="minorHAnsi" w:cstheme="minorHAnsi"/>
          <w:color w:val="000000"/>
          <w:sz w:val="22"/>
          <w:szCs w:val="22"/>
        </w:rPr>
      </w:pPr>
      <w:r w:rsidRPr="70D2FFF2">
        <w:rPr>
          <w:rFonts w:asciiTheme="minorHAnsi" w:hAnsiTheme="minorHAnsi" w:cstheme="minorBidi"/>
          <w:color w:val="000000" w:themeColor="text1"/>
          <w:sz w:val="22"/>
          <w:szCs w:val="22"/>
        </w:rPr>
        <w:t>Po prevzatí pracovisk</w:t>
      </w:r>
      <w:r w:rsidR="00EB1FBC" w:rsidRPr="70D2FFF2">
        <w:rPr>
          <w:rFonts w:asciiTheme="minorHAnsi" w:hAnsiTheme="minorHAnsi" w:cstheme="minorBidi"/>
          <w:color w:val="000000" w:themeColor="text1"/>
          <w:sz w:val="22"/>
          <w:szCs w:val="22"/>
        </w:rPr>
        <w:t>a</w:t>
      </w:r>
      <w:r w:rsidR="00F913BB">
        <w:rPr>
          <w:rFonts w:asciiTheme="minorHAnsi" w:hAnsiTheme="minorHAnsi" w:cstheme="minorBidi"/>
          <w:color w:val="000000" w:themeColor="text1"/>
          <w:sz w:val="22"/>
          <w:szCs w:val="22"/>
        </w:rPr>
        <w:t>/staveniska</w:t>
      </w:r>
      <w:r w:rsidRPr="70D2FFF2">
        <w:rPr>
          <w:rFonts w:asciiTheme="minorHAnsi" w:hAnsiTheme="minorHAnsi" w:cstheme="minorBidi"/>
          <w:color w:val="000000" w:themeColor="text1"/>
          <w:sz w:val="22"/>
          <w:szCs w:val="22"/>
        </w:rPr>
        <w:t xml:space="preserve"> zhotoviteľom platí</w:t>
      </w:r>
      <w:r w:rsidR="00C10BAA" w:rsidRPr="70D2FFF2">
        <w:rPr>
          <w:rFonts w:asciiTheme="minorHAnsi" w:hAnsiTheme="minorHAnsi" w:cstheme="minorBidi"/>
          <w:color w:val="000000" w:themeColor="text1"/>
          <w:sz w:val="22"/>
          <w:szCs w:val="22"/>
        </w:rPr>
        <w:t xml:space="preserve">, že </w:t>
      </w:r>
      <w:r w:rsidR="00D10777">
        <w:rPr>
          <w:rFonts w:asciiTheme="minorHAnsi" w:hAnsiTheme="minorHAnsi" w:cstheme="minorBidi"/>
          <w:color w:val="000000" w:themeColor="text1"/>
          <w:sz w:val="22"/>
          <w:szCs w:val="22"/>
        </w:rPr>
        <w:t>pracovisko/staveni</w:t>
      </w:r>
      <w:r w:rsidR="00515EE7">
        <w:rPr>
          <w:rFonts w:asciiTheme="minorHAnsi" w:hAnsiTheme="minorHAnsi" w:cstheme="minorBidi"/>
          <w:color w:val="000000" w:themeColor="text1"/>
          <w:sz w:val="22"/>
          <w:szCs w:val="22"/>
        </w:rPr>
        <w:t>s</w:t>
      </w:r>
      <w:r w:rsidR="00D10777">
        <w:rPr>
          <w:rFonts w:asciiTheme="minorHAnsi" w:hAnsiTheme="minorHAnsi" w:cstheme="minorBidi"/>
          <w:color w:val="000000" w:themeColor="text1"/>
          <w:sz w:val="22"/>
          <w:szCs w:val="22"/>
        </w:rPr>
        <w:t>ko</w:t>
      </w:r>
      <w:r w:rsidR="00C10BAA" w:rsidRPr="70D2FFF2">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D10777">
        <w:rPr>
          <w:rFonts w:asciiTheme="minorHAnsi" w:hAnsiTheme="minorHAnsi" w:cstheme="minorBidi"/>
          <w:color w:val="000000" w:themeColor="text1"/>
          <w:sz w:val="22"/>
          <w:szCs w:val="22"/>
        </w:rPr>
        <w:t>pracovisko/</w:t>
      </w:r>
      <w:r w:rsidR="00515EE7">
        <w:rPr>
          <w:rFonts w:asciiTheme="minorHAnsi" w:hAnsiTheme="minorHAnsi" w:cstheme="minorBidi"/>
          <w:color w:val="000000" w:themeColor="text1"/>
          <w:sz w:val="22"/>
          <w:szCs w:val="22"/>
        </w:rPr>
        <w:t>stavenisko</w:t>
      </w:r>
      <w:r w:rsidR="00C10BAA" w:rsidRPr="70D2FFF2">
        <w:rPr>
          <w:rFonts w:asciiTheme="minorHAnsi" w:hAnsiTheme="minorHAnsi" w:cstheme="minorBid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55FB3111" w14:textId="77777777" w:rsidR="00A61426" w:rsidRDefault="00A61426" w:rsidP="00A61426">
      <w:pPr>
        <w:pStyle w:val="Odsekzoznamu"/>
        <w:rPr>
          <w:rFonts w:asciiTheme="minorHAnsi" w:hAnsiTheme="minorHAnsi" w:cstheme="minorHAnsi"/>
          <w:color w:val="000000"/>
          <w:sz w:val="22"/>
          <w:szCs w:val="22"/>
        </w:rPr>
      </w:pPr>
    </w:p>
    <w:p w14:paraId="45B54352" w14:textId="15C5DCC2" w:rsidR="00104BDA" w:rsidRPr="00104BDA" w:rsidRDefault="00C10BAA" w:rsidP="00104BDA">
      <w:pPr>
        <w:numPr>
          <w:ilvl w:val="1"/>
          <w:numId w:val="8"/>
        </w:numPr>
        <w:ind w:left="567" w:hanging="567"/>
        <w:jc w:val="both"/>
        <w:rPr>
          <w:rStyle w:val="normaltextrun"/>
          <w:rFonts w:ascii="Calibri" w:hAnsi="Calibri" w:cs="Calibri"/>
          <w:color w:val="000000"/>
          <w:sz w:val="22"/>
          <w:szCs w:val="22"/>
          <w:bdr w:val="none" w:sz="0" w:space="0" w:color="auto" w:frame="1"/>
        </w:rPr>
      </w:pPr>
      <w:r w:rsidRPr="70D2FFF2">
        <w:rPr>
          <w:rFonts w:asciiTheme="minorHAnsi" w:hAnsiTheme="minorHAnsi" w:cstheme="minorBidi"/>
          <w:color w:val="000000" w:themeColor="text1"/>
          <w:sz w:val="22"/>
          <w:szCs w:val="22"/>
        </w:rPr>
        <w:t xml:space="preserve">Objednávateľ nie je povinný zabezpečovať zamestnancom sprevádzanie na </w:t>
      </w:r>
      <w:r w:rsidR="00D10777">
        <w:rPr>
          <w:rFonts w:asciiTheme="minorHAnsi" w:hAnsiTheme="minorHAnsi" w:cstheme="minorBidi"/>
          <w:color w:val="000000" w:themeColor="text1"/>
          <w:sz w:val="22"/>
          <w:szCs w:val="22"/>
        </w:rPr>
        <w:t>pracovisku/stavenisku</w:t>
      </w:r>
      <w:r w:rsidRPr="70D2FFF2">
        <w:rPr>
          <w:rFonts w:asciiTheme="minorHAnsi" w:hAnsiTheme="minorHAnsi" w:cstheme="minorBidi"/>
          <w:color w:val="000000" w:themeColor="text1"/>
          <w:sz w:val="22"/>
          <w:szCs w:val="22"/>
        </w:rPr>
        <w:t>.</w:t>
      </w:r>
      <w:r w:rsidR="00EB4F9C">
        <w:rPr>
          <w:rFonts w:asciiTheme="minorHAnsi" w:hAnsiTheme="minorHAnsi" w:cstheme="minorBidi"/>
          <w:color w:val="000000" w:themeColor="text1"/>
          <w:sz w:val="22"/>
          <w:szCs w:val="22"/>
        </w:rPr>
        <w:t xml:space="preserve"> </w:t>
      </w:r>
      <w:r w:rsidR="00EB4F9C">
        <w:rPr>
          <w:rStyle w:val="normaltextrun"/>
          <w:rFonts w:ascii="Calibri" w:hAnsi="Calibri" w:cs="Calibri"/>
          <w:color w:val="000000"/>
          <w:sz w:val="22"/>
          <w:szCs w:val="22"/>
          <w:bdr w:val="none" w:sz="0" w:space="0" w:color="auto" w:frame="1"/>
        </w:rPr>
        <w:t xml:space="preserve">Objednávateľ </w:t>
      </w:r>
      <w:r w:rsidR="18AC2A0F">
        <w:rPr>
          <w:rStyle w:val="normaltextrun"/>
          <w:rFonts w:ascii="Calibri" w:hAnsi="Calibri" w:cs="Calibri"/>
          <w:color w:val="000000"/>
          <w:sz w:val="22"/>
          <w:szCs w:val="22"/>
          <w:bdr w:val="none" w:sz="0" w:space="0" w:color="auto" w:frame="1"/>
        </w:rPr>
        <w:t>je na základe svojej úvahy oprávnený, nie však povinný</w:t>
      </w:r>
      <w:r w:rsidR="00EB4F9C">
        <w:rPr>
          <w:rStyle w:val="normaltextrun"/>
          <w:rFonts w:ascii="Calibri" w:hAnsi="Calibri" w:cs="Calibri"/>
          <w:color w:val="000000"/>
          <w:sz w:val="22"/>
          <w:szCs w:val="22"/>
          <w:bdr w:val="none" w:sz="0" w:space="0" w:color="auto" w:frame="1"/>
        </w:rPr>
        <w:t xml:space="preserve"> vystav</w:t>
      </w:r>
      <w:r w:rsidR="73BA08A4">
        <w:rPr>
          <w:rStyle w:val="normaltextrun"/>
          <w:rFonts w:ascii="Calibri" w:hAnsi="Calibri" w:cs="Calibri"/>
          <w:color w:val="000000"/>
          <w:sz w:val="22"/>
          <w:szCs w:val="22"/>
          <w:bdr w:val="none" w:sz="0" w:space="0" w:color="auto" w:frame="1"/>
        </w:rPr>
        <w:t>iť</w:t>
      </w:r>
      <w:r w:rsidR="00EB4F9C">
        <w:rPr>
          <w:rStyle w:val="normaltextrun"/>
          <w:rFonts w:ascii="Calibri" w:hAnsi="Calibri" w:cs="Calibri"/>
          <w:color w:val="000000"/>
          <w:sz w:val="22"/>
          <w:szCs w:val="22"/>
          <w:bdr w:val="none" w:sz="0" w:space="0" w:color="auto" w:frame="1"/>
        </w:rPr>
        <w:t xml:space="preserve"> zamestnancom bezdotykové identifikačné karty, ktoré ich budú oprávňovať na vstup a pohyb na </w:t>
      </w:r>
      <w:r w:rsidR="00D10777">
        <w:rPr>
          <w:rStyle w:val="normaltextrun"/>
          <w:rFonts w:ascii="Calibri" w:hAnsi="Calibri" w:cs="Calibri"/>
          <w:color w:val="000000"/>
          <w:sz w:val="22"/>
          <w:szCs w:val="22"/>
          <w:bdr w:val="none" w:sz="0" w:space="0" w:color="auto" w:frame="1"/>
        </w:rPr>
        <w:t>pracovisku/stavenisku</w:t>
      </w:r>
      <w:r w:rsidR="00EB4F9C">
        <w:rPr>
          <w:rStyle w:val="normaltextrun"/>
          <w:rFonts w:ascii="Calibri" w:hAnsi="Calibri" w:cs="Calibri"/>
          <w:color w:val="000000"/>
          <w:sz w:val="22"/>
          <w:szCs w:val="22"/>
          <w:bdr w:val="none" w:sz="0" w:space="0" w:color="auto" w:frame="1"/>
        </w:rPr>
        <w:t xml:space="preserve"> v súlade s požiadavkami objednávateľa na plnenie tejto zmluvy</w:t>
      </w:r>
      <w:r w:rsidR="003F63AA">
        <w:rPr>
          <w:rStyle w:val="normaltextrun"/>
          <w:rFonts w:ascii="Calibri" w:hAnsi="Calibri" w:cs="Calibri"/>
          <w:color w:val="000000"/>
          <w:sz w:val="22"/>
          <w:szCs w:val="22"/>
          <w:bdr w:val="none" w:sz="0" w:space="0" w:color="auto" w:frame="1"/>
        </w:rPr>
        <w:t>, ak objednávateľ neroz</w:t>
      </w:r>
      <w:r w:rsidR="00C60BB2">
        <w:rPr>
          <w:rStyle w:val="normaltextrun"/>
          <w:rFonts w:ascii="Calibri" w:hAnsi="Calibri" w:cs="Calibri"/>
          <w:color w:val="000000"/>
          <w:sz w:val="22"/>
          <w:szCs w:val="22"/>
          <w:bdr w:val="none" w:sz="0" w:space="0" w:color="auto" w:frame="1"/>
        </w:rPr>
        <w:t>hodne inak</w:t>
      </w:r>
      <w:r w:rsidR="00EB4F9C">
        <w:rPr>
          <w:rStyle w:val="normaltextrun"/>
          <w:rFonts w:ascii="Calibri" w:hAnsi="Calibri" w:cs="Calibri"/>
          <w:color w:val="000000"/>
          <w:sz w:val="22"/>
          <w:szCs w:val="22"/>
          <w:bdr w:val="none" w:sz="0" w:space="0" w:color="auto" w:frame="1"/>
        </w:rPr>
        <w:t xml:space="preserve">. Bezdotykové identifikačné karty budú zhotoviteľovi vydané </w:t>
      </w:r>
      <w:r w:rsidR="00EB4F9C">
        <w:rPr>
          <w:rStyle w:val="normaltextrun"/>
          <w:rFonts w:ascii="Calibri" w:hAnsi="Calibri" w:cs="Calibri"/>
          <w:color w:val="000000"/>
          <w:sz w:val="22"/>
          <w:szCs w:val="22"/>
          <w:bdr w:val="none" w:sz="0" w:space="0" w:color="auto" w:frame="1"/>
        </w:rPr>
        <w:lastRenderedPageBreak/>
        <w:t xml:space="preserve">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D10777">
        <w:rPr>
          <w:rStyle w:val="normaltextrun"/>
          <w:rFonts w:ascii="Calibri" w:hAnsi="Calibri" w:cs="Calibri"/>
          <w:color w:val="000000"/>
          <w:sz w:val="22"/>
          <w:szCs w:val="22"/>
          <w:bdr w:val="none" w:sz="0" w:space="0" w:color="auto" w:frame="1"/>
        </w:rPr>
        <w:t>pracovisku/stavenisku</w:t>
      </w:r>
      <w:r w:rsidR="00EB4F9C">
        <w:rPr>
          <w:rStyle w:val="normaltextrun"/>
          <w:rFonts w:ascii="Calibri" w:hAnsi="Calibri" w:cs="Calibri"/>
          <w:color w:val="000000"/>
          <w:sz w:val="22"/>
          <w:szCs w:val="22"/>
          <w:bdr w:val="none" w:sz="0" w:space="0" w:color="auto" w:frame="1"/>
        </w:rPr>
        <w:t xml:space="preserve">. </w:t>
      </w:r>
      <w:r w:rsidR="00544FAB">
        <w:rPr>
          <w:rStyle w:val="normaltextrun"/>
          <w:rFonts w:ascii="Calibri" w:hAnsi="Calibri" w:cs="Calibri"/>
          <w:color w:val="000000"/>
          <w:sz w:val="22"/>
          <w:szCs w:val="22"/>
          <w:bdr w:val="none" w:sz="0" w:space="0" w:color="auto" w:frame="1"/>
        </w:rPr>
        <w:t xml:space="preserve"> </w:t>
      </w:r>
      <w:r w:rsidR="00104BDA" w:rsidRPr="00104BDA">
        <w:rPr>
          <w:rStyle w:val="normaltextrun"/>
          <w:rFonts w:ascii="Calibri" w:hAnsi="Calibri" w:cs="Calibri"/>
          <w:color w:val="000000"/>
          <w:sz w:val="22"/>
          <w:szCs w:val="22"/>
          <w:bdr w:val="none" w:sz="0" w:space="0" w:color="auto" w:frame="1"/>
        </w:rPr>
        <w:t>Po splnení/ukončení tejto zmluvy je zhotoviteľ povinný do 3 dní bezdotykové identifikačné karty vrátiť objednávateľovi. V prípade porušenia tejto povinnosti je objednávateľ oprávnený požadovať od zhotoviteľa zmluvnú pokutu</w:t>
      </w:r>
      <w:r w:rsidR="00104BDA">
        <w:rPr>
          <w:rStyle w:val="normaltextrun"/>
          <w:rFonts w:ascii="Calibri" w:hAnsi="Calibri" w:cs="Calibri"/>
          <w:color w:val="000000"/>
          <w:sz w:val="22"/>
          <w:szCs w:val="22"/>
          <w:bdr w:val="none" w:sz="0" w:space="0" w:color="auto" w:frame="1"/>
        </w:rPr>
        <w:t xml:space="preserve"> vo výške 67,- EUR</w:t>
      </w:r>
      <w:r w:rsidR="00104BDA" w:rsidRPr="00104BDA">
        <w:rPr>
          <w:rStyle w:val="normaltextrun"/>
          <w:rFonts w:ascii="Calibri" w:hAnsi="Calibri" w:cs="Calibri"/>
          <w:color w:val="000000"/>
          <w:sz w:val="22"/>
          <w:szCs w:val="22"/>
          <w:bdr w:val="none" w:sz="0" w:space="0" w:color="auto" w:frame="1"/>
        </w:rPr>
        <w:t xml:space="preserve"> za každú nevrátenú vstupnú kartu v stanovenej lehote.  </w:t>
      </w:r>
    </w:p>
    <w:p w14:paraId="568E4730" w14:textId="77777777" w:rsidR="00A61426" w:rsidRPr="00104BDA" w:rsidRDefault="00104BDA" w:rsidP="17E4E399">
      <w:pPr>
        <w:jc w:val="both"/>
        <w:rPr>
          <w:rStyle w:val="normaltextrun"/>
          <w:rFonts w:ascii="Calibri" w:hAnsi="Calibri" w:cs="Calibri"/>
          <w:color w:val="000000"/>
          <w:sz w:val="22"/>
          <w:szCs w:val="22"/>
        </w:rPr>
      </w:pPr>
      <w:r w:rsidRPr="00104BDA">
        <w:rPr>
          <w:rStyle w:val="normaltextrun"/>
          <w:rFonts w:ascii="Calibri" w:hAnsi="Calibri" w:cs="Calibri"/>
          <w:color w:val="000000"/>
          <w:sz w:val="22"/>
          <w:szCs w:val="22"/>
          <w:bdr w:val="none" w:sz="0" w:space="0" w:color="auto" w:frame="1"/>
        </w:rPr>
        <w:t xml:space="preserve"> </w:t>
      </w:r>
    </w:p>
    <w:p w14:paraId="755A4461" w14:textId="6517E603" w:rsidR="00C10BAA"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r w:rsidRPr="70D2FFF2">
        <w:rPr>
          <w:rFonts w:asciiTheme="minorHAnsi" w:hAnsiTheme="minorHAnsi" w:cstheme="minorBidi"/>
          <w:color w:val="000000" w:themeColor="text1"/>
          <w:sz w:val="22"/>
          <w:szCs w:val="22"/>
        </w:rPr>
        <w:t xml:space="preserve">Zamestnanci nesmú na </w:t>
      </w:r>
      <w:r w:rsidR="00D10777">
        <w:rPr>
          <w:rFonts w:asciiTheme="minorHAnsi" w:hAnsiTheme="minorHAnsi" w:cstheme="minorBidi"/>
          <w:color w:val="000000" w:themeColor="text1"/>
          <w:sz w:val="22"/>
          <w:szCs w:val="22"/>
        </w:rPr>
        <w:t>pracovisku/stavenisku</w:t>
      </w:r>
      <w:r w:rsidRPr="70D2FFF2">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51565583" w14:textId="77777777" w:rsidR="00A61426" w:rsidRDefault="00A61426" w:rsidP="00A61426">
      <w:pPr>
        <w:pStyle w:val="Odsekzoznamu"/>
        <w:rPr>
          <w:rFonts w:asciiTheme="minorHAnsi" w:hAnsiTheme="minorHAnsi" w:cstheme="minorHAnsi"/>
          <w:color w:val="000000"/>
          <w:sz w:val="22"/>
          <w:szCs w:val="22"/>
        </w:rPr>
      </w:pPr>
    </w:p>
    <w:p w14:paraId="0F17A356" w14:textId="4152BB59" w:rsidR="00C10BAA"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70D2FFF2">
        <w:rPr>
          <w:rFonts w:asciiTheme="minorHAnsi" w:hAnsiTheme="minorHAnsi" w:cstheme="minorBidi"/>
          <w:color w:val="000000" w:themeColor="text1"/>
          <w:sz w:val="22"/>
          <w:szCs w:val="22"/>
        </w:rPr>
        <w:t xml:space="preserve">Zhotoviteľ je povinný ihneď oznámiť objednávateľovi vznik každého pracovného úrazu zamestnanca, ku ktorému dôjde na </w:t>
      </w:r>
      <w:r w:rsidR="00D10777">
        <w:rPr>
          <w:rFonts w:asciiTheme="minorHAnsi" w:hAnsiTheme="minorHAnsi" w:cstheme="minorBidi"/>
          <w:color w:val="000000" w:themeColor="text1"/>
          <w:sz w:val="22"/>
          <w:szCs w:val="22"/>
        </w:rPr>
        <w:t>pracovisku/stavenisku</w:t>
      </w:r>
      <w:r w:rsidRPr="70D2FFF2">
        <w:rPr>
          <w:rFonts w:asciiTheme="minorHAnsi" w:hAnsiTheme="minorHAnsi" w:cstheme="minorBidi"/>
          <w:color w:val="000000" w:themeColor="text1"/>
          <w:sz w:val="22"/>
          <w:szCs w:val="22"/>
        </w:rPr>
        <w:t>.</w:t>
      </w:r>
      <w:r w:rsidR="00505443">
        <w:rPr>
          <w:rFonts w:asciiTheme="minorHAnsi" w:hAnsiTheme="minorHAnsi" w:cstheme="minorBidi"/>
          <w:color w:val="000000" w:themeColor="text1"/>
          <w:sz w:val="22"/>
          <w:szCs w:val="22"/>
        </w:rPr>
        <w:t xml:space="preserve"> </w:t>
      </w:r>
      <w:r w:rsidR="00505443">
        <w:rPr>
          <w:rStyle w:val="normaltextrun"/>
          <w:rFonts w:ascii="Calibri" w:hAnsi="Calibri" w:cs="Calibri"/>
          <w:color w:val="000000"/>
          <w:sz w:val="22"/>
          <w:szCs w:val="22"/>
          <w:shd w:val="clear" w:color="auto" w:fill="FFFFFF"/>
        </w:rPr>
        <w:t>Ďalšie povinnosti zhotoviteľa na úseku BOZP sú uvedené v príl</w:t>
      </w:r>
      <w:r w:rsidR="00505443" w:rsidRPr="17E4E399">
        <w:rPr>
          <w:rStyle w:val="normaltextrun"/>
          <w:rFonts w:ascii="Calibri" w:hAnsi="Calibri" w:cs="Calibri"/>
          <w:color w:val="000000"/>
          <w:sz w:val="22"/>
          <w:szCs w:val="22"/>
          <w:shd w:val="clear" w:color="auto" w:fill="FFFFFF"/>
        </w:rPr>
        <w:t>ohe č</w:t>
      </w:r>
      <w:r w:rsidR="00A56360">
        <w:rPr>
          <w:rStyle w:val="normaltextrun"/>
          <w:rFonts w:ascii="Calibri" w:hAnsi="Calibri" w:cs="Calibri"/>
          <w:color w:val="000000"/>
          <w:sz w:val="22"/>
          <w:szCs w:val="22"/>
          <w:shd w:val="clear" w:color="auto" w:fill="FFFFFF"/>
        </w:rPr>
        <w:t xml:space="preserve"> 3</w:t>
      </w:r>
      <w:r w:rsidR="00505443">
        <w:rPr>
          <w:rStyle w:val="normaltextrun"/>
          <w:rFonts w:ascii="Calibri" w:hAnsi="Calibri" w:cs="Calibri"/>
          <w:color w:val="000000"/>
          <w:sz w:val="22"/>
          <w:szCs w:val="22"/>
          <w:shd w:val="clear" w:color="auto" w:fill="FFFFFF"/>
        </w:rPr>
        <w:t>. tejto zmluvy Podmienky bezpečného výkonu prác.</w:t>
      </w:r>
    </w:p>
    <w:p w14:paraId="73C1ADDF" w14:textId="77777777" w:rsidR="00A61426" w:rsidRDefault="00A61426" w:rsidP="00A61426">
      <w:pPr>
        <w:pStyle w:val="Odsekzoznamu"/>
        <w:rPr>
          <w:rFonts w:asciiTheme="minorHAnsi" w:hAnsiTheme="minorHAnsi" w:cstheme="minorHAnsi"/>
          <w:color w:val="000000"/>
          <w:sz w:val="22"/>
          <w:szCs w:val="22"/>
        </w:rPr>
      </w:pPr>
    </w:p>
    <w:p w14:paraId="2875CAD7" w14:textId="1CF47211" w:rsidR="00C10BAA"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70D2FFF2">
        <w:rPr>
          <w:rFonts w:asciiTheme="minorHAnsi" w:hAnsiTheme="minorHAnsi" w:cstheme="minorBidi"/>
          <w:color w:val="000000" w:themeColor="text1"/>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38D02F2E" w14:textId="77777777" w:rsidR="00A61426" w:rsidRDefault="00A61426" w:rsidP="00A61426">
      <w:pPr>
        <w:pStyle w:val="Odsekzoznamu"/>
        <w:rPr>
          <w:rFonts w:asciiTheme="minorHAnsi" w:hAnsiTheme="minorHAnsi" w:cstheme="minorHAnsi"/>
          <w:color w:val="000000"/>
          <w:sz w:val="22"/>
          <w:szCs w:val="22"/>
        </w:rPr>
      </w:pPr>
    </w:p>
    <w:p w14:paraId="1641BB50" w14:textId="753BCF4F" w:rsidR="00C10BAA" w:rsidRPr="00A61426"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r w:rsidRPr="70D2FFF2">
        <w:rPr>
          <w:rFonts w:asciiTheme="minorHAnsi" w:hAnsiTheme="minorHAnsi" w:cstheme="minorBid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70D2FFF2">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448BB094" w14:textId="77777777" w:rsidR="00A61426" w:rsidRDefault="00A61426" w:rsidP="00A61426">
      <w:pPr>
        <w:pStyle w:val="Odsekzoznamu"/>
        <w:rPr>
          <w:rFonts w:asciiTheme="minorHAnsi" w:hAnsiTheme="minorHAnsi" w:cstheme="minorHAnsi"/>
          <w:color w:val="000000"/>
          <w:sz w:val="22"/>
          <w:szCs w:val="22"/>
        </w:rPr>
      </w:pPr>
    </w:p>
    <w:p w14:paraId="57CB5EBD" w14:textId="39165B15" w:rsidR="00242A88" w:rsidRPr="00D60773" w:rsidRDefault="00242A88" w:rsidP="00A707B4">
      <w:pPr>
        <w:numPr>
          <w:ilvl w:val="1"/>
          <w:numId w:val="8"/>
        </w:numPr>
        <w:ind w:left="567" w:hanging="567"/>
        <w:jc w:val="both"/>
        <w:rPr>
          <w:rFonts w:ascii="Calibri" w:eastAsia="Calibri" w:hAnsi="Calibri" w:cs="Calibri"/>
          <w:color w:val="000000" w:themeColor="text1"/>
          <w:sz w:val="22"/>
          <w:szCs w:val="22"/>
        </w:rPr>
      </w:pPr>
      <w:r w:rsidRPr="1C49110B">
        <w:rPr>
          <w:rFonts w:ascii="Calibri" w:eastAsia="Calibri" w:hAnsi="Calibri" w:cs="Calibri"/>
          <w:color w:val="000000" w:themeColor="text1"/>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8F41DE4">
        <w:rPr>
          <w:rFonts w:ascii="Calibri" w:eastAsia="Calibri" w:hAnsi="Calibri" w:cs="Calibri"/>
          <w:b/>
          <w:color w:val="000000" w:themeColor="text1"/>
          <w:sz w:val="22"/>
          <w:szCs w:val="22"/>
        </w:rPr>
        <w:t>OH</w:t>
      </w:r>
      <w:r w:rsidRPr="1C49110B">
        <w:rPr>
          <w:rFonts w:ascii="Calibri" w:eastAsia="Calibri" w:hAnsi="Calibri" w:cs="Calibri"/>
          <w:color w:val="000000" w:themeColor="text1"/>
          <w:sz w:val="22"/>
          <w:szCs w:val="22"/>
        </w:rPr>
        <w:t xml:space="preserve">“) tak, aby bol naplnený jeho účel. </w:t>
      </w:r>
      <w:r w:rsidRPr="09B84E28">
        <w:rPr>
          <w:rFonts w:ascii="Calibri" w:eastAsia="Calibri" w:hAnsi="Calibri" w:cs="Calibri"/>
          <w:color w:val="000000" w:themeColor="text1"/>
          <w:sz w:val="22"/>
          <w:szCs w:val="22"/>
        </w:rPr>
        <w:t>Súčasťou plnenia podľa tejto zmluvy je aj zhodnotenie a zneškodnenie všetkých odpadov, ktoré v súvislosti s plnením zhotoviteľa podľa tejto zmluvy vzniknú</w:t>
      </w:r>
      <w:r w:rsidR="00873EE6">
        <w:rPr>
          <w:rFonts w:ascii="Calibri" w:eastAsia="Calibri" w:hAnsi="Calibri" w:cs="Calibri"/>
          <w:color w:val="000000" w:themeColor="text1"/>
          <w:sz w:val="22"/>
          <w:szCs w:val="22"/>
        </w:rPr>
        <w:t>, a to výlučne na náklady zhotoviteľa</w:t>
      </w:r>
      <w:r w:rsidRPr="09B84E28">
        <w:rPr>
          <w:rFonts w:ascii="Calibri" w:eastAsia="Calibri" w:hAnsi="Calibri" w:cs="Calibri"/>
          <w:color w:val="000000" w:themeColor="text1"/>
          <w:sz w:val="22"/>
          <w:szCs w:val="22"/>
        </w:rPr>
        <w:t xml:space="preserve">.  </w:t>
      </w:r>
      <w:r w:rsidRPr="1C49110B">
        <w:rPr>
          <w:rFonts w:ascii="Calibri" w:eastAsia="Calibri" w:hAnsi="Calibri" w:cs="Calibri"/>
          <w:color w:val="000000" w:themeColor="text1"/>
          <w:sz w:val="22"/>
          <w:szCs w:val="22"/>
        </w:rPr>
        <w:t>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8F41DE4">
        <w:rPr>
          <w:rFonts w:ascii="Calibri" w:eastAsia="Calibri" w:hAnsi="Calibri" w:cs="Calibri"/>
          <w:b/>
          <w:color w:val="000000" w:themeColor="text1"/>
          <w:sz w:val="22"/>
          <w:szCs w:val="22"/>
        </w:rPr>
        <w:t>odpad</w:t>
      </w:r>
      <w:r w:rsidRPr="1C49110B">
        <w:rPr>
          <w:rFonts w:ascii="Calibri" w:eastAsia="Calibri" w:hAnsi="Calibri" w:cs="Calibri"/>
          <w:color w:val="000000" w:themeColor="text1"/>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8F41DE4">
        <w:rPr>
          <w:rFonts w:ascii="Calibri" w:eastAsia="Calibri" w:hAnsi="Calibri" w:cs="Calibri"/>
          <w:b/>
          <w:color w:val="000000" w:themeColor="text1"/>
          <w:sz w:val="22"/>
          <w:szCs w:val="22"/>
        </w:rPr>
        <w:t>stavebný odpad</w:t>
      </w:r>
      <w:r w:rsidRPr="1C49110B">
        <w:rPr>
          <w:rFonts w:ascii="Calibri" w:eastAsia="Calibri" w:hAnsi="Calibri" w:cs="Calibri"/>
          <w:color w:val="000000" w:themeColor="text1"/>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2FFE6F7F" w14:textId="77777777" w:rsidR="00242A88" w:rsidRPr="00D60773" w:rsidRDefault="00242A88" w:rsidP="00242A88">
      <w:pPr>
        <w:jc w:val="both"/>
        <w:rPr>
          <w:rFonts w:ascii="Calibri" w:eastAsia="Calibri" w:hAnsi="Calibri" w:cs="Calibri"/>
          <w:color w:val="000000" w:themeColor="text1"/>
          <w:sz w:val="22"/>
          <w:szCs w:val="22"/>
        </w:rPr>
      </w:pPr>
    </w:p>
    <w:p w14:paraId="4F08381F" w14:textId="77777777" w:rsidR="00242A88" w:rsidRPr="00D60773" w:rsidRDefault="00242A88" w:rsidP="17E4E399">
      <w:pPr>
        <w:pStyle w:val="Odsekzoznamu"/>
        <w:numPr>
          <w:ilvl w:val="0"/>
          <w:numId w:val="22"/>
        </w:numPr>
        <w:ind w:left="900"/>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druhy stavebných odpadov, s ktorými bude nasledujúci držiteľ odpadu fyzicky nakladať,</w:t>
      </w:r>
    </w:p>
    <w:p w14:paraId="72761691" w14:textId="77777777" w:rsidR="00242A88" w:rsidRPr="00D60773" w:rsidRDefault="00242A88" w:rsidP="17E4E399">
      <w:pPr>
        <w:pStyle w:val="Odsekzoznamu"/>
        <w:numPr>
          <w:ilvl w:val="0"/>
          <w:numId w:val="22"/>
        </w:numPr>
        <w:ind w:left="900"/>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lastRenderedPageBreak/>
        <w:t>spôsob nakladania so stavebnými odpadmi u nasledujúceho držiteľa odpadu,</w:t>
      </w:r>
    </w:p>
    <w:p w14:paraId="15FB7A73" w14:textId="77777777" w:rsidR="00242A88" w:rsidRPr="00D60773" w:rsidRDefault="00242A88" w:rsidP="17E4E399">
      <w:pPr>
        <w:pStyle w:val="Odsekzoznamu"/>
        <w:numPr>
          <w:ilvl w:val="0"/>
          <w:numId w:val="22"/>
        </w:numPr>
        <w:ind w:left="900"/>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plánovaný spôsob spracovania stavebných odpadov v prvom zariadení na spracovanie odpadov, ak nejde o spracovateľa odpadu, a</w:t>
      </w:r>
    </w:p>
    <w:p w14:paraId="5A81AEED" w14:textId="77777777" w:rsidR="00242A88" w:rsidRPr="00D60773" w:rsidRDefault="00242A88" w:rsidP="17E4E399">
      <w:pPr>
        <w:pStyle w:val="Odsekzoznamu"/>
        <w:numPr>
          <w:ilvl w:val="0"/>
          <w:numId w:val="22"/>
        </w:numPr>
        <w:ind w:left="900"/>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povinnosť byť držiteľom oprávnenia na nakladanie so stavebnými odpadmi platným počas trvania zmluvného vzťahu.</w:t>
      </w:r>
    </w:p>
    <w:p w14:paraId="2838E17E" w14:textId="7CF2F930" w:rsidR="00242A88" w:rsidRPr="00D60773" w:rsidRDefault="00242A88" w:rsidP="17E4E399">
      <w:pPr>
        <w:ind w:left="630" w:hanging="9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857DD7">
        <w:rPr>
          <w:rFonts w:ascii="Calibri" w:eastAsia="Calibri" w:hAnsi="Calibri" w:cs="Calibri"/>
          <w:color w:val="000000" w:themeColor="text1"/>
          <w:sz w:val="22"/>
          <w:szCs w:val="22"/>
        </w:rPr>
        <w:t xml:space="preserve">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w:t>
      </w:r>
      <w:r w:rsidR="2428F846" w:rsidRPr="68017AAB">
        <w:rPr>
          <w:rFonts w:ascii="Calibri" w:eastAsia="Calibri" w:hAnsi="Calibri" w:cs="Calibri"/>
          <w:color w:val="000000" w:themeColor="text1"/>
          <w:sz w:val="22"/>
          <w:szCs w:val="22"/>
        </w:rPr>
        <w:t>6</w:t>
      </w:r>
      <w:r w:rsidRPr="68017AAB">
        <w:rPr>
          <w:rFonts w:ascii="Calibri" w:eastAsia="Calibri" w:hAnsi="Calibri" w:cs="Calibri"/>
          <w:color w:val="000000" w:themeColor="text1"/>
          <w:sz w:val="22"/>
          <w:szCs w:val="22"/>
        </w:rPr>
        <w:t>0</w:t>
      </w:r>
      <w:r w:rsidRPr="00857DD7">
        <w:rPr>
          <w:rFonts w:ascii="Calibri" w:eastAsia="Calibri" w:hAnsi="Calibri" w:cs="Calibri"/>
          <w:color w:val="000000" w:themeColor="text1"/>
          <w:sz w:val="22"/>
          <w:szCs w:val="22"/>
        </w:rPr>
        <w:t xml:space="preserve"> dní po ukončení demolačných prác vyhodnotenie selektívnej demolácie obsahujúce druh, kategóriu, množstvo odpadu a spôsob, ktorým bol odpad zhodnocovaný.</w:t>
      </w:r>
    </w:p>
    <w:p w14:paraId="10543867" w14:textId="276D0AC8" w:rsidR="08F41DE4" w:rsidRDefault="08F41DE4" w:rsidP="08F41DE4">
      <w:pPr>
        <w:ind w:left="567" w:hanging="142"/>
        <w:jc w:val="both"/>
        <w:rPr>
          <w:rFonts w:ascii="Calibri" w:eastAsia="Calibri" w:hAnsi="Calibri" w:cs="Calibri"/>
          <w:color w:val="000000" w:themeColor="text1"/>
          <w:sz w:val="22"/>
          <w:szCs w:val="22"/>
        </w:rPr>
      </w:pPr>
    </w:p>
    <w:p w14:paraId="05A2FDCD" w14:textId="70F3B647" w:rsidR="00EB46CC" w:rsidRPr="00B567E0" w:rsidRDefault="00242A88" w:rsidP="00DE20FC">
      <w:pPr>
        <w:numPr>
          <w:ilvl w:val="1"/>
          <w:numId w:val="8"/>
        </w:numPr>
        <w:ind w:left="567" w:hanging="567"/>
        <w:jc w:val="both"/>
        <w:rPr>
          <w:rFonts w:asciiTheme="minorHAnsi" w:eastAsia="Calibri" w:hAnsiTheme="minorHAnsi" w:cstheme="minorBidi"/>
          <w:color w:val="FF0000"/>
          <w:sz w:val="22"/>
          <w:szCs w:val="22"/>
        </w:rPr>
      </w:pPr>
      <w:r w:rsidRPr="1C49110B">
        <w:rPr>
          <w:rFonts w:ascii="Calibri" w:eastAsia="Calibri" w:hAnsi="Calibri" w:cs="Calibri"/>
          <w:color w:val="000000" w:themeColor="text1"/>
          <w:sz w:val="22"/>
          <w:szCs w:val="22"/>
        </w:rPr>
        <w:t>Zhotoviteľ je povinný používať systém separovaného zberu odpadu na stavenisku/pracovisku podľa podkladovej dokumentácie (časť zhromažďovanie, odvoz a zhodnocovanie odpadu) a systém na monitorovanie a evidenciu vzniku odpadov podľa odseku 3.12 tohto článku. Ak pri plnení tejto zmluvy vznikne stavebný odpad, odpad z vecí, ktoré nie sú vo vlastníctve objednávateľa (najmä z vecí vnesených na pracovisko</w:t>
      </w:r>
      <w:r>
        <w:rPr>
          <w:rFonts w:ascii="Calibri" w:eastAsia="Calibri" w:hAnsi="Calibri" w:cs="Calibri"/>
          <w:color w:val="000000" w:themeColor="text1"/>
          <w:sz w:val="22"/>
          <w:szCs w:val="22"/>
        </w:rPr>
        <w:t>/stavenisko</w:t>
      </w:r>
      <w:r w:rsidRPr="1C49110B">
        <w:rPr>
          <w:rFonts w:ascii="Calibri" w:eastAsia="Calibri" w:hAnsi="Calibri" w:cs="Calibri"/>
          <w:color w:val="000000" w:themeColor="text1"/>
          <w:sz w:val="22"/>
          <w:szCs w:val="22"/>
        </w:rPr>
        <w:t xml:space="preserve"> zhotoviteľom vrátane obalov), alebo komunálny odpad, zhotoviteľ </w:t>
      </w:r>
      <w:r w:rsidR="00BE32D0" w:rsidRPr="41D46770">
        <w:rPr>
          <w:rFonts w:asciiTheme="minorHAnsi" w:eastAsia="Calibri" w:hAnsiTheme="minorHAnsi" w:cstheme="minorBidi"/>
          <w:color w:val="000000" w:themeColor="text1"/>
          <w:sz w:val="22"/>
          <w:szCs w:val="22"/>
        </w:rPr>
        <w:t>je povinný plniť povinnosti držiteľa odpadu</w:t>
      </w:r>
      <w:r w:rsidR="00BE32D0">
        <w:rPr>
          <w:rFonts w:asciiTheme="minorHAnsi" w:eastAsia="Calibri" w:hAnsiTheme="minorHAnsi" w:cstheme="minorBidi"/>
          <w:color w:val="000000" w:themeColor="text1"/>
          <w:sz w:val="22"/>
          <w:szCs w:val="22"/>
        </w:rPr>
        <w:t xml:space="preserve"> a ďalšie povinnosti súvisiace s nakladaním</w:t>
      </w:r>
      <w:r w:rsidR="00BE32D0" w:rsidRPr="41D46770">
        <w:rPr>
          <w:rFonts w:asciiTheme="minorHAnsi" w:eastAsia="Calibri" w:hAnsiTheme="minorHAnsi" w:cstheme="minorBidi"/>
          <w:color w:val="000000" w:themeColor="text1"/>
          <w:sz w:val="22"/>
          <w:szCs w:val="22"/>
        </w:rPr>
        <w:t xml:space="preserve"> </w:t>
      </w:r>
      <w:r w:rsidR="00BE32D0">
        <w:rPr>
          <w:rFonts w:asciiTheme="minorHAnsi" w:eastAsia="Calibri" w:hAnsiTheme="minorHAnsi" w:cstheme="minorBidi"/>
          <w:color w:val="000000" w:themeColor="text1"/>
          <w:sz w:val="22"/>
          <w:szCs w:val="22"/>
        </w:rPr>
        <w:t xml:space="preserve">s týmito odpadmi </w:t>
      </w:r>
      <w:r w:rsidR="00BE32D0" w:rsidRPr="00231EE0">
        <w:rPr>
          <w:rFonts w:asciiTheme="minorHAnsi" w:eastAsia="Calibri" w:hAnsiTheme="minorHAnsi" w:cstheme="minorBidi"/>
          <w:color w:val="000000" w:themeColor="text1"/>
          <w:sz w:val="22"/>
          <w:szCs w:val="22"/>
        </w:rPr>
        <w:t xml:space="preserve">(napr. § 77 a </w:t>
      </w:r>
      <w:proofErr w:type="spellStart"/>
      <w:r w:rsidR="00BE32D0" w:rsidRPr="00231EE0">
        <w:rPr>
          <w:rFonts w:asciiTheme="minorHAnsi" w:eastAsia="Calibri" w:hAnsiTheme="minorHAnsi" w:cstheme="minorBidi"/>
          <w:color w:val="000000" w:themeColor="text1"/>
          <w:sz w:val="22"/>
          <w:szCs w:val="22"/>
        </w:rPr>
        <w:t>nasl</w:t>
      </w:r>
      <w:proofErr w:type="spellEnd"/>
      <w:r w:rsidR="00BE32D0" w:rsidRPr="00231EE0">
        <w:rPr>
          <w:rFonts w:asciiTheme="minorHAnsi" w:eastAsia="Calibri" w:hAnsiTheme="minorHAnsi" w:cstheme="minorBidi"/>
          <w:color w:val="000000" w:themeColor="text1"/>
          <w:sz w:val="22"/>
          <w:szCs w:val="22"/>
        </w:rPr>
        <w:t>. zákona č. 79/2015 Z. z. o odpadoch a o zmene a doplnení niektorých zákonov v znení neskorších predpisov), pričom za plnenie týchto povinností zodpovedá v plnom rozsahu a výlučne zhotoviteľ</w:t>
      </w:r>
      <w:r w:rsidR="4F7DE524" w:rsidRPr="3BF0E392">
        <w:rPr>
          <w:rFonts w:ascii="Calibri" w:eastAsia="Calibri" w:hAnsi="Calibri" w:cs="Calibri"/>
          <w:color w:val="000000" w:themeColor="text1"/>
          <w:sz w:val="22"/>
          <w:szCs w:val="22"/>
        </w:rPr>
        <w:t>.</w:t>
      </w:r>
      <w:r w:rsidRPr="1C49110B">
        <w:rPr>
          <w:rFonts w:ascii="Calibri" w:eastAsia="Calibri" w:hAnsi="Calibri" w:cs="Calibri"/>
          <w:color w:val="000000" w:themeColor="text1"/>
          <w:sz w:val="22"/>
          <w:szCs w:val="22"/>
        </w:rPr>
        <w:t xml:space="preserve"> So stavebnými odpadmi  je zhotoviteľ povinný nakladať tak, že ich zabezpečí pred nežiaducim únikom a zabezpečí ich odvoz na miesto zhodnotenia a zabezpečí ich zhodnotenie prostredníctvom oprávnenej spoločnosti podľa odseku 3.12 tohto článku. </w:t>
      </w:r>
      <w:r w:rsidR="58029AF9" w:rsidRPr="1A025319">
        <w:rPr>
          <w:rFonts w:ascii="Calibri" w:eastAsia="Calibri" w:hAnsi="Calibri" w:cs="Calibri"/>
          <w:color w:val="000000" w:themeColor="text1"/>
          <w:sz w:val="22"/>
          <w:szCs w:val="22"/>
        </w:rPr>
        <w:t>Zhotoviteľ je povinný zabezpečiť zhodnotenie</w:t>
      </w:r>
      <w:r w:rsidR="2DE7EEAB" w:rsidRPr="41DA5E0C">
        <w:rPr>
          <w:rFonts w:ascii="Calibri" w:eastAsia="Calibri" w:hAnsi="Calibri" w:cs="Calibri"/>
          <w:color w:val="000000" w:themeColor="text1"/>
          <w:sz w:val="22"/>
          <w:szCs w:val="22"/>
        </w:rPr>
        <w:t xml:space="preserve"> </w:t>
      </w:r>
      <w:r w:rsidR="66ACB001" w:rsidRPr="41DA5E0C">
        <w:rPr>
          <w:rFonts w:ascii="Calibri" w:eastAsia="Calibri" w:hAnsi="Calibri" w:cs="Calibri"/>
          <w:color w:val="000000" w:themeColor="text1"/>
          <w:sz w:val="22"/>
          <w:szCs w:val="22"/>
        </w:rPr>
        <w:t>stavebného</w:t>
      </w:r>
      <w:r w:rsidR="58029AF9" w:rsidRPr="1A025319">
        <w:rPr>
          <w:rFonts w:ascii="Calibri" w:eastAsia="Calibri" w:hAnsi="Calibri" w:cs="Calibri"/>
          <w:color w:val="000000" w:themeColor="text1"/>
          <w:sz w:val="22"/>
          <w:szCs w:val="22"/>
        </w:rPr>
        <w:t xml:space="preserve"> odpadu v percentuálnych množstvách a v súlade s príslušnými  právnymi predpismi na úseku odpadového hospodárstva</w:t>
      </w:r>
      <w:r w:rsidR="00450EE1">
        <w:rPr>
          <w:rFonts w:ascii="Calibri" w:eastAsia="Calibri" w:hAnsi="Calibri" w:cs="Calibri"/>
          <w:color w:val="000000" w:themeColor="text1"/>
          <w:sz w:val="22"/>
          <w:szCs w:val="22"/>
        </w:rPr>
        <w:t xml:space="preserve"> (</w:t>
      </w:r>
      <w:r w:rsidRPr="1A025319">
        <w:rPr>
          <w:rFonts w:ascii="Calibri" w:eastAsia="Calibri" w:hAnsi="Calibri" w:cs="Calibri"/>
          <w:color w:val="000000" w:themeColor="text1"/>
          <w:sz w:val="22"/>
          <w:szCs w:val="22"/>
        </w:rPr>
        <w:t xml:space="preserve">najmä recykláciou alebo spätným získavaním ostatných anorganických materiálov oprávnenou spoločnosťou podľa odseku 3.12 tohto článku). </w:t>
      </w:r>
      <w:r w:rsidRPr="1C49110B">
        <w:rPr>
          <w:rFonts w:ascii="Calibri" w:eastAsia="Calibri" w:hAnsi="Calibri" w:cs="Calibri"/>
          <w:color w:val="000000" w:themeColor="text1"/>
          <w:sz w:val="22"/>
          <w:szCs w:val="22"/>
        </w:rPr>
        <w:t>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w:t>
      </w:r>
      <w:r w:rsidR="00EB46CC">
        <w:rPr>
          <w:rFonts w:ascii="Calibri" w:eastAsia="Calibri" w:hAnsi="Calibri" w:cs="Calibri"/>
          <w:color w:val="000000" w:themeColor="text1"/>
          <w:sz w:val="22"/>
          <w:szCs w:val="22"/>
        </w:rPr>
        <w:t xml:space="preserve">, najmä </w:t>
      </w:r>
      <w:r w:rsidR="00EB46CC" w:rsidRPr="00EB46CC">
        <w:rPr>
          <w:rFonts w:asciiTheme="minorHAnsi" w:eastAsia="Calibri" w:hAnsiTheme="minorHAnsi" w:cstheme="minorBidi"/>
          <w:sz w:val="22"/>
          <w:szCs w:val="22"/>
        </w:rPr>
        <w:t>zabezpečiť ho pred znehodnotením, odcudzením alebo iným nežiaducim únikom, zhromaždiť odpad oddelene podľa druhov odpadov, kovový šrot, odpad z káblov a odpad z farebných odovzdať objednávateľovi očistený od škodlivín a iných zložiek odpadu</w:t>
      </w:r>
      <w:r w:rsidR="00996369">
        <w:rPr>
          <w:rFonts w:asciiTheme="minorHAnsi" w:eastAsia="Calibri" w:hAnsiTheme="minorHAnsi" w:cstheme="minorBidi"/>
          <w:sz w:val="22"/>
          <w:szCs w:val="22"/>
        </w:rPr>
        <w:t>.</w:t>
      </w:r>
      <w:r w:rsidR="00EB46CC" w:rsidRPr="17E4E399">
        <w:rPr>
          <w:rFonts w:asciiTheme="minorHAnsi" w:eastAsia="Calibri" w:hAnsiTheme="minorHAnsi" w:cstheme="minorBidi"/>
          <w:sz w:val="22"/>
          <w:szCs w:val="22"/>
        </w:rPr>
        <w:t xml:space="preserve"> </w:t>
      </w:r>
      <w:r w:rsidR="00996369">
        <w:rPr>
          <w:rFonts w:asciiTheme="minorHAnsi" w:eastAsia="Calibri" w:hAnsiTheme="minorHAnsi" w:cstheme="minorBidi"/>
          <w:sz w:val="22"/>
          <w:szCs w:val="22"/>
        </w:rPr>
        <w:t>Z</w:t>
      </w:r>
      <w:r w:rsidR="00EB46CC" w:rsidRPr="17E4E399">
        <w:rPr>
          <w:rFonts w:asciiTheme="minorHAnsi" w:eastAsia="Calibri" w:hAnsiTheme="minorHAnsi" w:cstheme="minorBidi"/>
          <w:sz w:val="22"/>
          <w:szCs w:val="22"/>
        </w:rPr>
        <w:t>a</w:t>
      </w:r>
      <w:r w:rsidR="00EB46CC" w:rsidRPr="00EB46CC">
        <w:rPr>
          <w:rFonts w:asciiTheme="minorHAnsi" w:eastAsia="Calibri" w:hAnsiTheme="minorHAnsi" w:cstheme="minorBidi"/>
          <w:sz w:val="22"/>
          <w:szCs w:val="22"/>
        </w:rPr>
        <w:t xml:space="preserve"> nakladanie s nebezpečnými odpadmi zodpovedá výlučne zhotoviteľ. </w:t>
      </w:r>
      <w:r w:rsidR="00EB46CC" w:rsidRPr="5B183B15">
        <w:rPr>
          <w:rFonts w:asciiTheme="minorHAnsi" w:hAnsiTheme="minorHAnsi" w:cstheme="minorBidi"/>
          <w:color w:val="000000" w:themeColor="text1"/>
          <w:sz w:val="22"/>
          <w:szCs w:val="22"/>
        </w:rPr>
        <w:t xml:space="preserve">Zhotoviteľ  sa zároveň zaväzuje dodržiavať Zásady dodržiavania ochrany životného prostredia v podmienkach MHTH, a.s. ktoré sú ako príloha </w:t>
      </w:r>
      <w:r w:rsidR="00EB46CC" w:rsidRPr="17E4E399">
        <w:rPr>
          <w:rFonts w:asciiTheme="minorHAnsi" w:hAnsiTheme="minorHAnsi" w:cstheme="minorBidi"/>
          <w:color w:val="000000" w:themeColor="text1"/>
          <w:sz w:val="22"/>
          <w:szCs w:val="22"/>
        </w:rPr>
        <w:t>č.</w:t>
      </w:r>
      <w:r w:rsidR="00C433D7">
        <w:rPr>
          <w:rFonts w:asciiTheme="minorHAnsi" w:hAnsiTheme="minorHAnsi" w:cstheme="minorBidi"/>
          <w:color w:val="000000" w:themeColor="text1"/>
          <w:sz w:val="22"/>
          <w:szCs w:val="22"/>
        </w:rPr>
        <w:t>4</w:t>
      </w:r>
      <w:r w:rsidR="00EB46CC" w:rsidRPr="5B183B15">
        <w:rPr>
          <w:rFonts w:asciiTheme="minorHAnsi" w:hAnsiTheme="minorHAnsi" w:cstheme="minorBidi"/>
          <w:color w:val="000000" w:themeColor="text1"/>
          <w:sz w:val="22"/>
          <w:szCs w:val="22"/>
        </w:rPr>
        <w:t xml:space="preserve">  neoddeliteľnou súčasťou tejto zmluvy. </w:t>
      </w:r>
    </w:p>
    <w:p w14:paraId="292F7937" w14:textId="58EF5AA4" w:rsidR="00242A88" w:rsidRPr="0017593D" w:rsidRDefault="00242A88" w:rsidP="00394799">
      <w:pPr>
        <w:spacing w:line="259" w:lineRule="auto"/>
        <w:ind w:left="567"/>
        <w:jc w:val="both"/>
        <w:rPr>
          <w:rFonts w:ascii="Calibri" w:eastAsia="Calibri" w:hAnsi="Calibri" w:cs="Calibri"/>
          <w:color w:val="000000" w:themeColor="text1"/>
        </w:rPr>
      </w:pPr>
    </w:p>
    <w:p w14:paraId="154A12C2" w14:textId="60E093AB" w:rsidR="00C10BAA"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5B183B15">
        <w:rPr>
          <w:rFonts w:asciiTheme="minorHAnsi" w:hAnsiTheme="minorHAnsi" w:cstheme="minorBid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5B183B15">
        <w:rPr>
          <w:rFonts w:asciiTheme="minorHAnsi" w:hAnsiTheme="minorHAnsi" w:cstheme="minorBid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5B183B15">
        <w:rPr>
          <w:rFonts w:asciiTheme="minorHAnsi" w:hAnsiTheme="minorHAnsi" w:cstheme="minorBidi"/>
          <w:color w:val="000000" w:themeColor="text1"/>
          <w:sz w:val="22"/>
          <w:szCs w:val="22"/>
        </w:rPr>
        <w:t>.</w:t>
      </w:r>
      <w:r w:rsidR="5853263C" w:rsidRPr="5B183B15">
        <w:rPr>
          <w:rFonts w:asciiTheme="minorHAnsi" w:hAnsiTheme="minorHAnsi" w:cstheme="minorBidi"/>
          <w:color w:val="000000" w:themeColor="text1"/>
          <w:sz w:val="22"/>
          <w:szCs w:val="22"/>
        </w:rPr>
        <w:t xml:space="preserve"> </w:t>
      </w:r>
    </w:p>
    <w:p w14:paraId="1531B667" w14:textId="77777777" w:rsidR="00A61426" w:rsidRDefault="00A61426" w:rsidP="00A61426">
      <w:pPr>
        <w:pStyle w:val="Odsekzoznamu"/>
        <w:rPr>
          <w:rFonts w:asciiTheme="minorHAnsi" w:hAnsiTheme="minorHAnsi" w:cstheme="minorHAnsi"/>
          <w:color w:val="000000"/>
          <w:sz w:val="22"/>
          <w:szCs w:val="22"/>
        </w:rPr>
      </w:pPr>
    </w:p>
    <w:p w14:paraId="02B7822D" w14:textId="089FF7DC" w:rsidR="00C10BAA" w:rsidRDefault="00C10BAA" w:rsidP="6253EF10">
      <w:pPr>
        <w:numPr>
          <w:ilvl w:val="1"/>
          <w:numId w:val="8"/>
        </w:numPr>
        <w:tabs>
          <w:tab w:val="clear" w:pos="1534"/>
        </w:tabs>
        <w:ind w:left="567" w:hanging="567"/>
        <w:jc w:val="both"/>
        <w:rPr>
          <w:rFonts w:asciiTheme="minorHAnsi" w:hAnsiTheme="minorHAnsi" w:cstheme="minorBidi"/>
          <w:color w:val="000000"/>
          <w:sz w:val="22"/>
          <w:szCs w:val="22"/>
        </w:rPr>
      </w:pPr>
      <w:bookmarkStart w:id="6" w:name="_Ref490057001"/>
      <w:r w:rsidRPr="6253EF10">
        <w:rPr>
          <w:rFonts w:asciiTheme="minorHAnsi" w:hAnsiTheme="minorHAnsi" w:cstheme="minorBidi"/>
          <w:color w:val="000000" w:themeColor="text1"/>
          <w:sz w:val="22"/>
          <w:szCs w:val="22"/>
        </w:rPr>
        <w:t xml:space="preserve">Zhotoviteľ zodpovedá objednávateľovi za všetky škody spôsobené porušením akejkoľvek povinnosti na úseku BOZP, PO a ochrany a tvorby ŽP vrátane OH. </w:t>
      </w:r>
      <w:bookmarkEnd w:id="6"/>
    </w:p>
    <w:p w14:paraId="45BB84C0" w14:textId="77777777" w:rsidR="00A61426" w:rsidRDefault="00A61426" w:rsidP="00A61426">
      <w:pPr>
        <w:pStyle w:val="Odsekzoznamu"/>
        <w:rPr>
          <w:rFonts w:asciiTheme="minorHAnsi" w:hAnsiTheme="minorHAnsi" w:cstheme="minorHAnsi"/>
          <w:color w:val="000000"/>
          <w:sz w:val="22"/>
          <w:szCs w:val="22"/>
        </w:rPr>
      </w:pPr>
    </w:p>
    <w:p w14:paraId="6F95C960" w14:textId="6858DFF6" w:rsidR="00C10BAA"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r w:rsidRPr="5B183B15">
        <w:rPr>
          <w:rFonts w:asciiTheme="minorHAnsi" w:hAnsiTheme="minorHAnsi" w:cstheme="minorBidi"/>
          <w:color w:val="000000" w:themeColor="text1"/>
          <w:sz w:val="22"/>
          <w:szCs w:val="22"/>
        </w:rPr>
        <w:lastRenderedPageBreak/>
        <w:t>Porušovanie pravidiel BOZP, PO a ochrany a tvorby ŽP vrátane OH zo strany zhotoviteľa oprávňuje objednávateľa bez ďalšieho kedykoľvek od tejto zmluvy odstúpiť.</w:t>
      </w:r>
    </w:p>
    <w:p w14:paraId="4CD46598" w14:textId="77777777" w:rsidR="00A61426" w:rsidRDefault="00A61426" w:rsidP="00A61426">
      <w:pPr>
        <w:pStyle w:val="Odsekzoznamu"/>
        <w:rPr>
          <w:rFonts w:asciiTheme="minorHAnsi" w:hAnsiTheme="minorHAnsi" w:cstheme="minorHAnsi"/>
          <w:color w:val="000000"/>
          <w:sz w:val="22"/>
          <w:szCs w:val="22"/>
        </w:rPr>
      </w:pPr>
    </w:p>
    <w:p w14:paraId="0C98EA1D" w14:textId="372C3A11" w:rsidR="00C10BAA"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7D654819">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7D654819">
        <w:rPr>
          <w:rFonts w:asciiTheme="minorHAnsi" w:hAnsiTheme="minorHAnsi" w:cstheme="minorBidi"/>
          <w:color w:val="000000" w:themeColor="text1"/>
          <w:sz w:val="22"/>
          <w:szCs w:val="22"/>
        </w:rPr>
        <w:t>objednávateľovi</w:t>
      </w:r>
      <w:r w:rsidRPr="7D654819">
        <w:rPr>
          <w:rFonts w:asciiTheme="minorHAnsi" w:hAnsiTheme="minorHAnsi" w:cstheme="minorBidi"/>
          <w:sz w:val="22"/>
          <w:szCs w:val="22"/>
        </w:rPr>
        <w:t xml:space="preserve"> všetku škodu, ktorá by mohla vzniknúť </w:t>
      </w:r>
      <w:r w:rsidRPr="7D654819">
        <w:rPr>
          <w:rFonts w:asciiTheme="minorHAnsi" w:hAnsiTheme="minorHAnsi" w:cstheme="minorBidi"/>
          <w:color w:val="000000" w:themeColor="text1"/>
          <w:sz w:val="22"/>
          <w:szCs w:val="22"/>
        </w:rPr>
        <w:t>objednávateľovi</w:t>
      </w:r>
      <w:r w:rsidRPr="7D654819">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7D654819">
        <w:rPr>
          <w:rFonts w:asciiTheme="minorHAnsi" w:hAnsiTheme="minorHAnsi" w:cstheme="minorBidi"/>
          <w:color w:val="000000" w:themeColor="text1"/>
          <w:sz w:val="22"/>
          <w:szCs w:val="22"/>
        </w:rPr>
        <w:t xml:space="preserve"> </w:t>
      </w:r>
      <w:r w:rsidR="3BF0498B" w:rsidRPr="7D654819">
        <w:rPr>
          <w:rFonts w:ascii="Calibri" w:eastAsia="Calibri" w:hAnsi="Calibri" w:cs="Calibri"/>
          <w:color w:val="000000" w:themeColor="text1"/>
          <w:sz w:val="22"/>
          <w:szCs w:val="22"/>
        </w:rPr>
        <w:t>Porušenie podľa tohto odseku zo strany zhotoviteľa je podstatné porušenie tejto zmluvy.</w:t>
      </w:r>
      <w:bookmarkStart w:id="7" w:name="_Hlk481140220"/>
    </w:p>
    <w:p w14:paraId="42D78810" w14:textId="77777777" w:rsidR="00A61426" w:rsidRDefault="00A61426" w:rsidP="00A61426">
      <w:pPr>
        <w:pStyle w:val="Odsekzoznamu"/>
        <w:rPr>
          <w:rFonts w:asciiTheme="minorHAnsi" w:hAnsiTheme="minorHAnsi" w:cstheme="minorHAnsi"/>
          <w:color w:val="000000"/>
          <w:sz w:val="22"/>
          <w:szCs w:val="22"/>
        </w:rPr>
      </w:pPr>
    </w:p>
    <w:p w14:paraId="5534ADA4" w14:textId="17794DA4" w:rsidR="00C10BAA" w:rsidRPr="00A61426"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5B183B15">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5B183B15">
        <w:rPr>
          <w:rFonts w:asciiTheme="minorHAnsi" w:hAnsiTheme="minorHAnsi" w:cstheme="minorBidi"/>
          <w:b/>
          <w:bCs/>
          <w:sz w:val="22"/>
          <w:szCs w:val="22"/>
        </w:rPr>
        <w:t>zákon o registri</w:t>
      </w:r>
      <w:r w:rsidRPr="5B183B15">
        <w:rPr>
          <w:rFonts w:asciiTheme="minorHAnsi" w:hAnsiTheme="minorHAnsi" w:cstheme="minorBidi"/>
          <w:sz w:val="22"/>
          <w:szCs w:val="22"/>
        </w:rPr>
        <w:t>“). Zhotoviteľ je povinný počas trvania tejto zmluvy byť zapísaný v registri partnerov verejného sektora (ďalej len „</w:t>
      </w:r>
      <w:r w:rsidRPr="5B183B15">
        <w:rPr>
          <w:rFonts w:asciiTheme="minorHAnsi" w:hAnsiTheme="minorHAnsi" w:cstheme="minorBidi"/>
          <w:b/>
          <w:bCs/>
          <w:sz w:val="22"/>
          <w:szCs w:val="22"/>
        </w:rPr>
        <w:t>register</w:t>
      </w:r>
      <w:r w:rsidRPr="5B183B15">
        <w:rPr>
          <w:rFonts w:asciiTheme="minorHAnsi" w:hAnsiTheme="minorHAnsi" w:cstheme="minorBidi"/>
          <w:sz w:val="22"/>
          <w:szCs w:val="22"/>
        </w:rPr>
        <w:t>“)</w:t>
      </w:r>
      <w:r w:rsidR="00D01DFD" w:rsidRPr="5B183B15">
        <w:rPr>
          <w:rFonts w:asciiTheme="minorHAnsi" w:hAnsiTheme="minorHAnsi" w:cstheme="minorBidi"/>
          <w:sz w:val="22"/>
          <w:szCs w:val="22"/>
        </w:rPr>
        <w:t>, ak mu táto povinnosť vyplýva zo zákona o registri, a to</w:t>
      </w:r>
      <w:r w:rsidRPr="5B183B15">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w:t>
      </w:r>
      <w:r w:rsidR="003B591F">
        <w:rPr>
          <w:rFonts w:asciiTheme="minorHAnsi" w:hAnsiTheme="minorHAnsi" w:cstheme="minorBidi"/>
          <w:sz w:val="22"/>
          <w:szCs w:val="22"/>
        </w:rPr>
        <w:t> </w:t>
      </w:r>
      <w:r w:rsidRPr="5B183B15">
        <w:rPr>
          <w:rFonts w:asciiTheme="minorHAnsi" w:hAnsiTheme="minorHAnsi" w:cstheme="minorBidi"/>
          <w:sz w:val="22"/>
          <w:szCs w:val="22"/>
        </w:rPr>
        <w:t>lehote</w:t>
      </w:r>
      <w:r w:rsidR="003B591F">
        <w:rPr>
          <w:rFonts w:asciiTheme="minorHAnsi" w:hAnsiTheme="minorHAnsi" w:cstheme="minorBidi"/>
          <w:sz w:val="22"/>
          <w:szCs w:val="22"/>
        </w:rPr>
        <w:t xml:space="preserve"> tridsať</w:t>
      </w:r>
      <w:r w:rsidRPr="5B183B15">
        <w:rPr>
          <w:rFonts w:asciiTheme="minorHAnsi" w:hAnsiTheme="minorHAnsi" w:cstheme="minorBidi"/>
          <w:sz w:val="22"/>
          <w:szCs w:val="22"/>
        </w:rPr>
        <w:t xml:space="preserve"> </w:t>
      </w:r>
      <w:r w:rsidR="003B591F">
        <w:rPr>
          <w:rFonts w:asciiTheme="minorHAnsi" w:hAnsiTheme="minorHAnsi" w:cstheme="minorBidi"/>
          <w:sz w:val="22"/>
          <w:szCs w:val="22"/>
        </w:rPr>
        <w:t>(</w:t>
      </w:r>
      <w:r w:rsidRPr="5B183B15">
        <w:rPr>
          <w:rFonts w:asciiTheme="minorHAnsi" w:hAnsiTheme="minorHAnsi" w:cstheme="minorBidi"/>
          <w:sz w:val="22"/>
          <w:szCs w:val="22"/>
        </w:rPr>
        <w:t>30</w:t>
      </w:r>
      <w:r w:rsidR="003B591F">
        <w:rPr>
          <w:rFonts w:asciiTheme="minorHAnsi" w:hAnsiTheme="minorHAnsi" w:cstheme="minorBidi"/>
          <w:sz w:val="22"/>
          <w:szCs w:val="22"/>
        </w:rPr>
        <w:t>)</w:t>
      </w:r>
      <w:r w:rsidRPr="5B183B15">
        <w:rPr>
          <w:rFonts w:asciiTheme="minorHAnsi" w:hAnsiTheme="minorHAnsi" w:cstheme="minorBidi"/>
          <w:sz w:val="22"/>
          <w:szCs w:val="22"/>
        </w:rPr>
        <w:t xml:space="preserve">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bookmarkEnd w:id="7"/>
      <w:r w:rsidR="5755EBA4" w:rsidRPr="617DE9F7">
        <w:rPr>
          <w:rFonts w:asciiTheme="minorHAnsi" w:hAnsiTheme="minorHAnsi" w:cstheme="minorBidi"/>
          <w:sz w:val="22"/>
          <w:szCs w:val="22"/>
        </w:rPr>
        <w:t xml:space="preserve"> </w:t>
      </w:r>
      <w:r w:rsidR="5755EBA4" w:rsidRPr="617DE9F7">
        <w:rPr>
          <w:rFonts w:ascii="Calibri" w:eastAsia="Calibri" w:hAnsi="Calibri" w:cs="Calibri"/>
          <w:color w:val="000000" w:themeColor="text1"/>
          <w:sz w:val="22"/>
          <w:szCs w:val="22"/>
        </w:rPr>
        <w:t>Splnenie povinnosti podľa tohto odseku sa primerane aplikuje aj na subdodávateľov zhotoviteľa, pričom zhotoviteľ zodpovedá za to, aby každý subdodávateľ, ktorý spĺňa podmienky na zápis v registri partnerov verejného sektora bol v tomto registri zapísaný.</w:t>
      </w:r>
    </w:p>
    <w:p w14:paraId="4A340A15" w14:textId="77777777" w:rsidR="00A61426" w:rsidRPr="00A61426" w:rsidRDefault="00A61426" w:rsidP="00A61426">
      <w:pPr>
        <w:ind w:left="567"/>
        <w:jc w:val="both"/>
        <w:rPr>
          <w:rFonts w:asciiTheme="minorHAnsi" w:hAnsiTheme="minorHAnsi" w:cstheme="minorHAnsi"/>
          <w:color w:val="000000"/>
          <w:sz w:val="22"/>
          <w:szCs w:val="22"/>
        </w:rPr>
      </w:pPr>
    </w:p>
    <w:p w14:paraId="5BE1A88D" w14:textId="70995AB8" w:rsidR="00EC7C82" w:rsidRPr="00332AE4" w:rsidRDefault="00C10BAA" w:rsidP="17E4E399">
      <w:pPr>
        <w:numPr>
          <w:ilvl w:val="1"/>
          <w:numId w:val="8"/>
        </w:numPr>
        <w:tabs>
          <w:tab w:val="clear" w:pos="1534"/>
          <w:tab w:val="num" w:pos="567"/>
        </w:tabs>
        <w:ind w:left="540" w:hanging="540"/>
        <w:jc w:val="both"/>
        <w:rPr>
          <w:rFonts w:asciiTheme="minorHAnsi" w:hAnsiTheme="minorHAnsi" w:cstheme="minorBidi"/>
          <w:sz w:val="22"/>
          <w:szCs w:val="22"/>
        </w:rPr>
      </w:pPr>
      <w:r w:rsidRPr="5B183B15">
        <w:rPr>
          <w:rFonts w:asciiTheme="minorHAnsi" w:hAnsiTheme="minorHAnsi" w:cstheme="minorBidi"/>
          <w:sz w:val="22"/>
          <w:szCs w:val="22"/>
        </w:rPr>
        <w:t>V</w:t>
      </w:r>
      <w:r w:rsidR="00EC7C82" w:rsidRPr="00332AE4">
        <w:rPr>
          <w:rFonts w:asciiTheme="minorHAnsi" w:hAnsiTheme="minorHAnsi" w:cstheme="minorBidi"/>
          <w:sz w:val="22"/>
          <w:szCs w:val="22"/>
        </w:rPr>
        <w:t xml:space="preserve"> </w:t>
      </w:r>
      <w:r w:rsidRPr="5B183B15">
        <w:rPr>
          <w:rFonts w:asciiTheme="minorHAnsi" w:hAnsiTheme="minorHAnsi" w:cstheme="minorBidi"/>
          <w:sz w:val="22"/>
          <w:szCs w:val="22"/>
        </w:rPr>
        <w:t>prípade vykonávania činnosti podľa tejto zmluvy prostredníctvom tretích osôb (</w:t>
      </w:r>
      <w:r w:rsidR="00E37E51" w:rsidRPr="5B183B15">
        <w:rPr>
          <w:rFonts w:asciiTheme="minorHAnsi" w:hAnsiTheme="minorHAnsi" w:cstheme="minorBidi"/>
          <w:sz w:val="22"/>
          <w:szCs w:val="22"/>
        </w:rPr>
        <w:t xml:space="preserve">ďalej len </w:t>
      </w:r>
      <w:r w:rsidR="00E37E51" w:rsidRPr="00332AE4">
        <w:rPr>
          <w:rFonts w:asciiTheme="minorHAnsi" w:hAnsiTheme="minorHAnsi" w:cstheme="minorBidi"/>
          <w:sz w:val="22"/>
          <w:szCs w:val="22"/>
        </w:rPr>
        <w:t>„</w:t>
      </w:r>
      <w:r w:rsidRPr="08F41DE4">
        <w:rPr>
          <w:rFonts w:asciiTheme="minorHAnsi" w:hAnsiTheme="minorHAnsi" w:cstheme="minorBidi"/>
          <w:b/>
          <w:sz w:val="22"/>
          <w:szCs w:val="22"/>
        </w:rPr>
        <w:t>subdodávateľov</w:t>
      </w:r>
      <w:r w:rsidR="00E37E51" w:rsidRPr="5B183B15">
        <w:rPr>
          <w:rFonts w:asciiTheme="minorHAnsi" w:hAnsiTheme="minorHAnsi" w:cstheme="minorBidi"/>
          <w:sz w:val="22"/>
          <w:szCs w:val="22"/>
        </w:rPr>
        <w:t>“</w:t>
      </w:r>
      <w:r w:rsidRPr="5B183B15">
        <w:rPr>
          <w:rFonts w:asciiTheme="minorHAnsi" w:hAnsiTheme="minorHAnsi" w:cstheme="minorBidi"/>
          <w:sz w:val="22"/>
          <w:szCs w:val="22"/>
        </w:rPr>
        <w:t>) v</w:t>
      </w:r>
      <w:r w:rsidR="00EC7C82" w:rsidRPr="00332AE4">
        <w:rPr>
          <w:rFonts w:asciiTheme="minorHAnsi" w:hAnsiTheme="minorHAnsi" w:cstheme="minorBidi"/>
          <w:sz w:val="22"/>
          <w:szCs w:val="22"/>
        </w:rPr>
        <w:t xml:space="preserve"> </w:t>
      </w:r>
      <w:r w:rsidRPr="5B183B15">
        <w:rPr>
          <w:rFonts w:asciiTheme="minorHAnsi" w:hAnsiTheme="minorHAnsi" w:cstheme="minorBidi"/>
          <w:sz w:val="22"/>
          <w:szCs w:val="22"/>
        </w:rPr>
        <w:t xml:space="preserve">akomkoľvek stupni zodpovedá zhotoviteľ </w:t>
      </w:r>
      <w:r w:rsidRPr="00332AE4">
        <w:rPr>
          <w:rFonts w:asciiTheme="minorHAnsi" w:hAnsiTheme="minorHAnsi" w:cstheme="minorBidi"/>
          <w:sz w:val="22"/>
          <w:szCs w:val="22"/>
        </w:rPr>
        <w:t>objednávateľovi</w:t>
      </w:r>
      <w:r w:rsidRPr="5B183B15">
        <w:rPr>
          <w:rFonts w:asciiTheme="minorHAnsi" w:hAnsiTheme="minorHAnsi" w:cstheme="minorBidi"/>
          <w:sz w:val="22"/>
          <w:szCs w:val="22"/>
        </w:rPr>
        <w:t xml:space="preserve"> za splnenie záväzku riadne vykonať činnosť podľa tejto zmluvy, akoby činnosť vykonával sám.</w:t>
      </w:r>
    </w:p>
    <w:p w14:paraId="1BAC9723" w14:textId="77777777" w:rsidR="00EC7C82" w:rsidRPr="00332AE4" w:rsidRDefault="00EC7C82" w:rsidP="00EC7C82">
      <w:pPr>
        <w:tabs>
          <w:tab w:val="num" w:pos="567"/>
        </w:tabs>
        <w:ind w:left="709"/>
        <w:jc w:val="both"/>
        <w:rPr>
          <w:rFonts w:asciiTheme="minorHAnsi" w:hAnsiTheme="minorHAnsi" w:cstheme="minorHAnsi"/>
          <w:sz w:val="22"/>
          <w:szCs w:val="22"/>
        </w:rPr>
      </w:pPr>
    </w:p>
    <w:p w14:paraId="472ECDCA" w14:textId="01AED8FE" w:rsidR="00EC7C82" w:rsidRPr="00332AE4" w:rsidRDefault="00EC7C82" w:rsidP="17E4E399">
      <w:pPr>
        <w:numPr>
          <w:ilvl w:val="1"/>
          <w:numId w:val="8"/>
        </w:numPr>
        <w:tabs>
          <w:tab w:val="clear" w:pos="1534"/>
          <w:tab w:val="num" w:pos="567"/>
        </w:tabs>
        <w:ind w:left="540" w:hanging="540"/>
        <w:jc w:val="both"/>
        <w:rPr>
          <w:rFonts w:ascii="Calibri" w:eastAsia="Calibri" w:hAnsi="Calibri" w:cs="Calibri"/>
          <w:sz w:val="22"/>
          <w:szCs w:val="22"/>
        </w:rPr>
      </w:pPr>
      <w:r w:rsidRPr="3DC39B3D">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tvorí prílohu č. </w:t>
      </w:r>
      <w:r w:rsidR="00C433D7">
        <w:rPr>
          <w:rFonts w:asciiTheme="minorHAnsi" w:hAnsiTheme="minorHAnsi" w:cstheme="minorBidi"/>
          <w:sz w:val="22"/>
          <w:szCs w:val="22"/>
        </w:rPr>
        <w:t>5</w:t>
      </w:r>
      <w:r w:rsidRPr="3DC39B3D">
        <w:rPr>
          <w:rFonts w:asciiTheme="minorHAnsi" w:hAnsiTheme="minorHAnsi" w:cstheme="minorBidi"/>
          <w:sz w:val="22"/>
          <w:szCs w:val="22"/>
        </w:rPr>
        <w:t xml:space="preserve"> tejto zmluvy. </w:t>
      </w:r>
      <w:r w:rsidR="7E904872" w:rsidRPr="3DC39B3D">
        <w:rPr>
          <w:rFonts w:ascii="Calibri" w:eastAsia="Calibri" w:hAnsi="Calibri" w:cs="Calibri"/>
          <w:sz w:val="22"/>
          <w:szCs w:val="22"/>
        </w:rPr>
        <w:t xml:space="preserve">V prípade, ak zhotoviteľ preukazoval v procese obstarávania zákazky preukazoval splnenie podmienok účasti prostredníctvom subdodávateľa, je zhotoviteľ povinný používať výlučne na dotknuté činnosti kapacity tej osoby, ktorej spôsobilosť použil na preukázanie splnenia </w:t>
      </w:r>
      <w:r w:rsidR="7E904872" w:rsidRPr="3DC39B3D">
        <w:rPr>
          <w:rFonts w:ascii="Calibri" w:eastAsia="Calibri" w:hAnsi="Calibri" w:cs="Calibri"/>
          <w:sz w:val="22"/>
          <w:szCs w:val="22"/>
        </w:rPr>
        <w:lastRenderedPageBreak/>
        <w:t xml:space="preserve">podmienok účasti. </w:t>
      </w:r>
      <w:r w:rsidR="40382D83" w:rsidRPr="3DC39B3D">
        <w:rPr>
          <w:rFonts w:ascii="Calibri" w:eastAsia="Calibri" w:hAnsi="Calibri" w:cs="Calibri"/>
          <w:sz w:val="22"/>
          <w:szCs w:val="22"/>
        </w:rPr>
        <w:t>Zhotoviteľ je povinný obje</w:t>
      </w:r>
      <w:r w:rsidR="452B5CF1" w:rsidRPr="3DC39B3D">
        <w:rPr>
          <w:rFonts w:ascii="Calibri" w:eastAsia="Calibri" w:hAnsi="Calibri" w:cs="Calibri"/>
          <w:sz w:val="22"/>
          <w:szCs w:val="22"/>
        </w:rPr>
        <w:t>dn</w:t>
      </w:r>
      <w:r w:rsidR="40382D83" w:rsidRPr="3DC39B3D">
        <w:rPr>
          <w:rFonts w:ascii="Calibri" w:eastAsia="Calibri" w:hAnsi="Calibri" w:cs="Calibri"/>
          <w:sz w:val="22"/>
          <w:szCs w:val="22"/>
        </w:rPr>
        <w:t xml:space="preserve">ávateľovi bezodkladne oznámiť zmenu údajov subdodávateľa </w:t>
      </w:r>
      <w:r w:rsidR="40382D83" w:rsidRPr="3DC39B3D">
        <w:rPr>
          <w:rFonts w:ascii="Calibri" w:eastAsia="Calibri" w:hAnsi="Calibri" w:cs="Calibri"/>
          <w:color w:val="000000" w:themeColor="text1"/>
          <w:sz w:val="22"/>
          <w:szCs w:val="22"/>
        </w:rPr>
        <w:t>(meno, sídlo/pobyt, osoby oprávnené konať za subdodávateľa  .</w:t>
      </w:r>
      <w:proofErr w:type="spellStart"/>
      <w:r w:rsidR="40382D83" w:rsidRPr="3DC39B3D">
        <w:rPr>
          <w:rFonts w:ascii="Calibri" w:eastAsia="Calibri" w:hAnsi="Calibri" w:cs="Calibri"/>
          <w:color w:val="000000" w:themeColor="text1"/>
          <w:sz w:val="22"/>
          <w:szCs w:val="22"/>
        </w:rPr>
        <w:t>atď</w:t>
      </w:r>
      <w:proofErr w:type="spellEnd"/>
      <w:r w:rsidR="40382D83" w:rsidRPr="3DC39B3D">
        <w:rPr>
          <w:rFonts w:ascii="Calibri" w:eastAsia="Calibri" w:hAnsi="Calibri" w:cs="Calibri"/>
          <w:color w:val="000000" w:themeColor="text1"/>
          <w:sz w:val="22"/>
          <w:szCs w:val="22"/>
        </w:rPr>
        <w:t>)</w:t>
      </w:r>
      <w:r w:rsidR="7E904872" w:rsidRPr="3DC39B3D">
        <w:rPr>
          <w:rFonts w:ascii="Calibri" w:eastAsia="Calibri" w:hAnsi="Calibri" w:cs="Calibri"/>
          <w:sz w:val="22"/>
          <w:szCs w:val="22"/>
        </w:rPr>
        <w:t xml:space="preserve"> Porušenie povinnosti zhotoviteľa podľa </w:t>
      </w:r>
      <w:r w:rsidR="1CE51E61" w:rsidRPr="3DC39B3D">
        <w:rPr>
          <w:rFonts w:ascii="Calibri" w:eastAsia="Calibri" w:hAnsi="Calibri" w:cs="Calibri"/>
          <w:sz w:val="22"/>
          <w:szCs w:val="22"/>
        </w:rPr>
        <w:t>tohto ods. zmluvy</w:t>
      </w:r>
      <w:r w:rsidR="7E904872" w:rsidRPr="3DC39B3D">
        <w:rPr>
          <w:rFonts w:ascii="Calibri" w:eastAsia="Calibri" w:hAnsi="Calibri" w:cs="Calibri"/>
          <w:sz w:val="22"/>
          <w:szCs w:val="22"/>
        </w:rPr>
        <w:t xml:space="preserve"> je</w:t>
      </w:r>
      <w:r w:rsidR="4F5784E6" w:rsidRPr="3DC39B3D">
        <w:rPr>
          <w:rFonts w:ascii="Calibri" w:eastAsia="Calibri" w:hAnsi="Calibri" w:cs="Calibri"/>
          <w:sz w:val="22"/>
          <w:szCs w:val="22"/>
        </w:rPr>
        <w:t xml:space="preserve"> vždy bez ďalšieho</w:t>
      </w:r>
      <w:r w:rsidR="7E904872" w:rsidRPr="3DC39B3D">
        <w:rPr>
          <w:rFonts w:ascii="Calibri" w:eastAsia="Calibri" w:hAnsi="Calibri" w:cs="Calibri"/>
          <w:sz w:val="22"/>
          <w:szCs w:val="22"/>
        </w:rPr>
        <w:t xml:space="preserve"> dôvodom </w:t>
      </w:r>
      <w:r w:rsidR="1DC6B487" w:rsidRPr="3DC39B3D">
        <w:rPr>
          <w:rFonts w:ascii="Calibri" w:eastAsia="Calibri" w:hAnsi="Calibri" w:cs="Calibri"/>
          <w:sz w:val="22"/>
          <w:szCs w:val="22"/>
        </w:rPr>
        <w:t>oprávňujúcim objednávateľa na</w:t>
      </w:r>
      <w:r w:rsidR="7E904872" w:rsidRPr="3DC39B3D">
        <w:rPr>
          <w:rFonts w:ascii="Calibri" w:eastAsia="Calibri" w:hAnsi="Calibri" w:cs="Calibri"/>
          <w:sz w:val="22"/>
          <w:szCs w:val="22"/>
        </w:rPr>
        <w:t xml:space="preserve"> okamžité odstúpenie od zmluv</w:t>
      </w:r>
      <w:r w:rsidR="1DC763F9" w:rsidRPr="3DC39B3D">
        <w:rPr>
          <w:rFonts w:ascii="Calibri" w:eastAsia="Calibri" w:hAnsi="Calibri" w:cs="Calibri"/>
          <w:sz w:val="22"/>
          <w:szCs w:val="22"/>
        </w:rPr>
        <w:t>y.</w:t>
      </w:r>
    </w:p>
    <w:p w14:paraId="44B841DE" w14:textId="77777777" w:rsidR="0082793C" w:rsidRDefault="0082793C" w:rsidP="0082793C">
      <w:pPr>
        <w:pStyle w:val="Odsekzoznamu"/>
        <w:rPr>
          <w:rFonts w:asciiTheme="minorHAnsi" w:hAnsiTheme="minorHAnsi" w:cstheme="minorHAnsi"/>
          <w:color w:val="000000"/>
          <w:sz w:val="22"/>
          <w:szCs w:val="22"/>
        </w:rPr>
      </w:pPr>
    </w:p>
    <w:p w14:paraId="52BA3FFD" w14:textId="13401E78" w:rsidR="00C10BAA" w:rsidRPr="003009FF" w:rsidRDefault="61186496" w:rsidP="0096629E">
      <w:pPr>
        <w:numPr>
          <w:ilvl w:val="1"/>
          <w:numId w:val="8"/>
        </w:numPr>
        <w:tabs>
          <w:tab w:val="clear" w:pos="1534"/>
          <w:tab w:val="num" w:pos="567"/>
        </w:tabs>
        <w:ind w:left="540" w:hanging="540"/>
        <w:jc w:val="both"/>
        <w:rPr>
          <w:rFonts w:asciiTheme="minorHAnsi" w:hAnsiTheme="minorHAnsi" w:cstheme="minorBidi"/>
          <w:sz w:val="22"/>
          <w:szCs w:val="22"/>
          <w:highlight w:val="yellow"/>
        </w:rPr>
      </w:pPr>
      <w:r w:rsidRPr="0096629E">
        <w:rPr>
          <w:rFonts w:asciiTheme="minorHAnsi" w:hAnsiTheme="minorHAnsi" w:cstheme="minorBidi"/>
          <w:sz w:val="22"/>
          <w:szCs w:val="22"/>
        </w:rPr>
        <w:t>Každá zmluvná strana má postavenie samostatného prevádzkovateľa a je povinná samostatne</w:t>
      </w:r>
      <w:r w:rsidRPr="5DFC20CB">
        <w:rPr>
          <w:rFonts w:asciiTheme="minorHAnsi" w:hAnsiTheme="minorHAnsi" w:cstheme="minorBidi"/>
          <w:sz w:val="22"/>
          <w:szCs w:val="22"/>
        </w:rPr>
        <w:t xml:space="preserve"> </w:t>
      </w:r>
      <w:r w:rsidRPr="0096629E">
        <w:rPr>
          <w:rFonts w:asciiTheme="minorHAnsi" w:hAnsiTheme="minorHAnsi" w:cstheme="minorBidi"/>
          <w:sz w:val="22"/>
          <w:szCs w:val="22"/>
        </w:rPr>
        <w:t>plniť povinnosti podľa nariadenia Európskeho parlamentu a Rady (EÚ) 2016/679 z 27. apríla 2016</w:t>
      </w:r>
      <w:r w:rsidRPr="5DFC20CB">
        <w:rPr>
          <w:rFonts w:asciiTheme="minorHAnsi" w:hAnsiTheme="minorHAnsi" w:cstheme="minorBidi"/>
          <w:sz w:val="22"/>
          <w:szCs w:val="22"/>
        </w:rPr>
        <w:t xml:space="preserve">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1415CC8A" w14:textId="3EFEE12C" w:rsidR="003009FF" w:rsidRDefault="003009FF" w:rsidP="003009FF">
      <w:pPr>
        <w:ind w:left="567"/>
        <w:jc w:val="both"/>
        <w:rPr>
          <w:rFonts w:asciiTheme="minorHAnsi" w:hAnsiTheme="minorHAnsi" w:cstheme="minorBidi"/>
          <w:b/>
          <w:sz w:val="22"/>
          <w:szCs w:val="22"/>
        </w:rPr>
      </w:pPr>
    </w:p>
    <w:p w14:paraId="7A900DD3"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0017593D">
        <w:rPr>
          <w:rFonts w:asciiTheme="minorHAnsi" w:hAnsiTheme="minorHAnsi" w:cstheme="minorHAnsi"/>
          <w:b/>
          <w:sz w:val="22"/>
          <w:szCs w:val="22"/>
        </w:rPr>
        <w:t xml:space="preserve">ODOVZDANIE A PREVZATIE </w:t>
      </w:r>
      <w:bookmarkEnd w:id="4"/>
      <w:r w:rsidRPr="0017593D">
        <w:rPr>
          <w:rFonts w:asciiTheme="minorHAnsi" w:hAnsiTheme="minorHAnsi" w:cstheme="minorHAnsi"/>
          <w:b/>
          <w:sz w:val="22"/>
          <w:szCs w:val="22"/>
        </w:rPr>
        <w:t>DIELA</w:t>
      </w:r>
    </w:p>
    <w:p w14:paraId="036F56BC" w14:textId="77777777" w:rsidR="00C10BAA" w:rsidRPr="0017593D" w:rsidRDefault="00C10BAA" w:rsidP="00C10BAA">
      <w:pPr>
        <w:tabs>
          <w:tab w:val="num" w:pos="567"/>
        </w:tabs>
        <w:rPr>
          <w:rFonts w:asciiTheme="minorHAnsi" w:hAnsiTheme="minorHAnsi" w:cstheme="minorHAnsi"/>
          <w:sz w:val="22"/>
          <w:szCs w:val="22"/>
        </w:rPr>
      </w:pPr>
    </w:p>
    <w:p w14:paraId="1477D5DE" w14:textId="7291344E" w:rsidR="00F15DD1" w:rsidRDefault="00FB544E" w:rsidP="00A707B4">
      <w:pPr>
        <w:pStyle w:val="Odsekzoznamu"/>
        <w:numPr>
          <w:ilvl w:val="1"/>
          <w:numId w:val="8"/>
        </w:numPr>
        <w:tabs>
          <w:tab w:val="clear" w:pos="1534"/>
          <w:tab w:val="num" w:pos="567"/>
        </w:tabs>
        <w:ind w:left="567" w:hanging="567"/>
        <w:jc w:val="both"/>
        <w:rPr>
          <w:rFonts w:asciiTheme="minorHAnsi" w:hAnsiTheme="minorHAnsi" w:cstheme="minorBidi"/>
          <w:sz w:val="22"/>
          <w:szCs w:val="22"/>
        </w:rPr>
      </w:pPr>
      <w:r w:rsidRPr="17E4E399">
        <w:rPr>
          <w:rFonts w:asciiTheme="minorHAnsi" w:hAnsiTheme="minorHAnsi" w:cstheme="minorBidi"/>
          <w:sz w:val="22"/>
          <w:szCs w:val="22"/>
        </w:rPr>
        <w:t>Záväzok vykonať dielo podľa tejto zmluvy bude splnený protokolárnym odovzdaním a prevzatím celého diela zhotoviteľom objednávateľovi, ak</w:t>
      </w:r>
      <w:r w:rsidR="00F15DD1" w:rsidRPr="17E4E399">
        <w:rPr>
          <w:rFonts w:asciiTheme="minorHAnsi" w:hAnsiTheme="minorHAnsi" w:cstheme="minorBidi"/>
          <w:sz w:val="22"/>
          <w:szCs w:val="22"/>
        </w:rPr>
        <w:t>:</w:t>
      </w:r>
    </w:p>
    <w:p w14:paraId="34D5D34B" w14:textId="77777777" w:rsidR="00396CD5" w:rsidRDefault="00FB544E" w:rsidP="17E4E399">
      <w:pPr>
        <w:pStyle w:val="Odsekzoznamu"/>
        <w:numPr>
          <w:ilvl w:val="0"/>
          <w:numId w:val="14"/>
        </w:numPr>
        <w:ind w:left="810" w:hanging="270"/>
        <w:jc w:val="both"/>
        <w:rPr>
          <w:rFonts w:asciiTheme="minorHAnsi" w:hAnsiTheme="minorHAnsi" w:cstheme="minorBidi"/>
          <w:sz w:val="22"/>
          <w:szCs w:val="22"/>
        </w:rPr>
      </w:pPr>
      <w:r w:rsidRPr="17E4E399">
        <w:rPr>
          <w:rFonts w:asciiTheme="minorHAnsi" w:hAnsiTheme="minorHAnsi" w:cstheme="minorBidi"/>
          <w:sz w:val="22"/>
          <w:szCs w:val="22"/>
        </w:rPr>
        <w:t xml:space="preserve">je dielo vykonané riadne </w:t>
      </w:r>
      <w:r w:rsidR="00165EDF" w:rsidRPr="17E4E399">
        <w:rPr>
          <w:rFonts w:asciiTheme="minorHAnsi" w:hAnsiTheme="minorHAnsi" w:cstheme="minorBidi"/>
          <w:sz w:val="22"/>
          <w:szCs w:val="22"/>
        </w:rPr>
        <w:t xml:space="preserve">a </w:t>
      </w:r>
      <w:r w:rsidRPr="17E4E399">
        <w:rPr>
          <w:rFonts w:asciiTheme="minorHAnsi" w:hAnsiTheme="minorHAnsi" w:cstheme="minorBidi"/>
          <w:sz w:val="22"/>
          <w:szCs w:val="22"/>
        </w:rPr>
        <w:t>v súlade s ustanoveniami tejto zmluvy,</w:t>
      </w:r>
    </w:p>
    <w:p w14:paraId="259431AF" w14:textId="77777777" w:rsidR="00396CD5" w:rsidRDefault="00FB544E" w:rsidP="17E4E399">
      <w:pPr>
        <w:pStyle w:val="Odsekzoznamu"/>
        <w:numPr>
          <w:ilvl w:val="0"/>
          <w:numId w:val="14"/>
        </w:numPr>
        <w:ind w:left="810" w:hanging="270"/>
        <w:jc w:val="both"/>
        <w:rPr>
          <w:rFonts w:asciiTheme="minorHAnsi" w:hAnsiTheme="minorHAnsi" w:cstheme="minorBidi"/>
          <w:sz w:val="22"/>
          <w:szCs w:val="22"/>
        </w:rPr>
      </w:pPr>
      <w:r w:rsidRPr="17E4E399">
        <w:rPr>
          <w:rFonts w:asciiTheme="minorHAnsi" w:hAnsiTheme="minorHAnsi" w:cstheme="minorBidi"/>
          <w:sz w:val="22"/>
          <w:szCs w:val="22"/>
        </w:rPr>
        <w:t>objednávateľ bude môcť dielo ako celok podľa tejto zmluvy užívať na účel, na ktorý je určené,</w:t>
      </w:r>
    </w:p>
    <w:p w14:paraId="68603536" w14:textId="77777777" w:rsidR="00396CD5" w:rsidRDefault="00FB544E" w:rsidP="17E4E399">
      <w:pPr>
        <w:pStyle w:val="Odsekzoznamu"/>
        <w:numPr>
          <w:ilvl w:val="0"/>
          <w:numId w:val="14"/>
        </w:numPr>
        <w:ind w:left="810" w:hanging="270"/>
        <w:jc w:val="both"/>
        <w:rPr>
          <w:rFonts w:asciiTheme="minorHAnsi" w:hAnsiTheme="minorHAnsi" w:cstheme="minorBidi"/>
          <w:sz w:val="22"/>
          <w:szCs w:val="22"/>
        </w:rPr>
      </w:pPr>
      <w:r w:rsidRPr="17E4E399">
        <w:rPr>
          <w:rFonts w:asciiTheme="minorHAnsi" w:hAnsiTheme="minorHAnsi" w:cstheme="minorBidi"/>
          <w:sz w:val="22"/>
          <w:szCs w:val="22"/>
        </w:rPr>
        <w:t>zhotoviteľ odovzdal objednávateľovi všetku dokumentáciu diela</w:t>
      </w:r>
      <w:r w:rsidR="00396CD5" w:rsidRPr="17E4E399">
        <w:rPr>
          <w:rFonts w:asciiTheme="minorHAnsi" w:hAnsiTheme="minorHAnsi" w:cstheme="minorBidi"/>
          <w:sz w:val="22"/>
          <w:szCs w:val="22"/>
        </w:rPr>
        <w:t>,</w:t>
      </w:r>
    </w:p>
    <w:p w14:paraId="158BEBF9" w14:textId="2C68DB44" w:rsidR="00FB544E" w:rsidRDefault="00FB544E" w:rsidP="17E4E399">
      <w:pPr>
        <w:pStyle w:val="Odsekzoznamu"/>
        <w:numPr>
          <w:ilvl w:val="0"/>
          <w:numId w:val="14"/>
        </w:numPr>
        <w:ind w:left="810" w:hanging="270"/>
        <w:jc w:val="both"/>
        <w:rPr>
          <w:rFonts w:asciiTheme="minorHAnsi" w:hAnsiTheme="minorHAnsi" w:cstheme="minorBidi"/>
          <w:sz w:val="22"/>
          <w:szCs w:val="22"/>
        </w:rPr>
      </w:pPr>
      <w:r w:rsidRPr="4A165B8E">
        <w:rPr>
          <w:rFonts w:asciiTheme="minorHAnsi" w:hAnsiTheme="minorHAnsi" w:cstheme="minorBidi"/>
          <w:sz w:val="22"/>
          <w:szCs w:val="22"/>
        </w:rPr>
        <w:t xml:space="preserve"> skúšky preukazujúce</w:t>
      </w:r>
      <w:r w:rsidR="00165EDF" w:rsidRPr="4A165B8E">
        <w:rPr>
          <w:rFonts w:asciiTheme="minorHAnsi" w:hAnsiTheme="minorHAnsi" w:cstheme="minorBidi"/>
          <w:sz w:val="22"/>
          <w:szCs w:val="22"/>
        </w:rPr>
        <w:t xml:space="preserve"> dohodnutú</w:t>
      </w:r>
      <w:r w:rsidRPr="4A165B8E">
        <w:rPr>
          <w:rFonts w:asciiTheme="minorHAnsi" w:hAnsiTheme="minorHAnsi" w:cstheme="minorBidi"/>
          <w:sz w:val="22"/>
          <w:szCs w:val="22"/>
        </w:rPr>
        <w:t xml:space="preserve"> kvalitu vykonaného diela, a celkovú funkčnosť diela, ako aj funkčnosť jednotlivých samostatných celkov diela podľa tejto zmluvy</w:t>
      </w:r>
      <w:r w:rsidR="00B65CAD" w:rsidRPr="4A165B8E">
        <w:rPr>
          <w:rFonts w:asciiTheme="minorHAnsi" w:hAnsiTheme="minorHAnsi" w:cstheme="minorBidi"/>
          <w:sz w:val="22"/>
          <w:szCs w:val="22"/>
        </w:rPr>
        <w:t>, všeobecne záväzných predpisov a</w:t>
      </w:r>
      <w:r w:rsidR="00A91C16" w:rsidRPr="4A165B8E">
        <w:rPr>
          <w:rFonts w:asciiTheme="minorHAnsi" w:hAnsiTheme="minorHAnsi" w:cstheme="minorBidi"/>
          <w:sz w:val="22"/>
          <w:szCs w:val="22"/>
        </w:rPr>
        <w:t xml:space="preserve"> technických </w:t>
      </w:r>
      <w:r w:rsidR="00B65CAD" w:rsidRPr="4A165B8E">
        <w:rPr>
          <w:rFonts w:asciiTheme="minorHAnsi" w:hAnsiTheme="minorHAnsi" w:cstheme="minorBidi"/>
          <w:sz w:val="22"/>
          <w:szCs w:val="22"/>
        </w:rPr>
        <w:t xml:space="preserve">noriem </w:t>
      </w:r>
      <w:r w:rsidRPr="4A165B8E">
        <w:rPr>
          <w:rFonts w:asciiTheme="minorHAnsi" w:hAnsiTheme="minorHAnsi" w:cstheme="minorBidi"/>
          <w:sz w:val="22"/>
          <w:szCs w:val="22"/>
        </w:rPr>
        <w:t>boli úspešné.</w:t>
      </w:r>
    </w:p>
    <w:p w14:paraId="78C0F9EA" w14:textId="77777777" w:rsidR="00165EDF" w:rsidRPr="00FB544E" w:rsidRDefault="00165EDF" w:rsidP="003009FF">
      <w:pPr>
        <w:pStyle w:val="Odsekzoznamu"/>
        <w:ind w:left="567"/>
        <w:jc w:val="both"/>
        <w:rPr>
          <w:rFonts w:asciiTheme="minorHAnsi" w:hAnsiTheme="minorHAnsi" w:cstheme="minorHAnsi"/>
          <w:bCs/>
          <w:sz w:val="22"/>
          <w:szCs w:val="22"/>
        </w:rPr>
      </w:pPr>
    </w:p>
    <w:p w14:paraId="62572369" w14:textId="05D6B190" w:rsidR="006175B3" w:rsidRDefault="00C10BAA" w:rsidP="00A707B4">
      <w:pPr>
        <w:numPr>
          <w:ilvl w:val="1"/>
          <w:numId w:val="8"/>
        </w:numPr>
        <w:tabs>
          <w:tab w:val="clear" w:pos="1534"/>
          <w:tab w:val="num" w:pos="567"/>
        </w:tabs>
        <w:ind w:left="567" w:hanging="567"/>
        <w:jc w:val="both"/>
        <w:rPr>
          <w:rFonts w:asciiTheme="minorHAnsi" w:hAnsiTheme="minorHAnsi" w:cstheme="minorBidi"/>
          <w:sz w:val="22"/>
          <w:szCs w:val="22"/>
        </w:rPr>
      </w:pPr>
      <w:r w:rsidRPr="313167E3">
        <w:rPr>
          <w:rFonts w:asciiTheme="minorHAnsi" w:hAnsiTheme="minorHAnsi" w:cstheme="minorBidi"/>
          <w:sz w:val="22"/>
          <w:szCs w:val="22"/>
        </w:rPr>
        <w:t>O odovzdaní a prevzatí  diela spíšu zmluvné strany písomný protokol. Protokol</w:t>
      </w:r>
      <w:r w:rsidR="006175B3" w:rsidRPr="313167E3">
        <w:rPr>
          <w:rFonts w:asciiTheme="minorHAnsi" w:hAnsiTheme="minorHAnsi" w:cstheme="minorBidi"/>
          <w:sz w:val="22"/>
          <w:szCs w:val="22"/>
        </w:rPr>
        <w:t xml:space="preserve"> o odovzdaní a prevzatí diela </w:t>
      </w:r>
      <w:r w:rsidRPr="313167E3">
        <w:rPr>
          <w:rFonts w:asciiTheme="minorHAnsi" w:hAnsiTheme="minorHAnsi" w:cstheme="minorBidi"/>
          <w:sz w:val="22"/>
          <w:szCs w:val="22"/>
        </w:rPr>
        <w:t xml:space="preserve"> bude obsahovať najmä údaje o vykonaní diela,</w:t>
      </w:r>
      <w:r w:rsidR="008C7885" w:rsidRPr="313167E3">
        <w:rPr>
          <w:rFonts w:asciiTheme="minorHAnsi" w:hAnsiTheme="minorHAnsi" w:cstheme="minorBidi"/>
          <w:sz w:val="22"/>
          <w:szCs w:val="22"/>
        </w:rPr>
        <w:t xml:space="preserve"> </w:t>
      </w:r>
      <w:r w:rsidRPr="313167E3">
        <w:rPr>
          <w:rFonts w:asciiTheme="minorHAnsi" w:hAnsiTheme="minorHAnsi" w:cstheme="minorBidi"/>
          <w:sz w:val="22"/>
          <w:szCs w:val="22"/>
        </w:rPr>
        <w:t xml:space="preserve"> súpis odovzdanej dokumentácie týkajúcej diela a prípadných zistených vád a nedorobkov, opatrenia a lehoty na odstránenie zistených vád</w:t>
      </w:r>
      <w:r w:rsidR="00495870" w:rsidRPr="313167E3">
        <w:rPr>
          <w:rFonts w:asciiTheme="minorHAnsi" w:hAnsiTheme="minorHAnsi" w:cstheme="minorBidi"/>
          <w:sz w:val="22"/>
          <w:szCs w:val="22"/>
        </w:rPr>
        <w:t xml:space="preserve"> a nedorobkov</w:t>
      </w:r>
      <w:r w:rsidRPr="313167E3">
        <w:rPr>
          <w:rFonts w:asciiTheme="minorHAnsi" w:hAnsiTheme="minorHAnsi" w:cstheme="minorBidi"/>
          <w:sz w:val="22"/>
          <w:szCs w:val="22"/>
        </w:rPr>
        <w:t xml:space="preserve"> diela, </w:t>
      </w:r>
      <w:r w:rsidR="004F467E" w:rsidRPr="313167E3">
        <w:rPr>
          <w:rFonts w:asciiTheme="minorHAnsi" w:hAnsiTheme="minorHAnsi" w:cstheme="minorBidi"/>
          <w:sz w:val="22"/>
          <w:szCs w:val="22"/>
        </w:rPr>
        <w:t xml:space="preserve">pričom </w:t>
      </w:r>
      <w:r w:rsidRPr="313167E3">
        <w:rPr>
          <w:rFonts w:asciiTheme="minorHAnsi" w:hAnsiTheme="minorHAnsi" w:cstheme="minorBidi"/>
          <w:sz w:val="22"/>
          <w:szCs w:val="22"/>
        </w:rPr>
        <w:t>bude datovaný a podpísaný zmluvnými stranami.  Návrh protokolu je povinný vypracovať a predložiť zhotoviteľ.</w:t>
      </w:r>
      <w:r w:rsidR="006175B3" w:rsidRPr="313167E3">
        <w:rPr>
          <w:rFonts w:asciiTheme="minorHAnsi" w:hAnsiTheme="minorHAnsi" w:cstheme="minorBidi"/>
          <w:sz w:val="22"/>
          <w:szCs w:val="22"/>
        </w:rPr>
        <w:t xml:space="preserve"> Súčasťou protokolu o odovzdaní a prevzatí diela musí byť najmä:</w:t>
      </w:r>
    </w:p>
    <w:p w14:paraId="119CC754" w14:textId="21FABB45" w:rsidR="00550F12" w:rsidRPr="00550F12" w:rsidRDefault="00550F12" w:rsidP="00B05974">
      <w:pPr>
        <w:pStyle w:val="Psmeno"/>
        <w:numPr>
          <w:ilvl w:val="0"/>
          <w:numId w:val="13"/>
        </w:numPr>
        <w:tabs>
          <w:tab w:val="clear" w:pos="851"/>
          <w:tab w:val="left" w:pos="993"/>
        </w:tabs>
        <w:ind w:left="851" w:hanging="284"/>
      </w:pPr>
      <w:r w:rsidRPr="00550F12">
        <w:t>Dokumentácia skutočného vyhotovenia (DSV)  so zakreslením všetkých zmien podľa skutočného stavu opečiatkované a podpísané zhotoviteľom, vrátane nosiča CD alebo kľúča,</w:t>
      </w:r>
    </w:p>
    <w:p w14:paraId="4697AEEB" w14:textId="77777777" w:rsidR="00550F12" w:rsidRPr="00550F12" w:rsidRDefault="00550F12" w:rsidP="00B05974">
      <w:pPr>
        <w:pStyle w:val="Psmeno"/>
        <w:numPr>
          <w:ilvl w:val="0"/>
          <w:numId w:val="13"/>
        </w:numPr>
        <w:tabs>
          <w:tab w:val="clear" w:pos="851"/>
          <w:tab w:val="left" w:pos="993"/>
        </w:tabs>
        <w:ind w:left="851" w:hanging="284"/>
      </w:pPr>
      <w:r w:rsidRPr="00550F12">
        <w:t xml:space="preserve">pokyny na prevádzku obsahujúce najmä návod na montáž, obsluhu a údržbu, podmienky uvedenia do prevádzky, požiadavky na odbornú spôsobilosť obsluhy, </w:t>
      </w:r>
    </w:p>
    <w:p w14:paraId="441E3933" w14:textId="77777777" w:rsidR="00550F12" w:rsidRPr="00550F12" w:rsidRDefault="00550F12" w:rsidP="00B05974">
      <w:pPr>
        <w:pStyle w:val="Psmeno"/>
        <w:numPr>
          <w:ilvl w:val="0"/>
          <w:numId w:val="13"/>
        </w:numPr>
        <w:tabs>
          <w:tab w:val="clear" w:pos="851"/>
          <w:tab w:val="left" w:pos="993"/>
        </w:tabs>
        <w:ind w:left="851" w:hanging="284"/>
      </w:pPr>
      <w:r w:rsidRPr="00550F12">
        <w:t>montážny denník,</w:t>
      </w:r>
    </w:p>
    <w:p w14:paraId="56852C79" w14:textId="77777777" w:rsidR="00550F12" w:rsidRPr="00550F12" w:rsidRDefault="00550F12" w:rsidP="00B05974">
      <w:pPr>
        <w:pStyle w:val="Psmeno"/>
        <w:numPr>
          <w:ilvl w:val="0"/>
          <w:numId w:val="13"/>
        </w:numPr>
        <w:tabs>
          <w:tab w:val="clear" w:pos="851"/>
          <w:tab w:val="left" w:pos="993"/>
        </w:tabs>
        <w:ind w:left="851" w:hanging="284"/>
      </w:pPr>
      <w:r w:rsidRPr="00550F12">
        <w:t>osvedčenie odborných pracovníkov na výkon odborných prehliadok a odborných skúšok, osvedčenie pracovníkov na kontrolu zvarových spojov,</w:t>
      </w:r>
    </w:p>
    <w:p w14:paraId="4E07FAB8" w14:textId="77777777" w:rsidR="00550F12" w:rsidRPr="00550F12" w:rsidRDefault="00550F12" w:rsidP="00B05974">
      <w:pPr>
        <w:pStyle w:val="Psmeno"/>
        <w:numPr>
          <w:ilvl w:val="0"/>
          <w:numId w:val="13"/>
        </w:numPr>
        <w:tabs>
          <w:tab w:val="clear" w:pos="851"/>
          <w:tab w:val="left" w:pos="993"/>
        </w:tabs>
        <w:ind w:left="851" w:hanging="284"/>
      </w:pPr>
      <w:r w:rsidRPr="00550F12">
        <w:t>osvedčenie konštrukčnej dokumentácie vydané spoločnosťou Technická inšpekcia, a.s. (ďalej len „TI“),</w:t>
      </w:r>
    </w:p>
    <w:p w14:paraId="232A39BD" w14:textId="77777777" w:rsidR="00550F12" w:rsidRPr="00550F12" w:rsidRDefault="00550F12" w:rsidP="00B05974">
      <w:pPr>
        <w:pStyle w:val="Psmeno"/>
        <w:numPr>
          <w:ilvl w:val="0"/>
          <w:numId w:val="13"/>
        </w:numPr>
        <w:tabs>
          <w:tab w:val="clear" w:pos="851"/>
          <w:tab w:val="left" w:pos="993"/>
        </w:tabs>
        <w:ind w:left="851" w:hanging="284"/>
      </w:pPr>
      <w:r w:rsidRPr="00550F12">
        <w:t>osvedčenie o typovej skúške technického zariadenia,</w:t>
      </w:r>
    </w:p>
    <w:p w14:paraId="25F5D9C9" w14:textId="77777777" w:rsidR="00550F12" w:rsidRPr="00550F12" w:rsidRDefault="00550F12" w:rsidP="5B951DBC">
      <w:pPr>
        <w:pStyle w:val="Psmeno"/>
        <w:tabs>
          <w:tab w:val="clear" w:pos="851"/>
          <w:tab w:val="left" w:pos="993"/>
        </w:tabs>
        <w:ind w:left="851" w:hanging="284"/>
      </w:pPr>
      <w:r w:rsidRPr="00550F12">
        <w:t>osvedčenie o úradnej skúške od TI (zariadenia skupiny „A“ podľa vyhlášky č. 508/2009 Z. z.) a o skúške vykonanej skúšobným technikom alebo odborným pracovníkom (napr. východisková revízia, výsledky revízií vyhradených technických zariadení (ďalej len „</w:t>
      </w:r>
      <w:r w:rsidRPr="0096629E">
        <w:rPr>
          <w:b/>
        </w:rPr>
        <w:t>VTZ</w:t>
      </w:r>
      <w:r w:rsidRPr="00550F12">
        <w:t>“, ktoré sú súčasťou zariadenia),</w:t>
      </w:r>
    </w:p>
    <w:p w14:paraId="63B0AA7E" w14:textId="77777777" w:rsidR="00550F12" w:rsidRPr="00550F12" w:rsidRDefault="00550F12" w:rsidP="5B951DBC">
      <w:pPr>
        <w:pStyle w:val="Psmeno"/>
        <w:tabs>
          <w:tab w:val="clear" w:pos="851"/>
          <w:tab w:val="left" w:pos="993"/>
        </w:tabs>
        <w:ind w:left="851" w:hanging="284"/>
      </w:pPr>
      <w:r w:rsidRPr="00550F12">
        <w:t>oprávnenie na činnosť v zmysle § 15 ods. 1 zákona č. 124/2006 Z. z. o bezpečnosti a ochrane zdravia pri práci a o zmene a doplnení niektorých zákonov v znení neskorších predpisov (ďalej len „</w:t>
      </w:r>
      <w:r w:rsidRPr="0096629E">
        <w:rPr>
          <w:b/>
        </w:rPr>
        <w:t>zákon o bezpečnosti a ochrane zdravia pri práci</w:t>
      </w:r>
      <w:r w:rsidRPr="00550F12">
        <w:t>“) na montáž, rekonštrukcie a opravy VTZ,</w:t>
      </w:r>
    </w:p>
    <w:p w14:paraId="0B897FA4" w14:textId="77777777" w:rsidR="00550F12" w:rsidRPr="00550F12" w:rsidRDefault="00550F12" w:rsidP="00B05974">
      <w:pPr>
        <w:pStyle w:val="Psmeno"/>
        <w:numPr>
          <w:ilvl w:val="0"/>
          <w:numId w:val="13"/>
        </w:numPr>
        <w:tabs>
          <w:tab w:val="clear" w:pos="851"/>
          <w:tab w:val="left" w:pos="993"/>
        </w:tabs>
        <w:ind w:left="851" w:hanging="284"/>
      </w:pPr>
      <w:r w:rsidRPr="00550F12">
        <w:t>vyhlásenie výrobcu o zhode technického zariadenia s bezpečnostno-technickými požiadavkami,</w:t>
      </w:r>
    </w:p>
    <w:p w14:paraId="34F25E37" w14:textId="77777777" w:rsidR="00550F12" w:rsidRPr="00550F12" w:rsidRDefault="00550F12" w:rsidP="00B05974">
      <w:pPr>
        <w:pStyle w:val="Psmeno"/>
        <w:numPr>
          <w:ilvl w:val="0"/>
          <w:numId w:val="13"/>
        </w:numPr>
        <w:tabs>
          <w:tab w:val="clear" w:pos="851"/>
          <w:tab w:val="left" w:pos="993"/>
        </w:tabs>
        <w:ind w:left="851" w:hanging="284"/>
      </w:pPr>
      <w:r w:rsidRPr="00550F12">
        <w:t>protokol o kontrole vnútornej čistoty potrubia,</w:t>
      </w:r>
    </w:p>
    <w:p w14:paraId="51154131" w14:textId="77777777" w:rsidR="00550F12" w:rsidRPr="00550F12" w:rsidRDefault="00550F12" w:rsidP="00B05974">
      <w:pPr>
        <w:pStyle w:val="Psmeno"/>
        <w:numPr>
          <w:ilvl w:val="0"/>
          <w:numId w:val="13"/>
        </w:numPr>
        <w:tabs>
          <w:tab w:val="clear" w:pos="851"/>
          <w:tab w:val="left" w:pos="993"/>
        </w:tabs>
        <w:ind w:left="851" w:hanging="284"/>
      </w:pPr>
      <w:r w:rsidRPr="00550F12">
        <w:t>protokol o vykonaní preplachovania alebo prefukovania potrubných vedení,</w:t>
      </w:r>
    </w:p>
    <w:p w14:paraId="3772CD24" w14:textId="77777777" w:rsidR="00550F12" w:rsidRPr="00550F12" w:rsidRDefault="00550F12" w:rsidP="00B05974">
      <w:pPr>
        <w:pStyle w:val="Psmeno"/>
        <w:numPr>
          <w:ilvl w:val="0"/>
          <w:numId w:val="13"/>
        </w:numPr>
        <w:tabs>
          <w:tab w:val="clear" w:pos="851"/>
          <w:tab w:val="left" w:pos="993"/>
        </w:tabs>
        <w:ind w:left="851" w:hanging="284"/>
      </w:pPr>
      <w:r w:rsidRPr="00550F12">
        <w:t>protokol o ukončení náterov a izolácií,</w:t>
      </w:r>
    </w:p>
    <w:p w14:paraId="4A34BDD6" w14:textId="77777777" w:rsidR="00550F12" w:rsidRPr="00550F12" w:rsidRDefault="00550F12" w:rsidP="00B05974">
      <w:pPr>
        <w:pStyle w:val="Psmeno"/>
        <w:numPr>
          <w:ilvl w:val="0"/>
          <w:numId w:val="13"/>
        </w:numPr>
        <w:tabs>
          <w:tab w:val="clear" w:pos="851"/>
          <w:tab w:val="left" w:pos="993"/>
        </w:tabs>
        <w:ind w:left="851" w:hanging="284"/>
      </w:pPr>
      <w:r w:rsidRPr="00550F12">
        <w:lastRenderedPageBreak/>
        <w:t>protokol o individuálnych skúškach,</w:t>
      </w:r>
    </w:p>
    <w:p w14:paraId="646399D3" w14:textId="77777777" w:rsidR="00550F12" w:rsidRPr="00550F12" w:rsidRDefault="00550F12" w:rsidP="00B05974">
      <w:pPr>
        <w:pStyle w:val="Psmeno"/>
        <w:numPr>
          <w:ilvl w:val="0"/>
          <w:numId w:val="13"/>
        </w:numPr>
        <w:tabs>
          <w:tab w:val="clear" w:pos="851"/>
          <w:tab w:val="left" w:pos="993"/>
        </w:tabs>
        <w:ind w:left="851" w:hanging="284"/>
      </w:pPr>
      <w:r w:rsidRPr="00550F12">
        <w:t>protokol u funkčných skúškach</w:t>
      </w:r>
    </w:p>
    <w:p w14:paraId="5C1120BF" w14:textId="77777777" w:rsidR="00550F12" w:rsidRPr="00550F12" w:rsidRDefault="00550F12" w:rsidP="00B05974">
      <w:pPr>
        <w:pStyle w:val="Psmeno"/>
        <w:numPr>
          <w:ilvl w:val="0"/>
          <w:numId w:val="13"/>
        </w:numPr>
        <w:tabs>
          <w:tab w:val="clear" w:pos="851"/>
          <w:tab w:val="left" w:pos="993"/>
        </w:tabs>
        <w:ind w:left="851" w:hanging="284"/>
      </w:pPr>
      <w:r w:rsidRPr="00550F12">
        <w:t>protokoly z merania intenzity osvetlenia a merania hlučnosti,</w:t>
      </w:r>
    </w:p>
    <w:p w14:paraId="18222B36" w14:textId="1FEE8E0E" w:rsidR="00550F12" w:rsidRPr="00550F12" w:rsidRDefault="00550F12" w:rsidP="17E4E399">
      <w:pPr>
        <w:pStyle w:val="Psmeno"/>
        <w:tabs>
          <w:tab w:val="clear" w:pos="851"/>
          <w:tab w:val="left" w:pos="993"/>
        </w:tabs>
        <w:ind w:left="851" w:hanging="284"/>
      </w:pPr>
      <w:r w:rsidRPr="00550F12">
        <w:t>protokol o splnení podmienok stanovených Zmluvou o kybernetickej bezpečnosti (Príloha č.</w:t>
      </w:r>
      <w:r w:rsidR="458B90AA">
        <w:t xml:space="preserve"> 7</w:t>
      </w:r>
      <w:r w:rsidR="121C6023">
        <w:t xml:space="preserve"> zmluvy</w:t>
      </w:r>
      <w:r w:rsidRPr="00550F12">
        <w:t>),</w:t>
      </w:r>
    </w:p>
    <w:p w14:paraId="71E078B4" w14:textId="77777777" w:rsidR="00550F12" w:rsidRPr="00550F12" w:rsidRDefault="00550F12" w:rsidP="00B05974">
      <w:pPr>
        <w:pStyle w:val="Psmeno"/>
        <w:numPr>
          <w:ilvl w:val="0"/>
          <w:numId w:val="13"/>
        </w:numPr>
        <w:tabs>
          <w:tab w:val="clear" w:pos="851"/>
          <w:tab w:val="left" w:pos="993"/>
        </w:tabs>
        <w:ind w:left="851" w:hanging="284"/>
      </w:pPr>
      <w:r w:rsidRPr="00550F12">
        <w:t>tlaková skúška pevnosti a tesnosti pripojených potrubných vedení,</w:t>
      </w:r>
    </w:p>
    <w:p w14:paraId="4B83732C" w14:textId="77777777" w:rsidR="00550F12" w:rsidRPr="00550F12" w:rsidRDefault="00550F12" w:rsidP="00B05974">
      <w:pPr>
        <w:pStyle w:val="Psmeno"/>
        <w:numPr>
          <w:ilvl w:val="0"/>
          <w:numId w:val="13"/>
        </w:numPr>
        <w:tabs>
          <w:tab w:val="clear" w:pos="851"/>
          <w:tab w:val="left" w:pos="993"/>
        </w:tabs>
        <w:ind w:left="851" w:hanging="284"/>
      </w:pPr>
      <w:r w:rsidRPr="00550F12">
        <w:t>atesty a technická špecifikácia použitých armatúr a príslušenstva s prislúchajúcim číslom atestu doloženým v </w:t>
      </w:r>
      <w:proofErr w:type="spellStart"/>
      <w:r w:rsidRPr="00550F12">
        <w:t>pasporte</w:t>
      </w:r>
      <w:proofErr w:type="spellEnd"/>
      <w:r w:rsidRPr="00550F12">
        <w:t>,</w:t>
      </w:r>
    </w:p>
    <w:p w14:paraId="0CE63A7A" w14:textId="77777777" w:rsidR="00550F12" w:rsidRPr="00550F12" w:rsidRDefault="00550F12" w:rsidP="00B05974">
      <w:pPr>
        <w:pStyle w:val="Psmeno"/>
        <w:numPr>
          <w:ilvl w:val="0"/>
          <w:numId w:val="13"/>
        </w:numPr>
        <w:tabs>
          <w:tab w:val="clear" w:pos="851"/>
          <w:tab w:val="left" w:pos="993"/>
        </w:tabs>
        <w:ind w:left="851" w:hanging="284"/>
      </w:pPr>
      <w:r w:rsidRPr="00550F12">
        <w:t>atesty a technická špecifikácia použitých potrubných súčastí s prislúchajúcim číslom atestu,</w:t>
      </w:r>
    </w:p>
    <w:p w14:paraId="775E057A" w14:textId="77777777" w:rsidR="00550F12" w:rsidRPr="00550F12" w:rsidRDefault="00550F12" w:rsidP="00B05974">
      <w:pPr>
        <w:pStyle w:val="Psmeno"/>
        <w:numPr>
          <w:ilvl w:val="0"/>
          <w:numId w:val="13"/>
        </w:numPr>
        <w:tabs>
          <w:tab w:val="clear" w:pos="851"/>
          <w:tab w:val="left" w:pos="993"/>
        </w:tabs>
        <w:ind w:left="851" w:hanging="284"/>
      </w:pPr>
      <w:r w:rsidRPr="00550F12">
        <w:t>atesty použitých materiálov vrátane použitých prídavných materiálov pre zváranie,</w:t>
      </w:r>
    </w:p>
    <w:p w14:paraId="6D050B22" w14:textId="77777777" w:rsidR="00550F12" w:rsidRPr="00550F12" w:rsidRDefault="00550F12" w:rsidP="00B05974">
      <w:pPr>
        <w:pStyle w:val="Psmeno"/>
        <w:numPr>
          <w:ilvl w:val="0"/>
          <w:numId w:val="13"/>
        </w:numPr>
        <w:tabs>
          <w:tab w:val="clear" w:pos="851"/>
          <w:tab w:val="left" w:pos="993"/>
        </w:tabs>
        <w:ind w:left="851" w:hanging="284"/>
      </w:pPr>
      <w:r w:rsidRPr="00550F12">
        <w:t>atesty a certifikáty zabezpečovacieho zariadenia (napr. osvedčenie o konštrukčnej dokumentácii a vyhlásenie o zhode poistnej armatúry), opisy schválených výnimiek,</w:t>
      </w:r>
    </w:p>
    <w:p w14:paraId="75891441" w14:textId="77777777" w:rsidR="00550F12" w:rsidRPr="00550F12" w:rsidRDefault="00550F12" w:rsidP="00B05974">
      <w:pPr>
        <w:pStyle w:val="Psmeno"/>
        <w:numPr>
          <w:ilvl w:val="0"/>
          <w:numId w:val="13"/>
        </w:numPr>
        <w:tabs>
          <w:tab w:val="clear" w:pos="851"/>
          <w:tab w:val="left" w:pos="993"/>
        </w:tabs>
        <w:ind w:left="851" w:hanging="284"/>
      </w:pPr>
      <w:proofErr w:type="spellStart"/>
      <w:r w:rsidRPr="00550F12">
        <w:t>pasport</w:t>
      </w:r>
      <w:proofErr w:type="spellEnd"/>
      <w:r w:rsidRPr="00550F12">
        <w:t xml:space="preserve"> alebo iný dokument technického zariadenia v rozsahu určenom bezpečnostnotechnickými požiadavkami, v </w:t>
      </w:r>
      <w:proofErr w:type="spellStart"/>
      <w:r w:rsidRPr="00550F12">
        <w:t>pasporte</w:t>
      </w:r>
      <w:proofErr w:type="spellEnd"/>
      <w:r w:rsidRPr="00550F12">
        <w:t xml:space="preserve"> tlakových zariadení musí byť potvrdená stavebná a prvá tlaková skúška s dátumom ich vykonania, údaje o poistnej a inej armatúre,</w:t>
      </w:r>
    </w:p>
    <w:p w14:paraId="26DAFA06" w14:textId="77777777" w:rsidR="00550F12" w:rsidRPr="00550F12" w:rsidRDefault="00550F12" w:rsidP="00B05974">
      <w:pPr>
        <w:pStyle w:val="Psmeno"/>
        <w:numPr>
          <w:ilvl w:val="0"/>
          <w:numId w:val="13"/>
        </w:numPr>
        <w:tabs>
          <w:tab w:val="clear" w:pos="851"/>
          <w:tab w:val="left" w:pos="993"/>
        </w:tabs>
        <w:ind w:left="851" w:hanging="284"/>
      </w:pPr>
      <w:r w:rsidRPr="00550F12">
        <w:t>zoznam zváračov, ktorí vykonávali zváračské práce, s vyznačením druhu a doby platnosti skúšky, s číslom priradenej raznice, certifikáty o úradných skúškach zváračov,</w:t>
      </w:r>
    </w:p>
    <w:p w14:paraId="39B68E20" w14:textId="77777777" w:rsidR="00550F12" w:rsidRPr="00550F12" w:rsidRDefault="00550F12" w:rsidP="00B05974">
      <w:pPr>
        <w:pStyle w:val="Psmeno"/>
        <w:numPr>
          <w:ilvl w:val="0"/>
          <w:numId w:val="13"/>
        </w:numPr>
        <w:tabs>
          <w:tab w:val="clear" w:pos="851"/>
          <w:tab w:val="left" w:pos="993"/>
        </w:tabs>
        <w:ind w:left="851" w:hanging="284"/>
      </w:pPr>
      <w:r w:rsidRPr="00550F12">
        <w:t>zváracie postupy výrobcu, poverenie zváračského technológa,</w:t>
      </w:r>
    </w:p>
    <w:p w14:paraId="2B772237" w14:textId="77777777" w:rsidR="00550F12" w:rsidRPr="00550F12" w:rsidRDefault="00550F12" w:rsidP="00B05974">
      <w:pPr>
        <w:pStyle w:val="Psmeno"/>
        <w:numPr>
          <w:ilvl w:val="0"/>
          <w:numId w:val="13"/>
        </w:numPr>
        <w:tabs>
          <w:tab w:val="clear" w:pos="851"/>
          <w:tab w:val="left" w:pos="993"/>
        </w:tabs>
        <w:ind w:left="851" w:hanging="284"/>
      </w:pPr>
      <w:r w:rsidRPr="00550F12">
        <w:t>prevádzkové predpisy, predpisy pre údržbu a vykonávanie opráv potrubných vedení,</w:t>
      </w:r>
    </w:p>
    <w:p w14:paraId="1468617D" w14:textId="77777777" w:rsidR="00550F12" w:rsidRPr="00550F12" w:rsidRDefault="00550F12" w:rsidP="00B05974">
      <w:pPr>
        <w:pStyle w:val="Psmeno"/>
        <w:numPr>
          <w:ilvl w:val="0"/>
          <w:numId w:val="13"/>
        </w:numPr>
        <w:tabs>
          <w:tab w:val="clear" w:pos="851"/>
          <w:tab w:val="left" w:pos="993"/>
        </w:tabs>
        <w:ind w:left="851" w:hanging="284"/>
      </w:pPr>
      <w:r w:rsidRPr="00550F12">
        <w:t>dokumentácia o zvarových spojoch, výkresová dokumentácia s vyznačením zvarových spojov,</w:t>
      </w:r>
    </w:p>
    <w:p w14:paraId="0370B328" w14:textId="77777777" w:rsidR="00550F12" w:rsidRPr="00550F12" w:rsidRDefault="00550F12" w:rsidP="00B05974">
      <w:pPr>
        <w:pStyle w:val="Psmeno"/>
        <w:numPr>
          <w:ilvl w:val="0"/>
          <w:numId w:val="13"/>
        </w:numPr>
        <w:tabs>
          <w:tab w:val="clear" w:pos="851"/>
          <w:tab w:val="left" w:pos="993"/>
        </w:tabs>
        <w:ind w:left="851" w:hanging="284"/>
      </w:pPr>
      <w:r w:rsidRPr="00550F12">
        <w:t xml:space="preserve">dokumentáciu súvisiacu s nakladaním s odpadmi podľa tejto zmluvy, </w:t>
      </w:r>
    </w:p>
    <w:p w14:paraId="1595C898" w14:textId="77777777" w:rsidR="00550F12" w:rsidRPr="00550F12" w:rsidRDefault="00550F12" w:rsidP="00B05974">
      <w:pPr>
        <w:pStyle w:val="Psmeno"/>
        <w:numPr>
          <w:ilvl w:val="0"/>
          <w:numId w:val="13"/>
        </w:numPr>
        <w:tabs>
          <w:tab w:val="clear" w:pos="851"/>
          <w:tab w:val="left" w:pos="993"/>
        </w:tabs>
        <w:ind w:left="851" w:hanging="284"/>
      </w:pPr>
      <w:r w:rsidRPr="00550F12">
        <w:t>doklady preukazujúce dodanie licencií v súlade s podmienkami tejto zmluvy ,</w:t>
      </w:r>
    </w:p>
    <w:p w14:paraId="2E3D3880" w14:textId="77777777" w:rsidR="00550F12" w:rsidRPr="00550F12" w:rsidRDefault="00550F12" w:rsidP="00B05974">
      <w:pPr>
        <w:pStyle w:val="Psmeno"/>
        <w:numPr>
          <w:ilvl w:val="0"/>
          <w:numId w:val="13"/>
        </w:numPr>
        <w:tabs>
          <w:tab w:val="clear" w:pos="851"/>
          <w:tab w:val="left" w:pos="993"/>
        </w:tabs>
        <w:ind w:left="851" w:hanging="284"/>
      </w:pPr>
      <w:r w:rsidRPr="00550F12">
        <w:t>záznamové listy o zvaroch, protokoly o prežiarení zvarových spojov, protokoly o vizuálnej kontrole zvarových spojov, protokol o kontrole zostavenia zvarových spojov, protokol o kontrole dodržiavania technologickej disciplíny,</w:t>
      </w:r>
    </w:p>
    <w:p w14:paraId="7DAD52B3" w14:textId="77777777" w:rsidR="00550F12" w:rsidRPr="00550F12" w:rsidRDefault="00550F12" w:rsidP="00B05974">
      <w:pPr>
        <w:pStyle w:val="Psmeno"/>
        <w:numPr>
          <w:ilvl w:val="0"/>
          <w:numId w:val="13"/>
        </w:numPr>
        <w:tabs>
          <w:tab w:val="clear" w:pos="851"/>
          <w:tab w:val="left" w:pos="993"/>
        </w:tabs>
        <w:ind w:left="851" w:hanging="284"/>
      </w:pPr>
      <w:r w:rsidRPr="00550F12">
        <w:t>záznamy o vykonaných odborných prehliadkach a skúškach VTZ,</w:t>
      </w:r>
    </w:p>
    <w:p w14:paraId="7D4A92D0" w14:textId="77777777" w:rsidR="00550F12" w:rsidRPr="00550F12" w:rsidRDefault="00550F12" w:rsidP="00B05974">
      <w:pPr>
        <w:pStyle w:val="Psmeno"/>
        <w:numPr>
          <w:ilvl w:val="0"/>
          <w:numId w:val="13"/>
        </w:numPr>
        <w:tabs>
          <w:tab w:val="clear" w:pos="851"/>
          <w:tab w:val="left" w:pos="993"/>
        </w:tabs>
        <w:ind w:left="851" w:hanging="284"/>
      </w:pPr>
      <w:r w:rsidRPr="00550F12">
        <w:t>súpis vykonaných prác a dodaných materiálov,</w:t>
      </w:r>
    </w:p>
    <w:p w14:paraId="30EF2415" w14:textId="77777777" w:rsidR="00550F12" w:rsidRPr="00550F12" w:rsidRDefault="00550F12" w:rsidP="17E4E399">
      <w:pPr>
        <w:pStyle w:val="Psmeno"/>
        <w:tabs>
          <w:tab w:val="clear" w:pos="851"/>
          <w:tab w:val="left" w:pos="993"/>
        </w:tabs>
        <w:ind w:left="851" w:hanging="284"/>
      </w:pPr>
      <w:r w:rsidRPr="00550F12">
        <w:t>rozpis záručných dôb.</w:t>
      </w:r>
    </w:p>
    <w:p w14:paraId="6FA2F720" w14:textId="5BB25500" w:rsidR="00C10BAA" w:rsidRPr="0017593D" w:rsidRDefault="00C10BAA" w:rsidP="00A707B4">
      <w:pPr>
        <w:numPr>
          <w:ilvl w:val="1"/>
          <w:numId w:val="8"/>
        </w:numPr>
        <w:tabs>
          <w:tab w:val="clear" w:pos="1534"/>
        </w:tabs>
        <w:ind w:left="567" w:hanging="567"/>
        <w:jc w:val="both"/>
        <w:rPr>
          <w:rFonts w:asciiTheme="minorHAnsi" w:hAnsiTheme="minorHAnsi" w:cstheme="minorBidi"/>
          <w:sz w:val="22"/>
          <w:szCs w:val="22"/>
        </w:rPr>
      </w:pPr>
      <w:r w:rsidRPr="17E4E399">
        <w:rPr>
          <w:rFonts w:asciiTheme="minorHAnsi" w:hAnsiTheme="minorHAnsi" w:cstheme="minorBidi"/>
          <w:sz w:val="22"/>
          <w:szCs w:val="22"/>
        </w:rPr>
        <w:t xml:space="preserve">Objednávateľ nie je povinný prevziať dielo ak je vykonané </w:t>
      </w:r>
      <w:proofErr w:type="spellStart"/>
      <w:r w:rsidRPr="17E4E399">
        <w:rPr>
          <w:rFonts w:asciiTheme="minorHAnsi" w:hAnsiTheme="minorHAnsi" w:cstheme="minorBidi"/>
          <w:sz w:val="22"/>
          <w:szCs w:val="22"/>
        </w:rPr>
        <w:t>vadne</w:t>
      </w:r>
      <w:proofErr w:type="spellEnd"/>
      <w:r w:rsidRPr="17E4E399">
        <w:rPr>
          <w:rFonts w:asciiTheme="minorHAnsi" w:hAnsiTheme="minorHAnsi" w:cstheme="minorBidi"/>
          <w:sz w:val="22"/>
          <w:szCs w:val="22"/>
        </w:rPr>
        <w:t>, ak však prevezme dielo s</w:t>
      </w:r>
      <w:r w:rsidR="00B65CAD" w:rsidRPr="17E4E399">
        <w:rPr>
          <w:rFonts w:asciiTheme="minorHAnsi" w:hAnsiTheme="minorHAnsi" w:cstheme="minorBidi"/>
          <w:sz w:val="22"/>
          <w:szCs w:val="22"/>
        </w:rPr>
        <w:t> </w:t>
      </w:r>
      <w:r w:rsidRPr="17E4E399">
        <w:rPr>
          <w:rFonts w:asciiTheme="minorHAnsi" w:hAnsiTheme="minorHAnsi" w:cstheme="minorBidi"/>
          <w:sz w:val="22"/>
          <w:szCs w:val="22"/>
        </w:rPr>
        <w:t>vadou</w:t>
      </w:r>
      <w:r w:rsidR="00B65CAD" w:rsidRPr="17E4E399">
        <w:rPr>
          <w:rFonts w:asciiTheme="minorHAnsi" w:hAnsiTheme="minorHAnsi" w:cstheme="minorBidi"/>
          <w:sz w:val="22"/>
          <w:szCs w:val="22"/>
        </w:rPr>
        <w:t>/vadami</w:t>
      </w:r>
      <w:r w:rsidRPr="17E4E399">
        <w:rPr>
          <w:rFonts w:asciiTheme="minorHAnsi" w:hAnsiTheme="minorHAnsi" w:cstheme="minorBidi"/>
          <w:sz w:val="22"/>
          <w:szCs w:val="22"/>
        </w:rPr>
        <w:t>, jeho práva zo zodpovednosti za vady diela ostávajú v plnom rozsahu zachované.</w:t>
      </w:r>
      <w:bookmarkStart w:id="8" w:name="_Ref158417777"/>
      <w:r w:rsidRPr="17E4E399">
        <w:rPr>
          <w:rFonts w:asciiTheme="minorHAnsi" w:hAnsiTheme="minorHAnsi" w:cstheme="minorBidi"/>
          <w:sz w:val="22"/>
          <w:szCs w:val="22"/>
        </w:rPr>
        <w:t xml:space="preserve"> Ak sa však jedná o</w:t>
      </w:r>
      <w:r w:rsidR="008C7885" w:rsidRPr="17E4E399">
        <w:rPr>
          <w:rFonts w:asciiTheme="minorHAnsi" w:hAnsiTheme="minorHAnsi" w:cstheme="minorBidi"/>
          <w:sz w:val="22"/>
          <w:szCs w:val="22"/>
        </w:rPr>
        <w:t xml:space="preserve">  také vady diela </w:t>
      </w:r>
      <w:r w:rsidR="008C7885">
        <w:rPr>
          <w:rFonts w:ascii="Calibri" w:hAnsi="Calibri" w:cs="Calibri"/>
          <w:sz w:val="22"/>
          <w:szCs w:val="22"/>
        </w:rPr>
        <w:t>ktoré ani vo vzájomnej spojitosti nebránia riadnemu užívaniu diela</w:t>
      </w:r>
      <w:r w:rsidRPr="17E4E399">
        <w:rPr>
          <w:rFonts w:asciiTheme="minorHAnsi" w:hAnsiTheme="minorHAnsi" w:cstheme="minorBidi"/>
          <w:sz w:val="22"/>
          <w:szCs w:val="22"/>
        </w:rPr>
        <w:t xml:space="preserve">, tieto nie sú dôvodom pre neprevzatie diela, zhotoviteľ je však povinný ich odstrániť </w:t>
      </w:r>
      <w:r w:rsidR="004F1290" w:rsidRPr="17E4E399">
        <w:rPr>
          <w:rFonts w:asciiTheme="minorHAnsi" w:hAnsiTheme="minorHAnsi" w:cstheme="minorBidi"/>
          <w:sz w:val="22"/>
          <w:szCs w:val="22"/>
        </w:rPr>
        <w:t>najneskôr v</w:t>
      </w:r>
      <w:r w:rsidRPr="17E4E399">
        <w:rPr>
          <w:rFonts w:asciiTheme="minorHAnsi" w:hAnsiTheme="minorHAnsi" w:cstheme="minorBidi"/>
          <w:sz w:val="22"/>
          <w:szCs w:val="22"/>
        </w:rPr>
        <w:t xml:space="preserve"> lehote </w:t>
      </w:r>
      <w:r w:rsidR="006175B3" w:rsidRPr="17E4E399">
        <w:rPr>
          <w:rFonts w:asciiTheme="minorHAnsi" w:hAnsiTheme="minorHAnsi" w:cstheme="minorBidi"/>
          <w:sz w:val="22"/>
          <w:szCs w:val="22"/>
        </w:rPr>
        <w:t>30</w:t>
      </w:r>
      <w:r w:rsidRPr="17E4E399">
        <w:rPr>
          <w:rFonts w:asciiTheme="minorHAnsi" w:hAnsiTheme="minorHAnsi" w:cstheme="minorBidi"/>
          <w:sz w:val="22"/>
          <w:szCs w:val="22"/>
        </w:rPr>
        <w:t xml:space="preserve"> dní</w:t>
      </w:r>
      <w:r w:rsidR="004F1290" w:rsidRPr="17E4E399">
        <w:rPr>
          <w:rFonts w:asciiTheme="minorHAnsi" w:hAnsiTheme="minorHAnsi" w:cstheme="minorBidi"/>
          <w:sz w:val="22"/>
          <w:szCs w:val="22"/>
        </w:rPr>
        <w:t xml:space="preserve"> od podpísania protokolu o odovzdaní a prevzatí diela</w:t>
      </w:r>
      <w:r w:rsidRPr="17E4E399">
        <w:rPr>
          <w:rFonts w:asciiTheme="minorHAnsi" w:hAnsiTheme="minorHAnsi" w:cstheme="minorBidi"/>
          <w:sz w:val="22"/>
          <w:szCs w:val="22"/>
        </w:rPr>
        <w:t>, pokiaľ sa v</w:t>
      </w:r>
      <w:r w:rsidR="006175B3" w:rsidRPr="17E4E399">
        <w:rPr>
          <w:rFonts w:asciiTheme="minorHAnsi" w:hAnsiTheme="minorHAnsi" w:cstheme="minorBidi"/>
          <w:sz w:val="22"/>
          <w:szCs w:val="22"/>
        </w:rPr>
        <w:t> </w:t>
      </w:r>
      <w:r w:rsidRPr="17E4E399">
        <w:rPr>
          <w:rFonts w:asciiTheme="minorHAnsi" w:hAnsiTheme="minorHAnsi" w:cstheme="minorBidi"/>
          <w:sz w:val="22"/>
          <w:szCs w:val="22"/>
        </w:rPr>
        <w:t>protokole</w:t>
      </w:r>
      <w:r w:rsidR="006175B3" w:rsidRPr="17E4E399">
        <w:rPr>
          <w:rFonts w:asciiTheme="minorHAnsi" w:hAnsiTheme="minorHAnsi" w:cstheme="minorBidi"/>
          <w:sz w:val="22"/>
          <w:szCs w:val="22"/>
        </w:rPr>
        <w:t xml:space="preserve"> o odovzdaní a prevzatí diela</w:t>
      </w:r>
      <w:r w:rsidRPr="17E4E399">
        <w:rPr>
          <w:rFonts w:asciiTheme="minorHAnsi" w:hAnsiTheme="minorHAnsi" w:cstheme="minorBidi"/>
          <w:sz w:val="22"/>
          <w:szCs w:val="22"/>
        </w:rPr>
        <w:t xml:space="preserve"> zmluvné strany nedohodnú inak.</w:t>
      </w:r>
      <w:bookmarkEnd w:id="8"/>
      <w:r w:rsidR="00B65CAD" w:rsidRPr="17E4E399">
        <w:rPr>
          <w:rFonts w:asciiTheme="minorHAnsi" w:hAnsiTheme="minorHAnsi" w:cstheme="minorBidi"/>
          <w:sz w:val="22"/>
          <w:szCs w:val="22"/>
        </w:rPr>
        <w:t xml:space="preserve"> </w:t>
      </w:r>
      <w:bookmarkStart w:id="9" w:name="_Ref95821337"/>
      <w:r w:rsidR="00B65CAD" w:rsidRPr="17E4E399">
        <w:rPr>
          <w:rFonts w:asciiTheme="minorHAnsi" w:hAnsiTheme="minorHAnsi" w:cstheme="minorBidi"/>
          <w:sz w:val="22"/>
          <w:szCs w:val="22"/>
        </w:rPr>
        <w:t xml:space="preserve">O odstránení prípadných vád a nedorobkov uvedených v protokole o odovzdaní a prevzatí diela spíšu zmluvné strany </w:t>
      </w:r>
      <w:r w:rsidR="002C7768" w:rsidRPr="17E4E399">
        <w:rPr>
          <w:rFonts w:asciiTheme="minorHAnsi" w:hAnsiTheme="minorHAnsi" w:cstheme="minorBidi"/>
          <w:sz w:val="22"/>
          <w:szCs w:val="22"/>
        </w:rPr>
        <w:t xml:space="preserve">osobitný </w:t>
      </w:r>
      <w:r w:rsidR="00B65CAD" w:rsidRPr="17E4E399">
        <w:rPr>
          <w:rFonts w:asciiTheme="minorHAnsi" w:hAnsiTheme="minorHAnsi" w:cstheme="minorBidi"/>
          <w:sz w:val="22"/>
          <w:szCs w:val="22"/>
        </w:rPr>
        <w:t xml:space="preserve">písomný protokol o odstránení vád a nedorobkov. </w:t>
      </w:r>
      <w:bookmarkEnd w:id="9"/>
    </w:p>
    <w:p w14:paraId="59EF78E4" w14:textId="77777777" w:rsidR="00C10BAA" w:rsidRPr="0017593D" w:rsidRDefault="00C10BAA" w:rsidP="00C10BAA">
      <w:pPr>
        <w:tabs>
          <w:tab w:val="num" w:pos="567"/>
        </w:tabs>
        <w:jc w:val="both"/>
        <w:rPr>
          <w:rFonts w:asciiTheme="minorHAnsi" w:hAnsiTheme="minorHAnsi" w:cstheme="minorBidi"/>
          <w:sz w:val="22"/>
          <w:szCs w:val="22"/>
        </w:rPr>
      </w:pPr>
    </w:p>
    <w:p w14:paraId="04D6009E" w14:textId="77777777" w:rsidR="00627BF6" w:rsidRPr="0096629E" w:rsidRDefault="00C10BAA" w:rsidP="00A707B4">
      <w:pPr>
        <w:numPr>
          <w:ilvl w:val="1"/>
          <w:numId w:val="8"/>
        </w:numPr>
        <w:tabs>
          <w:tab w:val="clear" w:pos="1534"/>
          <w:tab w:val="num" w:pos="567"/>
        </w:tabs>
        <w:ind w:left="567" w:hanging="567"/>
        <w:jc w:val="both"/>
        <w:rPr>
          <w:rFonts w:asciiTheme="minorHAnsi" w:hAnsiTheme="minorHAnsi" w:cstheme="minorBidi"/>
          <w:sz w:val="22"/>
          <w:szCs w:val="22"/>
        </w:rPr>
      </w:pPr>
      <w:r w:rsidRPr="17E4E399">
        <w:rPr>
          <w:rFonts w:asciiTheme="minorHAnsi" w:hAnsiTheme="minorHAnsi" w:cstheme="minorBidi"/>
          <w:color w:val="212121"/>
          <w:sz w:val="22"/>
          <w:szCs w:val="22"/>
          <w:shd w:val="clear" w:color="auto" w:fill="FFFFFF"/>
        </w:rPr>
        <w:t xml:space="preserve">Za objednávateľa je poverený </w:t>
      </w:r>
      <w:r w:rsidR="00B65CAD" w:rsidRPr="17E4E399">
        <w:rPr>
          <w:rFonts w:asciiTheme="minorHAnsi" w:hAnsiTheme="minorHAnsi" w:cstheme="minorBidi"/>
          <w:color w:val="212121"/>
          <w:sz w:val="22"/>
          <w:szCs w:val="22"/>
          <w:shd w:val="clear" w:color="auto" w:fill="FFFFFF"/>
        </w:rPr>
        <w:t>prevziať</w:t>
      </w:r>
      <w:r w:rsidRPr="17E4E399">
        <w:rPr>
          <w:rFonts w:asciiTheme="minorHAnsi" w:hAnsiTheme="minorHAnsi" w:cstheme="minorBidi"/>
          <w:color w:val="212121"/>
          <w:sz w:val="22"/>
          <w:szCs w:val="22"/>
          <w:shd w:val="clear" w:color="auto" w:fill="FFFFFF"/>
        </w:rPr>
        <w:t xml:space="preserve"> dielo </w:t>
      </w:r>
      <w:r w:rsidR="00031331" w:rsidRPr="17E4E399">
        <w:rPr>
          <w:rFonts w:asciiTheme="minorHAnsi" w:hAnsiTheme="minorHAnsi" w:cstheme="minorBidi"/>
          <w:color w:val="212121"/>
          <w:sz w:val="22"/>
          <w:szCs w:val="22"/>
          <w:shd w:val="clear" w:color="auto" w:fill="FFFFFF"/>
        </w:rPr>
        <w:t>:</w:t>
      </w:r>
      <w:r w:rsidR="00C10FEA" w:rsidRPr="00C10FEA">
        <w:rPr>
          <w:rFonts w:asciiTheme="minorHAnsi" w:hAnsiTheme="minorHAnsi" w:cstheme="minorBidi"/>
          <w:b/>
          <w:bCs/>
          <w:color w:val="000000" w:themeColor="text1"/>
          <w:sz w:val="22"/>
          <w:szCs w:val="22"/>
          <w:shd w:val="clear" w:color="auto" w:fill="FFFFFF"/>
        </w:rPr>
        <w:t xml:space="preserve"> </w:t>
      </w:r>
    </w:p>
    <w:p w14:paraId="52FD9CD1" w14:textId="6D2E2A60" w:rsidR="00C10BAA" w:rsidRPr="00B65CAD" w:rsidRDefault="7931B426" w:rsidP="0096629E">
      <w:pPr>
        <w:ind w:left="567"/>
        <w:jc w:val="both"/>
        <w:rPr>
          <w:rFonts w:asciiTheme="minorHAnsi" w:hAnsiTheme="minorHAnsi" w:cstheme="minorBidi"/>
          <w:sz w:val="22"/>
          <w:szCs w:val="22"/>
        </w:rPr>
      </w:pPr>
      <w:r w:rsidRPr="429D666D">
        <w:rPr>
          <w:rFonts w:asciiTheme="minorHAnsi" w:hAnsiTheme="minorHAnsi" w:cstheme="minorBidi"/>
          <w:b/>
          <w:bCs/>
          <w:sz w:val="22"/>
          <w:szCs w:val="22"/>
        </w:rPr>
        <w:t>Miroslav Alföldy</w:t>
      </w:r>
      <w:r w:rsidRPr="429D666D">
        <w:rPr>
          <w:rFonts w:asciiTheme="minorHAnsi" w:hAnsiTheme="minorHAnsi" w:cstheme="minorBidi"/>
          <w:sz w:val="22"/>
          <w:szCs w:val="22"/>
        </w:rPr>
        <w:t xml:space="preserve">, kontakt: +421 907 703 061/  +421 2 573 72 757/ </w:t>
      </w:r>
      <w:hyperlink r:id="rId13" w:history="1">
        <w:r w:rsidR="004F4BE4" w:rsidRPr="00AE362C">
          <w:rPr>
            <w:rStyle w:val="Hypertextovprepojenie"/>
            <w:rFonts w:asciiTheme="minorHAnsi" w:hAnsiTheme="minorHAnsi" w:cstheme="minorBidi"/>
            <w:sz w:val="22"/>
            <w:szCs w:val="22"/>
          </w:rPr>
          <w:t>miroslav.alfoldy@mhth.sk</w:t>
        </w:r>
      </w:hyperlink>
      <w:r w:rsidR="004F4BE4">
        <w:rPr>
          <w:rFonts w:asciiTheme="minorHAnsi" w:hAnsiTheme="minorHAnsi" w:cstheme="minorBidi"/>
          <w:sz w:val="22"/>
          <w:szCs w:val="22"/>
        </w:rPr>
        <w:t xml:space="preserve"> </w:t>
      </w:r>
    </w:p>
    <w:p w14:paraId="678144EF" w14:textId="29379E17" w:rsidR="00B65CAD" w:rsidRPr="00B65CAD" w:rsidRDefault="00B65CAD" w:rsidP="00B65CAD">
      <w:pPr>
        <w:jc w:val="both"/>
        <w:rPr>
          <w:rFonts w:asciiTheme="minorHAnsi" w:hAnsiTheme="minorHAnsi" w:cstheme="minorBidi"/>
          <w:sz w:val="22"/>
          <w:szCs w:val="22"/>
        </w:rPr>
      </w:pPr>
      <w:r w:rsidRPr="17E4E399">
        <w:rPr>
          <w:rFonts w:asciiTheme="minorHAnsi" w:hAnsiTheme="minorHAnsi" w:cstheme="minorBidi"/>
          <w:color w:val="212121"/>
          <w:sz w:val="22"/>
          <w:szCs w:val="22"/>
          <w:shd w:val="clear" w:color="auto" w:fill="FFFFFF"/>
        </w:rPr>
        <w:t xml:space="preserve"> </w:t>
      </w:r>
    </w:p>
    <w:p w14:paraId="55B898F1" w14:textId="448BB046" w:rsidR="00B65CAD" w:rsidRPr="0017593D" w:rsidRDefault="00B65CAD" w:rsidP="00A707B4">
      <w:pPr>
        <w:numPr>
          <w:ilvl w:val="1"/>
          <w:numId w:val="8"/>
        </w:numPr>
        <w:tabs>
          <w:tab w:val="clear" w:pos="1534"/>
          <w:tab w:val="num" w:pos="567"/>
        </w:tabs>
        <w:ind w:left="567" w:hanging="567"/>
        <w:jc w:val="both"/>
        <w:rPr>
          <w:rFonts w:asciiTheme="minorHAnsi" w:hAnsiTheme="minorHAnsi" w:cstheme="minorBidi"/>
          <w:sz w:val="22"/>
          <w:szCs w:val="22"/>
        </w:rPr>
      </w:pPr>
      <w:r w:rsidRPr="17E4E399">
        <w:rPr>
          <w:rFonts w:asciiTheme="minorHAnsi" w:hAnsiTheme="minorHAnsi" w:cstheme="minorBidi"/>
          <w:sz w:val="22"/>
          <w:szCs w:val="22"/>
        </w:rPr>
        <w:t>Protokol o odovzdaní a</w:t>
      </w:r>
      <w:r w:rsidR="008B1646" w:rsidRPr="17E4E399">
        <w:rPr>
          <w:rFonts w:asciiTheme="minorHAnsi" w:hAnsiTheme="minorHAnsi" w:cstheme="minorBidi"/>
          <w:sz w:val="22"/>
          <w:szCs w:val="22"/>
        </w:rPr>
        <w:t> </w:t>
      </w:r>
      <w:r w:rsidRPr="17E4E399">
        <w:rPr>
          <w:rFonts w:asciiTheme="minorHAnsi" w:hAnsiTheme="minorHAnsi" w:cstheme="minorBidi"/>
          <w:sz w:val="22"/>
          <w:szCs w:val="22"/>
        </w:rPr>
        <w:t>prevzatí</w:t>
      </w:r>
      <w:r w:rsidR="008B1646" w:rsidRPr="17E4E399">
        <w:rPr>
          <w:rFonts w:asciiTheme="minorHAnsi" w:hAnsiTheme="minorHAnsi" w:cstheme="minorBidi"/>
          <w:sz w:val="22"/>
          <w:szCs w:val="22"/>
        </w:rPr>
        <w:t xml:space="preserve"> a protokol o odstránení vád a nedorobkov</w:t>
      </w:r>
      <w:r w:rsidRPr="17E4E399">
        <w:rPr>
          <w:rFonts w:asciiTheme="minorHAnsi" w:hAnsiTheme="minorHAnsi" w:cstheme="minorBidi"/>
          <w:sz w:val="22"/>
          <w:szCs w:val="22"/>
        </w:rPr>
        <w:t xml:space="preserve"> diela bud</w:t>
      </w:r>
      <w:r w:rsidR="008B1646" w:rsidRPr="17E4E399">
        <w:rPr>
          <w:rFonts w:asciiTheme="minorHAnsi" w:hAnsiTheme="minorHAnsi" w:cstheme="minorBidi"/>
          <w:sz w:val="22"/>
          <w:szCs w:val="22"/>
        </w:rPr>
        <w:t>ú</w:t>
      </w:r>
      <w:r w:rsidRPr="17E4E399">
        <w:rPr>
          <w:rFonts w:asciiTheme="minorHAnsi" w:hAnsiTheme="minorHAnsi" w:cstheme="minorBidi"/>
          <w:sz w:val="22"/>
          <w:szCs w:val="22"/>
        </w:rPr>
        <w:t xml:space="preserve"> vyhotoven</w:t>
      </w:r>
      <w:r w:rsidR="008B1646" w:rsidRPr="17E4E399">
        <w:rPr>
          <w:rFonts w:asciiTheme="minorHAnsi" w:hAnsiTheme="minorHAnsi" w:cstheme="minorBidi"/>
          <w:sz w:val="22"/>
          <w:szCs w:val="22"/>
        </w:rPr>
        <w:t>é</w:t>
      </w:r>
      <w:r w:rsidRPr="17E4E399">
        <w:rPr>
          <w:rFonts w:asciiTheme="minorHAnsi" w:hAnsiTheme="minorHAnsi" w:cstheme="minorBidi"/>
          <w:sz w:val="22"/>
          <w:szCs w:val="22"/>
        </w:rPr>
        <w:t xml:space="preserve"> v dvoch rovnopisoch. </w:t>
      </w:r>
    </w:p>
    <w:p w14:paraId="74E2C540" w14:textId="77777777" w:rsidR="00031331" w:rsidRPr="0017593D" w:rsidRDefault="00031331" w:rsidP="00351CD9">
      <w:pPr>
        <w:tabs>
          <w:tab w:val="num" w:pos="567"/>
        </w:tabs>
        <w:jc w:val="both"/>
        <w:rPr>
          <w:rFonts w:asciiTheme="minorHAnsi" w:hAnsiTheme="minorHAnsi" w:cstheme="minorHAnsi"/>
          <w:sz w:val="22"/>
          <w:szCs w:val="22"/>
        </w:rPr>
      </w:pPr>
    </w:p>
    <w:p w14:paraId="78E75FB6"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0017593D">
        <w:rPr>
          <w:rFonts w:asciiTheme="minorHAnsi" w:hAnsiTheme="minorHAnsi" w:cstheme="minorHAnsi"/>
          <w:b/>
          <w:sz w:val="22"/>
          <w:szCs w:val="22"/>
        </w:rPr>
        <w:t>ZODPOVEDNOSŤ ZA VADY</w:t>
      </w:r>
    </w:p>
    <w:p w14:paraId="5F4FB4DD" w14:textId="77777777" w:rsidR="00C10BAA" w:rsidRPr="0017593D" w:rsidRDefault="00C10BAA" w:rsidP="00C10BAA">
      <w:pPr>
        <w:tabs>
          <w:tab w:val="num" w:pos="567"/>
        </w:tabs>
        <w:jc w:val="both"/>
        <w:rPr>
          <w:rFonts w:asciiTheme="minorHAnsi" w:hAnsiTheme="minorHAnsi" w:cstheme="minorHAnsi"/>
          <w:sz w:val="22"/>
          <w:szCs w:val="22"/>
        </w:rPr>
      </w:pPr>
    </w:p>
    <w:p w14:paraId="5E7E86D9" w14:textId="1DCC7765" w:rsidR="007B5108" w:rsidRPr="0017593D" w:rsidRDefault="007B5108" w:rsidP="007B5108">
      <w:pPr>
        <w:numPr>
          <w:ilvl w:val="1"/>
          <w:numId w:val="8"/>
        </w:numPr>
        <w:tabs>
          <w:tab w:val="clear" w:pos="1534"/>
          <w:tab w:val="num" w:pos="567"/>
        </w:tabs>
        <w:ind w:left="567" w:hanging="567"/>
        <w:jc w:val="both"/>
        <w:rPr>
          <w:rFonts w:asciiTheme="minorHAnsi" w:hAnsiTheme="minorHAnsi" w:cstheme="minorBidi"/>
          <w:sz w:val="22"/>
          <w:szCs w:val="22"/>
        </w:rPr>
      </w:pPr>
      <w:r w:rsidRPr="0096629E">
        <w:rPr>
          <w:rFonts w:asciiTheme="minorHAnsi" w:hAnsiTheme="minorHAnsi" w:cstheme="minorBidi"/>
          <w:sz w:val="22"/>
          <w:szCs w:val="22"/>
        </w:rPr>
        <w:t xml:space="preserve">Zhotoviteľ poskytuje na dielo záruku za akosť. Zmluvné strany dojednávajú pre dielo záručnú dobu v trvaní </w:t>
      </w:r>
      <w:r w:rsidR="3B3480FB" w:rsidRPr="0096629E">
        <w:rPr>
          <w:rFonts w:asciiTheme="minorHAnsi" w:hAnsiTheme="minorHAnsi" w:cstheme="minorBidi"/>
          <w:sz w:val="22"/>
          <w:szCs w:val="22"/>
        </w:rPr>
        <w:t>24</w:t>
      </w:r>
      <w:r w:rsidRPr="0096629E">
        <w:rPr>
          <w:rFonts w:asciiTheme="minorHAnsi" w:hAnsiTheme="minorHAnsi" w:cstheme="minorBidi"/>
          <w:sz w:val="22"/>
          <w:szCs w:val="22"/>
        </w:rPr>
        <w:t xml:space="preserve"> mesiacov. </w:t>
      </w:r>
      <w:r w:rsidR="00AC3206" w:rsidRPr="0096629E">
        <w:rPr>
          <w:rFonts w:asciiTheme="minorHAnsi" w:hAnsiTheme="minorHAnsi" w:cstheme="minorBidi"/>
          <w:sz w:val="22"/>
          <w:szCs w:val="22"/>
        </w:rPr>
        <w:t>V prípadoch, kde výrobca  poskytuje dlhšiu záručnú dobu platí záručná doba uvedená v záručnom liste alebo inom doklade výrobcu (dodávateľa), ktorý odovzdá zhotoviteľ objednávateľovi pri preberacom konaní</w:t>
      </w:r>
      <w:r w:rsidRPr="0096629E">
        <w:rPr>
          <w:rFonts w:asciiTheme="minorHAnsi" w:hAnsiTheme="minorHAnsi" w:cstheme="minorBidi"/>
          <w:sz w:val="22"/>
          <w:szCs w:val="22"/>
        </w:rPr>
        <w:t>. Záručná doba začína plynúť dňom odovzdania a prevzatia diela objednávateľom,</w:t>
      </w:r>
      <w:r w:rsidRPr="3A988EAA">
        <w:rPr>
          <w:rFonts w:asciiTheme="minorHAnsi" w:hAnsiTheme="minorHAnsi" w:cstheme="minorBidi"/>
          <w:sz w:val="22"/>
          <w:szCs w:val="22"/>
        </w:rPr>
        <w:t xml:space="preserve"> resp., po úplnom odstránení všetkých prípadných </w:t>
      </w:r>
      <w:r w:rsidRPr="3A988EAA">
        <w:rPr>
          <w:rFonts w:asciiTheme="minorHAnsi" w:hAnsiTheme="minorHAnsi" w:cstheme="minorBidi"/>
          <w:sz w:val="22"/>
          <w:szCs w:val="22"/>
        </w:rPr>
        <w:lastRenderedPageBreak/>
        <w:t xml:space="preserve">vád a nedorobkov, na ktorých odstránení sa zmluvné strany dohodli pri odovzdaní a prevzatí diela v protokole o odovzdaní a prevzatí diela. </w:t>
      </w:r>
    </w:p>
    <w:p w14:paraId="4837FBD9" w14:textId="77777777" w:rsidR="00C10BAA" w:rsidRPr="0017593D" w:rsidRDefault="00C10BAA" w:rsidP="00C10BAA">
      <w:pPr>
        <w:tabs>
          <w:tab w:val="num" w:pos="567"/>
        </w:tabs>
        <w:jc w:val="both"/>
        <w:rPr>
          <w:rFonts w:asciiTheme="minorHAnsi" w:hAnsiTheme="minorHAnsi" w:cstheme="minorHAnsi"/>
          <w:sz w:val="22"/>
          <w:szCs w:val="22"/>
        </w:rPr>
      </w:pPr>
    </w:p>
    <w:p w14:paraId="26C586A1" w14:textId="77777777"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HAnsi"/>
          <w:sz w:val="22"/>
          <w:szCs w:val="22"/>
        </w:rPr>
      </w:pPr>
      <w:r w:rsidRPr="704AF43C">
        <w:rPr>
          <w:rFonts w:asciiTheme="minorHAnsi" w:hAnsiTheme="minorHAnsi" w:cstheme="minorBidi"/>
          <w:sz w:val="22"/>
          <w:szCs w:val="22"/>
          <w:lang w:eastAsia="en-GB"/>
        </w:rPr>
        <w:t>Zhotoviteľ preberá záruku, že počas záručnej doby:</w:t>
      </w:r>
    </w:p>
    <w:p w14:paraId="02CA9D51" w14:textId="4E8FD0CF" w:rsidR="00C10BAA" w:rsidRPr="0017593D" w:rsidRDefault="00C10BAA" w:rsidP="17E4E399">
      <w:pPr>
        <w:numPr>
          <w:ilvl w:val="0"/>
          <w:numId w:val="5"/>
        </w:numPr>
        <w:tabs>
          <w:tab w:val="clear" w:pos="1068"/>
          <w:tab w:val="num" w:pos="567"/>
        </w:tabs>
        <w:ind w:left="810" w:hanging="270"/>
        <w:jc w:val="both"/>
        <w:rPr>
          <w:rFonts w:asciiTheme="minorHAnsi" w:hAnsiTheme="minorHAnsi" w:cstheme="minorBidi"/>
          <w:sz w:val="22"/>
          <w:szCs w:val="22"/>
          <w:lang w:eastAsia="en-GB"/>
        </w:rPr>
      </w:pPr>
      <w:r w:rsidRPr="6253EF10">
        <w:rPr>
          <w:rFonts w:asciiTheme="minorHAnsi" w:hAnsiTheme="minorHAnsi" w:cstheme="minorBidi"/>
          <w:sz w:val="22"/>
          <w:szCs w:val="22"/>
          <w:lang w:eastAsia="en-GB"/>
        </w:rPr>
        <w:t>dielo bude vykonané presne v súlade so všetkými špecifikáciami podľa tejto zmluvy</w:t>
      </w:r>
      <w:r w:rsidR="091C00FE" w:rsidRPr="6253EF10">
        <w:rPr>
          <w:rFonts w:asciiTheme="minorHAnsi" w:hAnsiTheme="minorHAnsi" w:cstheme="minorBidi"/>
          <w:sz w:val="22"/>
          <w:szCs w:val="22"/>
          <w:lang w:eastAsia="en-GB"/>
        </w:rPr>
        <w:t xml:space="preserve"> </w:t>
      </w:r>
      <w:r w:rsidR="091C00FE" w:rsidRPr="6253EF10">
        <w:rPr>
          <w:rFonts w:ascii="Calibri" w:eastAsia="Calibri" w:hAnsi="Calibri" w:cs="Calibri"/>
          <w:color w:val="000000" w:themeColor="text1"/>
          <w:sz w:val="22"/>
          <w:szCs w:val="22"/>
        </w:rPr>
        <w:t>a po čas záručnej doby si zachová dohodnuté inak obvyklé vlastnosti,</w:t>
      </w:r>
      <w:r w:rsidRPr="6253EF10">
        <w:rPr>
          <w:rFonts w:asciiTheme="minorHAnsi" w:hAnsiTheme="minorHAnsi" w:cstheme="minorBidi"/>
          <w:sz w:val="22"/>
          <w:szCs w:val="22"/>
          <w:lang w:eastAsia="en-GB"/>
        </w:rPr>
        <w:t>,</w:t>
      </w:r>
    </w:p>
    <w:p w14:paraId="3201E333" w14:textId="320AB86D" w:rsidR="00C10BAA" w:rsidRPr="0017593D" w:rsidRDefault="00C10BAA" w:rsidP="17E4E399">
      <w:pPr>
        <w:numPr>
          <w:ilvl w:val="0"/>
          <w:numId w:val="5"/>
        </w:numPr>
        <w:tabs>
          <w:tab w:val="clear" w:pos="1068"/>
          <w:tab w:val="num" w:pos="567"/>
        </w:tabs>
        <w:ind w:left="810" w:hanging="270"/>
        <w:jc w:val="both"/>
        <w:rPr>
          <w:rFonts w:asciiTheme="minorHAnsi" w:hAnsiTheme="minorHAnsi" w:cstheme="minorBidi"/>
          <w:sz w:val="22"/>
          <w:szCs w:val="22"/>
          <w:lang w:eastAsia="en-GB"/>
        </w:rPr>
      </w:pPr>
      <w:r w:rsidRPr="6B16F360">
        <w:rPr>
          <w:rFonts w:asciiTheme="minorHAnsi" w:hAnsiTheme="minorHAnsi" w:cstheme="minorBidi"/>
          <w:sz w:val="22"/>
          <w:szCs w:val="22"/>
          <w:lang w:eastAsia="en-GB"/>
        </w:rPr>
        <w:t>použité materiály a náhradné diely budú</w:t>
      </w:r>
      <w:r w:rsidR="004B1B38" w:rsidRPr="6B16F360">
        <w:rPr>
          <w:rFonts w:asciiTheme="minorHAnsi" w:hAnsiTheme="minorHAnsi" w:cstheme="minorBidi"/>
          <w:sz w:val="22"/>
          <w:szCs w:val="22"/>
          <w:lang w:eastAsia="en-GB"/>
        </w:rPr>
        <w:t> </w:t>
      </w:r>
      <w:r w:rsidRPr="6B16F360">
        <w:rPr>
          <w:rFonts w:asciiTheme="minorHAnsi" w:hAnsiTheme="minorHAnsi" w:cstheme="minorBidi"/>
          <w:sz w:val="22"/>
          <w:szCs w:val="22"/>
          <w:lang w:eastAsia="en-GB"/>
        </w:rPr>
        <w:t>bez</w:t>
      </w:r>
      <w:r w:rsidR="004B1B38" w:rsidRPr="6B16F360">
        <w:rPr>
          <w:rFonts w:asciiTheme="minorHAnsi" w:hAnsiTheme="minorHAnsi" w:cstheme="minorBidi"/>
          <w:sz w:val="22"/>
          <w:szCs w:val="22"/>
          <w:lang w:eastAsia="en-GB"/>
        </w:rPr>
        <w:t xml:space="preserve"> vád</w:t>
      </w:r>
      <w:r w:rsidRPr="6B16F360">
        <w:rPr>
          <w:rFonts w:asciiTheme="minorHAnsi" w:hAnsiTheme="minorHAnsi" w:cstheme="minorBidi"/>
          <w:sz w:val="22"/>
          <w:szCs w:val="22"/>
          <w:lang w:eastAsia="en-GB"/>
        </w:rPr>
        <w:t>,</w:t>
      </w:r>
    </w:p>
    <w:p w14:paraId="0D75ECE8" w14:textId="77777777" w:rsidR="00C10BAA" w:rsidRPr="0017593D" w:rsidRDefault="00C10BAA" w:rsidP="17E4E399">
      <w:pPr>
        <w:numPr>
          <w:ilvl w:val="0"/>
          <w:numId w:val="5"/>
        </w:numPr>
        <w:tabs>
          <w:tab w:val="clear" w:pos="1068"/>
          <w:tab w:val="num" w:pos="567"/>
        </w:tabs>
        <w:ind w:left="810" w:hanging="270"/>
        <w:jc w:val="both"/>
        <w:rPr>
          <w:rFonts w:asciiTheme="minorHAnsi" w:hAnsiTheme="minorHAnsi" w:cstheme="minorBidi"/>
          <w:sz w:val="22"/>
          <w:szCs w:val="22"/>
          <w:lang w:eastAsia="en-GB"/>
        </w:rPr>
      </w:pPr>
      <w:r w:rsidRPr="17E4E399">
        <w:rPr>
          <w:rFonts w:asciiTheme="minorHAnsi" w:hAnsiTheme="minorHAnsi" w:cstheme="minorBidi"/>
          <w:sz w:val="22"/>
          <w:szCs w:val="22"/>
        </w:rPr>
        <w:t>dielo</w:t>
      </w:r>
      <w:r w:rsidRPr="17E4E399">
        <w:rPr>
          <w:rFonts w:asciiTheme="minorHAnsi" w:hAnsiTheme="minorHAnsi" w:cstheme="minorBidi"/>
          <w:sz w:val="22"/>
          <w:szCs w:val="22"/>
          <w:lang w:eastAsia="en-GB"/>
        </w:rPr>
        <w:t xml:space="preserve"> bude bezpečné a vhodné na objednávateľom špecifikované účely a bude spĺňať podmienky stanovené </w:t>
      </w:r>
      <w:r w:rsidRPr="17E4E399">
        <w:rPr>
          <w:rFonts w:asciiTheme="minorHAnsi" w:hAnsiTheme="minorHAnsi" w:cstheme="minorBidi"/>
          <w:sz w:val="22"/>
          <w:szCs w:val="22"/>
        </w:rPr>
        <w:t>všeobecne záväznými právnymi predpismi, technickými normami, aj keď nie sú právne záväzné, a touto zmluvou,</w:t>
      </w:r>
    </w:p>
    <w:p w14:paraId="6C3AC019" w14:textId="48BEC712" w:rsidR="00C10BAA" w:rsidRPr="0017593D" w:rsidRDefault="00C10BAA" w:rsidP="17E4E399">
      <w:pPr>
        <w:numPr>
          <w:ilvl w:val="0"/>
          <w:numId w:val="5"/>
        </w:numPr>
        <w:tabs>
          <w:tab w:val="clear" w:pos="1068"/>
          <w:tab w:val="num" w:pos="567"/>
        </w:tabs>
        <w:ind w:left="810" w:hanging="270"/>
        <w:jc w:val="both"/>
        <w:rPr>
          <w:rFonts w:asciiTheme="minorHAnsi" w:hAnsiTheme="minorHAnsi" w:cstheme="minorBidi"/>
          <w:sz w:val="22"/>
          <w:szCs w:val="22"/>
          <w:lang w:eastAsia="en-GB"/>
        </w:rPr>
      </w:pPr>
      <w:r w:rsidRPr="6253EF10">
        <w:rPr>
          <w:rFonts w:asciiTheme="minorHAnsi" w:hAnsiTheme="minorHAnsi" w:cstheme="minorBidi"/>
          <w:sz w:val="22"/>
          <w:szCs w:val="22"/>
          <w:lang w:eastAsia="en-GB"/>
        </w:rPr>
        <w:t xml:space="preserve">objednávateľ získa vlastnícke právo k zariadeniam </w:t>
      </w:r>
      <w:r w:rsidRPr="6253EF10">
        <w:rPr>
          <w:rFonts w:asciiTheme="minorHAnsi" w:hAnsiTheme="minorHAnsi" w:cstheme="minorBidi"/>
          <w:sz w:val="22"/>
          <w:szCs w:val="22"/>
        </w:rPr>
        <w:t xml:space="preserve">a materiálom dodaných zhotoviteľom </w:t>
      </w:r>
      <w:r w:rsidRPr="6253EF10">
        <w:rPr>
          <w:rFonts w:asciiTheme="minorHAnsi" w:hAnsiTheme="minorHAnsi" w:cstheme="minorBidi"/>
          <w:sz w:val="22"/>
          <w:szCs w:val="22"/>
          <w:lang w:eastAsia="en-GB"/>
        </w:rPr>
        <w:t>diela, neobmedzené žiadnymi záložnými právami, bremenami a</w:t>
      </w:r>
      <w:r w:rsidR="005A056F" w:rsidRPr="6253EF10">
        <w:rPr>
          <w:rFonts w:asciiTheme="minorHAnsi" w:hAnsiTheme="minorHAnsi" w:cstheme="minorBidi"/>
          <w:sz w:val="22"/>
          <w:szCs w:val="22"/>
          <w:lang w:eastAsia="en-GB"/>
        </w:rPr>
        <w:t>lebo inými právami tretích osôb a</w:t>
      </w:r>
      <w:r w:rsidRPr="6253EF10">
        <w:rPr>
          <w:rFonts w:asciiTheme="minorHAnsi" w:hAnsiTheme="minorHAnsi" w:cstheme="minorBidi"/>
          <w:sz w:val="22"/>
          <w:szCs w:val="22"/>
          <w:lang w:eastAsia="en-GB"/>
        </w:rPr>
        <w:t> skutočnými alebo uplatnenými porušeniami práv k predmetom duševného vlastníctva.</w:t>
      </w:r>
    </w:p>
    <w:p w14:paraId="0777B91F" w14:textId="77777777" w:rsidR="004B5934" w:rsidRPr="004B5934" w:rsidRDefault="004B5934" w:rsidP="17E4E399">
      <w:pPr>
        <w:ind w:left="1066"/>
        <w:jc w:val="both"/>
        <w:rPr>
          <w:rFonts w:asciiTheme="minorHAnsi" w:hAnsiTheme="minorHAnsi" w:cstheme="minorBidi"/>
          <w:sz w:val="22"/>
          <w:szCs w:val="22"/>
          <w:lang w:eastAsia="en-GB"/>
        </w:rPr>
      </w:pPr>
    </w:p>
    <w:p w14:paraId="2F680BF6" w14:textId="436D4946" w:rsidR="00C10BAA" w:rsidRPr="0017593D" w:rsidRDefault="00C10BAA" w:rsidP="6253EF10">
      <w:pPr>
        <w:numPr>
          <w:ilvl w:val="1"/>
          <w:numId w:val="8"/>
        </w:numPr>
        <w:tabs>
          <w:tab w:val="clear" w:pos="1534"/>
          <w:tab w:val="num" w:pos="567"/>
        </w:tabs>
        <w:ind w:left="567" w:hanging="567"/>
        <w:jc w:val="both"/>
        <w:rPr>
          <w:rFonts w:asciiTheme="minorHAnsi" w:hAnsiTheme="minorHAnsi" w:cstheme="minorBidi"/>
          <w:sz w:val="22"/>
          <w:szCs w:val="22"/>
          <w:u w:val="single"/>
        </w:rPr>
      </w:pPr>
      <w:r w:rsidRPr="6253EF10">
        <w:rPr>
          <w:rFonts w:asciiTheme="minorHAnsi" w:hAnsiTheme="minorHAnsi" w:cstheme="minorBidi"/>
          <w:sz w:val="22"/>
          <w:szCs w:val="22"/>
        </w:rPr>
        <w:t xml:space="preserve">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w:t>
      </w:r>
      <w:r w:rsidRPr="6253EF10">
        <w:rPr>
          <w:rFonts w:ascii="Calibri" w:eastAsia="Calibri" w:hAnsi="Calibri" w:cs="Calibri"/>
          <w:color w:val="000000" w:themeColor="text1"/>
          <w:sz w:val="22"/>
          <w:szCs w:val="22"/>
        </w:rPr>
        <w:t>Objednávateľ teda môže reklamovať vady bez obmedzenia času počas celej záručnej doby</w:t>
      </w:r>
      <w:r w:rsidR="08599616" w:rsidRPr="6253EF10">
        <w:rPr>
          <w:rFonts w:ascii="Calibri" w:eastAsia="Calibri" w:hAnsi="Calibri" w:cs="Calibri"/>
          <w:color w:val="000000" w:themeColor="text1"/>
          <w:sz w:val="22"/>
          <w:szCs w:val="22"/>
        </w:rPr>
        <w:t xml:space="preserve"> a aj v čase od podpísania protokolu o odovzdaní a prevzatí diela do času podpísania protokolu o odstránení vád a nedorobkov.</w:t>
      </w:r>
      <w:r w:rsidRPr="6253EF10">
        <w:rPr>
          <w:rFonts w:ascii="Calibri" w:eastAsia="Calibri" w:hAnsi="Calibri" w:cs="Calibri"/>
          <w:color w:val="000000" w:themeColor="text1"/>
          <w:sz w:val="22"/>
          <w:szCs w:val="22"/>
        </w:rPr>
        <w:t xml:space="preserve"> Uplatnenie vady musí obsahovať stručný opis vady alebo toho, ako sa vada prejavuje.</w:t>
      </w:r>
      <w:r w:rsidRPr="6253EF10">
        <w:rPr>
          <w:rFonts w:asciiTheme="minorHAnsi" w:hAnsiTheme="minorHAnsi" w:cstheme="minorBidi"/>
          <w:sz w:val="22"/>
          <w:szCs w:val="22"/>
        </w:rPr>
        <w:t xml:space="preserve"> </w:t>
      </w:r>
    </w:p>
    <w:p w14:paraId="459F9DA1" w14:textId="6E19ECF6" w:rsidR="00C10BAA" w:rsidRPr="0017593D" w:rsidRDefault="00C10BAA" w:rsidP="00C10BAA">
      <w:pPr>
        <w:tabs>
          <w:tab w:val="num" w:pos="567"/>
        </w:tabs>
        <w:jc w:val="both"/>
        <w:rPr>
          <w:rFonts w:asciiTheme="minorHAnsi" w:hAnsiTheme="minorHAnsi" w:cstheme="minorBidi"/>
          <w:sz w:val="22"/>
          <w:szCs w:val="22"/>
          <w:u w:val="single"/>
        </w:rPr>
      </w:pPr>
    </w:p>
    <w:p w14:paraId="688D7020" w14:textId="4236533F" w:rsidR="004F48BB" w:rsidRPr="0017593D" w:rsidRDefault="00C75AF2" w:rsidP="7774276F">
      <w:pPr>
        <w:numPr>
          <w:ilvl w:val="1"/>
          <w:numId w:val="8"/>
        </w:numPr>
        <w:tabs>
          <w:tab w:val="clear" w:pos="1534"/>
          <w:tab w:val="num" w:pos="567"/>
        </w:tabs>
        <w:ind w:left="567" w:hanging="567"/>
        <w:jc w:val="both"/>
        <w:rPr>
          <w:rFonts w:asciiTheme="minorHAnsi" w:hAnsiTheme="minorHAnsi" w:cstheme="minorBidi"/>
          <w:sz w:val="22"/>
          <w:szCs w:val="22"/>
        </w:rPr>
      </w:pPr>
      <w:r w:rsidRPr="7F4EBCE7">
        <w:rPr>
          <w:rFonts w:asciiTheme="minorHAnsi" w:hAnsiTheme="minorHAnsi" w:cstheme="minorBidi"/>
          <w:sz w:val="22"/>
          <w:szCs w:val="22"/>
        </w:rPr>
        <w:t xml:space="preserve">Zhotoviteľ je povinný bezodkladne, najneskôr do 24 hodín od doručenia reklamácie dohodnúť s objednávateľom termín nástupu a odstránenia reklamovanej vady, ktoré potvrdí písomne alebo e-mailom. Objednávateľ môže zhotoviteľovi oznámiť vady  aj formou e-mailu, a to na adrese </w:t>
      </w:r>
      <w:r w:rsidRPr="7F4EBCE7">
        <w:rPr>
          <w:rFonts w:asciiTheme="minorHAnsi" w:hAnsiTheme="minorHAnsi" w:cstheme="minorBidi"/>
          <w:sz w:val="22"/>
          <w:szCs w:val="22"/>
          <w:highlight w:val="yellow"/>
        </w:rPr>
        <w:t>....................@........................</w:t>
      </w:r>
      <w:r w:rsidRPr="7F4EBCE7">
        <w:rPr>
          <w:rFonts w:asciiTheme="minorHAnsi" w:hAnsiTheme="minorHAnsi" w:cstheme="minorBidi"/>
          <w:sz w:val="22"/>
          <w:szCs w:val="22"/>
        </w:rPr>
        <w:t xml:space="preserve"> Ak k dohode nedôjde, je zhotoviteľ povinný nastúpiť na o</w:t>
      </w:r>
      <w:r w:rsidR="44949BD7" w:rsidRPr="7F4EBCE7">
        <w:rPr>
          <w:rFonts w:asciiTheme="minorHAnsi" w:hAnsiTheme="minorHAnsi" w:cstheme="minorBidi"/>
          <w:sz w:val="22"/>
          <w:szCs w:val="22"/>
        </w:rPr>
        <w:t>dstránenie vád</w:t>
      </w:r>
      <w:r w:rsidRPr="7F4EBCE7">
        <w:rPr>
          <w:rFonts w:asciiTheme="minorHAnsi" w:hAnsiTheme="minorHAnsi" w:cstheme="minorBidi"/>
          <w:sz w:val="22"/>
          <w:szCs w:val="22"/>
        </w:rPr>
        <w:t xml:space="preserve"> bezodkladne, najneskôr do </w:t>
      </w:r>
      <w:r w:rsidR="2A59D5B1" w:rsidRPr="5B951DBC">
        <w:rPr>
          <w:rFonts w:asciiTheme="minorHAnsi" w:hAnsiTheme="minorHAnsi" w:cstheme="minorBidi"/>
          <w:sz w:val="22"/>
          <w:szCs w:val="22"/>
        </w:rPr>
        <w:t>3 dní</w:t>
      </w:r>
      <w:r w:rsidRPr="7F4EBCE7">
        <w:rPr>
          <w:rFonts w:asciiTheme="minorHAnsi" w:hAnsiTheme="minorHAnsi" w:cstheme="minorBidi"/>
          <w:sz w:val="22"/>
          <w:szCs w:val="22"/>
        </w:rPr>
        <w:t xml:space="preserve"> od doručenia reklamácie a vadu odstrániť bezodkladne</w:t>
      </w:r>
      <w:r w:rsidRPr="5B951DBC">
        <w:rPr>
          <w:rFonts w:asciiTheme="minorHAnsi" w:hAnsiTheme="minorHAnsi" w:cstheme="minorBidi"/>
          <w:strike/>
          <w:sz w:val="22"/>
          <w:szCs w:val="22"/>
        </w:rPr>
        <w:t xml:space="preserve">, </w:t>
      </w:r>
      <w:r w:rsidRPr="7F4EBCE7">
        <w:rPr>
          <w:rFonts w:asciiTheme="minorHAnsi" w:hAnsiTheme="minorHAnsi" w:cstheme="minorBidi"/>
          <w:sz w:val="22"/>
          <w:szCs w:val="22"/>
        </w:rPr>
        <w:t xml:space="preserve">najneskôr do </w:t>
      </w:r>
      <w:r w:rsidR="0B5CF98F" w:rsidRPr="5B951DBC">
        <w:rPr>
          <w:rFonts w:asciiTheme="minorHAnsi" w:hAnsiTheme="minorHAnsi" w:cstheme="minorBidi"/>
          <w:sz w:val="22"/>
          <w:szCs w:val="22"/>
        </w:rPr>
        <w:t>3</w:t>
      </w:r>
      <w:r w:rsidR="05FA57BC" w:rsidRPr="5B951DBC">
        <w:rPr>
          <w:rFonts w:asciiTheme="minorHAnsi" w:hAnsiTheme="minorHAnsi" w:cstheme="minorBidi"/>
          <w:sz w:val="22"/>
          <w:szCs w:val="22"/>
        </w:rPr>
        <w:t xml:space="preserve"> dní</w:t>
      </w:r>
      <w:r w:rsidR="695F53A8" w:rsidRPr="5B951DBC">
        <w:rPr>
          <w:rFonts w:asciiTheme="minorHAnsi" w:hAnsiTheme="minorHAnsi" w:cstheme="minorBidi"/>
          <w:sz w:val="22"/>
          <w:szCs w:val="22"/>
          <w:highlight w:val="yellow"/>
        </w:rPr>
        <w:t xml:space="preserve"> </w:t>
      </w:r>
      <w:r w:rsidR="05FA57BC" w:rsidRPr="3BF0E392">
        <w:rPr>
          <w:rFonts w:asciiTheme="minorHAnsi" w:hAnsiTheme="minorHAnsi" w:cstheme="minorBidi"/>
          <w:sz w:val="22"/>
          <w:szCs w:val="22"/>
          <w:highlight w:val="yellow"/>
        </w:rPr>
        <w:t xml:space="preserve"> </w:t>
      </w:r>
      <w:r w:rsidR="05FA57BC" w:rsidRPr="0096629E">
        <w:rPr>
          <w:rFonts w:asciiTheme="minorHAnsi" w:hAnsiTheme="minorHAnsi" w:cstheme="minorBidi"/>
          <w:sz w:val="22"/>
          <w:szCs w:val="22"/>
        </w:rPr>
        <w:t>od doručenia reklamácie</w:t>
      </w:r>
      <w:r w:rsidRPr="0096629E">
        <w:rPr>
          <w:rFonts w:asciiTheme="minorHAnsi" w:hAnsiTheme="minorHAnsi" w:cstheme="minorBidi"/>
          <w:sz w:val="22"/>
          <w:szCs w:val="22"/>
        </w:rPr>
        <w:t>. V reklamácii</w:t>
      </w:r>
      <w:r w:rsidRPr="7F4EBCE7">
        <w:rPr>
          <w:rFonts w:asciiTheme="minorHAnsi" w:hAnsiTheme="minorHAnsi" w:cstheme="minorBidi"/>
          <w:sz w:val="22"/>
          <w:szCs w:val="22"/>
        </w:rPr>
        <w:t xml:space="preserve"> objednávateľ uvedie kontaktnú osobu. O odstránení </w:t>
      </w:r>
      <w:r w:rsidR="00A708F3" w:rsidRPr="7F4EBCE7">
        <w:rPr>
          <w:rFonts w:asciiTheme="minorHAnsi" w:hAnsiTheme="minorHAnsi" w:cstheme="minorBidi"/>
          <w:sz w:val="22"/>
          <w:szCs w:val="22"/>
        </w:rPr>
        <w:t xml:space="preserve">vád </w:t>
      </w:r>
      <w:r w:rsidRPr="7F4EBCE7">
        <w:rPr>
          <w:rFonts w:asciiTheme="minorHAnsi" w:hAnsiTheme="minorHAnsi" w:cstheme="minorBidi"/>
          <w:sz w:val="22"/>
          <w:szCs w:val="22"/>
        </w:rPr>
        <w:t xml:space="preserve"> spíše zhotoviteľ protokol, ktorý podpíšu oprávnení zástupcovia zmluvných strán.</w:t>
      </w:r>
    </w:p>
    <w:p w14:paraId="151371F1" w14:textId="77777777" w:rsidR="004F48BB" w:rsidRPr="003009FF" w:rsidRDefault="004F48BB" w:rsidP="003009FF">
      <w:pPr>
        <w:ind w:left="567"/>
        <w:rPr>
          <w:rFonts w:asciiTheme="minorHAnsi" w:hAnsiTheme="minorHAnsi" w:cstheme="minorHAnsi"/>
          <w:sz w:val="22"/>
          <w:szCs w:val="22"/>
        </w:rPr>
      </w:pPr>
    </w:p>
    <w:p w14:paraId="2606D6C3" w14:textId="3FF40237" w:rsidR="004F48BB" w:rsidRDefault="004F48BB" w:rsidP="00A707B4">
      <w:pPr>
        <w:numPr>
          <w:ilvl w:val="1"/>
          <w:numId w:val="8"/>
        </w:numPr>
        <w:tabs>
          <w:tab w:val="clear" w:pos="1534"/>
          <w:tab w:val="num" w:pos="567"/>
        </w:tabs>
        <w:ind w:left="567" w:hanging="567"/>
        <w:jc w:val="both"/>
        <w:rPr>
          <w:rFonts w:asciiTheme="minorHAnsi" w:hAnsiTheme="minorHAnsi" w:cstheme="minorHAnsi"/>
          <w:sz w:val="22"/>
          <w:szCs w:val="22"/>
        </w:rPr>
      </w:pPr>
      <w:r w:rsidRPr="704AF43C">
        <w:rPr>
          <w:rFonts w:asciiTheme="minorHAnsi" w:hAnsiTheme="minorHAnsi" w:cstheme="minorBidi"/>
          <w:sz w:val="22"/>
          <w:szCs w:val="22"/>
        </w:rPr>
        <w:t>Ak zhotoviteľ nenastúpi na opravu alebo nezabezpečí úplné odstránenie vád v</w:t>
      </w:r>
      <w:r w:rsidR="008B1646" w:rsidRPr="704AF43C">
        <w:rPr>
          <w:rFonts w:asciiTheme="minorHAnsi" w:hAnsiTheme="minorHAnsi" w:cstheme="minorBidi"/>
          <w:sz w:val="22"/>
          <w:szCs w:val="22"/>
        </w:rPr>
        <w:t> </w:t>
      </w:r>
      <w:r w:rsidRPr="704AF43C">
        <w:rPr>
          <w:rFonts w:asciiTheme="minorHAnsi" w:hAnsiTheme="minorHAnsi" w:cstheme="minorBidi"/>
          <w:sz w:val="22"/>
          <w:szCs w:val="22"/>
        </w:rPr>
        <w:t>lehot</w:t>
      </w:r>
      <w:r w:rsidR="008B1646" w:rsidRPr="704AF43C">
        <w:rPr>
          <w:rFonts w:asciiTheme="minorHAnsi" w:hAnsiTheme="minorHAnsi" w:cstheme="minorBidi"/>
          <w:sz w:val="22"/>
          <w:szCs w:val="22"/>
        </w:rPr>
        <w:t>ách uvedených v tomto</w:t>
      </w:r>
      <w:r w:rsidRPr="704AF43C">
        <w:rPr>
          <w:rFonts w:asciiTheme="minorHAnsi" w:hAnsiTheme="minorHAnsi" w:cstheme="minorBidi"/>
          <w:sz w:val="22"/>
          <w:szCs w:val="22"/>
        </w:rPr>
        <w:t xml:space="preserve"> článku zmluvy, je objednávateľ kedykoľvek oprávnený odstrániť vady sám alebo prostredníctvom tretej osoby, pričom náklady na to vynaložené znáša zhotoviteľ. Možnosť uplatnenia iných nárokov z vád vyplývajúcich z Obchodného zákonníka alebo tejto zmluvy tým nie je dotknutá.</w:t>
      </w:r>
    </w:p>
    <w:p w14:paraId="6C0D4571" w14:textId="77777777" w:rsidR="00BE6483" w:rsidRDefault="00BE6483" w:rsidP="00EA0BE1">
      <w:pPr>
        <w:pStyle w:val="Odsekzoznamu"/>
        <w:ind w:left="709"/>
        <w:rPr>
          <w:rFonts w:asciiTheme="minorHAnsi" w:hAnsiTheme="minorHAnsi" w:cstheme="minorHAnsi"/>
          <w:sz w:val="22"/>
          <w:szCs w:val="22"/>
        </w:rPr>
      </w:pPr>
    </w:p>
    <w:p w14:paraId="0F05C96E" w14:textId="6945A9A0" w:rsidR="00BE6483" w:rsidRDefault="00F429E2" w:rsidP="00A707B4">
      <w:pPr>
        <w:pStyle w:val="Odsekzoznamu"/>
        <w:numPr>
          <w:ilvl w:val="1"/>
          <w:numId w:val="8"/>
        </w:numPr>
        <w:tabs>
          <w:tab w:val="clear" w:pos="1534"/>
          <w:tab w:val="num" w:pos="567"/>
        </w:tabs>
        <w:ind w:left="567" w:hanging="567"/>
        <w:jc w:val="both"/>
        <w:rPr>
          <w:rFonts w:asciiTheme="minorHAnsi" w:hAnsiTheme="minorHAnsi" w:cstheme="minorHAnsi"/>
          <w:sz w:val="22"/>
          <w:szCs w:val="22"/>
        </w:rPr>
      </w:pPr>
      <w:r w:rsidRPr="704AF43C">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704AF43C">
        <w:rPr>
          <w:rFonts w:asciiTheme="minorHAnsi" w:hAnsiTheme="minorHAnsi" w:cstheme="minorBidi"/>
          <w:sz w:val="22"/>
          <w:szCs w:val="22"/>
        </w:rPr>
        <w:t xml:space="preserve"> riadneho</w:t>
      </w:r>
      <w:r w:rsidRPr="704AF43C">
        <w:rPr>
          <w:rFonts w:asciiTheme="minorHAnsi" w:hAnsiTheme="minorHAnsi" w:cstheme="minorBidi"/>
          <w:sz w:val="22"/>
          <w:szCs w:val="22"/>
        </w:rPr>
        <w:t xml:space="preserve"> odstránenia týchto vád</w:t>
      </w:r>
      <w:r w:rsidR="004610F1" w:rsidRPr="704AF43C">
        <w:rPr>
          <w:rFonts w:asciiTheme="minorHAnsi" w:hAnsiTheme="minorHAnsi" w:cstheme="minorBidi"/>
          <w:sz w:val="22"/>
          <w:szCs w:val="22"/>
        </w:rPr>
        <w:t>.</w:t>
      </w:r>
    </w:p>
    <w:p w14:paraId="209F50C0" w14:textId="77777777" w:rsidR="00F5171A" w:rsidRPr="00EA0BE1" w:rsidRDefault="00F5171A" w:rsidP="00EA0BE1">
      <w:pPr>
        <w:ind w:left="567"/>
        <w:rPr>
          <w:rFonts w:asciiTheme="minorHAnsi" w:hAnsiTheme="minorHAnsi" w:cstheme="minorHAnsi"/>
          <w:sz w:val="22"/>
          <w:szCs w:val="22"/>
        </w:rPr>
      </w:pPr>
    </w:p>
    <w:p w14:paraId="5B916BFA" w14:textId="28021F84" w:rsidR="00C10BAA" w:rsidRPr="0017593D" w:rsidRDefault="00C10BAA" w:rsidP="00C10BAA">
      <w:pPr>
        <w:tabs>
          <w:tab w:val="num" w:pos="567"/>
        </w:tabs>
        <w:ind w:left="720"/>
        <w:jc w:val="both"/>
        <w:rPr>
          <w:rFonts w:asciiTheme="minorHAnsi" w:hAnsiTheme="minorHAnsi" w:cstheme="minorBidi"/>
          <w:sz w:val="22"/>
          <w:szCs w:val="22"/>
        </w:rPr>
      </w:pPr>
    </w:p>
    <w:p w14:paraId="1910CA94" w14:textId="6D766CB2" w:rsidR="17E4E399" w:rsidRDefault="17E4E399" w:rsidP="17E4E399">
      <w:pPr>
        <w:tabs>
          <w:tab w:val="num" w:pos="567"/>
        </w:tabs>
        <w:ind w:left="720"/>
        <w:jc w:val="both"/>
        <w:rPr>
          <w:rFonts w:asciiTheme="minorHAnsi" w:hAnsiTheme="minorHAnsi" w:cstheme="minorBidi"/>
          <w:sz w:val="22"/>
          <w:szCs w:val="22"/>
        </w:rPr>
      </w:pPr>
    </w:p>
    <w:p w14:paraId="1BD8757D" w14:textId="27B77C3B" w:rsidR="17E4E399" w:rsidRDefault="17E4E399" w:rsidP="17E4E399">
      <w:pPr>
        <w:tabs>
          <w:tab w:val="num" w:pos="567"/>
        </w:tabs>
        <w:ind w:left="720"/>
        <w:jc w:val="both"/>
        <w:rPr>
          <w:rFonts w:asciiTheme="minorHAnsi" w:hAnsiTheme="minorHAnsi" w:cstheme="minorBidi"/>
          <w:sz w:val="22"/>
          <w:szCs w:val="22"/>
        </w:rPr>
      </w:pPr>
    </w:p>
    <w:p w14:paraId="74E8472F" w14:textId="77777777" w:rsidR="00C10BAA" w:rsidRPr="0017593D" w:rsidRDefault="00C10BAA" w:rsidP="00A707B4">
      <w:pPr>
        <w:numPr>
          <w:ilvl w:val="0"/>
          <w:numId w:val="8"/>
        </w:numPr>
        <w:jc w:val="both"/>
        <w:rPr>
          <w:rFonts w:asciiTheme="minorHAnsi" w:hAnsiTheme="minorHAnsi" w:cstheme="minorHAnsi"/>
          <w:b/>
          <w:sz w:val="22"/>
          <w:szCs w:val="22"/>
        </w:rPr>
      </w:pPr>
      <w:r w:rsidRPr="0017593D">
        <w:rPr>
          <w:rFonts w:asciiTheme="minorHAnsi" w:hAnsiTheme="minorHAnsi" w:cstheme="minorHAnsi"/>
          <w:b/>
          <w:sz w:val="22"/>
          <w:szCs w:val="22"/>
        </w:rPr>
        <w:t>SANKCIE</w:t>
      </w:r>
    </w:p>
    <w:p w14:paraId="0DFFCF76" w14:textId="77777777" w:rsidR="00C10BAA" w:rsidRPr="0017593D" w:rsidRDefault="00C10BAA" w:rsidP="00C10BAA">
      <w:pPr>
        <w:tabs>
          <w:tab w:val="num" w:pos="567"/>
        </w:tabs>
        <w:jc w:val="both"/>
        <w:rPr>
          <w:rFonts w:asciiTheme="minorHAnsi" w:hAnsiTheme="minorHAnsi" w:cstheme="minorHAnsi"/>
          <w:b/>
          <w:sz w:val="22"/>
          <w:szCs w:val="22"/>
        </w:rPr>
      </w:pPr>
    </w:p>
    <w:p w14:paraId="71ADEBC7" w14:textId="50C07DB6" w:rsidR="006619B9" w:rsidRPr="0017593D" w:rsidRDefault="006619B9" w:rsidP="00A707B4">
      <w:pPr>
        <w:numPr>
          <w:ilvl w:val="1"/>
          <w:numId w:val="8"/>
        </w:numPr>
        <w:tabs>
          <w:tab w:val="left" w:pos="567"/>
        </w:tabs>
        <w:ind w:left="567" w:hanging="567"/>
        <w:jc w:val="both"/>
        <w:rPr>
          <w:rFonts w:asciiTheme="minorHAnsi" w:hAnsiTheme="minorHAnsi" w:cstheme="minorBidi"/>
          <w:sz w:val="22"/>
          <w:szCs w:val="22"/>
        </w:rPr>
      </w:pPr>
      <w:r w:rsidRPr="3498E6FD">
        <w:rPr>
          <w:rFonts w:asciiTheme="minorHAnsi" w:hAnsiTheme="minorHAnsi" w:cstheme="minorBidi"/>
          <w:sz w:val="22"/>
          <w:szCs w:val="22"/>
        </w:rPr>
        <w:t xml:space="preserve">V prípade, že sa zhotoviteľ dostane do omeškania so splnením záväzku vykonať dielo v lehote stanovenej v tejto zmluve, je objednávateľ oprávnený požadovať od zhotoviteľa zmluvnú pokutu vo výške 0,2% z celkovej </w:t>
      </w:r>
      <w:r w:rsidR="2EB19A1E" w:rsidRPr="3498E6FD">
        <w:rPr>
          <w:rFonts w:asciiTheme="minorHAnsi" w:hAnsiTheme="minorHAnsi" w:cstheme="minorBidi"/>
          <w:sz w:val="22"/>
          <w:szCs w:val="22"/>
        </w:rPr>
        <w:t xml:space="preserve">maximálnej </w:t>
      </w:r>
      <w:r w:rsidRPr="3498E6FD">
        <w:rPr>
          <w:rFonts w:asciiTheme="minorHAnsi" w:hAnsiTheme="minorHAnsi" w:cstheme="minorBidi"/>
          <w:sz w:val="22"/>
          <w:szCs w:val="22"/>
        </w:rPr>
        <w:t xml:space="preserve">ceny diela bez DPH </w:t>
      </w:r>
      <w:r w:rsidR="672A4F76" w:rsidRPr="3498E6FD">
        <w:rPr>
          <w:rFonts w:asciiTheme="minorHAnsi" w:hAnsiTheme="minorHAnsi" w:cstheme="minorBidi"/>
          <w:sz w:val="22"/>
          <w:szCs w:val="22"/>
        </w:rPr>
        <w:t xml:space="preserve">určenej v ods. </w:t>
      </w:r>
      <w:r w:rsidR="00EA0BE1">
        <w:rPr>
          <w:rFonts w:asciiTheme="minorHAnsi" w:hAnsiTheme="minorHAnsi" w:cstheme="minorBidi"/>
          <w:sz w:val="22"/>
          <w:szCs w:val="22"/>
        </w:rPr>
        <w:fldChar w:fldCharType="begin"/>
      </w:r>
      <w:r w:rsidR="00EA0BE1">
        <w:rPr>
          <w:rFonts w:asciiTheme="minorHAnsi" w:hAnsiTheme="minorHAnsi" w:cstheme="minorBidi"/>
          <w:sz w:val="22"/>
          <w:szCs w:val="22"/>
        </w:rPr>
        <w:instrText xml:space="preserve"> REF _Ref174623829 \r \h </w:instrText>
      </w:r>
      <w:r w:rsidR="00EA0BE1">
        <w:rPr>
          <w:rFonts w:asciiTheme="minorHAnsi" w:hAnsiTheme="minorHAnsi" w:cstheme="minorBidi"/>
          <w:sz w:val="22"/>
          <w:szCs w:val="22"/>
        </w:rPr>
      </w:r>
      <w:r w:rsidR="00EA0BE1">
        <w:rPr>
          <w:rFonts w:asciiTheme="minorHAnsi" w:hAnsiTheme="minorHAnsi" w:cstheme="minorBidi"/>
          <w:sz w:val="22"/>
          <w:szCs w:val="22"/>
        </w:rPr>
        <w:fldChar w:fldCharType="separate"/>
      </w:r>
      <w:r w:rsidR="00EA0BE1">
        <w:rPr>
          <w:rFonts w:asciiTheme="minorHAnsi" w:hAnsiTheme="minorHAnsi" w:cstheme="minorBidi"/>
          <w:sz w:val="22"/>
          <w:szCs w:val="22"/>
        </w:rPr>
        <w:t>7.1</w:t>
      </w:r>
      <w:r w:rsidR="00EA0BE1">
        <w:rPr>
          <w:rFonts w:asciiTheme="minorHAnsi" w:hAnsiTheme="minorHAnsi" w:cstheme="minorBidi"/>
          <w:sz w:val="22"/>
          <w:szCs w:val="22"/>
        </w:rPr>
        <w:fldChar w:fldCharType="end"/>
      </w:r>
      <w:r w:rsidR="0062070E">
        <w:rPr>
          <w:rFonts w:asciiTheme="minorHAnsi" w:hAnsiTheme="minorHAnsi" w:cstheme="minorBidi"/>
          <w:sz w:val="22"/>
          <w:szCs w:val="22"/>
        </w:rPr>
        <w:t xml:space="preserve"> </w:t>
      </w:r>
      <w:r w:rsidR="672A4F76" w:rsidRPr="3498E6FD">
        <w:rPr>
          <w:rFonts w:asciiTheme="minorHAnsi" w:hAnsiTheme="minorHAnsi" w:cstheme="minorBidi"/>
          <w:sz w:val="22"/>
          <w:szCs w:val="22"/>
        </w:rPr>
        <w:t>tejto zmluvy</w:t>
      </w:r>
      <w:r w:rsidRPr="3498E6FD">
        <w:rPr>
          <w:rFonts w:asciiTheme="minorHAnsi" w:hAnsiTheme="minorHAnsi" w:cstheme="minorBidi"/>
          <w:sz w:val="22"/>
          <w:szCs w:val="22"/>
        </w:rPr>
        <w:t xml:space="preserve">, minimálne však 800 (slovom: osemsto) EUR, a to za každý aj začatý deň omeškania. </w:t>
      </w:r>
    </w:p>
    <w:p w14:paraId="383B29B4" w14:textId="7931D888" w:rsidR="006619B9" w:rsidRPr="0017593D" w:rsidRDefault="0062070E" w:rsidP="006619B9">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r w:rsidR="006619B9" w:rsidRPr="0017593D">
        <w:rPr>
          <w:rFonts w:asciiTheme="minorHAnsi" w:hAnsiTheme="minorHAnsi" w:cstheme="minorHAnsi"/>
          <w:sz w:val="22"/>
          <w:szCs w:val="22"/>
        </w:rPr>
        <w:t xml:space="preserve"> </w:t>
      </w:r>
    </w:p>
    <w:p w14:paraId="50BBB455" w14:textId="2945E368" w:rsidR="006619B9" w:rsidRPr="0017593D" w:rsidRDefault="006619B9" w:rsidP="00A707B4">
      <w:pPr>
        <w:numPr>
          <w:ilvl w:val="1"/>
          <w:numId w:val="8"/>
        </w:numPr>
        <w:tabs>
          <w:tab w:val="left" w:pos="567"/>
        </w:tabs>
        <w:ind w:left="567" w:hanging="567"/>
        <w:jc w:val="both"/>
        <w:rPr>
          <w:rFonts w:asciiTheme="minorHAnsi" w:hAnsiTheme="minorHAnsi" w:cstheme="minorBidi"/>
          <w:sz w:val="22"/>
          <w:szCs w:val="22"/>
        </w:rPr>
      </w:pPr>
      <w:r w:rsidRPr="3498E6FD">
        <w:rPr>
          <w:rFonts w:asciiTheme="minorHAnsi" w:hAnsiTheme="minorHAnsi" w:cstheme="minorBidi"/>
          <w:sz w:val="22"/>
          <w:szCs w:val="22"/>
        </w:rPr>
        <w:lastRenderedPageBreak/>
        <w:t xml:space="preserve">V prípade, že sa zhotoviteľ dostane do omeškania so splnením jednotlivých míľnikov v lehotách stanovených v tejto zmluve, je objednávateľ oprávnený požadovať od zhotoviteľa zmluvnú pokutu vo výške 0,2% z celkovej </w:t>
      </w:r>
      <w:r w:rsidR="1446352C" w:rsidRPr="3498E6FD">
        <w:rPr>
          <w:rFonts w:asciiTheme="minorHAnsi" w:hAnsiTheme="minorHAnsi" w:cstheme="minorBidi"/>
          <w:sz w:val="22"/>
          <w:szCs w:val="22"/>
        </w:rPr>
        <w:t xml:space="preserve">maximálnej </w:t>
      </w:r>
      <w:r w:rsidRPr="3498E6FD">
        <w:rPr>
          <w:rFonts w:asciiTheme="minorHAnsi" w:hAnsiTheme="minorHAnsi" w:cstheme="minorBidi"/>
          <w:sz w:val="22"/>
          <w:szCs w:val="22"/>
        </w:rPr>
        <w:t>ceny diela bez DPH</w:t>
      </w:r>
      <w:r w:rsidR="1446352C" w:rsidRPr="3498E6FD">
        <w:rPr>
          <w:rFonts w:asciiTheme="minorHAnsi" w:hAnsiTheme="minorHAnsi" w:cstheme="minorBidi"/>
          <w:sz w:val="22"/>
          <w:szCs w:val="22"/>
        </w:rPr>
        <w:t xml:space="preserve"> určenej v ods. </w:t>
      </w:r>
      <w:r w:rsidR="0062070E">
        <w:rPr>
          <w:rFonts w:asciiTheme="minorHAnsi" w:hAnsiTheme="minorHAnsi" w:cstheme="minorBidi"/>
          <w:sz w:val="22"/>
          <w:szCs w:val="22"/>
        </w:rPr>
        <w:fldChar w:fldCharType="begin"/>
      </w:r>
      <w:r w:rsidR="0062070E">
        <w:rPr>
          <w:rFonts w:asciiTheme="minorHAnsi" w:hAnsiTheme="minorHAnsi" w:cstheme="minorBidi"/>
          <w:sz w:val="22"/>
          <w:szCs w:val="22"/>
        </w:rPr>
        <w:instrText xml:space="preserve"> REF _Ref174623829 \r \h </w:instrText>
      </w:r>
      <w:r w:rsidR="0062070E">
        <w:rPr>
          <w:rFonts w:asciiTheme="minorHAnsi" w:hAnsiTheme="minorHAnsi" w:cstheme="minorBidi"/>
          <w:sz w:val="22"/>
          <w:szCs w:val="22"/>
        </w:rPr>
      </w:r>
      <w:r w:rsidR="0062070E">
        <w:rPr>
          <w:rFonts w:asciiTheme="minorHAnsi" w:hAnsiTheme="minorHAnsi" w:cstheme="minorBidi"/>
          <w:sz w:val="22"/>
          <w:szCs w:val="22"/>
        </w:rPr>
        <w:fldChar w:fldCharType="separate"/>
      </w:r>
      <w:r w:rsidR="0062070E">
        <w:rPr>
          <w:rFonts w:asciiTheme="minorHAnsi" w:hAnsiTheme="minorHAnsi" w:cstheme="minorBidi"/>
          <w:sz w:val="22"/>
          <w:szCs w:val="22"/>
        </w:rPr>
        <w:t>7.1</w:t>
      </w:r>
      <w:r w:rsidR="0062070E">
        <w:rPr>
          <w:rFonts w:asciiTheme="minorHAnsi" w:hAnsiTheme="minorHAnsi" w:cstheme="minorBidi"/>
          <w:sz w:val="22"/>
          <w:szCs w:val="22"/>
        </w:rPr>
        <w:fldChar w:fldCharType="end"/>
      </w:r>
      <w:r w:rsidR="0062070E">
        <w:rPr>
          <w:rFonts w:asciiTheme="minorHAnsi" w:hAnsiTheme="minorHAnsi" w:cstheme="minorBidi"/>
          <w:sz w:val="22"/>
          <w:szCs w:val="22"/>
        </w:rPr>
        <w:t xml:space="preserve"> </w:t>
      </w:r>
      <w:r w:rsidR="1446352C" w:rsidRPr="3498E6FD">
        <w:rPr>
          <w:rFonts w:asciiTheme="minorHAnsi" w:hAnsiTheme="minorHAnsi" w:cstheme="minorBidi"/>
          <w:sz w:val="22"/>
          <w:szCs w:val="22"/>
        </w:rPr>
        <w:t>tejto zmluvy</w:t>
      </w:r>
      <w:r w:rsidRPr="3498E6FD">
        <w:rPr>
          <w:rFonts w:asciiTheme="minorHAnsi" w:hAnsiTheme="minorHAnsi" w:cstheme="minorBidi"/>
          <w:sz w:val="22"/>
          <w:szCs w:val="22"/>
        </w:rPr>
        <w:t xml:space="preserve">, minimálne však 800 (slovom: osemsto) EUR, a to za každý aj začatý deň omeškania. </w:t>
      </w:r>
    </w:p>
    <w:p w14:paraId="4C0207D4" w14:textId="77777777" w:rsidR="006619B9" w:rsidRPr="00857E3D" w:rsidRDefault="006619B9" w:rsidP="00857E3D">
      <w:pPr>
        <w:ind w:left="567"/>
        <w:rPr>
          <w:rFonts w:asciiTheme="minorHAnsi" w:hAnsiTheme="minorHAnsi" w:cstheme="minorHAnsi"/>
          <w:sz w:val="22"/>
          <w:szCs w:val="22"/>
        </w:rPr>
      </w:pPr>
    </w:p>
    <w:p w14:paraId="04F33FE3" w14:textId="75E11F82" w:rsidR="006619B9" w:rsidRPr="0017593D" w:rsidRDefault="006619B9" w:rsidP="7F4EBCE7">
      <w:pPr>
        <w:numPr>
          <w:ilvl w:val="1"/>
          <w:numId w:val="8"/>
        </w:numPr>
        <w:tabs>
          <w:tab w:val="left" w:pos="567"/>
        </w:tabs>
        <w:ind w:left="567" w:hanging="567"/>
        <w:jc w:val="both"/>
        <w:rPr>
          <w:rFonts w:asciiTheme="minorHAnsi" w:hAnsiTheme="minorHAnsi" w:cstheme="minorBidi"/>
          <w:sz w:val="22"/>
          <w:szCs w:val="22"/>
        </w:rPr>
      </w:pPr>
      <w:r w:rsidRPr="7F4EBCE7">
        <w:rPr>
          <w:rFonts w:asciiTheme="minorHAnsi" w:hAnsiTheme="minorHAnsi" w:cstheme="minorBidi"/>
          <w:sz w:val="22"/>
          <w:szCs w:val="22"/>
        </w:rPr>
        <w:t xml:space="preserve">V prípade, ak zhotoviteľ v lehote podľa tejto zmluvy nenastúpi na opravu alebo je v omeškaní s odstránením </w:t>
      </w:r>
      <w:r w:rsidR="1DD94518" w:rsidRPr="7F4EBCE7">
        <w:rPr>
          <w:rFonts w:asciiTheme="minorHAnsi" w:hAnsiTheme="minorHAnsi" w:cstheme="minorBidi"/>
          <w:sz w:val="22"/>
          <w:szCs w:val="22"/>
        </w:rPr>
        <w:t xml:space="preserve"> vád </w:t>
      </w:r>
      <w:r w:rsidRPr="7F4EBCE7">
        <w:rPr>
          <w:rFonts w:asciiTheme="minorHAnsi" w:hAnsiTheme="minorHAnsi" w:cstheme="minorBidi"/>
          <w:sz w:val="22"/>
          <w:szCs w:val="22"/>
        </w:rPr>
        <w:t xml:space="preserve"> nebrániacich riadnemu užívaniu diela (vrátane vád </w:t>
      </w:r>
      <w:r w:rsidR="4AB7E983" w:rsidRPr="7F4EBCE7">
        <w:rPr>
          <w:rFonts w:asciiTheme="minorHAnsi" w:hAnsiTheme="minorHAnsi" w:cstheme="minorBidi"/>
          <w:sz w:val="22"/>
          <w:szCs w:val="22"/>
        </w:rPr>
        <w:t>a nedorobkov</w:t>
      </w:r>
      <w:r w:rsidRPr="7F4EBCE7">
        <w:rPr>
          <w:rFonts w:asciiTheme="minorHAnsi" w:hAnsiTheme="minorHAnsi" w:cstheme="minorBidi"/>
          <w:sz w:val="22"/>
          <w:szCs w:val="22"/>
        </w:rPr>
        <w:t xml:space="preserve"> uvedených v preberacom protokole), je objednávateľ oprávnený požadovať od zhotoviteľa zmluvnú pokutu vo výške 200 (slovom: dvesto) EUR, a to za každý aj začatý deň omeškania.</w:t>
      </w:r>
    </w:p>
    <w:p w14:paraId="02E6A236" w14:textId="77777777" w:rsidR="006619B9" w:rsidRPr="0017593D" w:rsidRDefault="006619B9" w:rsidP="006619B9">
      <w:pPr>
        <w:pStyle w:val="Odsekzoznamu"/>
        <w:rPr>
          <w:rFonts w:asciiTheme="minorHAnsi" w:hAnsiTheme="minorHAnsi" w:cstheme="minorHAnsi"/>
          <w:sz w:val="22"/>
          <w:szCs w:val="22"/>
        </w:rPr>
      </w:pPr>
    </w:p>
    <w:p w14:paraId="64E9B4AD" w14:textId="4C7E52F4" w:rsidR="006619B9" w:rsidRPr="0017593D" w:rsidRDefault="006619B9" w:rsidP="7F4EBCE7">
      <w:pPr>
        <w:numPr>
          <w:ilvl w:val="1"/>
          <w:numId w:val="8"/>
        </w:numPr>
        <w:tabs>
          <w:tab w:val="left" w:pos="567"/>
        </w:tabs>
        <w:ind w:left="567" w:hanging="567"/>
        <w:jc w:val="both"/>
        <w:rPr>
          <w:rFonts w:asciiTheme="minorHAnsi" w:hAnsiTheme="minorHAnsi" w:cstheme="minorBidi"/>
          <w:sz w:val="22"/>
          <w:szCs w:val="22"/>
        </w:rPr>
      </w:pPr>
      <w:r w:rsidRPr="7F4EBCE7">
        <w:rPr>
          <w:rFonts w:asciiTheme="minorHAnsi" w:hAnsiTheme="minorHAnsi" w:cstheme="minorBidi"/>
          <w:sz w:val="22"/>
          <w:szCs w:val="22"/>
        </w:rPr>
        <w:t xml:space="preserve">V prípade ak zhotoviteľ v lehote podľa tejto zmluvy nenastúpi na opravu alebo je v omeškaní s odstránením </w:t>
      </w:r>
      <w:r w:rsidR="39D01EA6" w:rsidRPr="7F4EBCE7">
        <w:rPr>
          <w:rFonts w:asciiTheme="minorHAnsi" w:hAnsiTheme="minorHAnsi" w:cstheme="minorBidi"/>
          <w:sz w:val="22"/>
          <w:szCs w:val="22"/>
        </w:rPr>
        <w:t>vád, ktoré bránia alebo podstatne sťažujú</w:t>
      </w:r>
      <w:r w:rsidRPr="7F4EBCE7">
        <w:rPr>
          <w:rFonts w:asciiTheme="minorHAnsi" w:hAnsiTheme="minorHAnsi" w:cstheme="minorBidi"/>
          <w:sz w:val="22"/>
          <w:szCs w:val="22"/>
        </w:rPr>
        <w:t xml:space="preserve"> riadne užívani</w:t>
      </w:r>
      <w:r w:rsidR="73253B2D" w:rsidRPr="7F4EBCE7">
        <w:rPr>
          <w:rFonts w:asciiTheme="minorHAnsi" w:hAnsiTheme="minorHAnsi" w:cstheme="minorBidi"/>
          <w:sz w:val="22"/>
          <w:szCs w:val="22"/>
        </w:rPr>
        <w:t>e</w:t>
      </w:r>
      <w:r w:rsidRPr="7F4EBCE7">
        <w:rPr>
          <w:rFonts w:asciiTheme="minorHAnsi" w:hAnsiTheme="minorHAnsi" w:cstheme="minorBidi"/>
          <w:sz w:val="22"/>
          <w:szCs w:val="22"/>
        </w:rPr>
        <w:t xml:space="preserve"> diela, je objednávateľ oprávnený požadovať od zhotoviteľa zmluvnú pokutu vo výške 0,2% z </w:t>
      </w:r>
      <w:r w:rsidR="5CE88A81" w:rsidRPr="7F4EBCE7">
        <w:rPr>
          <w:rFonts w:asciiTheme="minorHAnsi" w:hAnsiTheme="minorHAnsi" w:cstheme="minorBidi"/>
          <w:sz w:val="22"/>
          <w:szCs w:val="22"/>
        </w:rPr>
        <w:t xml:space="preserve"> </w:t>
      </w:r>
      <w:r w:rsidRPr="7F4EBCE7">
        <w:rPr>
          <w:rFonts w:asciiTheme="minorHAnsi" w:hAnsiTheme="minorHAnsi" w:cstheme="minorBidi"/>
          <w:sz w:val="22"/>
          <w:szCs w:val="22"/>
        </w:rPr>
        <w:t xml:space="preserve">celkovej </w:t>
      </w:r>
      <w:r w:rsidR="5CE88A81" w:rsidRPr="7F4EBCE7">
        <w:rPr>
          <w:rFonts w:asciiTheme="minorHAnsi" w:hAnsiTheme="minorHAnsi" w:cstheme="minorBidi"/>
          <w:sz w:val="22"/>
          <w:szCs w:val="22"/>
        </w:rPr>
        <w:t xml:space="preserve">maximálnej </w:t>
      </w:r>
      <w:r w:rsidRPr="7F4EBCE7">
        <w:rPr>
          <w:rFonts w:asciiTheme="minorHAnsi" w:hAnsiTheme="minorHAnsi" w:cstheme="minorBidi"/>
          <w:sz w:val="22"/>
          <w:szCs w:val="22"/>
        </w:rPr>
        <w:t>ceny diela bez DPH</w:t>
      </w:r>
      <w:r w:rsidR="5CE88A81" w:rsidRPr="7F4EBCE7">
        <w:rPr>
          <w:rFonts w:asciiTheme="minorHAnsi" w:hAnsiTheme="minorHAnsi" w:cstheme="minorBidi"/>
          <w:sz w:val="22"/>
          <w:szCs w:val="22"/>
        </w:rPr>
        <w:t xml:space="preserve"> určenej v ods. 7.1 tejto zmluvy</w:t>
      </w:r>
      <w:r w:rsidRPr="7F4EBCE7">
        <w:rPr>
          <w:rFonts w:asciiTheme="minorHAnsi" w:hAnsiTheme="minorHAnsi" w:cstheme="minorBidi"/>
          <w:sz w:val="22"/>
          <w:szCs w:val="22"/>
        </w:rPr>
        <w:t>, minimálne však 800 (slovom: osemsto) EUR, a to za každý aj začatý deň omeškania.</w:t>
      </w:r>
    </w:p>
    <w:p w14:paraId="3BF3D78B" w14:textId="77777777" w:rsidR="006619B9" w:rsidRPr="002E7021" w:rsidRDefault="006619B9" w:rsidP="002E7021">
      <w:pPr>
        <w:ind w:left="567"/>
        <w:rPr>
          <w:rFonts w:asciiTheme="minorHAnsi" w:hAnsiTheme="minorHAnsi" w:cstheme="minorHAnsi"/>
          <w:color w:val="000000"/>
          <w:sz w:val="22"/>
          <w:szCs w:val="22"/>
        </w:rPr>
      </w:pPr>
    </w:p>
    <w:p w14:paraId="28A99603" w14:textId="0CF16CB1" w:rsidR="01BD4838" w:rsidRDefault="01BD4838" w:rsidP="00A707B4">
      <w:pPr>
        <w:numPr>
          <w:ilvl w:val="1"/>
          <w:numId w:val="8"/>
        </w:numPr>
        <w:tabs>
          <w:tab w:val="clear" w:pos="1534"/>
          <w:tab w:val="num" w:pos="567"/>
        </w:tabs>
        <w:spacing w:line="259" w:lineRule="auto"/>
        <w:ind w:left="567" w:hanging="567"/>
        <w:jc w:val="both"/>
        <w:rPr>
          <w:rFonts w:ascii="Calibri" w:eastAsia="Calibri" w:hAnsi="Calibri" w:cs="Calibri"/>
          <w:color w:val="000000" w:themeColor="text1"/>
          <w:sz w:val="22"/>
          <w:szCs w:val="22"/>
        </w:rPr>
      </w:pPr>
      <w:r w:rsidRPr="287893E1">
        <w:rPr>
          <w:rFonts w:ascii="Calibri" w:eastAsia="Calibri" w:hAnsi="Calibri" w:cs="Calibri"/>
          <w:color w:val="000000" w:themeColor="text1"/>
          <w:sz w:val="22"/>
          <w:szCs w:val="22"/>
        </w:rPr>
        <w:t xml:space="preserve">Objednávateľ </w:t>
      </w:r>
      <w:r w:rsidR="2B8E94AD" w:rsidRPr="287893E1">
        <w:rPr>
          <w:rFonts w:ascii="Calibri" w:eastAsia="Calibri" w:hAnsi="Calibri" w:cs="Calibri"/>
          <w:color w:val="000000" w:themeColor="text1"/>
          <w:sz w:val="22"/>
          <w:szCs w:val="22"/>
        </w:rPr>
        <w:t xml:space="preserve">je </w:t>
      </w:r>
      <w:r w:rsidRPr="287893E1">
        <w:rPr>
          <w:rFonts w:ascii="Calibri" w:eastAsia="Calibri" w:hAnsi="Calibri" w:cs="Calibri"/>
          <w:color w:val="000000" w:themeColor="text1"/>
          <w:sz w:val="22"/>
          <w:szCs w:val="22"/>
        </w:rPr>
        <w:t xml:space="preserve">oprávnený požadovať od zhotoviteľa zmluvnú pokutu vo výške </w:t>
      </w:r>
      <w:r w:rsidR="61663DA8" w:rsidRPr="287893E1">
        <w:rPr>
          <w:rFonts w:ascii="Calibri" w:eastAsia="Calibri" w:hAnsi="Calibri" w:cs="Calibri"/>
          <w:color w:val="000000" w:themeColor="text1"/>
          <w:sz w:val="22"/>
          <w:szCs w:val="22"/>
        </w:rPr>
        <w:t>300</w:t>
      </w:r>
      <w:r w:rsidRPr="287893E1">
        <w:rPr>
          <w:rFonts w:ascii="Calibri" w:eastAsia="Calibri" w:hAnsi="Calibri" w:cs="Calibri"/>
          <w:color w:val="000000" w:themeColor="text1"/>
          <w:sz w:val="22"/>
          <w:szCs w:val="22"/>
        </w:rPr>
        <w:t xml:space="preserve"> (slovom </w:t>
      </w:r>
      <w:r w:rsidR="3BF73BE1" w:rsidRPr="287893E1">
        <w:rPr>
          <w:rFonts w:ascii="Calibri" w:eastAsia="Calibri" w:hAnsi="Calibri" w:cs="Calibri"/>
          <w:color w:val="000000" w:themeColor="text1"/>
          <w:sz w:val="22"/>
          <w:szCs w:val="22"/>
        </w:rPr>
        <w:t>tristo</w:t>
      </w:r>
      <w:r w:rsidRPr="287893E1">
        <w:rPr>
          <w:rFonts w:ascii="Calibri" w:eastAsia="Calibri" w:hAnsi="Calibri" w:cs="Calibri"/>
          <w:color w:val="000000" w:themeColor="text1"/>
          <w:sz w:val="22"/>
          <w:szCs w:val="22"/>
        </w:rPr>
        <w:t xml:space="preserve">) EUR,  za každé  </w:t>
      </w:r>
      <w:r w:rsidR="7E70CF73" w:rsidRPr="3498E6FD">
        <w:rPr>
          <w:rFonts w:ascii="Calibri" w:eastAsia="Calibri" w:hAnsi="Calibri" w:cs="Calibri"/>
          <w:color w:val="000000" w:themeColor="text1"/>
          <w:sz w:val="22"/>
          <w:szCs w:val="22"/>
        </w:rPr>
        <w:t xml:space="preserve">jednotlivé </w:t>
      </w:r>
      <w:r w:rsidRPr="287893E1">
        <w:rPr>
          <w:rFonts w:ascii="Calibri" w:eastAsia="Calibri" w:hAnsi="Calibri" w:cs="Calibri"/>
          <w:color w:val="000000" w:themeColor="text1"/>
          <w:sz w:val="22"/>
          <w:szCs w:val="22"/>
        </w:rPr>
        <w:t xml:space="preserve">porušenie povinnosti vyplývajúcej z tejto zmluvy, ak v zmluve alebo jej prílohách nie je uvedená osobitná </w:t>
      </w:r>
      <w:r w:rsidR="3563C275" w:rsidRPr="3498E6FD">
        <w:rPr>
          <w:rFonts w:ascii="Calibri" w:eastAsia="Calibri" w:hAnsi="Calibri" w:cs="Calibri"/>
          <w:color w:val="000000" w:themeColor="text1"/>
          <w:sz w:val="22"/>
          <w:szCs w:val="22"/>
        </w:rPr>
        <w:t>sankcia</w:t>
      </w:r>
      <w:r w:rsidRPr="287893E1">
        <w:rPr>
          <w:rFonts w:ascii="Calibri" w:eastAsia="Calibri" w:hAnsi="Calibri" w:cs="Calibri"/>
          <w:color w:val="000000" w:themeColor="text1"/>
          <w:sz w:val="22"/>
          <w:szCs w:val="22"/>
        </w:rPr>
        <w:t xml:space="preserve"> pre </w:t>
      </w:r>
      <w:r w:rsidR="3563C275" w:rsidRPr="3498E6FD">
        <w:rPr>
          <w:rFonts w:ascii="Calibri" w:eastAsia="Calibri" w:hAnsi="Calibri" w:cs="Calibri"/>
          <w:color w:val="000000" w:themeColor="text1"/>
          <w:sz w:val="22"/>
          <w:szCs w:val="22"/>
        </w:rPr>
        <w:t xml:space="preserve">predmetné </w:t>
      </w:r>
      <w:r w:rsidRPr="287893E1">
        <w:rPr>
          <w:rFonts w:ascii="Calibri" w:eastAsia="Calibri" w:hAnsi="Calibri" w:cs="Calibri"/>
          <w:color w:val="000000" w:themeColor="text1"/>
          <w:sz w:val="22"/>
          <w:szCs w:val="22"/>
        </w:rPr>
        <w:t xml:space="preserve">porušenie </w:t>
      </w:r>
      <w:r w:rsidR="3563C275" w:rsidRPr="3498E6FD">
        <w:rPr>
          <w:rFonts w:ascii="Calibri" w:eastAsia="Calibri" w:hAnsi="Calibri" w:cs="Calibri"/>
          <w:color w:val="000000" w:themeColor="text1"/>
          <w:sz w:val="22"/>
          <w:szCs w:val="22"/>
        </w:rPr>
        <w:t>povinnosti zhotoviteľa</w:t>
      </w:r>
      <w:r w:rsidRPr="287893E1">
        <w:rPr>
          <w:rFonts w:ascii="Calibri" w:eastAsia="Calibri" w:hAnsi="Calibri" w:cs="Calibri"/>
          <w:color w:val="000000" w:themeColor="text1"/>
          <w:sz w:val="22"/>
          <w:szCs w:val="22"/>
        </w:rPr>
        <w:t>.</w:t>
      </w:r>
    </w:p>
    <w:p w14:paraId="7EDEEF65" w14:textId="21A2F649" w:rsidR="00C10BAA" w:rsidRPr="0017593D" w:rsidRDefault="002E7021" w:rsidP="00C10BAA">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4992F8BE" w14:textId="77777777" w:rsidR="00C10BAA" w:rsidRPr="0017593D" w:rsidRDefault="00C10BAA" w:rsidP="00A707B4">
      <w:pPr>
        <w:numPr>
          <w:ilvl w:val="1"/>
          <w:numId w:val="8"/>
        </w:numPr>
        <w:tabs>
          <w:tab w:val="left" w:pos="567"/>
        </w:tabs>
        <w:ind w:left="567" w:hanging="567"/>
        <w:jc w:val="both"/>
        <w:rPr>
          <w:rFonts w:asciiTheme="minorHAnsi" w:hAnsiTheme="minorHAnsi" w:cstheme="minorHAnsi"/>
          <w:bCs/>
          <w:sz w:val="22"/>
          <w:szCs w:val="22"/>
        </w:rPr>
      </w:pPr>
      <w:r w:rsidRPr="691A9E25">
        <w:rPr>
          <w:rFonts w:asciiTheme="minorHAnsi" w:hAnsiTheme="minorHAnsi" w:cstheme="minorBidi"/>
          <w:sz w:val="22"/>
          <w:szCs w:val="22"/>
        </w:rPr>
        <w:t>Zmluvné pokuty podľa tejto zmluvy sú splatné na základe písomnej výzvy objednávateľa doručenej zhotoviteľovi.</w:t>
      </w:r>
    </w:p>
    <w:p w14:paraId="265D5F07" w14:textId="03CF2451" w:rsidR="00C10BAA" w:rsidRPr="0017593D" w:rsidRDefault="002E7021" w:rsidP="002E7021">
      <w:pPr>
        <w:tabs>
          <w:tab w:val="left" w:pos="567"/>
        </w:tabs>
        <w:jc w:val="both"/>
        <w:rPr>
          <w:rFonts w:asciiTheme="minorHAnsi" w:hAnsiTheme="minorHAnsi" w:cstheme="minorHAnsi"/>
          <w:bCs/>
          <w:sz w:val="22"/>
          <w:szCs w:val="22"/>
        </w:rPr>
      </w:pPr>
      <w:r>
        <w:rPr>
          <w:rFonts w:asciiTheme="minorHAnsi" w:hAnsiTheme="minorHAnsi" w:cstheme="minorHAnsi"/>
          <w:bCs/>
          <w:sz w:val="22"/>
          <w:szCs w:val="22"/>
        </w:rPr>
        <w:tab/>
      </w:r>
    </w:p>
    <w:p w14:paraId="67134663" w14:textId="3DBCE3FC" w:rsidR="00C10BAA" w:rsidRPr="00AF1C2A" w:rsidRDefault="00C10BAA" w:rsidP="7F4EBCE7">
      <w:pPr>
        <w:numPr>
          <w:ilvl w:val="1"/>
          <w:numId w:val="8"/>
        </w:numPr>
        <w:tabs>
          <w:tab w:val="left" w:pos="567"/>
        </w:tabs>
        <w:ind w:left="567" w:hanging="567"/>
        <w:jc w:val="both"/>
        <w:rPr>
          <w:rFonts w:asciiTheme="minorHAnsi" w:hAnsiTheme="minorHAnsi" w:cstheme="minorBidi"/>
          <w:sz w:val="22"/>
          <w:szCs w:val="22"/>
        </w:rPr>
      </w:pPr>
      <w:r w:rsidRPr="3A6D086F">
        <w:rPr>
          <w:rFonts w:asciiTheme="minorHAnsi" w:hAnsiTheme="minorHAnsi" w:cstheme="minorBidi"/>
          <w:sz w:val="22"/>
          <w:szCs w:val="22"/>
        </w:rPr>
        <w:t xml:space="preserve">Zaplatením </w:t>
      </w:r>
      <w:r w:rsidR="005157A0" w:rsidRPr="3A6D086F">
        <w:rPr>
          <w:rFonts w:asciiTheme="minorHAnsi" w:hAnsiTheme="minorHAnsi" w:cstheme="minorBidi"/>
          <w:sz w:val="22"/>
          <w:szCs w:val="22"/>
        </w:rPr>
        <w:t xml:space="preserve">akejkoľvek </w:t>
      </w:r>
      <w:r w:rsidRPr="3A6D086F">
        <w:rPr>
          <w:rFonts w:asciiTheme="minorHAnsi" w:hAnsiTheme="minorHAnsi" w:cstheme="minorBidi"/>
          <w:sz w:val="22"/>
          <w:szCs w:val="22"/>
        </w:rPr>
        <w:t>zmluvnej pokuty</w:t>
      </w:r>
      <w:r w:rsidR="005157A0" w:rsidRPr="3A6D086F">
        <w:rPr>
          <w:rFonts w:asciiTheme="minorHAnsi" w:hAnsiTheme="minorHAnsi" w:cstheme="minorBidi"/>
          <w:sz w:val="22"/>
          <w:szCs w:val="22"/>
        </w:rPr>
        <w:t xml:space="preserve"> podľa tejto zmluvy</w:t>
      </w:r>
      <w:r w:rsidRPr="3A6D086F">
        <w:rPr>
          <w:rFonts w:asciiTheme="minorHAnsi" w:hAnsiTheme="minorHAnsi" w:cstheme="minorBidi"/>
          <w:sz w:val="22"/>
          <w:szCs w:val="22"/>
        </w:rPr>
        <w:t xml:space="preserve"> nie je dotknuté právo na náhradu škody spôsobenej porušením povinnosti, pre prípad porušenia ktorej bola dohodnutá;  náhrada škody môže byť uplatňovaná objednávateľom voči zhotoviteľovi v plnej výške.</w:t>
      </w:r>
    </w:p>
    <w:p w14:paraId="6377E143" w14:textId="74FC1E36" w:rsidR="216A8CCE" w:rsidRDefault="216A8CCE" w:rsidP="3A6D086F">
      <w:pPr>
        <w:tabs>
          <w:tab w:val="left" w:pos="567"/>
        </w:tabs>
        <w:ind w:left="567" w:hanging="567"/>
        <w:jc w:val="both"/>
        <w:rPr>
          <w:rFonts w:asciiTheme="minorHAnsi" w:hAnsiTheme="minorHAnsi" w:cstheme="minorBidi"/>
          <w:sz w:val="22"/>
          <w:szCs w:val="22"/>
        </w:rPr>
      </w:pPr>
      <w:r w:rsidRPr="3A6D086F">
        <w:rPr>
          <w:rFonts w:asciiTheme="minorHAnsi" w:hAnsiTheme="minorHAnsi" w:cstheme="minorBidi"/>
          <w:sz w:val="22"/>
          <w:szCs w:val="22"/>
        </w:rPr>
        <w:t xml:space="preserve"> </w:t>
      </w:r>
    </w:p>
    <w:p w14:paraId="39E47F63" w14:textId="2FC5D2A8" w:rsidR="216A8CCE" w:rsidRDefault="216A8CCE" w:rsidP="3A6D086F">
      <w:pPr>
        <w:numPr>
          <w:ilvl w:val="1"/>
          <w:numId w:val="8"/>
        </w:numPr>
        <w:tabs>
          <w:tab w:val="left" w:pos="567"/>
        </w:tabs>
        <w:ind w:left="567" w:hanging="567"/>
        <w:jc w:val="both"/>
        <w:rPr>
          <w:rFonts w:ascii="Calibri" w:eastAsia="Calibri" w:hAnsi="Calibri" w:cs="Calibri"/>
          <w:color w:val="000000" w:themeColor="text1"/>
          <w:sz w:val="22"/>
          <w:szCs w:val="22"/>
        </w:rPr>
      </w:pPr>
      <w:r w:rsidRPr="3A6D086F">
        <w:rPr>
          <w:rFonts w:ascii="Calibri" w:eastAsia="Calibri" w:hAnsi="Calibri" w:cs="Calibri"/>
          <w:color w:val="000000" w:themeColor="text1"/>
          <w:sz w:val="22"/>
          <w:szCs w:val="22"/>
        </w:rPr>
        <w:t>Ak v dôsledku porušenia tejto zmluvy zo strany zhotoviteľa (vrátane subdodávateľov a iných osôb</w:t>
      </w:r>
      <w:r w:rsidR="254278BD" w:rsidRPr="3A6D086F">
        <w:rPr>
          <w:rFonts w:ascii="Calibri" w:eastAsia="Calibri" w:hAnsi="Calibri" w:cs="Calibri"/>
          <w:color w:val="000000" w:themeColor="text1"/>
          <w:sz w:val="22"/>
          <w:szCs w:val="22"/>
        </w:rPr>
        <w:t>,</w:t>
      </w:r>
      <w:r w:rsidRPr="3A6D086F">
        <w:rPr>
          <w:rFonts w:ascii="Calibri" w:eastAsia="Calibri" w:hAnsi="Calibri" w:cs="Calibri"/>
          <w:color w:val="000000" w:themeColor="text1"/>
          <w:sz w:val="22"/>
          <w:szCs w:val="22"/>
        </w:rPr>
        <w:t xml:space="preserve"> ktoré zhotoviteľ použil na plnenie tejto zmluvy</w:t>
      </w:r>
      <w:r w:rsidR="778D3236" w:rsidRPr="3A6D086F">
        <w:rPr>
          <w:rFonts w:ascii="Calibri" w:eastAsia="Calibri" w:hAnsi="Calibri" w:cs="Calibri"/>
          <w:color w:val="000000" w:themeColor="text1"/>
          <w:sz w:val="22"/>
          <w:szCs w:val="22"/>
        </w:rPr>
        <w:t>)</w:t>
      </w:r>
      <w:r w:rsidRPr="3A6D086F">
        <w:rPr>
          <w:rFonts w:ascii="Calibri" w:eastAsia="Calibri" w:hAnsi="Calibri" w:cs="Calibri"/>
          <w:color w:val="000000" w:themeColor="text1"/>
          <w:sz w:val="22"/>
          <w:szCs w:val="22"/>
        </w:rPr>
        <w:t xml:space="preserve"> vznikne škoda alebo akýkoľvek nárok tretí</w:t>
      </w:r>
      <w:r w:rsidR="4E0DA101" w:rsidRPr="3A6D086F">
        <w:rPr>
          <w:rFonts w:ascii="Calibri" w:eastAsia="Calibri" w:hAnsi="Calibri" w:cs="Calibri"/>
          <w:color w:val="000000" w:themeColor="text1"/>
          <w:sz w:val="22"/>
          <w:szCs w:val="22"/>
        </w:rPr>
        <w:t>m osobám</w:t>
      </w:r>
      <w:r w:rsidRPr="3A6D086F">
        <w:rPr>
          <w:rFonts w:ascii="Calibri" w:eastAsia="Calibri" w:hAnsi="Calibri" w:cs="Calibri"/>
          <w:color w:val="000000" w:themeColor="text1"/>
          <w:sz w:val="22"/>
          <w:szCs w:val="22"/>
        </w:rPr>
        <w:t>, je zhotoviteľ povinný tieto alebo škody v celom rozsahu nahradiť.</w:t>
      </w:r>
    </w:p>
    <w:p w14:paraId="2C8745ED" w14:textId="77777777" w:rsidR="00AF1C2A" w:rsidRPr="0017593D" w:rsidRDefault="00AF1C2A" w:rsidP="1A025319">
      <w:pPr>
        <w:tabs>
          <w:tab w:val="left" w:pos="567"/>
        </w:tabs>
        <w:ind w:left="567" w:hanging="567"/>
        <w:jc w:val="both"/>
        <w:rPr>
          <w:rFonts w:asciiTheme="minorHAnsi" w:hAnsiTheme="minorHAnsi" w:cstheme="minorBidi"/>
          <w:sz w:val="22"/>
          <w:szCs w:val="22"/>
        </w:rPr>
      </w:pPr>
    </w:p>
    <w:p w14:paraId="0C6AE477" w14:textId="77777777" w:rsidR="00C10BAA" w:rsidRPr="0017593D" w:rsidRDefault="00C10BAA" w:rsidP="00A707B4">
      <w:pPr>
        <w:numPr>
          <w:ilvl w:val="0"/>
          <w:numId w:val="8"/>
        </w:numPr>
        <w:tabs>
          <w:tab w:val="left" w:pos="567"/>
        </w:tabs>
        <w:jc w:val="both"/>
        <w:rPr>
          <w:rFonts w:asciiTheme="minorHAnsi" w:hAnsiTheme="minorHAnsi" w:cstheme="minorHAnsi"/>
          <w:b/>
          <w:sz w:val="22"/>
          <w:szCs w:val="22"/>
        </w:rPr>
      </w:pPr>
      <w:bookmarkStart w:id="10" w:name="_Ref165309617"/>
      <w:r w:rsidRPr="0017593D">
        <w:rPr>
          <w:rFonts w:asciiTheme="minorHAnsi" w:hAnsiTheme="minorHAnsi" w:cstheme="minorHAnsi"/>
          <w:b/>
          <w:sz w:val="22"/>
          <w:szCs w:val="22"/>
        </w:rPr>
        <w:t>CENA ZA DIELO</w:t>
      </w:r>
      <w:bookmarkEnd w:id="10"/>
    </w:p>
    <w:p w14:paraId="7BCB4F5E" w14:textId="77777777" w:rsidR="00C10BAA" w:rsidRPr="0017593D" w:rsidRDefault="00C10BAA" w:rsidP="00C10BAA">
      <w:pPr>
        <w:tabs>
          <w:tab w:val="left" w:pos="567"/>
        </w:tabs>
        <w:jc w:val="both"/>
        <w:rPr>
          <w:rFonts w:asciiTheme="minorHAnsi" w:hAnsiTheme="minorHAnsi" w:cstheme="minorHAnsi"/>
          <w:sz w:val="22"/>
          <w:szCs w:val="22"/>
        </w:rPr>
      </w:pPr>
    </w:p>
    <w:p w14:paraId="374B99EF" w14:textId="60D7428A" w:rsidR="002A3AB5" w:rsidRPr="00B05974" w:rsidRDefault="002A3AB5" w:rsidP="00B05974">
      <w:pPr>
        <w:numPr>
          <w:ilvl w:val="1"/>
          <w:numId w:val="8"/>
        </w:numPr>
        <w:tabs>
          <w:tab w:val="left" w:pos="567"/>
        </w:tabs>
        <w:ind w:left="567" w:hanging="567"/>
        <w:jc w:val="both"/>
        <w:rPr>
          <w:rFonts w:asciiTheme="minorHAnsi" w:hAnsiTheme="minorHAnsi" w:cstheme="minorBidi"/>
          <w:sz w:val="22"/>
          <w:szCs w:val="22"/>
        </w:rPr>
      </w:pPr>
      <w:r w:rsidRPr="00B05974">
        <w:rPr>
          <w:rFonts w:asciiTheme="minorHAnsi" w:hAnsiTheme="minorHAnsi" w:cstheme="minorBidi"/>
          <w:sz w:val="22"/>
          <w:szCs w:val="22"/>
        </w:rPr>
        <w:t xml:space="preserve">Cena bola stanovená dohodou zmluvných strán v zmysle zákona č. 18/1996 Z. z. o cenách v platnom znení. Celková </w:t>
      </w:r>
      <w:r w:rsidR="00701F70" w:rsidRPr="00B05974">
        <w:rPr>
          <w:rFonts w:asciiTheme="minorHAnsi" w:hAnsiTheme="minorHAnsi" w:cstheme="minorBidi"/>
          <w:sz w:val="22"/>
          <w:szCs w:val="22"/>
        </w:rPr>
        <w:t xml:space="preserve">maximálna </w:t>
      </w:r>
      <w:r w:rsidRPr="00B05974">
        <w:rPr>
          <w:rFonts w:asciiTheme="minorHAnsi" w:hAnsiTheme="minorHAnsi" w:cstheme="minorBidi"/>
          <w:sz w:val="22"/>
          <w:szCs w:val="22"/>
        </w:rPr>
        <w:t>zmluvná cena za realizáciu predmetu zmluvy v rozsahu podľa článku I. tejto zmluvy je.................,- EUR (slovom....................................... euro) bez DPH.</w:t>
      </w:r>
    </w:p>
    <w:p w14:paraId="69D46704" w14:textId="77777777" w:rsidR="00C10BAA" w:rsidRPr="0017593D" w:rsidRDefault="00C10BAA" w:rsidP="00C10BAA">
      <w:pPr>
        <w:tabs>
          <w:tab w:val="left" w:pos="567"/>
          <w:tab w:val="num" w:pos="720"/>
        </w:tabs>
        <w:ind w:left="720"/>
        <w:jc w:val="both"/>
        <w:rPr>
          <w:rFonts w:asciiTheme="minorHAnsi" w:hAnsiTheme="minorHAnsi" w:cstheme="minorHAnsi"/>
          <w:sz w:val="22"/>
          <w:szCs w:val="22"/>
        </w:rPr>
      </w:pPr>
    </w:p>
    <w:p w14:paraId="1480E21E" w14:textId="222A603C" w:rsidR="00C10BAA" w:rsidRPr="0017593D" w:rsidRDefault="3BB9B99F"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Ceny podľa odseku </w:t>
      </w:r>
      <w:r w:rsidR="0033789E">
        <w:rPr>
          <w:rFonts w:asciiTheme="minorHAnsi" w:hAnsiTheme="minorHAnsi" w:cstheme="minorBidi"/>
          <w:sz w:val="22"/>
          <w:szCs w:val="22"/>
        </w:rPr>
        <w:fldChar w:fldCharType="begin"/>
      </w:r>
      <w:r w:rsidR="0033789E">
        <w:rPr>
          <w:rFonts w:asciiTheme="minorHAnsi" w:hAnsiTheme="minorHAnsi" w:cstheme="minorBidi"/>
          <w:sz w:val="22"/>
          <w:szCs w:val="22"/>
        </w:rPr>
        <w:instrText xml:space="preserve"> REF _Ref174623829 \r \h </w:instrText>
      </w:r>
      <w:r w:rsidR="0033789E">
        <w:rPr>
          <w:rFonts w:asciiTheme="minorHAnsi" w:hAnsiTheme="minorHAnsi" w:cstheme="minorBidi"/>
          <w:sz w:val="22"/>
          <w:szCs w:val="22"/>
        </w:rPr>
      </w:r>
      <w:r w:rsidR="0033789E">
        <w:rPr>
          <w:rFonts w:asciiTheme="minorHAnsi" w:hAnsiTheme="minorHAnsi" w:cstheme="minorBidi"/>
          <w:sz w:val="22"/>
          <w:szCs w:val="22"/>
        </w:rPr>
        <w:fldChar w:fldCharType="separate"/>
      </w:r>
      <w:r w:rsidR="0033789E">
        <w:rPr>
          <w:rFonts w:asciiTheme="minorHAnsi" w:hAnsiTheme="minorHAnsi" w:cstheme="minorBidi"/>
          <w:sz w:val="22"/>
          <w:szCs w:val="22"/>
        </w:rPr>
        <w:t>7.1</w:t>
      </w:r>
      <w:r w:rsidR="0033789E">
        <w:rPr>
          <w:rFonts w:asciiTheme="minorHAnsi" w:hAnsiTheme="minorHAnsi" w:cstheme="minorBidi"/>
          <w:sz w:val="22"/>
          <w:szCs w:val="22"/>
        </w:rPr>
        <w:fldChar w:fldCharType="end"/>
      </w:r>
      <w:r w:rsidRPr="75B17E36">
        <w:rPr>
          <w:rFonts w:asciiTheme="minorHAnsi" w:hAnsiTheme="minorHAnsi" w:cstheme="minorBidi"/>
          <w:sz w:val="22"/>
          <w:szCs w:val="22"/>
        </w:rPr>
        <w:t xml:space="preserve"> tohto článku sú stanovené bez dane z pridanej hodnoty, ktorú zhotoviteľ vyúčtuje podľa všeobecne záväzných právnych predpisov účinných v čase vzniku daňovej povinnosti.</w:t>
      </w:r>
    </w:p>
    <w:p w14:paraId="2F6F4E53" w14:textId="77777777" w:rsidR="00C10BAA" w:rsidRPr="0017593D" w:rsidRDefault="00C10BAA" w:rsidP="00C10BAA">
      <w:pPr>
        <w:pStyle w:val="Odsekzoznamu"/>
        <w:tabs>
          <w:tab w:val="left" w:pos="567"/>
        </w:tabs>
        <w:rPr>
          <w:rFonts w:asciiTheme="minorHAnsi" w:hAnsiTheme="minorHAnsi" w:cstheme="minorHAnsi"/>
          <w:sz w:val="22"/>
          <w:szCs w:val="22"/>
        </w:rPr>
      </w:pPr>
    </w:p>
    <w:p w14:paraId="5C1C8D2F" w14:textId="1F4B263C" w:rsidR="00C10BAA" w:rsidRPr="0017593D" w:rsidRDefault="3BB9B99F" w:rsidP="00A707B4">
      <w:pPr>
        <w:numPr>
          <w:ilvl w:val="1"/>
          <w:numId w:val="8"/>
        </w:numPr>
        <w:tabs>
          <w:tab w:val="left" w:pos="567"/>
        </w:tabs>
        <w:ind w:left="567" w:hanging="567"/>
        <w:jc w:val="both"/>
        <w:rPr>
          <w:rFonts w:asciiTheme="minorHAnsi" w:hAnsiTheme="minorHAnsi" w:cstheme="minorBidi"/>
          <w:sz w:val="22"/>
          <w:szCs w:val="22"/>
        </w:rPr>
      </w:pPr>
      <w:r w:rsidRPr="75B17E36">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75B17E36">
        <w:rPr>
          <w:rFonts w:asciiTheme="minorHAnsi" w:hAnsiTheme="minorHAnsi" w:cstheme="minorBidi"/>
          <w:color w:val="000000" w:themeColor="text1"/>
          <w:sz w:val="22"/>
          <w:szCs w:val="22"/>
        </w:rPr>
        <w:t>odborné znalosti a kapacity</w:t>
      </w:r>
      <w:r w:rsidRPr="75B17E36">
        <w:rPr>
          <w:rFonts w:asciiTheme="minorHAnsi" w:hAnsiTheme="minorHAnsi" w:cstheme="minorBidi"/>
          <w:sz w:val="22"/>
          <w:szCs w:val="22"/>
        </w:rPr>
        <w:t xml:space="preserve"> a s vynaložením všetkej odbornej starostlivosti, že pre riadne vykonanie diela bude potrebné vykonať aj takéto plnenia.</w:t>
      </w:r>
      <w:r w:rsidR="3E2FC282" w:rsidRPr="75B17E36">
        <w:rPr>
          <w:rFonts w:asciiTheme="minorHAnsi" w:hAnsiTheme="minorHAnsi" w:cstheme="minorBidi"/>
          <w:sz w:val="22"/>
          <w:szCs w:val="22"/>
        </w:rPr>
        <w:t xml:space="preserve"> Na základe dohody zmluvných strán cenu diela nie je možné navýšiť ani v tom prípade, ak zhotoviteľ vykonal chybu pri oceňovaní diela (napr. chybu v sčítaní, nezaradenie položky </w:t>
      </w:r>
      <w:r w:rsidR="3E2FC282" w:rsidRPr="75B17E36">
        <w:rPr>
          <w:rFonts w:asciiTheme="minorHAnsi" w:hAnsiTheme="minorHAnsi" w:cstheme="minorBidi"/>
          <w:sz w:val="22"/>
          <w:szCs w:val="22"/>
        </w:rPr>
        <w:lastRenderedPageBreak/>
        <w:t>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17E0B093" w:rsidRPr="08F41DE4">
        <w:rPr>
          <w:rFonts w:asciiTheme="minorHAnsi" w:hAnsiTheme="minorHAnsi" w:cstheme="minorBidi"/>
          <w:sz w:val="22"/>
          <w:szCs w:val="22"/>
        </w:rPr>
        <w:t>.</w:t>
      </w:r>
    </w:p>
    <w:p w14:paraId="4E612568" w14:textId="77777777" w:rsidR="00A4180F" w:rsidRPr="0017593D" w:rsidRDefault="00A4180F" w:rsidP="0033789E">
      <w:pPr>
        <w:pStyle w:val="Odsekzoznamu"/>
        <w:ind w:left="567"/>
        <w:rPr>
          <w:rFonts w:asciiTheme="minorHAnsi" w:hAnsiTheme="minorHAnsi" w:cstheme="minorHAnsi"/>
          <w:sz w:val="22"/>
          <w:szCs w:val="22"/>
        </w:rPr>
      </w:pPr>
    </w:p>
    <w:p w14:paraId="3A5C9FAD" w14:textId="4642AAA2" w:rsidR="21BE5F2B" w:rsidRDefault="21BE5F2B" w:rsidP="2604D586">
      <w:pPr>
        <w:pStyle w:val="Odsekzoznamu"/>
        <w:numPr>
          <w:ilvl w:val="1"/>
          <w:numId w:val="8"/>
        </w:numPr>
        <w:tabs>
          <w:tab w:val="clear" w:pos="1534"/>
        </w:tabs>
        <w:spacing w:after="120"/>
        <w:ind w:left="567" w:hanging="567"/>
        <w:jc w:val="both"/>
      </w:pPr>
      <w:r w:rsidRPr="2604D586">
        <w:rPr>
          <w:rFonts w:ascii="Calibri" w:eastAsia="Calibri" w:hAnsi="Calibri" w:cs="Calibri"/>
          <w:color w:val="000000" w:themeColor="text1"/>
          <w:sz w:val="22"/>
          <w:szCs w:val="22"/>
        </w:rPr>
        <w:t>Práce nad rámec rozsahu diela (naviac práce), ktorých potreba vyplynie dodatočne na základe okolností, ktoré neboli pri uzatváraní tejto zmluvy známe a zhotoviteľovi ani pri vynaložení náležitej odbornej starostlivosti známe byť nemohli (vrátane dodatočných požiadaviek objednávateľa), a je nevyhnutné ich vykonať, aby sa mohlo pokračovať v dokončení diela, budú predložené zo strany zhotoviteľa objednávateľovi na schválenie formou návrhu zmenového listu, ktorý bude obsahovať najmä (ak sa zmluvné strany nedohodnú inak):</w:t>
      </w:r>
    </w:p>
    <w:p w14:paraId="24E087ED" w14:textId="77777777" w:rsidR="0006601C" w:rsidRDefault="0031140D" w:rsidP="17E4E399">
      <w:pPr>
        <w:pStyle w:val="Odsekzoznamu"/>
        <w:numPr>
          <w:ilvl w:val="0"/>
          <w:numId w:val="21"/>
        </w:numPr>
        <w:ind w:left="990"/>
        <w:jc w:val="both"/>
        <w:rPr>
          <w:rFonts w:ascii="Calibri" w:eastAsia="Calibri" w:hAnsi="Calibri" w:cs="Calibri"/>
          <w:color w:val="000000" w:themeColor="text1"/>
          <w:sz w:val="22"/>
          <w:szCs w:val="22"/>
        </w:rPr>
      </w:pPr>
      <w:r w:rsidRPr="0006601C">
        <w:rPr>
          <w:rFonts w:ascii="Calibri" w:eastAsia="Calibri" w:hAnsi="Calibri" w:cs="Calibri"/>
          <w:color w:val="000000" w:themeColor="text1"/>
          <w:sz w:val="22"/>
          <w:szCs w:val="22"/>
        </w:rPr>
        <w:t>dôvody navrhovanej zmeny a vysvetlenie nevyhnutnosti realizácie naviac prác alebo odpadnutia potreby realizácie niektorých prác (menej práce),</w:t>
      </w:r>
    </w:p>
    <w:p w14:paraId="21AAA4E7" w14:textId="77777777" w:rsidR="0006601C" w:rsidRPr="0006601C" w:rsidRDefault="0031140D" w:rsidP="17E4E399">
      <w:pPr>
        <w:pStyle w:val="Odsekzoznamu"/>
        <w:numPr>
          <w:ilvl w:val="0"/>
          <w:numId w:val="21"/>
        </w:numPr>
        <w:ind w:left="990"/>
        <w:jc w:val="both"/>
        <w:rPr>
          <w:rFonts w:asciiTheme="minorHAnsi" w:hAnsiTheme="minorHAnsi" w:cstheme="minorBidi"/>
          <w:sz w:val="22"/>
          <w:szCs w:val="22"/>
        </w:rPr>
      </w:pPr>
      <w:r w:rsidRPr="0006601C">
        <w:rPr>
          <w:rFonts w:ascii="Calibri" w:eastAsia="Calibri" w:hAnsi="Calibri" w:cs="Calibri"/>
          <w:color w:val="000000" w:themeColor="text1"/>
          <w:sz w:val="22"/>
          <w:szCs w:val="22"/>
        </w:rPr>
        <w:t>navrhované zmenené stavebnotechnické riešenie,</w:t>
      </w:r>
    </w:p>
    <w:p w14:paraId="3D0055BC" w14:textId="67BDAD20" w:rsidR="009A6CED" w:rsidRPr="009A6CED" w:rsidRDefault="0031140D" w:rsidP="17E4E399">
      <w:pPr>
        <w:pStyle w:val="Odsekzoznamu"/>
        <w:numPr>
          <w:ilvl w:val="0"/>
          <w:numId w:val="21"/>
        </w:numPr>
        <w:ind w:left="990"/>
        <w:jc w:val="both"/>
        <w:rPr>
          <w:rFonts w:asciiTheme="minorHAnsi" w:hAnsiTheme="minorHAnsi" w:cstheme="minorBidi"/>
          <w:sz w:val="22"/>
          <w:szCs w:val="22"/>
        </w:rPr>
      </w:pPr>
      <w:r w:rsidRPr="0006601C">
        <w:rPr>
          <w:rFonts w:ascii="Calibri" w:eastAsia="Calibri" w:hAnsi="Calibri" w:cs="Calibri"/>
          <w:color w:val="000000" w:themeColor="text1"/>
          <w:sz w:val="22"/>
          <w:szCs w:val="22"/>
        </w:rPr>
        <w:t xml:space="preserve">návrh vplyvu na cenu za dielo, </w:t>
      </w:r>
      <w:r w:rsidR="00D77AF0">
        <w:rPr>
          <w:rFonts w:ascii="Calibri" w:eastAsia="Calibri" w:hAnsi="Calibri" w:cs="Calibri"/>
          <w:color w:val="000000" w:themeColor="text1"/>
          <w:sz w:val="22"/>
          <w:szCs w:val="22"/>
        </w:rPr>
        <w:t>lehot</w:t>
      </w:r>
      <w:r w:rsidR="007978B9">
        <w:rPr>
          <w:rFonts w:ascii="Calibri" w:eastAsia="Calibri" w:hAnsi="Calibri" w:cs="Calibri"/>
          <w:color w:val="000000" w:themeColor="text1"/>
          <w:sz w:val="22"/>
          <w:szCs w:val="22"/>
        </w:rPr>
        <w:t>y</w:t>
      </w:r>
      <w:r w:rsidR="00D77AF0">
        <w:rPr>
          <w:rFonts w:ascii="Calibri" w:eastAsia="Calibri" w:hAnsi="Calibri" w:cs="Calibri"/>
          <w:color w:val="000000" w:themeColor="text1"/>
          <w:sz w:val="22"/>
          <w:szCs w:val="22"/>
        </w:rPr>
        <w:t xml:space="preserve"> vykonania diela</w:t>
      </w:r>
      <w:r w:rsidRPr="0006601C">
        <w:rPr>
          <w:rFonts w:ascii="Calibri" w:eastAsia="Calibri" w:hAnsi="Calibri" w:cs="Calibri"/>
          <w:color w:val="000000" w:themeColor="text1"/>
          <w:sz w:val="22"/>
          <w:szCs w:val="22"/>
        </w:rPr>
        <w:t xml:space="preserve"> a na projektovú dokumentáciu, </w:t>
      </w:r>
      <w:r w:rsidR="005C312C">
        <w:rPr>
          <w:rFonts w:ascii="Calibri" w:eastAsia="Calibri" w:hAnsi="Calibri" w:cs="Calibri"/>
          <w:color w:val="000000" w:themeColor="text1"/>
          <w:sz w:val="22"/>
          <w:szCs w:val="22"/>
        </w:rPr>
        <w:t xml:space="preserve">osobitne </w:t>
      </w:r>
      <w:r w:rsidRPr="0006601C">
        <w:rPr>
          <w:rFonts w:ascii="Calibri" w:eastAsia="Calibri" w:hAnsi="Calibri" w:cs="Calibri"/>
          <w:color w:val="000000" w:themeColor="text1"/>
          <w:sz w:val="22"/>
          <w:szCs w:val="22"/>
        </w:rPr>
        <w:t>výkaz výmer</w:t>
      </w:r>
      <w:r w:rsidR="005C312C">
        <w:rPr>
          <w:rFonts w:ascii="Calibri" w:eastAsia="Calibri" w:hAnsi="Calibri" w:cs="Calibri"/>
          <w:color w:val="000000" w:themeColor="text1"/>
          <w:sz w:val="22"/>
          <w:szCs w:val="22"/>
        </w:rPr>
        <w:t>/rozpočet/ponuku</w:t>
      </w:r>
      <w:r w:rsidRPr="0006601C">
        <w:rPr>
          <w:rFonts w:ascii="Calibri" w:eastAsia="Calibri" w:hAnsi="Calibri" w:cs="Calibri"/>
          <w:color w:val="000000" w:themeColor="text1"/>
          <w:sz w:val="22"/>
          <w:szCs w:val="22"/>
        </w:rPr>
        <w:t xml:space="preserve"> dotknutých objektov a/alebo prevádzkových súborov so zohľadnenou navrhovanou zmenou (rozdielov v jednotlivých položkách)</w:t>
      </w:r>
      <w:r w:rsidR="00AA4AE8">
        <w:rPr>
          <w:rFonts w:ascii="Calibri" w:eastAsia="Calibri" w:hAnsi="Calibri" w:cs="Calibri"/>
          <w:color w:val="000000" w:themeColor="text1"/>
          <w:sz w:val="22"/>
          <w:szCs w:val="22"/>
        </w:rPr>
        <w:t>,</w:t>
      </w:r>
    </w:p>
    <w:p w14:paraId="33DE2A3E" w14:textId="1631C27C" w:rsidR="009A6CED" w:rsidRPr="009A6CED" w:rsidRDefault="009A6CED" w:rsidP="17E4E399">
      <w:pPr>
        <w:pStyle w:val="Odsekzoznamu"/>
        <w:numPr>
          <w:ilvl w:val="0"/>
          <w:numId w:val="21"/>
        </w:numPr>
        <w:ind w:left="990"/>
        <w:jc w:val="both"/>
        <w:rPr>
          <w:rFonts w:asciiTheme="minorHAnsi" w:hAnsiTheme="minorHAnsi" w:cstheme="minorBidi"/>
          <w:sz w:val="22"/>
          <w:szCs w:val="22"/>
        </w:rPr>
      </w:pPr>
      <w:r>
        <w:rPr>
          <w:rFonts w:ascii="Calibri" w:eastAsia="Calibri" w:hAnsi="Calibri" w:cs="Calibri"/>
          <w:color w:val="000000" w:themeColor="text1"/>
          <w:sz w:val="22"/>
          <w:szCs w:val="22"/>
        </w:rPr>
        <w:t xml:space="preserve">ďalšie doplňujúce informácie </w:t>
      </w:r>
      <w:r w:rsidR="00802152">
        <w:rPr>
          <w:rFonts w:ascii="Calibri" w:eastAsia="Calibri" w:hAnsi="Calibri" w:cs="Calibri"/>
          <w:color w:val="000000" w:themeColor="text1"/>
          <w:sz w:val="22"/>
          <w:szCs w:val="22"/>
        </w:rPr>
        <w:t>vyžadované obje</w:t>
      </w:r>
      <w:r w:rsidR="000E6795">
        <w:rPr>
          <w:rFonts w:ascii="Calibri" w:eastAsia="Calibri" w:hAnsi="Calibri" w:cs="Calibri"/>
          <w:color w:val="000000" w:themeColor="text1"/>
          <w:sz w:val="22"/>
          <w:szCs w:val="22"/>
        </w:rPr>
        <w:t>dn</w:t>
      </w:r>
      <w:r w:rsidR="00802152">
        <w:rPr>
          <w:rFonts w:ascii="Calibri" w:eastAsia="Calibri" w:hAnsi="Calibri" w:cs="Calibri"/>
          <w:color w:val="000000" w:themeColor="text1"/>
          <w:sz w:val="22"/>
          <w:szCs w:val="22"/>
        </w:rPr>
        <w:t>ávateľom.</w:t>
      </w:r>
    </w:p>
    <w:p w14:paraId="49865094" w14:textId="76E53973" w:rsidR="17E4E399" w:rsidRDefault="17E4E399" w:rsidP="17E4E399">
      <w:pPr>
        <w:pStyle w:val="Odsekzoznamu"/>
        <w:spacing w:line="259" w:lineRule="auto"/>
        <w:ind w:left="540"/>
        <w:jc w:val="both"/>
        <w:rPr>
          <w:rFonts w:ascii="Calibri" w:eastAsia="Calibri" w:hAnsi="Calibri" w:cs="Calibri"/>
          <w:color w:val="000000" w:themeColor="text1"/>
          <w:sz w:val="22"/>
          <w:szCs w:val="22"/>
        </w:rPr>
      </w:pPr>
    </w:p>
    <w:p w14:paraId="75263CEF" w14:textId="47AFCCC8" w:rsidR="003438C0" w:rsidRDefault="6CFBA70A" w:rsidP="17E4E399">
      <w:pPr>
        <w:pStyle w:val="Odsekzoznamu"/>
        <w:spacing w:line="259" w:lineRule="auto"/>
        <w:ind w:left="540"/>
        <w:jc w:val="both"/>
        <w:rPr>
          <w:rFonts w:asciiTheme="minorHAnsi" w:hAnsiTheme="minorHAnsi" w:cstheme="minorBidi"/>
          <w:sz w:val="22"/>
          <w:szCs w:val="22"/>
        </w:rPr>
      </w:pPr>
      <w:r w:rsidRPr="0096629E">
        <w:rPr>
          <w:rFonts w:ascii="Calibri" w:eastAsia="Calibri" w:hAnsi="Calibri" w:cs="Calibri"/>
          <w:color w:val="000000" w:themeColor="text1"/>
          <w:sz w:val="22"/>
          <w:szCs w:val="22"/>
        </w:rPr>
        <w:t>Zhotoviteľ</w:t>
      </w:r>
      <w:r w:rsidR="00802152" w:rsidRPr="0096629E">
        <w:rPr>
          <w:rFonts w:ascii="Calibri" w:eastAsia="Calibri" w:hAnsi="Calibri" w:cs="Calibri"/>
          <w:color w:val="000000" w:themeColor="text1"/>
          <w:sz w:val="22"/>
          <w:szCs w:val="22"/>
        </w:rPr>
        <w:t xml:space="preserve"> naviac práce obsiahnuté v zmenovom liste</w:t>
      </w:r>
      <w:r w:rsidRPr="0096629E">
        <w:rPr>
          <w:rFonts w:ascii="Calibri" w:eastAsia="Calibri" w:hAnsi="Calibri" w:cs="Calibri"/>
          <w:color w:val="000000" w:themeColor="text1"/>
          <w:sz w:val="22"/>
          <w:szCs w:val="22"/>
        </w:rPr>
        <w:t xml:space="preserve"> ocení v súlade s cenovou prílohou č.</w:t>
      </w:r>
      <w:r w:rsidR="007F25B8" w:rsidRPr="0096629E">
        <w:rPr>
          <w:rFonts w:ascii="Calibri" w:eastAsia="Calibri" w:hAnsi="Calibri" w:cs="Calibri"/>
          <w:color w:val="000000" w:themeColor="text1"/>
          <w:sz w:val="22"/>
          <w:szCs w:val="22"/>
        </w:rPr>
        <w:t xml:space="preserve"> 2</w:t>
      </w:r>
      <w:r w:rsidR="2116E682" w:rsidRPr="0096629E">
        <w:rPr>
          <w:rFonts w:ascii="Calibri" w:eastAsia="Calibri" w:hAnsi="Calibri" w:cs="Calibri"/>
          <w:color w:val="000000" w:themeColor="text1"/>
          <w:sz w:val="22"/>
          <w:szCs w:val="22"/>
        </w:rPr>
        <w:t xml:space="preserve"> tejto zmluvy</w:t>
      </w:r>
      <w:r w:rsidRPr="0096629E">
        <w:rPr>
          <w:rFonts w:ascii="Calibri" w:eastAsia="Calibri" w:hAnsi="Calibri" w:cs="Calibri"/>
          <w:color w:val="000000" w:themeColor="text1"/>
          <w:sz w:val="22"/>
          <w:szCs w:val="22"/>
        </w:rPr>
        <w:t>. V prípade nových položiek (ktoré nie sú uvedené vo výkaze výmer</w:t>
      </w:r>
      <w:r w:rsidR="000112BF" w:rsidRPr="0096629E">
        <w:rPr>
          <w:rFonts w:ascii="Calibri" w:eastAsia="Calibri" w:hAnsi="Calibri" w:cs="Calibri"/>
          <w:color w:val="000000" w:themeColor="text1"/>
          <w:sz w:val="22"/>
          <w:szCs w:val="22"/>
        </w:rPr>
        <w:t>/rozpočte</w:t>
      </w:r>
      <w:r w:rsidR="00C421FA" w:rsidRPr="0096629E">
        <w:rPr>
          <w:rFonts w:ascii="Calibri" w:eastAsia="Calibri" w:hAnsi="Calibri" w:cs="Calibri"/>
          <w:color w:val="000000" w:themeColor="text1"/>
          <w:sz w:val="22"/>
          <w:szCs w:val="22"/>
        </w:rPr>
        <w:t>/cenovej ponuke</w:t>
      </w:r>
      <w:r w:rsidRPr="0096629E">
        <w:rPr>
          <w:rFonts w:ascii="Calibri" w:eastAsia="Calibri" w:hAnsi="Calibri" w:cs="Calibri"/>
          <w:color w:val="000000" w:themeColor="text1"/>
          <w:sz w:val="22"/>
          <w:szCs w:val="22"/>
        </w:rPr>
        <w:t xml:space="preserve"> diela) bude ich jednotková cena</w:t>
      </w:r>
      <w:r w:rsidR="37462F08" w:rsidRPr="0096629E">
        <w:rPr>
          <w:rFonts w:ascii="Calibri" w:eastAsia="Calibri" w:hAnsi="Calibri" w:cs="Calibri"/>
          <w:color w:val="000000" w:themeColor="text1"/>
          <w:sz w:val="22"/>
          <w:szCs w:val="22"/>
        </w:rPr>
        <w:t xml:space="preserve"> podliehať schváleniu objednávateľa a bude</w:t>
      </w:r>
      <w:r w:rsidRPr="0096629E">
        <w:rPr>
          <w:rFonts w:ascii="Calibri" w:eastAsia="Calibri" w:hAnsi="Calibri" w:cs="Calibri"/>
          <w:color w:val="000000" w:themeColor="text1"/>
          <w:sz w:val="22"/>
          <w:szCs w:val="22"/>
        </w:rPr>
        <w:t xml:space="preserve"> určená na základe podrobnej kalkulácie nákladov zvýšenej o primeraný zisk [§ 2 ods. 3 písm. b) zákona Národnej rady SR č. 18/1996 Z. z. o cenách v znení neskorších predpisov], pričom sa ale zmluvné strany dohodli na tom, že jednotková cena nebude vyššia ako jednotková cena za príslušné práce alebo dodávky podľa v príslušnom čase aktuálnych cenových databáz programov pre rozpočtárov spoločností </w:t>
      </w:r>
      <w:r w:rsidR="4E840A33" w:rsidRPr="0096629E">
        <w:rPr>
          <w:rFonts w:ascii="Calibri" w:eastAsia="Calibri" w:hAnsi="Calibri" w:cs="Calibri"/>
          <w:color w:val="000000" w:themeColor="text1"/>
          <w:sz w:val="22"/>
          <w:szCs w:val="22"/>
        </w:rPr>
        <w:t>(</w:t>
      </w:r>
      <w:r w:rsidR="0EDB5F53" w:rsidRPr="0096629E">
        <w:rPr>
          <w:rFonts w:ascii="Calibri" w:eastAsia="Calibri" w:hAnsi="Calibri" w:cs="Calibri"/>
          <w:color w:val="000000" w:themeColor="text1"/>
          <w:sz w:val="22"/>
          <w:szCs w:val="22"/>
        </w:rPr>
        <w:t xml:space="preserve">napr. </w:t>
      </w:r>
      <w:r w:rsidR="048FA104" w:rsidRPr="0096629E">
        <w:rPr>
          <w:rFonts w:ascii="Calibri" w:eastAsia="Calibri" w:hAnsi="Calibri" w:cs="Calibri"/>
          <w:color w:val="000000" w:themeColor="text1"/>
          <w:sz w:val="22"/>
          <w:szCs w:val="22"/>
        </w:rPr>
        <w:t xml:space="preserve">KROS a.s., ODIS, s.r.o. alebo </w:t>
      </w:r>
      <w:r w:rsidR="00A977C2" w:rsidRPr="0096629E">
        <w:rPr>
          <w:rFonts w:ascii="Calibri" w:eastAsia="Calibri" w:hAnsi="Calibri" w:cs="Calibri"/>
          <w:color w:val="000000" w:themeColor="text1"/>
          <w:sz w:val="22"/>
          <w:szCs w:val="22"/>
        </w:rPr>
        <w:t>CENEKON</w:t>
      </w:r>
      <w:r w:rsidR="048FA104" w:rsidRPr="0096629E">
        <w:rPr>
          <w:rFonts w:ascii="Calibri" w:eastAsia="Calibri" w:hAnsi="Calibri" w:cs="Calibri"/>
          <w:color w:val="000000" w:themeColor="text1"/>
          <w:sz w:val="22"/>
          <w:szCs w:val="22"/>
        </w:rPr>
        <w:t>, a.s</w:t>
      </w:r>
      <w:r w:rsidR="4E840A33" w:rsidRPr="0096629E">
        <w:rPr>
          <w:rFonts w:ascii="Calibri" w:eastAsia="Calibri" w:hAnsi="Calibri" w:cs="Calibri"/>
          <w:color w:val="000000" w:themeColor="text1"/>
          <w:sz w:val="22"/>
          <w:szCs w:val="22"/>
        </w:rPr>
        <w:t>)</w:t>
      </w:r>
      <w:r w:rsidRPr="0096629E">
        <w:rPr>
          <w:rFonts w:ascii="Calibri" w:eastAsia="Calibri" w:hAnsi="Calibri" w:cs="Calibri"/>
          <w:color w:val="000000" w:themeColor="text1"/>
          <w:sz w:val="22"/>
          <w:szCs w:val="22"/>
        </w:rPr>
        <w:t xml:space="preserve">., pokiaľ sa cena príslušných prác alebo dodávok v týchto databázach nachádza; ceny uvedené v týchto cenníkoch sú maximálne a rozhodujúca je vždy najnižšia cena. </w:t>
      </w:r>
      <w:r w:rsidR="00DF18FB" w:rsidRPr="0096629E">
        <w:rPr>
          <w:rFonts w:ascii="Calibri" w:eastAsia="Calibri" w:hAnsi="Calibri" w:cs="Calibri"/>
          <w:color w:val="000000" w:themeColor="text1"/>
          <w:sz w:val="22"/>
          <w:szCs w:val="22"/>
        </w:rPr>
        <w:t>Objednávateľ, resp. jeho technický dozor predložený zmenový list posúdi a predloží na schválenie svojím odborným útvarom. Naviac práce sa považujú za schválené podpisom zmenového listu zo strany objednávateľa</w:t>
      </w:r>
      <w:r w:rsidR="001B637C" w:rsidRPr="0096629E">
        <w:rPr>
          <w:rFonts w:ascii="Calibri" w:eastAsia="Calibri" w:hAnsi="Calibri" w:cs="Calibri"/>
          <w:color w:val="000000" w:themeColor="text1"/>
          <w:sz w:val="22"/>
          <w:szCs w:val="22"/>
        </w:rPr>
        <w:t>.</w:t>
      </w:r>
      <w:r w:rsidRPr="0096629E">
        <w:rPr>
          <w:rFonts w:ascii="Calibri" w:eastAsia="Calibri" w:hAnsi="Calibri" w:cs="Calibri"/>
          <w:color w:val="000000" w:themeColor="text1"/>
          <w:sz w:val="22"/>
          <w:szCs w:val="22"/>
        </w:rPr>
        <w:t xml:space="preserve">  Až následne</w:t>
      </w:r>
      <w:r w:rsidR="000A7A63" w:rsidRPr="0096629E">
        <w:rPr>
          <w:rFonts w:ascii="Calibri" w:eastAsia="Calibri" w:hAnsi="Calibri" w:cs="Calibri"/>
          <w:color w:val="000000" w:themeColor="text1"/>
          <w:sz w:val="22"/>
          <w:szCs w:val="22"/>
        </w:rPr>
        <w:t xml:space="preserve"> po schválení zmenového listu</w:t>
      </w:r>
      <w:r w:rsidR="00F605A2" w:rsidRPr="0096629E">
        <w:rPr>
          <w:rFonts w:ascii="Calibri" w:eastAsia="Calibri" w:hAnsi="Calibri" w:cs="Calibri"/>
          <w:color w:val="000000" w:themeColor="text1"/>
          <w:sz w:val="22"/>
          <w:szCs w:val="22"/>
        </w:rPr>
        <w:t xml:space="preserve"> objednávateľom</w:t>
      </w:r>
      <w:r w:rsidRPr="0096629E">
        <w:rPr>
          <w:rFonts w:ascii="Calibri" w:eastAsia="Calibri" w:hAnsi="Calibri" w:cs="Calibri"/>
          <w:color w:val="000000" w:themeColor="text1"/>
          <w:sz w:val="22"/>
          <w:szCs w:val="22"/>
        </w:rPr>
        <w:t xml:space="preserve">  môžu</w:t>
      </w:r>
      <w:r w:rsidR="000A7A63" w:rsidRPr="0096629E">
        <w:rPr>
          <w:rFonts w:ascii="Calibri" w:eastAsia="Calibri" w:hAnsi="Calibri" w:cs="Calibri"/>
          <w:color w:val="000000" w:themeColor="text1"/>
          <w:sz w:val="22"/>
          <w:szCs w:val="22"/>
        </w:rPr>
        <w:t xml:space="preserve"> zmluvné strany</w:t>
      </w:r>
      <w:r w:rsidRPr="0096629E">
        <w:rPr>
          <w:rFonts w:ascii="Calibri" w:eastAsia="Calibri" w:hAnsi="Calibri" w:cs="Calibri"/>
          <w:color w:val="000000" w:themeColor="text1"/>
          <w:sz w:val="22"/>
          <w:szCs w:val="22"/>
        </w:rPr>
        <w:t xml:space="preserve"> uzatvoriť písomný dodatok k zmluve, ktorého </w:t>
      </w:r>
      <w:r w:rsidR="00F605A2" w:rsidRPr="0096629E">
        <w:rPr>
          <w:rFonts w:ascii="Calibri" w:eastAsia="Calibri" w:hAnsi="Calibri" w:cs="Calibri"/>
          <w:color w:val="000000" w:themeColor="text1"/>
          <w:sz w:val="22"/>
          <w:szCs w:val="22"/>
        </w:rPr>
        <w:t>prílohou bude schválený zmenový list</w:t>
      </w:r>
      <w:r w:rsidRPr="0096629E">
        <w:rPr>
          <w:rFonts w:ascii="Calibri" w:eastAsia="Calibri" w:hAnsi="Calibri" w:cs="Calibri"/>
          <w:color w:val="000000" w:themeColor="text1"/>
          <w:sz w:val="22"/>
          <w:szCs w:val="22"/>
        </w:rPr>
        <w:t>. Pre vylúčenie pochybností sa zmluvné strany dohodli, že s vykonávaním naviac prác je zhotoviteľ oprávnený začať až po účinnosti príslušného dodatku k tejto zmluve, ak objednávateľ nerozhodne inak</w:t>
      </w:r>
      <w:r w:rsidR="284D1CE1" w:rsidRPr="0096629E">
        <w:rPr>
          <w:rFonts w:ascii="Calibri" w:eastAsia="Calibri" w:hAnsi="Calibri" w:cs="Calibri"/>
          <w:color w:val="000000" w:themeColor="text1"/>
          <w:sz w:val="22"/>
          <w:szCs w:val="22"/>
        </w:rPr>
        <w:t xml:space="preserve"> na základe osobitnej žiadosti zhotoviteľa</w:t>
      </w:r>
      <w:r w:rsidRPr="0096629E">
        <w:rPr>
          <w:rFonts w:ascii="Calibri" w:eastAsia="Calibri" w:hAnsi="Calibri" w:cs="Calibri"/>
          <w:color w:val="000000" w:themeColor="text1"/>
          <w:sz w:val="22"/>
          <w:szCs w:val="22"/>
        </w:rPr>
        <w:t>.</w:t>
      </w:r>
      <w:r w:rsidR="3D1C083B" w:rsidRPr="0096629E">
        <w:rPr>
          <w:rFonts w:ascii="Calibri" w:eastAsia="Calibri" w:hAnsi="Calibri" w:cs="Calibri"/>
          <w:color w:val="000000" w:themeColor="text1"/>
          <w:sz w:val="22"/>
          <w:szCs w:val="22"/>
        </w:rPr>
        <w:t xml:space="preserve"> V prípade porušenia povinnosti podľa predchádzajúcej vety nevzniká zhotoviteľa nárok na uhradenie naviac prác </w:t>
      </w:r>
      <w:r w:rsidR="007D3590" w:rsidRPr="0096629E">
        <w:rPr>
          <w:rFonts w:ascii="Calibri" w:eastAsia="Calibri" w:hAnsi="Calibri" w:cs="Calibri"/>
          <w:color w:val="000000" w:themeColor="text1"/>
          <w:sz w:val="22"/>
          <w:szCs w:val="22"/>
        </w:rPr>
        <w:t>ani</w:t>
      </w:r>
      <w:r w:rsidR="3D1C083B" w:rsidRPr="0096629E">
        <w:rPr>
          <w:rFonts w:ascii="Calibri" w:eastAsia="Calibri" w:hAnsi="Calibri" w:cs="Calibri"/>
          <w:color w:val="000000" w:themeColor="text1"/>
          <w:sz w:val="22"/>
          <w:szCs w:val="22"/>
        </w:rPr>
        <w:t xml:space="preserve"> v prípade ich vykonania.</w:t>
      </w:r>
      <w:r w:rsidRPr="0096629E">
        <w:rPr>
          <w:rFonts w:ascii="Calibri" w:eastAsia="Calibri" w:hAnsi="Calibri" w:cs="Calibri"/>
          <w:color w:val="000000" w:themeColor="text1"/>
          <w:sz w:val="22"/>
          <w:szCs w:val="22"/>
        </w:rPr>
        <w:t xml:space="preserve"> V prípade </w:t>
      </w:r>
      <w:r w:rsidR="6ACCD48F" w:rsidRPr="0096629E">
        <w:rPr>
          <w:rFonts w:ascii="Calibri" w:eastAsia="Calibri" w:hAnsi="Calibri" w:cs="Calibri"/>
          <w:color w:val="000000" w:themeColor="text1"/>
          <w:sz w:val="22"/>
          <w:szCs w:val="22"/>
        </w:rPr>
        <w:t>nevykonania</w:t>
      </w:r>
      <w:r w:rsidRPr="0096629E">
        <w:rPr>
          <w:rFonts w:ascii="Calibri" w:eastAsia="Calibri" w:hAnsi="Calibri" w:cs="Calibri"/>
          <w:color w:val="000000" w:themeColor="text1"/>
          <w:sz w:val="22"/>
          <w:szCs w:val="22"/>
        </w:rPr>
        <w:t xml:space="preserve"> niektorých dohodnutých prác a dodávok </w:t>
      </w:r>
      <w:r w:rsidR="2822D663" w:rsidRPr="0096629E">
        <w:rPr>
          <w:rFonts w:ascii="Calibri" w:eastAsia="Calibri" w:hAnsi="Calibri" w:cs="Calibri"/>
          <w:color w:val="000000" w:themeColor="text1"/>
          <w:sz w:val="22"/>
          <w:szCs w:val="22"/>
        </w:rPr>
        <w:t>v rozsahu stanoveným</w:t>
      </w:r>
      <w:r w:rsidRPr="0096629E">
        <w:rPr>
          <w:rFonts w:ascii="Calibri" w:eastAsia="Calibri" w:hAnsi="Calibri" w:cs="Calibri"/>
          <w:color w:val="000000" w:themeColor="text1"/>
          <w:sz w:val="22"/>
          <w:szCs w:val="22"/>
        </w:rPr>
        <w:t xml:space="preserve"> v prílohe č</w:t>
      </w:r>
      <w:r w:rsidR="287A1872" w:rsidRPr="0096629E">
        <w:rPr>
          <w:rFonts w:ascii="Calibri" w:eastAsia="Calibri" w:hAnsi="Calibri" w:cs="Calibri"/>
          <w:color w:val="000000" w:themeColor="text1"/>
          <w:sz w:val="22"/>
          <w:szCs w:val="22"/>
        </w:rPr>
        <w:t>.</w:t>
      </w:r>
      <w:r w:rsidR="007F25B8" w:rsidRPr="0096629E">
        <w:rPr>
          <w:rFonts w:ascii="Calibri" w:eastAsia="Calibri" w:hAnsi="Calibri" w:cs="Calibri"/>
          <w:color w:val="000000" w:themeColor="text1"/>
          <w:sz w:val="22"/>
          <w:szCs w:val="22"/>
        </w:rPr>
        <w:t>2</w:t>
      </w:r>
      <w:r w:rsidR="287A1872" w:rsidRPr="0096629E">
        <w:rPr>
          <w:rFonts w:ascii="Calibri" w:eastAsia="Calibri" w:hAnsi="Calibri" w:cs="Calibri"/>
          <w:color w:val="000000" w:themeColor="text1"/>
          <w:sz w:val="22"/>
          <w:szCs w:val="22"/>
        </w:rPr>
        <w:t xml:space="preserve"> tejto zmluvy</w:t>
      </w:r>
      <w:r w:rsidRPr="0096629E">
        <w:rPr>
          <w:rFonts w:ascii="Calibri" w:eastAsia="Calibri" w:hAnsi="Calibri" w:cs="Calibri"/>
          <w:color w:val="000000" w:themeColor="text1"/>
          <w:sz w:val="22"/>
          <w:szCs w:val="22"/>
        </w:rPr>
        <w:t xml:space="preserve"> („menej prác“),  zhotoviteľ nie je oprávnený tieto práce fakturovať. </w:t>
      </w:r>
      <w:r w:rsidRPr="0096629E">
        <w:t xml:space="preserve"> </w:t>
      </w:r>
      <w:r w:rsidR="00C12380" w:rsidRPr="0096629E">
        <w:rPr>
          <w:rFonts w:asciiTheme="minorHAnsi" w:hAnsiTheme="minorHAnsi" w:cstheme="minorBidi"/>
          <w:sz w:val="22"/>
          <w:szCs w:val="22"/>
        </w:rPr>
        <w:t>Ak objednávateľ</w:t>
      </w:r>
      <w:r w:rsidR="00C12380" w:rsidRPr="03D91B0A">
        <w:rPr>
          <w:rFonts w:asciiTheme="minorHAnsi" w:hAnsiTheme="minorHAnsi" w:cstheme="minorBidi"/>
          <w:sz w:val="22"/>
          <w:szCs w:val="22"/>
        </w:rPr>
        <w:t xml:space="preserve"> kedykoľvek udelí pokyn na nerealizovanie niektorých prác, je zhotoviteľ povinný tento pokyn akceptovať</w:t>
      </w:r>
      <w:r w:rsidR="0042610D" w:rsidRPr="03D91B0A">
        <w:rPr>
          <w:rFonts w:asciiTheme="minorHAnsi" w:hAnsiTheme="minorHAnsi" w:cstheme="minorBidi"/>
          <w:sz w:val="22"/>
          <w:szCs w:val="22"/>
        </w:rPr>
        <w:t>, pričom tieto práce nebudú pre účely fakturácie uznané</w:t>
      </w:r>
      <w:r w:rsidR="00F63950" w:rsidRPr="03D91B0A">
        <w:rPr>
          <w:rFonts w:asciiTheme="minorHAnsi" w:hAnsiTheme="minorHAnsi" w:cstheme="minorBidi"/>
          <w:sz w:val="22"/>
          <w:szCs w:val="22"/>
        </w:rPr>
        <w:t xml:space="preserve"> ani v prípade ich vykonania</w:t>
      </w:r>
      <w:r w:rsidR="0042610D" w:rsidRPr="03D91B0A">
        <w:rPr>
          <w:rFonts w:asciiTheme="minorHAnsi" w:hAnsiTheme="minorHAnsi" w:cstheme="minorBidi"/>
          <w:sz w:val="22"/>
          <w:szCs w:val="22"/>
        </w:rPr>
        <w:t xml:space="preserve">. </w:t>
      </w:r>
    </w:p>
    <w:p w14:paraId="7D13BB3B" w14:textId="77777777" w:rsidR="00296137" w:rsidRPr="0017593D" w:rsidRDefault="00296137" w:rsidP="00C10BAA">
      <w:pPr>
        <w:tabs>
          <w:tab w:val="left" w:pos="567"/>
        </w:tabs>
        <w:jc w:val="both"/>
        <w:rPr>
          <w:rFonts w:asciiTheme="minorHAnsi" w:hAnsiTheme="minorHAnsi" w:cstheme="minorHAnsi"/>
          <w:sz w:val="22"/>
          <w:szCs w:val="22"/>
        </w:rPr>
      </w:pPr>
    </w:p>
    <w:p w14:paraId="69BDE181" w14:textId="77777777" w:rsidR="00C10BAA" w:rsidRPr="0017593D" w:rsidRDefault="00C10BAA" w:rsidP="00A707B4">
      <w:pPr>
        <w:numPr>
          <w:ilvl w:val="0"/>
          <w:numId w:val="8"/>
        </w:numPr>
        <w:tabs>
          <w:tab w:val="left" w:pos="567"/>
        </w:tabs>
        <w:jc w:val="both"/>
        <w:rPr>
          <w:rFonts w:asciiTheme="minorHAnsi" w:hAnsiTheme="minorHAnsi" w:cstheme="minorHAnsi"/>
          <w:b/>
          <w:sz w:val="22"/>
          <w:szCs w:val="22"/>
        </w:rPr>
      </w:pPr>
      <w:r w:rsidRPr="0017593D">
        <w:rPr>
          <w:rFonts w:asciiTheme="minorHAnsi" w:hAnsiTheme="minorHAnsi" w:cstheme="minorHAnsi"/>
          <w:b/>
          <w:sz w:val="22"/>
          <w:szCs w:val="22"/>
        </w:rPr>
        <w:t>PLATOBNÉ PODMIENKY</w:t>
      </w:r>
    </w:p>
    <w:p w14:paraId="34810B2C" w14:textId="77777777" w:rsidR="00C10BAA" w:rsidRPr="0017593D" w:rsidRDefault="00C10BAA" w:rsidP="00C10BAA">
      <w:pPr>
        <w:tabs>
          <w:tab w:val="left" w:pos="567"/>
        </w:tabs>
        <w:jc w:val="both"/>
        <w:rPr>
          <w:rFonts w:asciiTheme="minorHAnsi" w:hAnsiTheme="minorHAnsi" w:cstheme="minorHAnsi"/>
          <w:sz w:val="22"/>
          <w:szCs w:val="22"/>
        </w:rPr>
      </w:pPr>
    </w:p>
    <w:p w14:paraId="559673BF" w14:textId="77777777" w:rsidR="00A4180F" w:rsidRPr="0017593D" w:rsidRDefault="00C10BAA" w:rsidP="00A707B4">
      <w:pPr>
        <w:numPr>
          <w:ilvl w:val="1"/>
          <w:numId w:val="8"/>
        </w:numPr>
        <w:tabs>
          <w:tab w:val="left"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Na základe dohody zmluvných strán b</w:t>
      </w:r>
      <w:r w:rsidR="00A4180F" w:rsidRPr="0017593D">
        <w:rPr>
          <w:rFonts w:asciiTheme="minorHAnsi" w:hAnsiTheme="minorHAnsi" w:cstheme="minorHAnsi"/>
          <w:sz w:val="22"/>
          <w:szCs w:val="22"/>
        </w:rPr>
        <w:t>ude zhotoviteľ oprávnený fakturovať cena diela v nasledovných fakturačných etapách:</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207"/>
      </w:tblGrid>
      <w:tr w:rsidR="00BE6997" w:rsidRPr="00D23809" w14:paraId="015B7D05" w14:textId="77777777" w:rsidTr="007129B1">
        <w:trPr>
          <w:trHeight w:val="454"/>
          <w:jc w:val="center"/>
        </w:trPr>
        <w:tc>
          <w:tcPr>
            <w:tcW w:w="992" w:type="dxa"/>
            <w:shd w:val="clear" w:color="auto" w:fill="E6E6E6"/>
            <w:vAlign w:val="center"/>
          </w:tcPr>
          <w:p w14:paraId="140D99E9" w14:textId="77777777" w:rsidR="00BE6997" w:rsidRPr="00E25D84" w:rsidRDefault="00BE6997" w:rsidP="007129B1">
            <w:pPr>
              <w:ind w:left="-68" w:right="-68"/>
              <w:jc w:val="center"/>
              <w:rPr>
                <w:rFonts w:asciiTheme="minorHAnsi" w:hAnsiTheme="minorHAnsi" w:cstheme="minorBidi"/>
                <w:b/>
                <w:sz w:val="22"/>
                <w:szCs w:val="22"/>
              </w:rPr>
            </w:pPr>
            <w:r w:rsidRPr="429D666D">
              <w:rPr>
                <w:rFonts w:asciiTheme="minorHAnsi" w:hAnsiTheme="minorHAnsi" w:cstheme="minorBidi"/>
                <w:b/>
                <w:sz w:val="22"/>
                <w:szCs w:val="22"/>
              </w:rPr>
              <w:t>Číslo</w:t>
            </w:r>
          </w:p>
          <w:p w14:paraId="68D64E64" w14:textId="77777777" w:rsidR="00BE6997" w:rsidRPr="00E25D84" w:rsidRDefault="00BE6997" w:rsidP="007129B1">
            <w:pPr>
              <w:ind w:left="-68" w:right="-68"/>
              <w:jc w:val="center"/>
              <w:rPr>
                <w:rFonts w:asciiTheme="minorHAnsi" w:hAnsiTheme="minorHAnsi" w:cstheme="minorHAnsi"/>
                <w:b/>
                <w:sz w:val="22"/>
                <w:szCs w:val="22"/>
              </w:rPr>
            </w:pPr>
            <w:r w:rsidRPr="00E25D84">
              <w:rPr>
                <w:rFonts w:asciiTheme="minorHAnsi" w:hAnsiTheme="minorHAnsi" w:cstheme="minorHAnsi"/>
                <w:b/>
                <w:sz w:val="22"/>
                <w:szCs w:val="22"/>
              </w:rPr>
              <w:t>platby</w:t>
            </w:r>
          </w:p>
        </w:tc>
        <w:tc>
          <w:tcPr>
            <w:tcW w:w="5727" w:type="dxa"/>
            <w:shd w:val="clear" w:color="auto" w:fill="E6E6E6"/>
            <w:vAlign w:val="center"/>
          </w:tcPr>
          <w:p w14:paraId="008A4EDD" w14:textId="77777777" w:rsidR="00BE6997" w:rsidRPr="00E25D84" w:rsidRDefault="00BE6997" w:rsidP="007129B1">
            <w:pPr>
              <w:spacing w:line="288" w:lineRule="auto"/>
              <w:jc w:val="center"/>
              <w:rPr>
                <w:rFonts w:asciiTheme="minorHAnsi" w:hAnsiTheme="minorHAnsi" w:cstheme="minorHAnsi"/>
                <w:b/>
                <w:sz w:val="22"/>
                <w:szCs w:val="22"/>
              </w:rPr>
            </w:pPr>
            <w:r w:rsidRPr="00E25D84">
              <w:rPr>
                <w:rFonts w:asciiTheme="minorHAnsi" w:hAnsiTheme="minorHAnsi" w:cstheme="minorHAnsi"/>
                <w:b/>
                <w:sz w:val="22"/>
                <w:szCs w:val="22"/>
              </w:rPr>
              <w:t>Etapa realizácie / čiastková fakturácia</w:t>
            </w:r>
          </w:p>
        </w:tc>
        <w:tc>
          <w:tcPr>
            <w:tcW w:w="2207" w:type="dxa"/>
            <w:shd w:val="clear" w:color="auto" w:fill="E6E6E6"/>
            <w:vAlign w:val="center"/>
          </w:tcPr>
          <w:p w14:paraId="5500236A" w14:textId="77777777" w:rsidR="00BE6997" w:rsidRPr="00E25D84" w:rsidRDefault="00BE6997" w:rsidP="007129B1">
            <w:pPr>
              <w:spacing w:line="288" w:lineRule="auto"/>
              <w:ind w:left="-37" w:right="-25"/>
              <w:jc w:val="center"/>
              <w:rPr>
                <w:rFonts w:asciiTheme="minorHAnsi" w:hAnsiTheme="minorHAnsi" w:cstheme="minorHAnsi"/>
                <w:b/>
                <w:sz w:val="22"/>
                <w:szCs w:val="22"/>
              </w:rPr>
            </w:pPr>
            <w:r w:rsidRPr="00E25D84">
              <w:rPr>
                <w:rFonts w:asciiTheme="minorHAnsi" w:hAnsiTheme="minorHAnsi" w:cstheme="minorHAnsi"/>
                <w:b/>
                <w:sz w:val="22"/>
                <w:szCs w:val="22"/>
              </w:rPr>
              <w:t>Suma (EUR)</w:t>
            </w:r>
          </w:p>
        </w:tc>
      </w:tr>
      <w:tr w:rsidR="429D666D" w14:paraId="307424A3" w14:textId="77777777" w:rsidTr="429D666D">
        <w:trPr>
          <w:trHeight w:val="300"/>
          <w:jc w:val="center"/>
        </w:trPr>
        <w:tc>
          <w:tcPr>
            <w:tcW w:w="992" w:type="dxa"/>
            <w:vAlign w:val="center"/>
          </w:tcPr>
          <w:p w14:paraId="01C12D90" w14:textId="1316AC44" w:rsidR="429D666D" w:rsidRDefault="00CB050A" w:rsidP="429D666D">
            <w:pPr>
              <w:spacing w:line="288" w:lineRule="auto"/>
              <w:jc w:val="center"/>
              <w:rPr>
                <w:rFonts w:asciiTheme="minorHAnsi" w:hAnsiTheme="minorHAnsi" w:cstheme="minorBidi"/>
                <w:sz w:val="22"/>
                <w:szCs w:val="22"/>
              </w:rPr>
            </w:pPr>
            <w:r>
              <w:rPr>
                <w:rFonts w:asciiTheme="minorHAnsi" w:hAnsiTheme="minorHAnsi" w:cstheme="minorBidi"/>
                <w:sz w:val="22"/>
                <w:szCs w:val="22"/>
              </w:rPr>
              <w:lastRenderedPageBreak/>
              <w:t>1</w:t>
            </w:r>
          </w:p>
        </w:tc>
        <w:tc>
          <w:tcPr>
            <w:tcW w:w="5727" w:type="dxa"/>
            <w:vAlign w:val="center"/>
          </w:tcPr>
          <w:p w14:paraId="2B37A705" w14:textId="64F38F58" w:rsidR="63E0D44E" w:rsidRDefault="63E0D44E" w:rsidP="429D666D">
            <w:pPr>
              <w:jc w:val="both"/>
              <w:rPr>
                <w:rFonts w:asciiTheme="minorHAnsi" w:hAnsiTheme="minorHAnsi" w:cstheme="minorBidi"/>
                <w:sz w:val="22"/>
                <w:szCs w:val="22"/>
                <w:vertAlign w:val="subscript"/>
              </w:rPr>
            </w:pPr>
            <w:r w:rsidRPr="429D666D">
              <w:rPr>
                <w:rFonts w:asciiTheme="minorHAnsi" w:hAnsiTheme="minorHAnsi" w:cstheme="minorBidi"/>
                <w:sz w:val="22"/>
                <w:szCs w:val="22"/>
              </w:rPr>
              <w:t>Po dodaní strojnej technológie bloku novej OST (35% z celkovej ceny diela)</w:t>
            </w:r>
          </w:p>
        </w:tc>
        <w:tc>
          <w:tcPr>
            <w:tcW w:w="2207" w:type="dxa"/>
            <w:vAlign w:val="center"/>
          </w:tcPr>
          <w:p w14:paraId="34839EE5" w14:textId="3495EED1" w:rsidR="63E0D44E" w:rsidRDefault="63E0D44E" w:rsidP="429D666D">
            <w:pPr>
              <w:spacing w:line="288" w:lineRule="auto"/>
              <w:ind w:right="-25"/>
              <w:jc w:val="both"/>
              <w:rPr>
                <w:rFonts w:asciiTheme="minorHAnsi" w:hAnsiTheme="minorHAnsi" w:cstheme="minorBidi"/>
                <w:sz w:val="22"/>
                <w:szCs w:val="22"/>
              </w:rPr>
            </w:pPr>
            <w:r w:rsidRPr="429D666D">
              <w:rPr>
                <w:rFonts w:asciiTheme="minorHAnsi" w:hAnsiTheme="minorHAnsi" w:cstheme="minorBidi"/>
                <w:sz w:val="22"/>
                <w:szCs w:val="22"/>
              </w:rPr>
              <w:t xml:space="preserve">       ,- EUR</w:t>
            </w:r>
          </w:p>
        </w:tc>
      </w:tr>
      <w:tr w:rsidR="00BE6997" w:rsidRPr="00D23809" w14:paraId="4867FB18" w14:textId="77777777" w:rsidTr="007129B1">
        <w:trPr>
          <w:trHeight w:val="578"/>
          <w:jc w:val="center"/>
        </w:trPr>
        <w:tc>
          <w:tcPr>
            <w:tcW w:w="992" w:type="dxa"/>
            <w:vAlign w:val="center"/>
          </w:tcPr>
          <w:p w14:paraId="2DD7C9C9" w14:textId="3E500127" w:rsidR="00BE6997" w:rsidRPr="00E25D84" w:rsidRDefault="00CB050A" w:rsidP="007129B1">
            <w:pPr>
              <w:spacing w:line="288" w:lineRule="auto"/>
              <w:ind w:left="-70"/>
              <w:jc w:val="center"/>
              <w:rPr>
                <w:rFonts w:asciiTheme="minorHAnsi" w:hAnsiTheme="minorHAnsi" w:cstheme="minorHAnsi"/>
                <w:sz w:val="22"/>
                <w:szCs w:val="22"/>
              </w:rPr>
            </w:pPr>
            <w:r>
              <w:rPr>
                <w:rFonts w:asciiTheme="minorHAnsi" w:hAnsiTheme="minorHAnsi" w:cstheme="minorHAnsi"/>
                <w:sz w:val="22"/>
                <w:szCs w:val="22"/>
              </w:rPr>
              <w:t>2</w:t>
            </w:r>
          </w:p>
        </w:tc>
        <w:tc>
          <w:tcPr>
            <w:tcW w:w="5727" w:type="dxa"/>
            <w:vAlign w:val="center"/>
          </w:tcPr>
          <w:p w14:paraId="4A64FADD" w14:textId="31082852" w:rsidR="00BE6997" w:rsidRPr="00E25D84" w:rsidRDefault="00BE6997" w:rsidP="007129B1">
            <w:pPr>
              <w:jc w:val="both"/>
              <w:rPr>
                <w:rFonts w:asciiTheme="minorHAnsi" w:hAnsiTheme="minorHAnsi" w:cstheme="minorBidi"/>
                <w:sz w:val="22"/>
                <w:szCs w:val="22"/>
              </w:rPr>
            </w:pPr>
            <w:r w:rsidRPr="00E25D84">
              <w:rPr>
                <w:rFonts w:asciiTheme="minorHAnsi" w:hAnsiTheme="minorHAnsi" w:cstheme="minorBidi"/>
                <w:sz w:val="22"/>
                <w:szCs w:val="22"/>
              </w:rPr>
              <w:t>Po demontáži technologického zariadenia</w:t>
            </w:r>
            <w:r w:rsidR="79603419" w:rsidRPr="429D666D">
              <w:rPr>
                <w:rFonts w:asciiTheme="minorHAnsi" w:hAnsiTheme="minorHAnsi" w:cstheme="minorBidi"/>
                <w:sz w:val="22"/>
                <w:szCs w:val="22"/>
              </w:rPr>
              <w:t>,</w:t>
            </w:r>
            <w:r w:rsidR="5D36D09E" w:rsidRPr="429D666D">
              <w:rPr>
                <w:rFonts w:asciiTheme="minorHAnsi" w:hAnsiTheme="minorHAnsi" w:cstheme="minorBidi"/>
                <w:sz w:val="22"/>
                <w:szCs w:val="22"/>
              </w:rPr>
              <w:t xml:space="preserve"> </w:t>
            </w:r>
            <w:r w:rsidR="12074BAD" w:rsidRPr="429D666D">
              <w:rPr>
                <w:rFonts w:asciiTheme="minorHAnsi" w:hAnsiTheme="minorHAnsi" w:cstheme="minorBidi"/>
                <w:sz w:val="22"/>
                <w:szCs w:val="22"/>
              </w:rPr>
              <w:t>osadení</w:t>
            </w:r>
            <w:r w:rsidRPr="00E25D84">
              <w:rPr>
                <w:rFonts w:asciiTheme="minorHAnsi" w:hAnsiTheme="minorHAnsi" w:cstheme="minorBidi"/>
                <w:sz w:val="22"/>
                <w:szCs w:val="22"/>
              </w:rPr>
              <w:t xml:space="preserve"> a </w:t>
            </w:r>
            <w:r w:rsidR="12074BAD" w:rsidRPr="429D666D">
              <w:rPr>
                <w:rFonts w:asciiTheme="minorHAnsi" w:hAnsiTheme="minorHAnsi" w:cstheme="minorBidi"/>
                <w:sz w:val="22"/>
                <w:szCs w:val="22"/>
              </w:rPr>
              <w:t xml:space="preserve"> pripojení</w:t>
            </w:r>
            <w:r w:rsidRPr="00E25D84">
              <w:rPr>
                <w:rFonts w:asciiTheme="minorHAnsi" w:hAnsiTheme="minorHAnsi" w:cstheme="minorBidi"/>
                <w:sz w:val="22"/>
                <w:szCs w:val="22"/>
              </w:rPr>
              <w:t xml:space="preserve"> technológie bloku novej OST </w:t>
            </w:r>
            <w:r w:rsidRPr="0F8356B0">
              <w:rPr>
                <w:rFonts w:asciiTheme="minorHAnsi" w:hAnsiTheme="minorHAnsi" w:cstheme="minorBidi"/>
                <w:sz w:val="22"/>
                <w:szCs w:val="22"/>
              </w:rPr>
              <w:t>(</w:t>
            </w:r>
            <w:r w:rsidR="4E51611B" w:rsidRPr="429D666D">
              <w:rPr>
                <w:rFonts w:asciiTheme="minorHAnsi" w:hAnsiTheme="minorHAnsi" w:cstheme="minorBidi"/>
                <w:sz w:val="22"/>
                <w:szCs w:val="22"/>
              </w:rPr>
              <w:t>20</w:t>
            </w:r>
            <w:r w:rsidRPr="00E25D84">
              <w:rPr>
                <w:rFonts w:asciiTheme="minorHAnsi" w:hAnsiTheme="minorHAnsi" w:cstheme="minorBidi"/>
                <w:sz w:val="22"/>
                <w:szCs w:val="22"/>
              </w:rPr>
              <w:t>%</w:t>
            </w:r>
            <w:r w:rsidRPr="0F8356B0">
              <w:rPr>
                <w:rFonts w:asciiTheme="minorHAnsi" w:hAnsiTheme="minorHAnsi" w:cstheme="minorBidi"/>
                <w:sz w:val="22"/>
                <w:szCs w:val="22"/>
              </w:rPr>
              <w:t xml:space="preserve"> z celkovej ceny diela)</w:t>
            </w:r>
          </w:p>
        </w:tc>
        <w:tc>
          <w:tcPr>
            <w:tcW w:w="2207" w:type="dxa"/>
            <w:vAlign w:val="center"/>
          </w:tcPr>
          <w:p w14:paraId="1EF8C345" w14:textId="77777777" w:rsidR="00BE6997" w:rsidRPr="00E25D84" w:rsidRDefault="00BE6997" w:rsidP="007129B1">
            <w:pPr>
              <w:spacing w:line="288" w:lineRule="auto"/>
              <w:ind w:right="-25"/>
              <w:jc w:val="both"/>
              <w:rPr>
                <w:rFonts w:asciiTheme="minorHAnsi" w:hAnsiTheme="minorHAnsi" w:cstheme="minorHAnsi"/>
                <w:sz w:val="22"/>
                <w:szCs w:val="22"/>
              </w:rPr>
            </w:pPr>
            <w:r w:rsidRPr="00E25D84">
              <w:rPr>
                <w:rFonts w:asciiTheme="minorHAnsi" w:hAnsiTheme="minorHAnsi" w:cstheme="minorHAnsi"/>
                <w:sz w:val="22"/>
                <w:szCs w:val="22"/>
              </w:rPr>
              <w:t xml:space="preserve">       ,- EUR </w:t>
            </w:r>
          </w:p>
        </w:tc>
      </w:tr>
      <w:tr w:rsidR="00BE6997" w:rsidRPr="0032153D" w14:paraId="4FBDFDE7" w14:textId="77777777" w:rsidTr="007129B1">
        <w:trPr>
          <w:trHeight w:val="510"/>
          <w:jc w:val="center"/>
        </w:trPr>
        <w:tc>
          <w:tcPr>
            <w:tcW w:w="992" w:type="dxa"/>
            <w:vAlign w:val="center"/>
          </w:tcPr>
          <w:p w14:paraId="36DAF5C9" w14:textId="77777777" w:rsidR="00BE6997" w:rsidRPr="0032153D" w:rsidRDefault="00BE6997" w:rsidP="007129B1">
            <w:pPr>
              <w:spacing w:line="288" w:lineRule="auto"/>
              <w:jc w:val="center"/>
              <w:rPr>
                <w:rFonts w:ascii="Arial Narrow" w:hAnsi="Arial Narrow" w:cs="Arial"/>
                <w:sz w:val="22"/>
                <w:szCs w:val="22"/>
              </w:rPr>
            </w:pPr>
            <w:r>
              <w:rPr>
                <w:rFonts w:ascii="Arial Narrow" w:hAnsi="Arial Narrow" w:cs="Arial"/>
                <w:sz w:val="22"/>
                <w:szCs w:val="22"/>
              </w:rPr>
              <w:t>3</w:t>
            </w:r>
          </w:p>
        </w:tc>
        <w:tc>
          <w:tcPr>
            <w:tcW w:w="5727" w:type="dxa"/>
            <w:vAlign w:val="center"/>
          </w:tcPr>
          <w:p w14:paraId="0913F37E" w14:textId="7854A72C" w:rsidR="00BE6997" w:rsidRPr="00D23809" w:rsidRDefault="00BE6997" w:rsidP="007129B1">
            <w:pPr>
              <w:jc w:val="both"/>
              <w:rPr>
                <w:rFonts w:asciiTheme="minorHAnsi" w:hAnsiTheme="minorHAnsi" w:cstheme="minorBidi"/>
                <w:sz w:val="22"/>
                <w:szCs w:val="22"/>
              </w:rPr>
            </w:pPr>
            <w:r w:rsidRPr="429D666D">
              <w:rPr>
                <w:rFonts w:asciiTheme="minorHAnsi" w:hAnsiTheme="minorHAnsi" w:cstheme="minorBidi"/>
                <w:sz w:val="22"/>
                <w:szCs w:val="22"/>
              </w:rPr>
              <w:t>Po podpísaní preberacieho protokolu  (</w:t>
            </w:r>
            <w:r w:rsidR="32D6FF62" w:rsidRPr="429D666D">
              <w:rPr>
                <w:rFonts w:asciiTheme="minorHAnsi" w:hAnsiTheme="minorHAnsi" w:cstheme="minorBidi"/>
                <w:sz w:val="22"/>
                <w:szCs w:val="22"/>
              </w:rPr>
              <w:t>35</w:t>
            </w:r>
            <w:r w:rsidRPr="429D666D">
              <w:rPr>
                <w:rFonts w:asciiTheme="minorHAnsi" w:hAnsiTheme="minorHAnsi" w:cstheme="minorBidi"/>
                <w:sz w:val="22"/>
                <w:szCs w:val="22"/>
              </w:rPr>
              <w:t>% z celkovej ceny diela)</w:t>
            </w:r>
          </w:p>
        </w:tc>
        <w:tc>
          <w:tcPr>
            <w:tcW w:w="2207" w:type="dxa"/>
            <w:vAlign w:val="center"/>
          </w:tcPr>
          <w:p w14:paraId="5D70E996" w14:textId="77777777" w:rsidR="00BE6997" w:rsidRPr="00D23809" w:rsidRDefault="00BE6997" w:rsidP="007129B1">
            <w:pPr>
              <w:spacing w:line="288" w:lineRule="auto"/>
              <w:ind w:right="-25"/>
              <w:jc w:val="both"/>
              <w:rPr>
                <w:rFonts w:asciiTheme="minorHAnsi" w:hAnsiTheme="minorHAnsi" w:cstheme="minorBidi"/>
                <w:sz w:val="22"/>
                <w:szCs w:val="22"/>
              </w:rPr>
            </w:pPr>
            <w:r w:rsidRPr="0F8356B0">
              <w:rPr>
                <w:rFonts w:asciiTheme="minorHAnsi" w:hAnsiTheme="minorHAnsi" w:cstheme="minorBidi"/>
                <w:sz w:val="22"/>
                <w:szCs w:val="22"/>
              </w:rPr>
              <w:t xml:space="preserve">       ,- EUR</w:t>
            </w:r>
          </w:p>
        </w:tc>
      </w:tr>
      <w:tr w:rsidR="00BE6997" w:rsidRPr="0032153D" w14:paraId="0B31619B" w14:textId="77777777" w:rsidTr="007129B1">
        <w:trPr>
          <w:trHeight w:val="510"/>
          <w:jc w:val="center"/>
        </w:trPr>
        <w:tc>
          <w:tcPr>
            <w:tcW w:w="992" w:type="dxa"/>
            <w:vAlign w:val="center"/>
          </w:tcPr>
          <w:p w14:paraId="46C25BA9" w14:textId="77777777" w:rsidR="00BE6997" w:rsidRDefault="00BE6997" w:rsidP="007129B1">
            <w:pPr>
              <w:spacing w:line="288" w:lineRule="auto"/>
              <w:jc w:val="center"/>
              <w:rPr>
                <w:rFonts w:ascii="Arial Narrow" w:hAnsi="Arial Narrow" w:cs="Arial"/>
                <w:sz w:val="22"/>
                <w:szCs w:val="22"/>
              </w:rPr>
            </w:pPr>
            <w:r>
              <w:rPr>
                <w:rFonts w:ascii="Arial Narrow" w:hAnsi="Arial Narrow" w:cs="Arial"/>
                <w:sz w:val="22"/>
                <w:szCs w:val="22"/>
              </w:rPr>
              <w:t>4</w:t>
            </w:r>
          </w:p>
        </w:tc>
        <w:tc>
          <w:tcPr>
            <w:tcW w:w="5727" w:type="dxa"/>
            <w:vAlign w:val="center"/>
          </w:tcPr>
          <w:p w14:paraId="29434CF2" w14:textId="77777777" w:rsidR="00BE6997" w:rsidRPr="00D23809" w:rsidRDefault="00BE6997" w:rsidP="007129B1">
            <w:pPr>
              <w:jc w:val="both"/>
              <w:rPr>
                <w:rFonts w:asciiTheme="minorHAnsi" w:hAnsiTheme="minorHAnsi" w:cstheme="minorBidi"/>
                <w:sz w:val="22"/>
                <w:szCs w:val="22"/>
              </w:rPr>
            </w:pPr>
            <w:r w:rsidRPr="0F8356B0">
              <w:rPr>
                <w:rFonts w:asciiTheme="minorHAnsi" w:hAnsiTheme="minorHAnsi" w:cstheme="minorBidi"/>
                <w:sz w:val="22"/>
                <w:szCs w:val="22"/>
              </w:rPr>
              <w:t>Konečná faktúra po</w:t>
            </w:r>
            <w:r>
              <w:rPr>
                <w:rFonts w:asciiTheme="minorHAnsi" w:hAnsiTheme="minorHAnsi" w:cstheme="minorBidi"/>
                <w:sz w:val="22"/>
                <w:szCs w:val="22"/>
              </w:rPr>
              <w:t xml:space="preserve"> odstránení vád a nedorobkov diela</w:t>
            </w:r>
            <w:r w:rsidRPr="0F8356B0">
              <w:rPr>
                <w:rFonts w:asciiTheme="minorHAnsi" w:hAnsiTheme="minorHAnsi" w:cstheme="minorBidi"/>
                <w:sz w:val="22"/>
                <w:szCs w:val="22"/>
              </w:rPr>
              <w:t xml:space="preserve"> ( 10% z celkovej ceny diela).</w:t>
            </w:r>
          </w:p>
        </w:tc>
        <w:tc>
          <w:tcPr>
            <w:tcW w:w="2207" w:type="dxa"/>
            <w:vAlign w:val="center"/>
          </w:tcPr>
          <w:p w14:paraId="15EB9EA2" w14:textId="77777777" w:rsidR="00BE6997" w:rsidRPr="00D23809" w:rsidRDefault="00BE6997" w:rsidP="007129B1">
            <w:pPr>
              <w:spacing w:line="288" w:lineRule="auto"/>
              <w:ind w:right="-25"/>
              <w:jc w:val="both"/>
              <w:rPr>
                <w:rFonts w:asciiTheme="minorHAnsi" w:hAnsiTheme="minorHAnsi" w:cstheme="minorBidi"/>
                <w:sz w:val="22"/>
                <w:szCs w:val="22"/>
              </w:rPr>
            </w:pPr>
            <w:r w:rsidRPr="0F8356B0">
              <w:rPr>
                <w:rFonts w:asciiTheme="minorHAnsi" w:hAnsiTheme="minorHAnsi" w:cstheme="minorBidi"/>
                <w:sz w:val="22"/>
                <w:szCs w:val="22"/>
              </w:rPr>
              <w:t xml:space="preserve">       ,- EUR</w:t>
            </w:r>
          </w:p>
        </w:tc>
      </w:tr>
    </w:tbl>
    <w:p w14:paraId="60B37EA4" w14:textId="0BF4FB00" w:rsidR="3498E6FD" w:rsidRDefault="3498E6FD" w:rsidP="17E4E399">
      <w:pPr>
        <w:tabs>
          <w:tab w:val="left" w:pos="567"/>
        </w:tabs>
        <w:ind w:left="567" w:hanging="567"/>
        <w:jc w:val="both"/>
        <w:rPr>
          <w:rFonts w:ascii="Calibri" w:eastAsia="Calibri" w:hAnsi="Calibri" w:cs="Calibri"/>
          <w:sz w:val="22"/>
          <w:szCs w:val="22"/>
        </w:rPr>
      </w:pPr>
    </w:p>
    <w:p w14:paraId="56CA12F2" w14:textId="766311CB" w:rsidR="00C10BAA" w:rsidRPr="0017593D" w:rsidRDefault="3BB9B99F" w:rsidP="00A707B4">
      <w:pPr>
        <w:numPr>
          <w:ilvl w:val="1"/>
          <w:numId w:val="8"/>
        </w:numPr>
        <w:tabs>
          <w:tab w:val="left" w:pos="567"/>
        </w:tabs>
        <w:ind w:left="567" w:hanging="567"/>
        <w:jc w:val="both"/>
        <w:rPr>
          <w:rFonts w:ascii="Calibri" w:eastAsia="Calibri" w:hAnsi="Calibri" w:cs="Calibri"/>
          <w:sz w:val="22"/>
          <w:szCs w:val="22"/>
        </w:rPr>
      </w:pPr>
      <w:r w:rsidRPr="75B17E36">
        <w:rPr>
          <w:rFonts w:asciiTheme="minorHAnsi" w:hAnsiTheme="minorHAnsi" w:cstheme="minorBidi"/>
          <w:sz w:val="22"/>
          <w:szCs w:val="22"/>
        </w:rPr>
        <w:t>Faktúra musí obsahovať všetky náležitosti v zmysle všeobecne záväzných právnych predpisov</w:t>
      </w:r>
      <w:r w:rsidR="3D82C1D0" w:rsidRPr="75B17E36">
        <w:rPr>
          <w:rFonts w:asciiTheme="minorHAnsi" w:hAnsiTheme="minorHAnsi" w:cstheme="minorBidi"/>
          <w:sz w:val="22"/>
          <w:szCs w:val="22"/>
        </w:rPr>
        <w:t>,</w:t>
      </w:r>
      <w:r w:rsidRPr="75B17E36">
        <w:rPr>
          <w:rFonts w:asciiTheme="minorHAnsi" w:hAnsiTheme="minorHAnsi" w:cstheme="minorBidi"/>
          <w:sz w:val="22"/>
          <w:szCs w:val="22"/>
        </w:rPr>
        <w:t xml:space="preserve"> </w:t>
      </w:r>
      <w:r w:rsidR="1A130217" w:rsidRPr="75B17E36">
        <w:rPr>
          <w:rFonts w:asciiTheme="minorHAnsi" w:hAnsiTheme="minorHAnsi" w:cstheme="minorBidi"/>
          <w:sz w:val="22"/>
          <w:szCs w:val="22"/>
        </w:rPr>
        <w:t>interné číslo objednávateľa (ďalej len „</w:t>
      </w:r>
      <w:r w:rsidR="1A130217" w:rsidRPr="09492646">
        <w:rPr>
          <w:rFonts w:asciiTheme="minorHAnsi" w:hAnsiTheme="minorHAnsi" w:cstheme="minorBidi"/>
          <w:b/>
          <w:sz w:val="22"/>
          <w:szCs w:val="22"/>
        </w:rPr>
        <w:t>číslo objednávky</w:t>
      </w:r>
      <w:r w:rsidR="1A130217" w:rsidRPr="75B17E36">
        <w:rPr>
          <w:rFonts w:asciiTheme="minorHAnsi" w:hAnsiTheme="minorHAnsi" w:cstheme="minorBidi"/>
          <w:sz w:val="22"/>
          <w:szCs w:val="22"/>
        </w:rPr>
        <w:t>“)</w:t>
      </w:r>
      <w:r w:rsidR="1A130217">
        <w:t xml:space="preserve"> </w:t>
      </w:r>
      <w:r w:rsidR="3D82C1D0" w:rsidRPr="75B17E36">
        <w:rPr>
          <w:rFonts w:ascii="Calibri" w:hAnsi="Calibri" w:cs="Calibri"/>
          <w:sz w:val="22"/>
          <w:szCs w:val="22"/>
        </w:rPr>
        <w:t>oznámené zhotoviteľovi objednávateľom po uzatvorení tejto zmluvy</w:t>
      </w:r>
      <w:r w:rsidRPr="75B17E36">
        <w:rPr>
          <w:rFonts w:asciiTheme="minorHAnsi" w:hAnsiTheme="minorHAnsi" w:cstheme="minorBidi"/>
          <w:sz w:val="22"/>
          <w:szCs w:val="22"/>
        </w:rPr>
        <w:t xml:space="preserve"> a </w:t>
      </w:r>
      <w:r w:rsidR="3D82C1D0" w:rsidRPr="75B17E36">
        <w:rPr>
          <w:rFonts w:asciiTheme="minorHAnsi" w:hAnsiTheme="minorHAnsi" w:cstheme="minorBidi"/>
          <w:sz w:val="22"/>
          <w:szCs w:val="22"/>
        </w:rPr>
        <w:t>jej</w:t>
      </w:r>
      <w:r w:rsidRPr="75B17E36">
        <w:rPr>
          <w:rFonts w:asciiTheme="minorHAnsi" w:hAnsiTheme="minorHAnsi" w:cstheme="minorBidi"/>
          <w:sz w:val="22"/>
          <w:szCs w:val="22"/>
        </w:rPr>
        <w:t xml:space="preserve"> prílohou bude kópia protokolu o odovzdaní a prevzatí časti diela podľa článku 4 </w:t>
      </w:r>
      <w:r w:rsidR="4DF62A82" w:rsidRPr="75B17E36">
        <w:rPr>
          <w:rFonts w:asciiTheme="minorHAnsi" w:hAnsiTheme="minorHAnsi" w:cstheme="minorBidi"/>
          <w:sz w:val="22"/>
          <w:szCs w:val="22"/>
        </w:rPr>
        <w:t>tejto zmluvy, prípadne</w:t>
      </w:r>
      <w:r w:rsidRPr="75B17E36">
        <w:rPr>
          <w:rFonts w:asciiTheme="minorHAnsi" w:hAnsiTheme="minorHAnsi" w:cstheme="minorBidi"/>
          <w:sz w:val="22"/>
          <w:szCs w:val="22"/>
        </w:rPr>
        <w:t> kópia stavebného</w:t>
      </w:r>
      <w:r w:rsidR="4DF62A82" w:rsidRPr="75B17E36">
        <w:rPr>
          <w:rFonts w:asciiTheme="minorHAnsi" w:hAnsiTheme="minorHAnsi" w:cstheme="minorBidi"/>
          <w:sz w:val="22"/>
          <w:szCs w:val="22"/>
        </w:rPr>
        <w:t>/montážneho</w:t>
      </w:r>
      <w:r w:rsidRPr="75B17E36">
        <w:rPr>
          <w:rFonts w:asciiTheme="minorHAnsi" w:hAnsiTheme="minorHAnsi" w:cstheme="minorBidi"/>
          <w:sz w:val="22"/>
          <w:szCs w:val="22"/>
        </w:rPr>
        <w:t xml:space="preserve"> denníka </w:t>
      </w:r>
      <w:r w:rsidR="4DF62A82" w:rsidRPr="75B17E36">
        <w:rPr>
          <w:rFonts w:asciiTheme="minorHAnsi" w:hAnsiTheme="minorHAnsi" w:cstheme="minorBidi"/>
          <w:sz w:val="22"/>
          <w:szCs w:val="22"/>
        </w:rPr>
        <w:t>so samostatným zisťovacím protokol</w:t>
      </w:r>
      <w:r w:rsidR="78708F6F" w:rsidRPr="75B17E36">
        <w:rPr>
          <w:rFonts w:asciiTheme="minorHAnsi" w:hAnsiTheme="minorHAnsi" w:cstheme="minorBidi"/>
          <w:sz w:val="22"/>
          <w:szCs w:val="22"/>
        </w:rPr>
        <w:t>om</w:t>
      </w:r>
      <w:r w:rsidR="4DF62A82" w:rsidRPr="75B17E36">
        <w:rPr>
          <w:rFonts w:asciiTheme="minorHAnsi" w:hAnsiTheme="minorHAnsi" w:cstheme="minorBidi"/>
          <w:sz w:val="22"/>
          <w:szCs w:val="22"/>
        </w:rPr>
        <w:t xml:space="preserve"> </w:t>
      </w:r>
      <w:r w:rsidR="193F4DBA" w:rsidRPr="75B17E36">
        <w:rPr>
          <w:rFonts w:asciiTheme="minorHAnsi" w:hAnsiTheme="minorHAnsi" w:cstheme="minorBidi"/>
          <w:sz w:val="22"/>
          <w:szCs w:val="22"/>
        </w:rPr>
        <w:t xml:space="preserve">potvrdeným objednávateľom </w:t>
      </w:r>
      <w:r w:rsidR="4DF62A82" w:rsidRPr="75B17E36">
        <w:rPr>
          <w:rFonts w:asciiTheme="minorHAnsi" w:hAnsiTheme="minorHAnsi" w:cstheme="minorBidi"/>
          <w:sz w:val="22"/>
          <w:szCs w:val="22"/>
        </w:rPr>
        <w:t>preukazujúcim splnenie podmienok pre oprávnenosť fakturácie.</w:t>
      </w:r>
      <w:r w:rsidR="7486DD2D" w:rsidRPr="75B17E36">
        <w:rPr>
          <w:rFonts w:asciiTheme="minorHAnsi" w:hAnsiTheme="minorHAnsi" w:cstheme="minorBidi"/>
          <w:sz w:val="22"/>
          <w:szCs w:val="22"/>
        </w:rPr>
        <w:t xml:space="preserve"> </w:t>
      </w:r>
    </w:p>
    <w:p w14:paraId="2145A7FB" w14:textId="0A746415" w:rsidR="00525C73" w:rsidRPr="0017593D" w:rsidRDefault="00B05974" w:rsidP="00B05974">
      <w:pPr>
        <w:tabs>
          <w:tab w:val="left" w:pos="567"/>
        </w:tabs>
        <w:ind w:left="709" w:hanging="567"/>
        <w:jc w:val="both"/>
        <w:rPr>
          <w:rFonts w:asciiTheme="minorHAnsi" w:hAnsiTheme="minorHAnsi" w:cstheme="minorHAnsi"/>
          <w:sz w:val="22"/>
          <w:szCs w:val="22"/>
        </w:rPr>
      </w:pPr>
      <w:r>
        <w:rPr>
          <w:rFonts w:asciiTheme="minorHAnsi" w:hAnsiTheme="minorHAnsi" w:cstheme="minorBidi"/>
          <w:color w:val="FF0000"/>
          <w:sz w:val="22"/>
          <w:szCs w:val="22"/>
        </w:rPr>
        <w:t xml:space="preserve"> </w:t>
      </w:r>
      <w:r w:rsidR="00F74479" w:rsidRPr="0017593D">
        <w:rPr>
          <w:rFonts w:asciiTheme="minorHAnsi" w:hAnsiTheme="minorHAnsi" w:cstheme="minorHAnsi"/>
          <w:sz w:val="22"/>
          <w:szCs w:val="22"/>
        </w:rPr>
        <w:t xml:space="preserve"> </w:t>
      </w:r>
      <w:r w:rsidR="009772D3">
        <w:rPr>
          <w:rFonts w:asciiTheme="minorHAnsi" w:hAnsiTheme="minorHAnsi" w:cstheme="minorHAnsi"/>
          <w:sz w:val="22"/>
          <w:szCs w:val="22"/>
        </w:rPr>
        <w:tab/>
      </w:r>
      <w:r w:rsidR="00525C73" w:rsidRPr="0017593D">
        <w:rPr>
          <w:rFonts w:asciiTheme="minorHAnsi" w:hAnsiTheme="minorHAnsi" w:cstheme="minorHAnsi"/>
          <w:sz w:val="22"/>
          <w:szCs w:val="22"/>
        </w:rPr>
        <w:t xml:space="preserve"> </w:t>
      </w:r>
    </w:p>
    <w:p w14:paraId="084A0867" w14:textId="0CFD6D5F" w:rsidR="00525C73" w:rsidRPr="0017593D" w:rsidRDefault="4DF62A82"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Lehota splatnosti faktúr je </w:t>
      </w:r>
      <w:r w:rsidR="79C731E1" w:rsidRPr="75B17E36">
        <w:rPr>
          <w:rFonts w:asciiTheme="minorHAnsi" w:hAnsiTheme="minorHAnsi" w:cstheme="minorBidi"/>
          <w:sz w:val="22"/>
          <w:szCs w:val="22"/>
        </w:rPr>
        <w:t>45</w:t>
      </w:r>
      <w:r w:rsidRPr="75B17E36">
        <w:rPr>
          <w:rFonts w:asciiTheme="minorHAnsi" w:hAnsiTheme="minorHAnsi" w:cstheme="minorBidi"/>
          <w:sz w:val="22"/>
          <w:szCs w:val="22"/>
        </w:rPr>
        <w:t xml:space="preserve"> dní od doručenia faktúry</w:t>
      </w:r>
      <w:r w:rsidR="001F2831">
        <w:rPr>
          <w:rFonts w:asciiTheme="minorHAnsi" w:hAnsiTheme="minorHAnsi" w:cstheme="minorBidi"/>
          <w:sz w:val="22"/>
          <w:szCs w:val="22"/>
        </w:rPr>
        <w:t xml:space="preserve"> objednávateľovi. </w:t>
      </w:r>
    </w:p>
    <w:p w14:paraId="1B30FE15" w14:textId="77777777" w:rsidR="00C10BAA" w:rsidRPr="0017593D" w:rsidRDefault="00C10BAA" w:rsidP="00C10BAA">
      <w:pPr>
        <w:pStyle w:val="Odsekzoznamu"/>
        <w:tabs>
          <w:tab w:val="left" w:pos="567"/>
        </w:tabs>
        <w:rPr>
          <w:rFonts w:asciiTheme="minorHAnsi" w:hAnsiTheme="minorHAnsi" w:cstheme="minorHAnsi"/>
          <w:sz w:val="22"/>
          <w:szCs w:val="22"/>
        </w:rPr>
      </w:pPr>
    </w:p>
    <w:p w14:paraId="41903AFA" w14:textId="0E5877CA" w:rsidR="00C10BAA" w:rsidRPr="0017593D" w:rsidRDefault="3BB9B99F"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Na základe dohody zmluvných strán zhotoviteľ vystaví faktúru </w:t>
      </w:r>
      <w:r w:rsidRPr="75B17E36">
        <w:rPr>
          <w:rFonts w:asciiTheme="minorHAnsi" w:eastAsia="Calibri" w:hAnsiTheme="minorHAnsi" w:cstheme="minorBidi"/>
          <w:color w:val="000000" w:themeColor="text1"/>
          <w:sz w:val="22"/>
          <w:szCs w:val="22"/>
        </w:rPr>
        <w:t xml:space="preserve"> v elektronickej podobe vo formáte .</w:t>
      </w:r>
      <w:proofErr w:type="spellStart"/>
      <w:r w:rsidRPr="75B17E36">
        <w:rPr>
          <w:rFonts w:asciiTheme="minorHAnsi" w:eastAsia="Calibri" w:hAnsiTheme="minorHAnsi" w:cstheme="minorBidi"/>
          <w:color w:val="000000" w:themeColor="text1"/>
          <w:sz w:val="22"/>
          <w:szCs w:val="22"/>
        </w:rPr>
        <w:t>pdf</w:t>
      </w:r>
      <w:proofErr w:type="spellEnd"/>
      <w:r w:rsidRPr="75B17E36">
        <w:rPr>
          <w:rFonts w:asciiTheme="minorHAnsi" w:eastAsia="Calibri" w:hAnsiTheme="minorHAnsi" w:cstheme="minorBidi"/>
          <w:color w:val="000000" w:themeColor="text1"/>
          <w:sz w:val="22"/>
          <w:szCs w:val="22"/>
        </w:rPr>
        <w:t xml:space="preserve"> a zašle ju na e-mailovú adresu  objednávateľa: </w:t>
      </w:r>
      <w:hyperlink r:id="rId14">
        <w:r w:rsidR="63834400" w:rsidRPr="75B17E36">
          <w:rPr>
            <w:rStyle w:val="Hypertextovprepojenie"/>
            <w:rFonts w:asciiTheme="minorHAnsi" w:hAnsiTheme="minorHAnsi" w:cstheme="minorBidi"/>
            <w:sz w:val="22"/>
            <w:szCs w:val="22"/>
          </w:rPr>
          <w:t>faktury.mhth@mhth.sk</w:t>
        </w:r>
      </w:hyperlink>
      <w:r w:rsidR="63834400" w:rsidRPr="75B17E36">
        <w:rPr>
          <w:rFonts w:asciiTheme="minorHAnsi" w:hAnsiTheme="minorHAnsi" w:cstheme="minorBidi"/>
          <w:sz w:val="22"/>
          <w:szCs w:val="22"/>
        </w:rPr>
        <w:t xml:space="preserve"> </w:t>
      </w:r>
      <w:r w:rsidRPr="75B17E36">
        <w:rPr>
          <w:rFonts w:asciiTheme="minorHAnsi" w:eastAsia="Calibri" w:hAnsiTheme="minorHAnsi" w:cstheme="minorBidi"/>
          <w:color w:val="000000" w:themeColor="text1"/>
          <w:sz w:val="22"/>
          <w:szCs w:val="22"/>
        </w:rPr>
        <w:t xml:space="preserve"> z e-mailovej adresy zhotoviteľa </w:t>
      </w:r>
      <w:hyperlink r:id="rId15">
        <w:r w:rsidRPr="75B17E36">
          <w:rPr>
            <w:rFonts w:asciiTheme="minorHAnsi" w:eastAsia="Calibri" w:hAnsiTheme="minorHAnsi" w:cstheme="minorBidi"/>
            <w:color w:val="0000FF"/>
            <w:sz w:val="22"/>
            <w:szCs w:val="22"/>
            <w:highlight w:val="yellow"/>
            <w:u w:val="single"/>
          </w:rPr>
          <w:t>___@___.sk</w:t>
        </w:r>
      </w:hyperlink>
      <w:r w:rsidRPr="75B17E36">
        <w:rPr>
          <w:rFonts w:asciiTheme="minorHAnsi" w:eastAsia="Calibri" w:hAnsiTheme="minorHAnsi" w:cstheme="minorBidi"/>
          <w:color w:val="000000" w:themeColor="text1"/>
          <w:sz w:val="22"/>
          <w:szCs w:val="22"/>
          <w:highlight w:val="yellow"/>
        </w:rPr>
        <w:t>.</w:t>
      </w:r>
      <w:r w:rsidRPr="75B17E36">
        <w:rPr>
          <w:rFonts w:asciiTheme="minorHAnsi" w:eastAsia="Calibri" w:hAnsiTheme="minorHAnsi" w:cstheme="minorBidi"/>
          <w:color w:val="000000" w:themeColor="text1"/>
          <w:sz w:val="22"/>
          <w:szCs w:val="22"/>
        </w:rPr>
        <w:t xml:space="preserve"> Zhotoviteľ sa zaväzuje písomne informovať </w:t>
      </w:r>
      <w:r w:rsidR="1EE551EF" w:rsidRPr="75B17E36">
        <w:rPr>
          <w:rFonts w:asciiTheme="minorHAnsi" w:eastAsia="Calibri" w:hAnsiTheme="minorHAnsi" w:cstheme="minorBidi"/>
          <w:color w:val="000000" w:themeColor="text1"/>
          <w:sz w:val="22"/>
          <w:szCs w:val="22"/>
        </w:rPr>
        <w:t>objednávateľa</w:t>
      </w:r>
      <w:r w:rsidRPr="75B17E36">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4DF62A82" w:rsidRPr="75B17E36">
        <w:rPr>
          <w:rFonts w:asciiTheme="minorHAnsi" w:eastAsia="Calibri" w:hAnsiTheme="minorHAnsi" w:cstheme="minorBidi"/>
          <w:color w:val="000000" w:themeColor="text1"/>
          <w:sz w:val="22"/>
          <w:szCs w:val="22"/>
        </w:rPr>
        <w:t xml:space="preserve"> </w:t>
      </w:r>
    </w:p>
    <w:p w14:paraId="5533705F" w14:textId="77777777" w:rsidR="00C10BAA" w:rsidRPr="0017593D" w:rsidRDefault="00C10BAA" w:rsidP="00C10BAA">
      <w:pPr>
        <w:pStyle w:val="Odsekzoznamu"/>
        <w:tabs>
          <w:tab w:val="left" w:pos="567"/>
        </w:tabs>
        <w:rPr>
          <w:rFonts w:asciiTheme="minorHAnsi" w:hAnsiTheme="minorHAnsi" w:cstheme="minorHAnsi"/>
          <w:sz w:val="22"/>
          <w:szCs w:val="22"/>
        </w:rPr>
      </w:pPr>
    </w:p>
    <w:p w14:paraId="316AC767" w14:textId="5DFE782A" w:rsidR="00C10BAA" w:rsidRPr="0017593D" w:rsidRDefault="3BB9B99F"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V prípade prípadných námietok objednávateľa voči správnosti vystavenej faktúry je objednávateľ oprávnený</w:t>
      </w:r>
      <w:r w:rsidR="5A217501" w:rsidRPr="75B17E36">
        <w:rPr>
          <w:rFonts w:asciiTheme="minorHAnsi" w:hAnsiTheme="minorHAnsi" w:cstheme="minorBidi"/>
          <w:sz w:val="22"/>
          <w:szCs w:val="22"/>
        </w:rPr>
        <w:t xml:space="preserve"> faktúru, ktorá</w:t>
      </w:r>
      <w:r w:rsidRPr="75B17E36">
        <w:rPr>
          <w:rFonts w:asciiTheme="minorHAnsi" w:hAnsiTheme="minorHAnsi" w:cstheme="minorBidi"/>
          <w:sz w:val="22"/>
          <w:szCs w:val="22"/>
        </w:rPr>
        <w:t>:</w:t>
      </w:r>
    </w:p>
    <w:p w14:paraId="115AE6EA" w14:textId="52FBDF2A" w:rsidR="00C97B7D" w:rsidRPr="00E93807" w:rsidRDefault="00685BE0" w:rsidP="00A707B4">
      <w:pPr>
        <w:pStyle w:val="Odsekzoznamu"/>
        <w:numPr>
          <w:ilvl w:val="0"/>
          <w:numId w:val="4"/>
        </w:numPr>
        <w:tabs>
          <w:tab w:val="clear" w:pos="720"/>
        </w:tabs>
        <w:ind w:left="1134" w:hanging="425"/>
        <w:jc w:val="both"/>
        <w:rPr>
          <w:rFonts w:asciiTheme="minorHAnsi" w:hAnsiTheme="minorHAnsi" w:cstheme="minorHAnsi"/>
          <w:sz w:val="22"/>
          <w:szCs w:val="22"/>
        </w:rPr>
      </w:pPr>
      <w:r w:rsidRPr="007122ED">
        <w:rPr>
          <w:rFonts w:asciiTheme="minorHAnsi" w:hAnsiTheme="minorHAnsi" w:cstheme="minorHAnsi"/>
          <w:color w:val="000000"/>
          <w:sz w:val="22"/>
          <w:szCs w:val="22"/>
        </w:rPr>
        <w:t>má chybu vyplývajúcu z nesprávne uvedeného predmetu, množstva alebo ceny a/alebo</w:t>
      </w:r>
      <w:r w:rsidRPr="007122ED">
        <w:rPr>
          <w:rFonts w:asciiTheme="minorHAnsi" w:hAnsiTheme="minorHAnsi" w:cstheme="minorHAnsi"/>
          <w:sz w:val="22"/>
          <w:szCs w:val="22"/>
        </w:rPr>
        <w:t xml:space="preserve"> </w:t>
      </w:r>
      <w:r w:rsidRPr="007122ED">
        <w:rPr>
          <w:rFonts w:asciiTheme="minorHAnsi" w:hAnsiTheme="minorHAnsi" w:cstheme="minorHAnsi"/>
          <w:color w:val="000000"/>
          <w:sz w:val="22"/>
          <w:szCs w:val="22"/>
        </w:rPr>
        <w:t xml:space="preserve">neobsahuje číslo objednávky </w:t>
      </w:r>
      <w:r w:rsidR="00FC44D7">
        <w:rPr>
          <w:rFonts w:asciiTheme="minorHAnsi" w:hAnsiTheme="minorHAnsi" w:cstheme="minorHAnsi"/>
          <w:color w:val="000000"/>
          <w:sz w:val="22"/>
          <w:szCs w:val="22"/>
        </w:rPr>
        <w:t>objednávateľa</w:t>
      </w:r>
      <w:r w:rsidRPr="007122ED">
        <w:rPr>
          <w:rFonts w:asciiTheme="minorHAnsi" w:hAnsiTheme="minorHAnsi" w:cstheme="minorHAnsi"/>
          <w:color w:val="000000"/>
          <w:sz w:val="22"/>
          <w:szCs w:val="22"/>
        </w:rPr>
        <w:t xml:space="preserve"> a/alebo</w:t>
      </w:r>
    </w:p>
    <w:p w14:paraId="4168BC4F" w14:textId="77777777" w:rsidR="00841C84" w:rsidRDefault="00841C84" w:rsidP="00A707B4">
      <w:pPr>
        <w:numPr>
          <w:ilvl w:val="0"/>
          <w:numId w:val="4"/>
        </w:numPr>
        <w:tabs>
          <w:tab w:val="clear" w:pos="720"/>
          <w:tab w:val="left" w:pos="567"/>
        </w:tabs>
        <w:spacing w:before="120"/>
        <w:ind w:left="1080"/>
        <w:jc w:val="both"/>
        <w:rPr>
          <w:rFonts w:asciiTheme="minorHAnsi" w:hAnsiTheme="minorHAnsi" w:cstheme="minorHAnsi"/>
          <w:sz w:val="22"/>
          <w:szCs w:val="22"/>
        </w:rPr>
      </w:pPr>
      <w:r w:rsidRPr="007122ED">
        <w:rPr>
          <w:rFonts w:asciiTheme="minorHAnsi" w:hAnsiTheme="minorHAnsi" w:cstheme="minorHAnsi"/>
          <w:sz w:val="22"/>
          <w:szCs w:val="22"/>
        </w:rPr>
        <w:t>nespĺňa formálne náležitosti podľa ustanovení § 74 ods. 1 zákona č. 222/2004 Z. z. o dani z pridanej hodnoty v znení neskorších predpisov</w:t>
      </w:r>
    </w:p>
    <w:p w14:paraId="4180AA02" w14:textId="5C70B80C" w:rsidR="00FC44D7" w:rsidRDefault="00FC44D7" w:rsidP="00FC44D7">
      <w:pPr>
        <w:tabs>
          <w:tab w:val="left" w:pos="567"/>
        </w:tabs>
        <w:spacing w:before="120"/>
        <w:ind w:left="720"/>
        <w:jc w:val="both"/>
        <w:rPr>
          <w:rFonts w:asciiTheme="minorHAnsi" w:hAnsiTheme="minorHAnsi" w:cstheme="minorHAnsi"/>
          <w:sz w:val="22"/>
          <w:szCs w:val="22"/>
        </w:rPr>
      </w:pPr>
      <w:r w:rsidRPr="007122ED">
        <w:rPr>
          <w:rFonts w:asciiTheme="minorHAnsi" w:hAnsiTheme="minorHAnsi" w:cstheme="minorHAnsi"/>
          <w:color w:val="000000"/>
          <w:sz w:val="22"/>
          <w:szCs w:val="22"/>
        </w:rPr>
        <w:t xml:space="preserve">do 5 pracovných dní odo dňa jej doručenia </w:t>
      </w:r>
      <w:r>
        <w:rPr>
          <w:rFonts w:asciiTheme="minorHAnsi" w:hAnsiTheme="minorHAnsi" w:cstheme="minorHAnsi"/>
          <w:color w:val="000000"/>
          <w:sz w:val="22"/>
          <w:szCs w:val="22"/>
        </w:rPr>
        <w:t>objednávateľovi</w:t>
      </w:r>
      <w:r w:rsidRPr="007122ED">
        <w:rPr>
          <w:rFonts w:asciiTheme="minorHAnsi" w:hAnsiTheme="minorHAnsi" w:cstheme="minorHAnsi"/>
          <w:color w:val="000000"/>
          <w:sz w:val="22"/>
          <w:szCs w:val="22"/>
        </w:rPr>
        <w:t xml:space="preserve"> vrátiť </w:t>
      </w:r>
      <w:r>
        <w:rPr>
          <w:rFonts w:asciiTheme="minorHAnsi" w:hAnsiTheme="minorHAnsi" w:cstheme="minorHAnsi"/>
          <w:color w:val="000000"/>
          <w:sz w:val="22"/>
          <w:szCs w:val="22"/>
        </w:rPr>
        <w:t>zhotoviteľovi</w:t>
      </w:r>
      <w:r w:rsidRPr="007122ED">
        <w:rPr>
          <w:rFonts w:asciiTheme="minorHAnsi" w:hAnsiTheme="minorHAnsi" w:cstheme="minorHAnsi"/>
          <w:color w:val="000000"/>
          <w:sz w:val="22"/>
          <w:szCs w:val="22"/>
        </w:rPr>
        <w:t xml:space="preserve"> spolu s vytknutím jej nesprávnosti, pričom </w:t>
      </w:r>
      <w:r>
        <w:rPr>
          <w:rFonts w:asciiTheme="minorHAnsi" w:hAnsiTheme="minorHAnsi" w:cstheme="minorHAnsi"/>
          <w:color w:val="000000"/>
          <w:sz w:val="22"/>
          <w:szCs w:val="22"/>
        </w:rPr>
        <w:t>zhotoviteľ</w:t>
      </w:r>
      <w:r w:rsidRPr="007122ED">
        <w:rPr>
          <w:rFonts w:asciiTheme="minorHAnsi" w:hAnsiTheme="minorHAnsi" w:cstheme="minorHAnsi"/>
          <w:color w:val="000000"/>
          <w:sz w:val="22"/>
          <w:szCs w:val="22"/>
        </w:rPr>
        <w:t xml:space="preserve"> je povinný buď chybnú faktúru opraviť a doručiť </w:t>
      </w:r>
      <w:r>
        <w:rPr>
          <w:rFonts w:asciiTheme="minorHAnsi" w:hAnsiTheme="minorHAnsi" w:cstheme="minorHAnsi"/>
          <w:color w:val="000000"/>
          <w:sz w:val="22"/>
          <w:szCs w:val="22"/>
        </w:rPr>
        <w:t xml:space="preserve">objednávateľovi </w:t>
      </w:r>
      <w:r w:rsidRPr="007122ED">
        <w:rPr>
          <w:rFonts w:asciiTheme="minorHAnsi" w:hAnsiTheme="minorHAnsi" w:cstheme="minorHAnsi"/>
          <w:color w:val="000000"/>
          <w:sz w:val="22"/>
          <w:szCs w:val="22"/>
        </w:rPr>
        <w:t>takto riadne opravenú faktúru alebo vyhotoviť nový účtovný doklad – faktúru, ktorá dopĺňa pôvodnú faktúru s tým, že tento doklad musí okrem povinných údajov obsahovať aj poradové číslo pôvodnej faktúry</w:t>
      </w:r>
      <w:r>
        <w:rPr>
          <w:rFonts w:asciiTheme="minorHAnsi" w:hAnsiTheme="minorHAnsi" w:cstheme="minorHAnsi"/>
          <w:color w:val="000000"/>
          <w:sz w:val="22"/>
          <w:szCs w:val="22"/>
        </w:rPr>
        <w:t>.</w:t>
      </w:r>
      <w:r w:rsidR="00C97B7D" w:rsidRPr="0017593D">
        <w:rPr>
          <w:rFonts w:asciiTheme="minorHAnsi" w:hAnsiTheme="minorHAnsi" w:cstheme="minorHAnsi"/>
          <w:sz w:val="22"/>
          <w:szCs w:val="22"/>
        </w:rPr>
        <w:t xml:space="preserve">  </w:t>
      </w:r>
    </w:p>
    <w:p w14:paraId="67C6FBD7" w14:textId="33D9B1A4" w:rsidR="00C97B7D" w:rsidRPr="0017593D" w:rsidRDefault="00C97B7D" w:rsidP="00FC44D7">
      <w:pPr>
        <w:tabs>
          <w:tab w:val="left" w:pos="567"/>
        </w:tabs>
        <w:spacing w:before="120"/>
        <w:ind w:left="720"/>
        <w:jc w:val="both"/>
        <w:rPr>
          <w:rFonts w:asciiTheme="minorHAnsi" w:hAnsiTheme="minorHAnsi" w:cstheme="minorHAnsi"/>
          <w:sz w:val="22"/>
          <w:szCs w:val="22"/>
        </w:rPr>
      </w:pPr>
      <w:r w:rsidRPr="00E93807">
        <w:rPr>
          <w:rFonts w:asciiTheme="minorHAnsi" w:hAnsiTheme="minorHAnsi" w:cstheme="minorHAnsi"/>
          <w:sz w:val="22"/>
          <w:szCs w:val="22"/>
        </w:rPr>
        <w:t xml:space="preserve">V prípade oprávnených námietok </w:t>
      </w:r>
      <w:r>
        <w:rPr>
          <w:rFonts w:asciiTheme="minorHAnsi" w:hAnsiTheme="minorHAnsi" w:cstheme="minorHAnsi"/>
          <w:sz w:val="22"/>
          <w:szCs w:val="22"/>
        </w:rPr>
        <w:t>o</w:t>
      </w:r>
      <w:r w:rsidRPr="00E93807">
        <w:rPr>
          <w:rFonts w:asciiTheme="minorHAnsi" w:hAnsiTheme="minorHAnsi" w:cstheme="minorHAnsi"/>
          <w:sz w:val="22"/>
          <w:szCs w:val="22"/>
        </w:rPr>
        <w:t xml:space="preserve">bjednávateľa podľa tohto odseku lehota splatnosti neplynie a lehota splatnosti faktúry začne plynúť až od doručenia riadne opravenej faktúry, resp. riadnej faktúry </w:t>
      </w:r>
      <w:r>
        <w:rPr>
          <w:rFonts w:asciiTheme="minorHAnsi" w:hAnsiTheme="minorHAnsi" w:cstheme="minorHAnsi"/>
          <w:sz w:val="22"/>
          <w:szCs w:val="22"/>
        </w:rPr>
        <w:t>o</w:t>
      </w:r>
      <w:r w:rsidRPr="00E93807">
        <w:rPr>
          <w:rFonts w:asciiTheme="minorHAnsi" w:hAnsiTheme="minorHAnsi" w:cstheme="minorHAnsi"/>
          <w:sz w:val="22"/>
          <w:szCs w:val="22"/>
        </w:rPr>
        <w:t>bjednávateľovi.</w:t>
      </w:r>
    </w:p>
    <w:p w14:paraId="335A3B57" w14:textId="63288892" w:rsidR="00C10BAA" w:rsidRPr="0017593D" w:rsidRDefault="009772D3" w:rsidP="00C10BAA">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27A35704" w14:textId="77777777" w:rsidR="00C10BAA" w:rsidRPr="0017593D" w:rsidRDefault="3BB9B99F" w:rsidP="00A707B4">
      <w:pPr>
        <w:numPr>
          <w:ilvl w:val="1"/>
          <w:numId w:val="8"/>
        </w:numPr>
        <w:tabs>
          <w:tab w:val="left" w:pos="567"/>
        </w:tabs>
        <w:ind w:left="567" w:hanging="567"/>
        <w:jc w:val="both"/>
        <w:rPr>
          <w:rFonts w:asciiTheme="minorHAnsi" w:hAnsiTheme="minorHAnsi" w:cstheme="minorHAnsi"/>
          <w:bCs/>
          <w:sz w:val="22"/>
          <w:szCs w:val="22"/>
        </w:rPr>
      </w:pPr>
      <w:r w:rsidRPr="75B17E36">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250C341D" w:rsidR="00C10BAA" w:rsidRPr="0017593D" w:rsidRDefault="009772D3" w:rsidP="00C10BAA">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0CC3ADB7" w14:textId="77777777" w:rsidR="00C10BAA" w:rsidRPr="0017593D" w:rsidRDefault="3BB9B99F"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17593D" w:rsidRDefault="00C10BAA" w:rsidP="00C10BAA">
      <w:pPr>
        <w:pStyle w:val="Odsekzoznamu"/>
        <w:tabs>
          <w:tab w:val="num" w:pos="567"/>
        </w:tabs>
        <w:rPr>
          <w:rFonts w:asciiTheme="minorHAnsi" w:hAnsiTheme="minorHAnsi" w:cstheme="minorHAnsi"/>
          <w:sz w:val="22"/>
          <w:szCs w:val="22"/>
        </w:rPr>
      </w:pPr>
    </w:p>
    <w:p w14:paraId="09978CEF" w14:textId="67F26B74" w:rsidR="00C10BAA" w:rsidRDefault="3BB9B99F" w:rsidP="00A707B4">
      <w:pPr>
        <w:numPr>
          <w:ilvl w:val="1"/>
          <w:numId w:val="8"/>
        </w:numPr>
        <w:tabs>
          <w:tab w:val="clear" w:pos="1534"/>
          <w:tab w:val="num"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160665C6" w14:textId="77777777" w:rsidR="001F130E" w:rsidRPr="0017593D" w:rsidRDefault="001F130E" w:rsidP="001F130E">
      <w:pPr>
        <w:jc w:val="both"/>
        <w:rPr>
          <w:rFonts w:asciiTheme="minorHAnsi" w:hAnsiTheme="minorHAnsi" w:cstheme="minorHAnsi"/>
          <w:sz w:val="22"/>
          <w:szCs w:val="22"/>
        </w:rPr>
      </w:pPr>
    </w:p>
    <w:p w14:paraId="0E7B1235" w14:textId="77777777" w:rsidR="001F130E" w:rsidRPr="0017593D" w:rsidRDefault="1A552CE6" w:rsidP="00A707B4">
      <w:pPr>
        <w:numPr>
          <w:ilvl w:val="1"/>
          <w:numId w:val="8"/>
        </w:numPr>
        <w:tabs>
          <w:tab w:val="clear" w:pos="1534"/>
          <w:tab w:val="num"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17593D" w:rsidRDefault="001F130E" w:rsidP="001F130E">
      <w:pPr>
        <w:jc w:val="both"/>
        <w:rPr>
          <w:rFonts w:asciiTheme="minorHAnsi" w:hAnsiTheme="minorHAnsi" w:cstheme="minorHAnsi"/>
          <w:sz w:val="22"/>
          <w:szCs w:val="22"/>
        </w:rPr>
      </w:pPr>
    </w:p>
    <w:p w14:paraId="7845527F" w14:textId="039A5B57" w:rsidR="001F130E" w:rsidRPr="008F76D3" w:rsidRDefault="1A552CE6" w:rsidP="00A707B4">
      <w:pPr>
        <w:numPr>
          <w:ilvl w:val="1"/>
          <w:numId w:val="8"/>
        </w:numPr>
        <w:tabs>
          <w:tab w:val="clear" w:pos="1534"/>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8F76D3" w:rsidRDefault="008F76D3" w:rsidP="001F130E">
      <w:pPr>
        <w:jc w:val="both"/>
        <w:rPr>
          <w:rFonts w:asciiTheme="minorHAnsi" w:hAnsiTheme="minorHAnsi" w:cstheme="minorHAnsi"/>
          <w:color w:val="FF0000"/>
          <w:sz w:val="22"/>
          <w:szCs w:val="22"/>
        </w:rPr>
      </w:pPr>
    </w:p>
    <w:p w14:paraId="7D9CCB1D" w14:textId="147E5628" w:rsidR="001F130E" w:rsidRPr="0017593D" w:rsidRDefault="1A552CE6" w:rsidP="00A707B4">
      <w:pPr>
        <w:numPr>
          <w:ilvl w:val="1"/>
          <w:numId w:val="8"/>
        </w:numPr>
        <w:tabs>
          <w:tab w:val="clear" w:pos="1534"/>
          <w:tab w:val="num"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Zhotoviteľ prehlasuje, že číslo(a) účtu(</w:t>
      </w:r>
      <w:proofErr w:type="spellStart"/>
      <w:r w:rsidRPr="75B17E36">
        <w:rPr>
          <w:rFonts w:asciiTheme="minorHAnsi" w:hAnsiTheme="minorHAnsi" w:cstheme="minorBidi"/>
          <w:sz w:val="22"/>
          <w:szCs w:val="22"/>
        </w:rPr>
        <w:t>ov</w:t>
      </w:r>
      <w:proofErr w:type="spellEnd"/>
      <w:r w:rsidRPr="75B17E36">
        <w:rPr>
          <w:rFonts w:asciiTheme="minorHAnsi" w:hAnsiTheme="minorHAnsi" w:cstheme="minorBidi"/>
          <w:sz w:val="22"/>
          <w:szCs w:val="22"/>
        </w:rPr>
        <w:t xml:space="preserve">) uvádzané v záhlaví tejto zmluvy sú používané na podnikanie  podľa ustanovení § 6 </w:t>
      </w:r>
      <w:r w:rsidR="2E2B811C" w:rsidRPr="75B17E36">
        <w:rPr>
          <w:rFonts w:asciiTheme="minorHAnsi" w:hAnsiTheme="minorHAnsi" w:cstheme="minorBidi"/>
          <w:sz w:val="22"/>
          <w:szCs w:val="22"/>
        </w:rPr>
        <w:t xml:space="preserve">ods. 1 až 3 </w:t>
      </w:r>
      <w:r w:rsidRPr="75B17E36">
        <w:rPr>
          <w:rFonts w:asciiTheme="minorHAnsi" w:hAnsiTheme="minorHAnsi" w:cstheme="minorBidi"/>
          <w:sz w:val="22"/>
          <w:szCs w:val="22"/>
        </w:rPr>
        <w:t>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36C6219C" w:rsidRPr="75B17E36">
        <w:rPr>
          <w:rFonts w:asciiTheme="minorHAnsi" w:hAnsiTheme="minorHAnsi" w:cstheme="minorBidi"/>
          <w:sz w:val="22"/>
          <w:szCs w:val="22"/>
        </w:rPr>
        <w:t>.</w:t>
      </w:r>
    </w:p>
    <w:p w14:paraId="032905FC" w14:textId="75A89DDF" w:rsidR="001F130E" w:rsidRPr="0017593D" w:rsidRDefault="001F130E" w:rsidP="009772D3">
      <w:pPr>
        <w:ind w:left="567"/>
        <w:jc w:val="both"/>
        <w:rPr>
          <w:rFonts w:asciiTheme="minorHAnsi" w:hAnsiTheme="minorHAnsi" w:cstheme="minorHAnsi"/>
          <w:sz w:val="22"/>
          <w:szCs w:val="22"/>
        </w:rPr>
      </w:pPr>
    </w:p>
    <w:p w14:paraId="3C340505"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09492646">
        <w:rPr>
          <w:rFonts w:asciiTheme="minorHAnsi" w:hAnsiTheme="minorHAnsi" w:cstheme="minorBidi"/>
          <w:b/>
          <w:sz w:val="22"/>
          <w:szCs w:val="22"/>
        </w:rPr>
        <w:t>POISTENIE</w:t>
      </w:r>
    </w:p>
    <w:p w14:paraId="626BB928" w14:textId="77777777" w:rsidR="00C10BAA" w:rsidRPr="0017593D" w:rsidRDefault="00C10BAA" w:rsidP="00C10BAA">
      <w:pPr>
        <w:tabs>
          <w:tab w:val="num" w:pos="567"/>
        </w:tabs>
        <w:ind w:left="720"/>
        <w:jc w:val="both"/>
        <w:rPr>
          <w:rFonts w:asciiTheme="minorHAnsi" w:hAnsiTheme="minorHAnsi" w:cstheme="minorHAnsi"/>
          <w:sz w:val="22"/>
          <w:szCs w:val="22"/>
        </w:rPr>
      </w:pPr>
    </w:p>
    <w:p w14:paraId="3B6FF4E6" w14:textId="77777777" w:rsidR="53630150" w:rsidRPr="0017593D" w:rsidRDefault="53630150" w:rsidP="00A707B4">
      <w:pPr>
        <w:numPr>
          <w:ilvl w:val="1"/>
          <w:numId w:val="8"/>
        </w:numPr>
        <w:tabs>
          <w:tab w:val="clear" w:pos="1534"/>
          <w:tab w:val="num" w:pos="567"/>
        </w:tabs>
        <w:ind w:left="567" w:hanging="567"/>
        <w:jc w:val="both"/>
        <w:rPr>
          <w:rFonts w:asciiTheme="minorHAnsi" w:eastAsia="Calibri" w:hAnsiTheme="minorHAnsi" w:cstheme="minorBidi"/>
          <w:sz w:val="22"/>
          <w:szCs w:val="22"/>
        </w:rPr>
      </w:pPr>
      <w:r w:rsidRPr="57F32E0F">
        <w:rPr>
          <w:rFonts w:asciiTheme="minorHAnsi" w:eastAsia="Calibri" w:hAnsiTheme="minorHAnsi" w:cstheme="minorBidi"/>
          <w:color w:val="212121"/>
          <w:sz w:val="22"/>
          <w:szCs w:val="22"/>
          <w:shd w:val="clear" w:color="auto" w:fill="FFFFFF"/>
        </w:rPr>
        <w:t>Zhotoviteľ sa zaväzuje ku dnu začatia vykonávania diela uzatvoriť:</w:t>
      </w:r>
    </w:p>
    <w:p w14:paraId="3BCC1862" w14:textId="6443158A" w:rsidR="72706034" w:rsidRDefault="4BBB67BE" w:rsidP="00B05974">
      <w:pPr>
        <w:pStyle w:val="Odsekzoznamu"/>
        <w:numPr>
          <w:ilvl w:val="0"/>
          <w:numId w:val="20"/>
        </w:numPr>
        <w:tabs>
          <w:tab w:val="num" w:pos="567"/>
        </w:tabs>
        <w:jc w:val="both"/>
        <w:rPr>
          <w:rFonts w:ascii="Calibri" w:eastAsia="Calibri" w:hAnsi="Calibri" w:cs="Calibri"/>
          <w:color w:val="000000" w:themeColor="text1"/>
          <w:sz w:val="22"/>
          <w:szCs w:val="22"/>
        </w:rPr>
      </w:pPr>
      <w:r w:rsidRPr="46CF3E11">
        <w:rPr>
          <w:rFonts w:ascii="Calibri" w:eastAsia="Calibri" w:hAnsi="Calibri" w:cs="Calibri"/>
          <w:color w:val="000000" w:themeColor="text1"/>
          <w:sz w:val="22"/>
          <w:szCs w:val="22"/>
        </w:rPr>
        <w:t xml:space="preserve"> </w:t>
      </w:r>
      <w:r w:rsidR="72706034" w:rsidRPr="59A99E15">
        <w:rPr>
          <w:rFonts w:ascii="Calibri" w:eastAsia="Calibri" w:hAnsi="Calibri" w:cs="Calibri"/>
          <w:color w:val="000000" w:themeColor="text1"/>
          <w:sz w:val="22"/>
          <w:szCs w:val="22"/>
        </w:rPr>
        <w:t xml:space="preserve">stavebno-montážne poistenie diela </w:t>
      </w:r>
      <w:r w:rsidRPr="46CF3E11">
        <w:rPr>
          <w:rFonts w:ascii="Calibri" w:eastAsia="Calibri" w:hAnsi="Calibri" w:cs="Calibri"/>
          <w:color w:val="000000" w:themeColor="text1"/>
          <w:sz w:val="22"/>
          <w:szCs w:val="22"/>
        </w:rPr>
        <w:t xml:space="preserve">na všetky riziká (CAR/EAR) </w:t>
      </w:r>
      <w:r w:rsidR="72706034" w:rsidRPr="59A99E15">
        <w:rPr>
          <w:rFonts w:ascii="Calibri" w:eastAsia="Calibri" w:hAnsi="Calibri" w:cs="Calibri"/>
          <w:color w:val="000000" w:themeColor="text1"/>
          <w:sz w:val="22"/>
          <w:szCs w:val="22"/>
        </w:rPr>
        <w:t>pre prípad poškodenia</w:t>
      </w:r>
      <w:r w:rsidRPr="46CF3E11">
        <w:rPr>
          <w:rFonts w:ascii="Calibri" w:eastAsia="Calibri" w:hAnsi="Calibri" w:cs="Calibri"/>
          <w:color w:val="000000" w:themeColor="text1"/>
          <w:sz w:val="22"/>
          <w:szCs w:val="22"/>
        </w:rPr>
        <w:t xml:space="preserve">, </w:t>
      </w:r>
      <w:r w:rsidR="72706034" w:rsidRPr="59A99E15">
        <w:rPr>
          <w:rFonts w:ascii="Calibri" w:eastAsia="Calibri" w:hAnsi="Calibri" w:cs="Calibri"/>
          <w:color w:val="000000" w:themeColor="text1"/>
          <w:sz w:val="22"/>
          <w:szCs w:val="22"/>
        </w:rPr>
        <w:t>zničenia</w:t>
      </w:r>
      <w:r w:rsidRPr="46CF3E11">
        <w:rPr>
          <w:rFonts w:ascii="Calibri" w:eastAsia="Calibri" w:hAnsi="Calibri" w:cs="Calibri"/>
          <w:color w:val="000000" w:themeColor="text1"/>
          <w:sz w:val="22"/>
          <w:szCs w:val="22"/>
        </w:rPr>
        <w:t>, odcudzenia alebo straty</w:t>
      </w:r>
      <w:r w:rsidR="3615BB12" w:rsidRPr="46CF3E11">
        <w:rPr>
          <w:rFonts w:ascii="Calibri" w:eastAsia="Calibri" w:hAnsi="Calibri" w:cs="Calibri"/>
          <w:color w:val="000000" w:themeColor="text1"/>
          <w:sz w:val="22"/>
          <w:szCs w:val="22"/>
        </w:rPr>
        <w:t xml:space="preserve"> (“škody”</w:t>
      </w:r>
      <w:r w:rsidR="006C696C">
        <w:rPr>
          <w:rFonts w:ascii="Calibri" w:eastAsia="Calibri" w:hAnsi="Calibri" w:cs="Calibri"/>
          <w:color w:val="000000" w:themeColor="text1"/>
          <w:sz w:val="22"/>
          <w:szCs w:val="22"/>
        </w:rPr>
        <w:t>)</w:t>
      </w:r>
      <w:r w:rsidR="72706034" w:rsidRPr="46CF3E11">
        <w:rPr>
          <w:rFonts w:ascii="Calibri" w:eastAsia="Calibri" w:hAnsi="Calibri" w:cs="Calibri"/>
          <w:color w:val="000000" w:themeColor="text1"/>
          <w:sz w:val="22"/>
          <w:szCs w:val="22"/>
        </w:rPr>
        <w:t xml:space="preserve"> </w:t>
      </w:r>
      <w:r w:rsidR="15446864" w:rsidRPr="46CF3E11">
        <w:rPr>
          <w:rFonts w:ascii="Calibri" w:eastAsia="Calibri" w:hAnsi="Calibri" w:cs="Calibri"/>
          <w:color w:val="000000" w:themeColor="text1"/>
          <w:sz w:val="22"/>
          <w:szCs w:val="22"/>
        </w:rPr>
        <w:t>diela alebo jeho časti</w:t>
      </w:r>
      <w:r w:rsidR="72706034" w:rsidRPr="46CF3E11">
        <w:rPr>
          <w:rFonts w:ascii="Calibri" w:eastAsia="Calibri" w:hAnsi="Calibri" w:cs="Calibri"/>
          <w:color w:val="000000" w:themeColor="text1"/>
          <w:sz w:val="22"/>
          <w:szCs w:val="22"/>
        </w:rPr>
        <w:t xml:space="preserve"> </w:t>
      </w:r>
      <w:r w:rsidR="72706034" w:rsidRPr="59A99E15">
        <w:rPr>
          <w:rFonts w:ascii="Calibri" w:eastAsia="Calibri" w:hAnsi="Calibri" w:cs="Calibri"/>
          <w:color w:val="000000" w:themeColor="text1"/>
          <w:sz w:val="22"/>
          <w:szCs w:val="22"/>
        </w:rPr>
        <w:t xml:space="preserve">minimálne vo výške celkovej maximálnej ceny za dielo špecifikovanej v článku 7 ods. 7.1 zmluvy. </w:t>
      </w:r>
      <w:r w:rsidR="22C032AB" w:rsidRPr="46CF3E11">
        <w:rPr>
          <w:rFonts w:ascii="Calibri" w:eastAsia="Calibri" w:hAnsi="Calibri" w:cs="Calibri"/>
          <w:color w:val="000000" w:themeColor="text1"/>
          <w:sz w:val="22"/>
          <w:szCs w:val="22"/>
        </w:rPr>
        <w:t>Poistenie musí kryť</w:t>
      </w:r>
      <w:r w:rsidR="0281A58A" w:rsidRPr="46CF3E11">
        <w:rPr>
          <w:rFonts w:ascii="Calibri" w:eastAsia="Calibri" w:hAnsi="Calibri" w:cs="Calibri"/>
          <w:color w:val="000000" w:themeColor="text1"/>
          <w:sz w:val="22"/>
          <w:szCs w:val="22"/>
        </w:rPr>
        <w:t xml:space="preserve"> aj</w:t>
      </w:r>
      <w:r w:rsidR="22C032AB" w:rsidRPr="46CF3E11">
        <w:rPr>
          <w:rFonts w:ascii="Calibri" w:eastAsia="Calibri" w:hAnsi="Calibri" w:cs="Calibri"/>
          <w:color w:val="000000" w:themeColor="text1"/>
          <w:sz w:val="22"/>
          <w:szCs w:val="22"/>
        </w:rPr>
        <w:t xml:space="preserve"> škody</w:t>
      </w:r>
      <w:r w:rsidR="65507600" w:rsidRPr="46CF3E11">
        <w:rPr>
          <w:rFonts w:ascii="Calibri" w:eastAsia="Calibri" w:hAnsi="Calibri" w:cs="Calibri"/>
          <w:color w:val="000000" w:themeColor="text1"/>
          <w:sz w:val="22"/>
          <w:szCs w:val="22"/>
        </w:rPr>
        <w:t xml:space="preserve"> spôsobené subdodávateľmi a </w:t>
      </w:r>
      <w:r w:rsidR="42B9003E" w:rsidRPr="46CF3E11">
        <w:rPr>
          <w:rFonts w:ascii="Calibri" w:eastAsia="Calibri" w:hAnsi="Calibri" w:cs="Calibri"/>
          <w:color w:val="000000" w:themeColor="text1"/>
          <w:sz w:val="22"/>
          <w:szCs w:val="22"/>
        </w:rPr>
        <w:t xml:space="preserve">inými </w:t>
      </w:r>
      <w:r w:rsidR="65507600" w:rsidRPr="46CF3E11">
        <w:rPr>
          <w:rFonts w:ascii="Calibri" w:eastAsia="Calibri" w:hAnsi="Calibri" w:cs="Calibri"/>
          <w:color w:val="000000" w:themeColor="text1"/>
          <w:sz w:val="22"/>
          <w:szCs w:val="22"/>
        </w:rPr>
        <w:t xml:space="preserve">osobami </w:t>
      </w:r>
      <w:r w:rsidR="6E37B5DC" w:rsidRPr="46CF3E11">
        <w:rPr>
          <w:rFonts w:ascii="Calibri" w:eastAsia="Calibri" w:hAnsi="Calibri" w:cs="Calibri"/>
          <w:color w:val="000000" w:themeColor="text1"/>
          <w:sz w:val="22"/>
          <w:szCs w:val="22"/>
        </w:rPr>
        <w:t>podieľajúcimi sa na vykonávaní diela</w:t>
      </w:r>
      <w:r w:rsidR="22C032AB" w:rsidRPr="46CF3E11">
        <w:rPr>
          <w:rFonts w:ascii="Calibri" w:eastAsia="Calibri" w:hAnsi="Calibri" w:cs="Calibri"/>
          <w:color w:val="000000" w:themeColor="text1"/>
          <w:sz w:val="22"/>
          <w:szCs w:val="22"/>
        </w:rPr>
        <w:t xml:space="preserve"> </w:t>
      </w:r>
      <w:r w:rsidR="6DD15DA3" w:rsidRPr="46CF3E11">
        <w:rPr>
          <w:rFonts w:ascii="Calibri" w:eastAsia="Calibri" w:hAnsi="Calibri" w:cs="Calibri"/>
          <w:color w:val="000000" w:themeColor="text1"/>
          <w:sz w:val="22"/>
          <w:szCs w:val="22"/>
        </w:rPr>
        <w:t>na stane zhotoviteľa.</w:t>
      </w:r>
    </w:p>
    <w:p w14:paraId="5EFFA4E8" w14:textId="3635E478" w:rsidR="008115A2" w:rsidRDefault="008115A2" w:rsidP="752FB28D">
      <w:pPr>
        <w:pStyle w:val="Odsekzoznamu"/>
        <w:tabs>
          <w:tab w:val="num" w:pos="567"/>
        </w:tabs>
        <w:ind w:left="720"/>
        <w:jc w:val="both"/>
        <w:rPr>
          <w:rFonts w:ascii="Calibri" w:eastAsia="Calibri" w:hAnsi="Calibri" w:cs="Calibri"/>
          <w:color w:val="212121"/>
          <w:sz w:val="22"/>
          <w:szCs w:val="22"/>
        </w:rPr>
      </w:pPr>
    </w:p>
    <w:p w14:paraId="1122BB92" w14:textId="77777777" w:rsidR="008115A2" w:rsidRPr="0017593D" w:rsidRDefault="008115A2" w:rsidP="008115A2">
      <w:pPr>
        <w:tabs>
          <w:tab w:val="num" w:pos="567"/>
        </w:tabs>
        <w:ind w:left="720"/>
        <w:jc w:val="both"/>
        <w:rPr>
          <w:rFonts w:asciiTheme="minorHAnsi" w:hAnsiTheme="minorHAnsi" w:cstheme="minorHAnsi"/>
          <w:sz w:val="22"/>
          <w:szCs w:val="22"/>
        </w:rPr>
      </w:pPr>
    </w:p>
    <w:p w14:paraId="7B887EBB" w14:textId="4A0A22EE" w:rsidR="70FA0A51" w:rsidRDefault="70FA0A51" w:rsidP="00A707B4">
      <w:pPr>
        <w:numPr>
          <w:ilvl w:val="1"/>
          <w:numId w:val="8"/>
        </w:numPr>
        <w:tabs>
          <w:tab w:val="clear" w:pos="1534"/>
          <w:tab w:val="num" w:pos="567"/>
        </w:tabs>
        <w:spacing w:line="259" w:lineRule="auto"/>
        <w:ind w:left="567" w:hanging="567"/>
        <w:jc w:val="both"/>
        <w:rPr>
          <w:rFonts w:ascii="Calibri" w:eastAsia="Calibri" w:hAnsi="Calibri" w:cs="Calibri"/>
        </w:rPr>
      </w:pPr>
      <w:r w:rsidRPr="704AF43C">
        <w:rPr>
          <w:rFonts w:ascii="Calibri" w:eastAsia="Calibri" w:hAnsi="Calibri" w:cs="Calibri"/>
          <w:color w:val="000000" w:themeColor="text1"/>
          <w:sz w:val="22"/>
          <w:szCs w:val="22"/>
        </w:rPr>
        <w:t>Zhotoviteľ  je povinný poistenie uvedené v odseku 9.1 písm.  a) tohto článku udržiavať po celý čas vykonávania diela (do času odovzdania a prevzatia diela, resp.  podpisu protokolu o odstránení vád uvedených v preberacom protokole), a na vyžiadanie objednávateľa vinkulovať prípadné poistné plnenie v prospech objednávateľa, ako aj plniť všetky ďalšie podmienky zmluvne vyhradené poistiteľom, pre prípad neplnenia ktorých poistiteľ bude oprávnený znížiť alebo odmietnuť poistné plnenie v prípade vzniku poistnej udalosti, a riadne platiť poistné v zmysle uzatvorenej poistnej zmluvy.  Zhotoviteľ je povinný poistenie uvedené v odseku 9.1 písm. b) tohto článku udržiavať po celý čas vykonávania diela až do času uplynutia záručnej doby a odstránenia poslednej vady v rámci záručnej doby. Zhotoviteľ preukáže uzavretie poistný zmlúv podľa ods. 9.1 tohto článku najneskôr do 30 dní od účinnosti tejto zmluvy, najneskôr však do dňa prevzatia pracoviska/staveniska, podľa toho, ktorá z týchto skutočností nastane skôr. Porušenie povinnosti zhotoviteľa podľa predchádzajúcej vety sa považuje za podstatné porušenie tejto zmluvy, v dôsledku čoho je objednávateľ oprávnený od tejto zmluvy odstúpiť.</w:t>
      </w:r>
    </w:p>
    <w:p w14:paraId="15600254" w14:textId="77777777" w:rsidR="00C10BAA" w:rsidRPr="0017593D" w:rsidRDefault="00C10BAA" w:rsidP="00C10BAA">
      <w:pPr>
        <w:tabs>
          <w:tab w:val="num" w:pos="567"/>
        </w:tabs>
        <w:jc w:val="both"/>
        <w:rPr>
          <w:rFonts w:asciiTheme="minorHAnsi" w:hAnsiTheme="minorHAnsi" w:cstheme="minorHAnsi"/>
          <w:sz w:val="22"/>
          <w:szCs w:val="22"/>
        </w:rPr>
      </w:pPr>
    </w:p>
    <w:p w14:paraId="1F46124E" w14:textId="74173514"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HAnsi"/>
          <w:sz w:val="22"/>
          <w:szCs w:val="22"/>
        </w:rPr>
      </w:pPr>
      <w:r w:rsidRPr="36AB4CD2">
        <w:rPr>
          <w:rFonts w:asciiTheme="minorHAnsi" w:hAnsiTheme="minorHAnsi" w:cstheme="minorBidi"/>
          <w:sz w:val="22"/>
          <w:szCs w:val="22"/>
        </w:rPr>
        <w:t xml:space="preserve">V prípade vzniku poistnej udalosti týkajúcej sa majetku objednávateľa je zhotoviteľ povinný ihneď písomne alebo </w:t>
      </w:r>
      <w:r w:rsidR="00E27DA0">
        <w:rPr>
          <w:rFonts w:asciiTheme="minorHAnsi" w:hAnsiTheme="minorHAnsi" w:cstheme="minorBidi"/>
          <w:sz w:val="22"/>
          <w:szCs w:val="22"/>
        </w:rPr>
        <w:t>telefonicky</w:t>
      </w:r>
      <w:r w:rsidRPr="36AB4CD2">
        <w:rPr>
          <w:rFonts w:asciiTheme="minorHAnsi" w:hAnsiTheme="minorHAnsi" w:cstheme="minorBidi"/>
          <w:sz w:val="22"/>
          <w:szCs w:val="22"/>
        </w:rPr>
        <w:t xml:space="preserve"> 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17593D" w:rsidRDefault="00C10BAA" w:rsidP="00C10BAA">
      <w:pPr>
        <w:tabs>
          <w:tab w:val="num" w:pos="567"/>
        </w:tabs>
        <w:ind w:left="720"/>
        <w:jc w:val="both"/>
        <w:rPr>
          <w:rFonts w:asciiTheme="minorHAnsi" w:hAnsiTheme="minorHAnsi" w:cstheme="minorHAnsi"/>
          <w:sz w:val="22"/>
          <w:szCs w:val="22"/>
        </w:rPr>
      </w:pPr>
    </w:p>
    <w:p w14:paraId="4BCB366B" w14:textId="77777777"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HAnsi"/>
          <w:sz w:val="22"/>
          <w:szCs w:val="22"/>
        </w:rPr>
      </w:pPr>
      <w:r w:rsidRPr="36AB4CD2">
        <w:rPr>
          <w:rFonts w:asciiTheme="minorHAnsi" w:hAnsiTheme="minorHAnsi" w:cstheme="minorBidi"/>
          <w:sz w:val="22"/>
          <w:szCs w:val="22"/>
        </w:rPr>
        <w:t xml:space="preserve">Ak 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w:t>
      </w:r>
      <w:r w:rsidRPr="36AB4CD2">
        <w:rPr>
          <w:rFonts w:asciiTheme="minorHAnsi" w:hAnsiTheme="minorHAnsi" w:cstheme="minorBidi"/>
          <w:sz w:val="22"/>
          <w:szCs w:val="22"/>
        </w:rPr>
        <w:lastRenderedPageBreak/>
        <w:t>odmietnutia alebo čiastočného odmietnutia poistného plnenia zo strany poistiteľa, a to až do výšky, v ktorej škoda nebola pokrytá poistným plnením.</w:t>
      </w:r>
    </w:p>
    <w:p w14:paraId="4DF3964A" w14:textId="77777777" w:rsidR="00C10BAA" w:rsidRPr="0017593D" w:rsidRDefault="00C10BAA" w:rsidP="00C10BAA">
      <w:pPr>
        <w:tabs>
          <w:tab w:val="num" w:pos="567"/>
        </w:tabs>
        <w:ind w:left="720"/>
        <w:jc w:val="both"/>
        <w:rPr>
          <w:rFonts w:asciiTheme="minorHAnsi" w:hAnsiTheme="minorHAnsi" w:cstheme="minorHAnsi"/>
          <w:sz w:val="22"/>
          <w:szCs w:val="22"/>
        </w:rPr>
      </w:pPr>
    </w:p>
    <w:p w14:paraId="14D9728C" w14:textId="2F82C623"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HAnsi"/>
          <w:sz w:val="22"/>
          <w:szCs w:val="22"/>
        </w:rPr>
      </w:pPr>
      <w:r w:rsidRPr="36AB4CD2">
        <w:rPr>
          <w:rFonts w:asciiTheme="minorHAnsi" w:hAnsiTheme="minorHAnsi" w:cstheme="minorBidi"/>
          <w:sz w:val="22"/>
          <w:szCs w:val="22"/>
        </w:rPr>
        <w:t xml:space="preserve">Zhotoviteľ je povinný kedykoľvek na požiadanie objednávateľa, v lehote troch (3) dní od doručenia tejto požiadavky zhotoviteľovi, preukázať objednávateľovi plnenie povinností podľa </w:t>
      </w:r>
      <w:r w:rsidR="000A1944" w:rsidRPr="36AB4CD2">
        <w:rPr>
          <w:rFonts w:asciiTheme="minorHAnsi" w:hAnsiTheme="minorHAnsi" w:cstheme="minorBidi"/>
          <w:sz w:val="22"/>
          <w:szCs w:val="22"/>
        </w:rPr>
        <w:t>odseku</w:t>
      </w:r>
      <w:r w:rsidRPr="36AB4CD2">
        <w:rPr>
          <w:rFonts w:asciiTheme="minorHAnsi" w:hAnsiTheme="minorHAnsi" w:cstheme="minorBidi"/>
          <w:sz w:val="22"/>
          <w:szCs w:val="22"/>
        </w:rPr>
        <w:t xml:space="preserve"> 9.2 tohto článku.</w:t>
      </w:r>
    </w:p>
    <w:p w14:paraId="750C1A48" w14:textId="77777777" w:rsidR="001F130E" w:rsidRPr="0017593D" w:rsidRDefault="001F130E" w:rsidP="001F130E">
      <w:pPr>
        <w:pStyle w:val="Odsekzoznamu"/>
        <w:rPr>
          <w:rFonts w:asciiTheme="minorHAnsi" w:hAnsiTheme="minorHAnsi" w:cstheme="minorHAnsi"/>
          <w:sz w:val="22"/>
          <w:szCs w:val="22"/>
        </w:rPr>
      </w:pPr>
    </w:p>
    <w:p w14:paraId="03BCC50C"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36AB4CD2">
        <w:rPr>
          <w:rFonts w:asciiTheme="minorHAnsi" w:hAnsiTheme="minorHAnsi" w:cstheme="minorBidi"/>
          <w:b/>
          <w:bCs/>
          <w:sz w:val="22"/>
          <w:szCs w:val="22"/>
        </w:rPr>
        <w:t>MLČANLIVOSŤ</w:t>
      </w:r>
    </w:p>
    <w:p w14:paraId="7BE00C7C" w14:textId="77777777" w:rsidR="00C10BAA" w:rsidRPr="0017593D" w:rsidRDefault="00C10BAA" w:rsidP="00C10BAA">
      <w:pPr>
        <w:tabs>
          <w:tab w:val="num" w:pos="567"/>
        </w:tabs>
        <w:jc w:val="both"/>
        <w:rPr>
          <w:rFonts w:asciiTheme="minorHAnsi" w:hAnsiTheme="minorHAnsi" w:cstheme="minorHAnsi"/>
          <w:b/>
          <w:sz w:val="22"/>
          <w:szCs w:val="22"/>
        </w:rPr>
      </w:pPr>
    </w:p>
    <w:p w14:paraId="3205969C" w14:textId="53949EA9" w:rsidR="7E5E0794" w:rsidRDefault="7E5E0794" w:rsidP="00A707B4">
      <w:pPr>
        <w:numPr>
          <w:ilvl w:val="1"/>
          <w:numId w:val="8"/>
        </w:numPr>
        <w:tabs>
          <w:tab w:val="clear" w:pos="1534"/>
          <w:tab w:val="num" w:pos="567"/>
        </w:tabs>
        <w:spacing w:line="259" w:lineRule="auto"/>
        <w:ind w:left="567" w:hanging="567"/>
        <w:jc w:val="both"/>
        <w:rPr>
          <w:rFonts w:ascii="Calibri" w:eastAsia="Calibri" w:hAnsi="Calibri" w:cs="Calibri"/>
        </w:rPr>
      </w:pPr>
      <w:r w:rsidRPr="27C78859">
        <w:rPr>
          <w:rFonts w:ascii="Calibri" w:eastAsia="Calibri" w:hAnsi="Calibri" w:cs="Calibri"/>
          <w:color w:val="000000" w:themeColor="text1"/>
          <w:sz w:val="22"/>
          <w:szCs w:val="22"/>
        </w:rPr>
        <w:t>Zmluvné strany berú na vedomie, že zhotoviteľovi môžu byť v rámci plnenia tejto zmluvy poskytnuté informácie obchodnej, výrobnej, prevádzkovej, marketingovej, finančnej, majetkovej, organizačnej, personálnej, hospodárskej a/alebo technickej povahy objednávateľa. Tieto informácie alebo akékoľvek iné informácie verejne neprístupné a súvisiace s činnosťou objednávateľa, ktoré zhotoviteľ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27C78859">
        <w:rPr>
          <w:rFonts w:ascii="Calibri" w:eastAsia="Calibri" w:hAnsi="Calibri" w:cs="Calibri"/>
          <w:b/>
          <w:bCs/>
          <w:color w:val="000000" w:themeColor="text1"/>
          <w:sz w:val="22"/>
          <w:szCs w:val="22"/>
        </w:rPr>
        <w:t>dôverné informácie</w:t>
      </w:r>
      <w:r w:rsidRPr="27C78859">
        <w:rPr>
          <w:rFonts w:ascii="Calibri" w:eastAsia="Calibri" w:hAnsi="Calibri" w:cs="Calibri"/>
          <w:color w:val="000000" w:themeColor="text1"/>
          <w:sz w:val="22"/>
          <w:szCs w:val="22"/>
        </w:rPr>
        <w:t>“).</w:t>
      </w:r>
    </w:p>
    <w:p w14:paraId="46E5C53D" w14:textId="77777777" w:rsidR="00C10BAA" w:rsidRPr="0017593D" w:rsidRDefault="00C10BAA" w:rsidP="00C10BAA">
      <w:pPr>
        <w:tabs>
          <w:tab w:val="num" w:pos="567"/>
        </w:tabs>
        <w:jc w:val="both"/>
        <w:rPr>
          <w:rFonts w:asciiTheme="minorHAnsi" w:hAnsiTheme="minorHAnsi" w:cstheme="minorHAnsi"/>
          <w:bCs/>
          <w:sz w:val="22"/>
          <w:szCs w:val="22"/>
        </w:rPr>
      </w:pPr>
    </w:p>
    <w:p w14:paraId="77CC9404" w14:textId="410C5766"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Bidi"/>
          <w:sz w:val="22"/>
          <w:szCs w:val="22"/>
        </w:rPr>
      </w:pPr>
      <w:bookmarkStart w:id="11" w:name="_Ref155176193"/>
      <w:r w:rsidRPr="27C78859">
        <w:rPr>
          <w:rFonts w:asciiTheme="minorHAnsi" w:hAnsiTheme="minorHAnsi" w:cstheme="minorBidi"/>
          <w:sz w:val="22"/>
          <w:szCs w:val="22"/>
        </w:rPr>
        <w:t>Z</w:t>
      </w:r>
      <w:r w:rsidR="6F717415" w:rsidRPr="27C78859">
        <w:rPr>
          <w:rFonts w:asciiTheme="minorHAnsi" w:hAnsiTheme="minorHAnsi" w:cstheme="minorBidi"/>
          <w:sz w:val="22"/>
          <w:szCs w:val="22"/>
        </w:rPr>
        <w:t>hotoviteľ</w:t>
      </w:r>
      <w:r w:rsidRPr="36AB4CD2">
        <w:rPr>
          <w:rFonts w:asciiTheme="minorHAnsi" w:hAnsiTheme="minorHAnsi" w:cstheme="minorBidi"/>
          <w:sz w:val="22"/>
          <w:szCs w:val="22"/>
        </w:rPr>
        <w:t xml:space="preserve"> sa </w:t>
      </w:r>
      <w:r w:rsidR="6F717415" w:rsidRPr="27C78859">
        <w:rPr>
          <w:rFonts w:asciiTheme="minorHAnsi" w:hAnsiTheme="minorHAnsi" w:cstheme="minorBidi"/>
          <w:sz w:val="22"/>
          <w:szCs w:val="22"/>
        </w:rPr>
        <w:t>zaväzuje</w:t>
      </w:r>
      <w:r w:rsidRPr="36AB4CD2">
        <w:rPr>
          <w:rFonts w:asciiTheme="minorHAnsi" w:hAnsiTheme="minorHAnsi" w:cstheme="minorBidi"/>
          <w:sz w:val="22"/>
          <w:szCs w:val="22"/>
        </w:rPr>
        <w:t>, že počas trvania tejto zmluvy, ako aj po jej skončení</w:t>
      </w:r>
      <w:bookmarkEnd w:id="11"/>
    </w:p>
    <w:p w14:paraId="7E575C01" w14:textId="09FC9EC7" w:rsidR="00C10BAA" w:rsidRPr="0017593D" w:rsidRDefault="00C10BAA" w:rsidP="17E4E399">
      <w:pPr>
        <w:numPr>
          <w:ilvl w:val="0"/>
          <w:numId w:val="3"/>
        </w:numPr>
        <w:tabs>
          <w:tab w:val="clear" w:pos="1080"/>
          <w:tab w:val="num" w:pos="567"/>
        </w:tabs>
        <w:spacing w:line="259" w:lineRule="auto"/>
        <w:ind w:left="900"/>
        <w:jc w:val="both"/>
        <w:rPr>
          <w:rFonts w:asciiTheme="minorHAnsi" w:hAnsiTheme="minorHAnsi" w:cstheme="minorBidi"/>
        </w:rPr>
      </w:pPr>
      <w:r w:rsidRPr="27C78859">
        <w:rPr>
          <w:rFonts w:asciiTheme="minorHAnsi" w:hAnsiTheme="minorHAnsi" w:cstheme="minorBidi"/>
          <w:sz w:val="22"/>
          <w:szCs w:val="22"/>
        </w:rPr>
        <w:t>bud</w:t>
      </w:r>
      <w:r w:rsidR="7F106657" w:rsidRPr="27C78859">
        <w:rPr>
          <w:rFonts w:asciiTheme="minorHAnsi" w:hAnsiTheme="minorHAnsi" w:cstheme="minorBidi"/>
          <w:sz w:val="22"/>
          <w:szCs w:val="22"/>
        </w:rPr>
        <w:t>e</w:t>
      </w:r>
      <w:r w:rsidRPr="27C78859">
        <w:rPr>
          <w:rFonts w:asciiTheme="minorHAnsi" w:hAnsiTheme="minorHAnsi" w:cstheme="minorBidi"/>
          <w:sz w:val="22"/>
          <w:szCs w:val="22"/>
        </w:rPr>
        <w:t xml:space="preserve"> zachovávať mlčanlivosť o dôverných informáciách, najmä sa zaväzuj</w:t>
      </w:r>
      <w:r w:rsidR="05B14084" w:rsidRPr="27C78859">
        <w:rPr>
          <w:rFonts w:asciiTheme="minorHAnsi" w:hAnsiTheme="minorHAnsi" w:cstheme="minorBidi"/>
          <w:sz w:val="22"/>
          <w:szCs w:val="22"/>
        </w:rPr>
        <w:t>e</w:t>
      </w:r>
      <w:r w:rsidRPr="27C78859">
        <w:rPr>
          <w:rFonts w:asciiTheme="minorHAnsi" w:hAnsiTheme="minorHAnsi" w:cstheme="minorBidi"/>
          <w:sz w:val="22"/>
          <w:szCs w:val="22"/>
        </w:rPr>
        <w:t xml:space="preserve"> s dôvernými informáciami zaobchádzať ako s prísne tajnými, tieto dôverné informácie bez výslovného predchádzajúceho písomného súhlasu </w:t>
      </w:r>
      <w:r w:rsidR="1BD12D3D" w:rsidRPr="27C78859">
        <w:rPr>
          <w:rFonts w:asciiTheme="minorHAnsi" w:hAnsiTheme="minorHAnsi" w:cstheme="minorBidi"/>
          <w:sz w:val="22"/>
          <w:szCs w:val="22"/>
        </w:rPr>
        <w:t>objednávateľa</w:t>
      </w:r>
      <w:r w:rsidRPr="27C78859">
        <w:rPr>
          <w:rFonts w:asciiTheme="minorHAnsi" w:hAnsiTheme="minorHAnsi" w:cstheme="minorBidi"/>
          <w:sz w:val="22"/>
          <w:szCs w:val="22"/>
        </w:rPr>
        <w:t xml:space="preserve"> priamo alebo nepriamo tretej osobe neoznámiť, nesprístupniť, nezverejniť alebo pre seba alebo iného nevyužiť,</w:t>
      </w:r>
    </w:p>
    <w:p w14:paraId="36DFE422" w14:textId="471DCF0F" w:rsidR="00C10BAA" w:rsidRPr="0017593D" w:rsidRDefault="00C10BAA" w:rsidP="17E4E399">
      <w:pPr>
        <w:numPr>
          <w:ilvl w:val="0"/>
          <w:numId w:val="3"/>
        </w:numPr>
        <w:tabs>
          <w:tab w:val="clear" w:pos="1080"/>
          <w:tab w:val="num" w:pos="567"/>
        </w:tabs>
        <w:ind w:left="900"/>
        <w:jc w:val="both"/>
        <w:rPr>
          <w:rFonts w:asciiTheme="minorHAnsi" w:hAnsiTheme="minorHAnsi" w:cstheme="minorBidi"/>
          <w:sz w:val="22"/>
          <w:szCs w:val="22"/>
        </w:rPr>
      </w:pPr>
      <w:r w:rsidRPr="27C78859">
        <w:rPr>
          <w:rFonts w:asciiTheme="minorHAnsi" w:hAnsiTheme="minorHAnsi" w:cstheme="minorBidi"/>
          <w:sz w:val="22"/>
          <w:szCs w:val="22"/>
        </w:rPr>
        <w:t>použij</w:t>
      </w:r>
      <w:r w:rsidR="3697F4B4" w:rsidRPr="27C78859">
        <w:rPr>
          <w:rFonts w:asciiTheme="minorHAnsi" w:hAnsiTheme="minorHAnsi" w:cstheme="minorBidi"/>
          <w:sz w:val="22"/>
          <w:szCs w:val="22"/>
        </w:rPr>
        <w:t>e</w:t>
      </w:r>
      <w:r w:rsidRPr="27C78859">
        <w:rPr>
          <w:rFonts w:asciiTheme="minorHAnsi" w:hAnsiTheme="minorHAnsi" w:cstheme="minorBidi"/>
          <w:sz w:val="22"/>
          <w:szCs w:val="22"/>
        </w:rPr>
        <w:t xml:space="preserve"> dôverné informácie iba v súvislosti s plnením predmetu tejto zmluvy a na dosiahnutie účelu podľa tejto zmluvy,</w:t>
      </w:r>
    </w:p>
    <w:p w14:paraId="463FB542" w14:textId="0AC4B659" w:rsidR="00C10BAA" w:rsidRPr="0017593D" w:rsidRDefault="00C10BAA" w:rsidP="17E4E399">
      <w:pPr>
        <w:numPr>
          <w:ilvl w:val="0"/>
          <w:numId w:val="3"/>
        </w:numPr>
        <w:tabs>
          <w:tab w:val="clear" w:pos="1080"/>
          <w:tab w:val="num" w:pos="567"/>
        </w:tabs>
        <w:ind w:left="900"/>
        <w:jc w:val="both"/>
        <w:rPr>
          <w:rFonts w:asciiTheme="minorHAnsi" w:hAnsiTheme="minorHAnsi" w:cstheme="minorBidi"/>
          <w:sz w:val="22"/>
          <w:szCs w:val="22"/>
        </w:rPr>
      </w:pPr>
      <w:r w:rsidRPr="27C78859">
        <w:rPr>
          <w:rFonts w:asciiTheme="minorHAnsi" w:hAnsiTheme="minorHAnsi" w:cstheme="minorBidi"/>
          <w:sz w:val="22"/>
          <w:szCs w:val="22"/>
        </w:rPr>
        <w:t>obmedz</w:t>
      </w:r>
      <w:r w:rsidR="14128C2C" w:rsidRPr="27C78859">
        <w:rPr>
          <w:rFonts w:asciiTheme="minorHAnsi" w:hAnsiTheme="minorHAnsi" w:cstheme="minorBidi"/>
          <w:sz w:val="22"/>
          <w:szCs w:val="22"/>
        </w:rPr>
        <w:t>í</w:t>
      </w:r>
      <w:r w:rsidRPr="27C78859">
        <w:rPr>
          <w:rFonts w:asciiTheme="minorHAnsi" w:hAnsiTheme="minorHAnsi" w:cstheme="minorBidi"/>
          <w:sz w:val="22"/>
          <w:szCs w:val="22"/>
        </w:rPr>
        <w:t xml:space="preserve"> zverenie dôverných informácií iba tým svojim zamestnancom, ktorí sú určení na plnenie predmetu tejto zmluvy a u ktorých zabezpečujú dodržiavanie dôvernosti týchto informácií a povinností s tým súvisiacich,</w:t>
      </w:r>
    </w:p>
    <w:p w14:paraId="0C9EDB0F" w14:textId="26C1E838" w:rsidR="00C10BAA" w:rsidRDefault="00C10BAA" w:rsidP="17E4E399">
      <w:pPr>
        <w:pStyle w:val="QuickI"/>
        <w:tabs>
          <w:tab w:val="num" w:pos="567"/>
        </w:tabs>
        <w:ind w:left="540"/>
        <w:rPr>
          <w:rFonts w:asciiTheme="minorHAnsi" w:hAnsiTheme="minorHAnsi" w:cstheme="minorBidi"/>
          <w:sz w:val="22"/>
          <w:szCs w:val="22"/>
        </w:rPr>
      </w:pPr>
      <w:r w:rsidRPr="27C78859">
        <w:rPr>
          <w:rFonts w:asciiTheme="minorHAnsi" w:hAnsiTheme="minorHAnsi" w:cstheme="minorBidi"/>
          <w:sz w:val="22"/>
          <w:szCs w:val="22"/>
        </w:rPr>
        <w:t>pričom sa uvedené povinnosti zaväzuj</w:t>
      </w:r>
      <w:r w:rsidR="49A874E5" w:rsidRPr="27C78859">
        <w:rPr>
          <w:rFonts w:asciiTheme="minorHAnsi" w:hAnsiTheme="minorHAnsi" w:cstheme="minorBidi"/>
          <w:sz w:val="22"/>
          <w:szCs w:val="22"/>
        </w:rPr>
        <w:t>e</w:t>
      </w:r>
      <w:r w:rsidRPr="27C78859">
        <w:rPr>
          <w:rFonts w:asciiTheme="minorHAnsi" w:hAnsiTheme="minorHAnsi" w:cstheme="minorBidi"/>
          <w:sz w:val="22"/>
          <w:szCs w:val="22"/>
        </w:rPr>
        <w:t xml:space="preserve"> vykonávať so všetkou potrebnou odbornou starostlivosťou.</w:t>
      </w:r>
    </w:p>
    <w:p w14:paraId="7218F2AE" w14:textId="77777777" w:rsidR="000A1944" w:rsidRPr="0017593D" w:rsidRDefault="000A1944" w:rsidP="17E4E399">
      <w:pPr>
        <w:pStyle w:val="QuickI"/>
        <w:tabs>
          <w:tab w:val="num" w:pos="567"/>
        </w:tabs>
        <w:ind w:left="709"/>
        <w:rPr>
          <w:rFonts w:asciiTheme="minorHAnsi" w:hAnsiTheme="minorHAnsi" w:cstheme="minorBidi"/>
          <w:sz w:val="22"/>
          <w:szCs w:val="22"/>
        </w:rPr>
      </w:pPr>
    </w:p>
    <w:p w14:paraId="3FC4B24F" w14:textId="647A1472"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Bidi"/>
          <w:sz w:val="22"/>
          <w:szCs w:val="22"/>
        </w:rPr>
      </w:pPr>
      <w:r w:rsidRPr="36AB4CD2">
        <w:rPr>
          <w:rFonts w:asciiTheme="minorHAnsi" w:hAnsiTheme="minorHAnsi" w:cstheme="minorBidi"/>
          <w:sz w:val="22"/>
          <w:szCs w:val="22"/>
        </w:rPr>
        <w:t xml:space="preserve">V prípade porušení ktorejkoľvek povinnosti podľa odseku 10.2 tohto článku </w:t>
      </w:r>
      <w:r w:rsidR="00963E6B">
        <w:rPr>
          <w:rFonts w:asciiTheme="minorHAnsi" w:hAnsiTheme="minorHAnsi" w:cstheme="minorBidi"/>
          <w:sz w:val="22"/>
          <w:szCs w:val="22"/>
        </w:rPr>
        <w:t>zhotoviteľom</w:t>
      </w:r>
      <w:r w:rsidRPr="36AB4CD2">
        <w:rPr>
          <w:rFonts w:asciiTheme="minorHAnsi" w:hAnsiTheme="minorHAnsi" w:cstheme="minorBidi"/>
          <w:sz w:val="22"/>
          <w:szCs w:val="22"/>
        </w:rPr>
        <w:t xml:space="preserve"> je </w:t>
      </w:r>
      <w:r w:rsidR="58B169C0" w:rsidRPr="27C78859">
        <w:rPr>
          <w:rFonts w:asciiTheme="minorHAnsi" w:hAnsiTheme="minorHAnsi" w:cstheme="minorBidi"/>
          <w:sz w:val="22"/>
          <w:szCs w:val="22"/>
        </w:rPr>
        <w:t>objednávateľ</w:t>
      </w:r>
      <w:r w:rsidRPr="27C78859">
        <w:rPr>
          <w:rFonts w:asciiTheme="minorHAnsi" w:hAnsiTheme="minorHAnsi" w:cstheme="minorBidi"/>
          <w:sz w:val="22"/>
          <w:szCs w:val="22"/>
        </w:rPr>
        <w:t xml:space="preserve"> oprávnen</w:t>
      </w:r>
      <w:r w:rsidR="3AC2FE26" w:rsidRPr="27C78859">
        <w:rPr>
          <w:rFonts w:asciiTheme="minorHAnsi" w:hAnsiTheme="minorHAnsi" w:cstheme="minorBidi"/>
          <w:sz w:val="22"/>
          <w:szCs w:val="22"/>
        </w:rPr>
        <w:t>ý</w:t>
      </w:r>
      <w:r w:rsidRPr="36AB4CD2">
        <w:rPr>
          <w:rFonts w:asciiTheme="minorHAnsi" w:hAnsiTheme="minorHAnsi" w:cstheme="minorBidi"/>
          <w:sz w:val="22"/>
          <w:szCs w:val="22"/>
        </w:rPr>
        <w:t xml:space="preserve"> požadovať od </w:t>
      </w:r>
      <w:r w:rsidR="28AFEBC7" w:rsidRPr="27C78859">
        <w:rPr>
          <w:rFonts w:asciiTheme="minorHAnsi" w:hAnsiTheme="minorHAnsi" w:cstheme="minorBidi"/>
          <w:sz w:val="22"/>
          <w:szCs w:val="22"/>
        </w:rPr>
        <w:t xml:space="preserve">zhotoviteľa </w:t>
      </w:r>
      <w:r w:rsidRPr="36AB4CD2">
        <w:rPr>
          <w:rFonts w:asciiTheme="minorHAnsi" w:hAnsiTheme="minorHAnsi" w:cstheme="minorBidi"/>
          <w:sz w:val="22"/>
          <w:szCs w:val="22"/>
        </w:rPr>
        <w:t xml:space="preserve"> zaplatenie zmluvnej pokuty vo výške 3</w:t>
      </w:r>
      <w:r w:rsidR="009E7A58" w:rsidRPr="36AB4CD2">
        <w:rPr>
          <w:rFonts w:asciiTheme="minorHAnsi" w:hAnsiTheme="minorHAnsi" w:cstheme="minorBidi"/>
          <w:sz w:val="22"/>
          <w:szCs w:val="22"/>
        </w:rPr>
        <w:t>.</w:t>
      </w:r>
      <w:r w:rsidRPr="36AB4CD2">
        <w:rPr>
          <w:rFonts w:asciiTheme="minorHAnsi" w:hAnsiTheme="minorHAnsi" w:cstheme="minorBidi"/>
          <w:sz w:val="22"/>
          <w:szCs w:val="22"/>
        </w:rPr>
        <w:t>320</w:t>
      </w:r>
      <w:r w:rsidR="00E84757" w:rsidRPr="36AB4CD2">
        <w:rPr>
          <w:rFonts w:asciiTheme="minorHAnsi" w:hAnsiTheme="minorHAnsi" w:cstheme="minorBidi"/>
          <w:sz w:val="22"/>
          <w:szCs w:val="22"/>
        </w:rPr>
        <w:t xml:space="preserve"> (slovom: tritisíctristodvadsať) EUR</w:t>
      </w:r>
      <w:r w:rsidRPr="36AB4CD2">
        <w:rPr>
          <w:rFonts w:asciiTheme="minorHAnsi" w:hAnsiTheme="minorHAnsi" w:cstheme="minorBidi"/>
          <w:sz w:val="22"/>
          <w:szCs w:val="22"/>
        </w:rPr>
        <w:t xml:space="preserve"> a to za každé jedno porušenie danej povinnosti s tým, že zaplatením zmluvnej pokuty nie je dotknutý nárok na náhradu škody spôsobenej prípadným porušením týchto povinností.</w:t>
      </w:r>
    </w:p>
    <w:p w14:paraId="38C0C374" w14:textId="3813B38D" w:rsidR="09492646" w:rsidRDefault="09492646" w:rsidP="09492646">
      <w:pPr>
        <w:tabs>
          <w:tab w:val="num" w:pos="567"/>
        </w:tabs>
        <w:rPr>
          <w:rFonts w:asciiTheme="minorHAnsi" w:hAnsiTheme="minorHAnsi" w:cstheme="minorBidi"/>
          <w:sz w:val="22"/>
          <w:szCs w:val="22"/>
        </w:rPr>
      </w:pPr>
    </w:p>
    <w:p w14:paraId="34389020"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36AB4CD2">
        <w:rPr>
          <w:rFonts w:asciiTheme="minorHAnsi" w:hAnsiTheme="minorHAnsi" w:cstheme="minorBidi"/>
          <w:b/>
          <w:bCs/>
          <w:sz w:val="22"/>
          <w:szCs w:val="22"/>
        </w:rPr>
        <w:t>DORUČOVANIE</w:t>
      </w:r>
    </w:p>
    <w:p w14:paraId="78FDE5E0" w14:textId="77777777" w:rsidR="00C10BAA" w:rsidRPr="0017593D" w:rsidRDefault="00C10BAA" w:rsidP="00C10BAA">
      <w:pPr>
        <w:tabs>
          <w:tab w:val="num" w:pos="567"/>
        </w:tabs>
        <w:jc w:val="both"/>
        <w:rPr>
          <w:rFonts w:asciiTheme="minorHAnsi" w:hAnsiTheme="minorHAnsi" w:cstheme="minorHAnsi"/>
          <w:b/>
          <w:sz w:val="22"/>
          <w:szCs w:val="22"/>
        </w:rPr>
      </w:pPr>
    </w:p>
    <w:p w14:paraId="3F68C2CD" w14:textId="06EB815E" w:rsidR="00C10BAA" w:rsidRPr="0017593D" w:rsidRDefault="00C10BAA" w:rsidP="35321DE5">
      <w:pPr>
        <w:numPr>
          <w:ilvl w:val="1"/>
          <w:numId w:val="8"/>
        </w:numPr>
        <w:tabs>
          <w:tab w:val="clear" w:pos="1534"/>
          <w:tab w:val="num" w:pos="567"/>
        </w:tabs>
        <w:ind w:left="567" w:hanging="567"/>
        <w:jc w:val="both"/>
        <w:rPr>
          <w:rFonts w:asciiTheme="minorHAnsi" w:hAnsiTheme="minorHAnsi" w:cstheme="minorBidi"/>
          <w:sz w:val="22"/>
          <w:szCs w:val="22"/>
        </w:rPr>
      </w:pPr>
      <w:r w:rsidRPr="35321DE5">
        <w:rPr>
          <w:rFonts w:asciiTheme="minorHAnsi" w:hAnsiTheme="minorHAnsi" w:cstheme="minorBidi"/>
          <w:sz w:val="22"/>
          <w:szCs w:val="22"/>
        </w:rPr>
        <w:t>Všetky listiny, objednávky, dokumenty, požiadavky a oznámenia (ďalej len „</w:t>
      </w:r>
      <w:r w:rsidRPr="35321DE5">
        <w:rPr>
          <w:rFonts w:asciiTheme="minorHAnsi" w:hAnsiTheme="minorHAnsi" w:cstheme="minorBidi"/>
          <w:b/>
          <w:bCs/>
          <w:sz w:val="22"/>
          <w:szCs w:val="22"/>
        </w:rPr>
        <w:t>oznámenia</w:t>
      </w:r>
      <w:r w:rsidRPr="35321DE5">
        <w:rPr>
          <w:rFonts w:asciiTheme="minorHAnsi" w:hAnsiTheme="minorHAnsi" w:cstheme="minorBidi"/>
          <w:sz w:val="22"/>
          <w:szCs w:val="22"/>
        </w:rPr>
        <w:t xml:space="preserve">“)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w:t>
      </w:r>
      <w:r w:rsidRPr="36AB4CD2">
        <w:rPr>
          <w:rFonts w:asciiTheme="minorHAnsi" w:hAnsiTheme="minorHAnsi" w:cstheme="minorBidi"/>
          <w:sz w:val="22"/>
          <w:szCs w:val="22"/>
        </w:rPr>
        <w:t>14</w:t>
      </w:r>
      <w:r w:rsidRPr="35321DE5">
        <w:rPr>
          <w:rFonts w:asciiTheme="minorHAnsi" w:hAnsiTheme="minorHAnsi" w:cstheme="minorBidi"/>
          <w:sz w:val="22"/>
          <w:szCs w:val="22"/>
        </w:rPr>
        <w:t>.00 hod., považuje sa za doručené v momente prenosu resp. oznámenia, inak v nasledujúci pracovný deň.</w:t>
      </w:r>
    </w:p>
    <w:p w14:paraId="31061933" w14:textId="77777777" w:rsidR="00C10BAA" w:rsidRPr="0017593D" w:rsidRDefault="00C10BAA" w:rsidP="00C10BAA">
      <w:pPr>
        <w:ind w:left="720"/>
        <w:jc w:val="both"/>
        <w:rPr>
          <w:rFonts w:asciiTheme="minorHAnsi" w:hAnsiTheme="minorHAnsi" w:cstheme="minorHAnsi"/>
          <w:bCs/>
          <w:sz w:val="22"/>
          <w:szCs w:val="22"/>
        </w:rPr>
      </w:pPr>
    </w:p>
    <w:p w14:paraId="5201947D" w14:textId="653E5453" w:rsidR="00C10BAA" w:rsidRPr="0017593D" w:rsidRDefault="28AFAB90" w:rsidP="35321DE5">
      <w:pPr>
        <w:numPr>
          <w:ilvl w:val="1"/>
          <w:numId w:val="8"/>
        </w:numPr>
        <w:tabs>
          <w:tab w:val="clear" w:pos="1534"/>
          <w:tab w:val="num" w:pos="567"/>
        </w:tabs>
        <w:ind w:left="567" w:hanging="567"/>
        <w:jc w:val="both"/>
        <w:rPr>
          <w:rFonts w:asciiTheme="minorHAnsi" w:hAnsiTheme="minorHAnsi" w:cstheme="minorBidi"/>
          <w:sz w:val="22"/>
          <w:szCs w:val="22"/>
        </w:rPr>
      </w:pPr>
      <w:r w:rsidRPr="35321DE5">
        <w:rPr>
          <w:rFonts w:ascii="Calibri" w:eastAsia="Calibri" w:hAnsi="Calibri" w:cs="Calibri"/>
          <w:sz w:val="22"/>
          <w:szCs w:val="22"/>
        </w:rPr>
        <w:t xml:space="preserve">Ak v tejto zmluve nie je pre konkrétne prípady uvedené inak, pre účely doručovania si zmluvné strany oznámili navzájom nasledovné adresy, ktoré sa použijú, pokiaľ príslušná zmluvná strana </w:t>
      </w:r>
      <w:r w:rsidRPr="35321DE5">
        <w:rPr>
          <w:rFonts w:ascii="Calibri" w:eastAsia="Calibri" w:hAnsi="Calibri" w:cs="Calibri"/>
          <w:sz w:val="22"/>
          <w:szCs w:val="22"/>
        </w:rPr>
        <w:lastRenderedPageBreak/>
        <w:t xml:space="preserve">neoznámi druhej zmluvnej strane inú adresu. </w:t>
      </w:r>
      <w:r w:rsidR="00C10BAA" w:rsidRPr="35321DE5">
        <w:rPr>
          <w:rFonts w:asciiTheme="minorHAnsi" w:hAnsiTheme="minorHAnsi" w:cstheme="minorBidi"/>
          <w:sz w:val="22"/>
          <w:szCs w:val="22"/>
        </w:rPr>
        <w:t xml:space="preserve">Pre </w:t>
      </w:r>
      <w:r w:rsidR="00C10BAA" w:rsidRPr="35321DE5">
        <w:rPr>
          <w:rFonts w:asciiTheme="minorHAnsi" w:hAnsiTheme="minorHAnsi" w:cstheme="minorBidi"/>
          <w:b/>
          <w:bCs/>
          <w:sz w:val="22"/>
          <w:szCs w:val="22"/>
        </w:rPr>
        <w:t xml:space="preserve">objednávateľa </w:t>
      </w:r>
      <w:r w:rsidR="00C10BAA" w:rsidRPr="35321DE5">
        <w:rPr>
          <w:rFonts w:asciiTheme="minorHAnsi" w:hAnsiTheme="minorHAnsi" w:cstheme="minorBidi"/>
          <w:sz w:val="22"/>
          <w:szCs w:val="22"/>
        </w:rPr>
        <w:t>budú všetky oznámenia doručované alebo oznamované na nižšie uvedené údaje:</w:t>
      </w:r>
    </w:p>
    <w:p w14:paraId="221FDC0A" w14:textId="77777777" w:rsidR="00C10BAA" w:rsidRPr="0017593D" w:rsidRDefault="00C10BAA" w:rsidP="00351CD9">
      <w:pPr>
        <w:jc w:val="both"/>
        <w:rPr>
          <w:rFonts w:asciiTheme="minorHAnsi" w:hAnsiTheme="minorHAnsi" w:cstheme="minorHAnsi"/>
          <w:sz w:val="22"/>
          <w:szCs w:val="22"/>
        </w:rPr>
      </w:pPr>
    </w:p>
    <w:p w14:paraId="7BA203B9" w14:textId="77777777" w:rsidR="00351CD9" w:rsidRPr="00D002DF" w:rsidRDefault="00351CD9" w:rsidP="00351CD9">
      <w:pPr>
        <w:ind w:firstLine="567"/>
        <w:jc w:val="both"/>
        <w:rPr>
          <w:rFonts w:asciiTheme="minorHAnsi" w:hAnsiTheme="minorHAnsi" w:cstheme="minorHAnsi"/>
          <w:b/>
          <w:bCs/>
          <w:sz w:val="22"/>
          <w:szCs w:val="22"/>
        </w:rPr>
      </w:pPr>
      <w:r w:rsidRPr="00A95A11">
        <w:rPr>
          <w:rFonts w:asciiTheme="minorHAnsi" w:hAnsiTheme="minorHAnsi" w:cstheme="minorHAnsi"/>
          <w:b/>
          <w:bCs/>
          <w:sz w:val="22"/>
          <w:szCs w:val="22"/>
        </w:rPr>
        <w:t>MH Teplárenský holding, a.s.</w:t>
      </w:r>
    </w:p>
    <w:p w14:paraId="1175D668" w14:textId="77777777" w:rsidR="00351CD9" w:rsidRDefault="00351CD9" w:rsidP="00351CD9">
      <w:pPr>
        <w:ind w:firstLine="567"/>
        <w:jc w:val="both"/>
        <w:rPr>
          <w:rFonts w:asciiTheme="minorHAnsi" w:hAnsiTheme="minorHAnsi" w:cstheme="minorHAnsi"/>
          <w:sz w:val="22"/>
          <w:szCs w:val="22"/>
        </w:rPr>
      </w:pPr>
      <w:r w:rsidRPr="0017593D">
        <w:rPr>
          <w:rFonts w:asciiTheme="minorHAnsi" w:hAnsiTheme="minorHAnsi" w:cstheme="minorHAnsi"/>
          <w:sz w:val="22"/>
          <w:szCs w:val="22"/>
        </w:rPr>
        <w:t xml:space="preserve">adresa: </w:t>
      </w:r>
      <w:r w:rsidRPr="002C59C0">
        <w:rPr>
          <w:rFonts w:asciiTheme="minorHAnsi" w:hAnsiTheme="minorHAnsi" w:cstheme="minorHAnsi"/>
          <w:sz w:val="22"/>
          <w:szCs w:val="22"/>
        </w:rPr>
        <w:t>Turbínová 3, 831 04 Bratislava - mestská časť</w:t>
      </w:r>
      <w:r>
        <w:rPr>
          <w:rFonts w:asciiTheme="minorHAnsi" w:hAnsiTheme="minorHAnsi" w:cstheme="minorHAnsi"/>
          <w:sz w:val="22"/>
          <w:szCs w:val="22"/>
        </w:rPr>
        <w:t xml:space="preserve"> </w:t>
      </w:r>
      <w:r w:rsidRPr="002C59C0">
        <w:rPr>
          <w:rFonts w:asciiTheme="minorHAnsi" w:hAnsiTheme="minorHAnsi" w:cstheme="minorHAnsi"/>
          <w:sz w:val="22"/>
          <w:szCs w:val="22"/>
        </w:rPr>
        <w:t>Nové Mesto</w:t>
      </w:r>
      <w:r w:rsidRPr="0017593D">
        <w:rPr>
          <w:rFonts w:asciiTheme="minorHAnsi" w:hAnsiTheme="minorHAnsi" w:cstheme="minorHAnsi"/>
          <w:sz w:val="22"/>
          <w:szCs w:val="22"/>
        </w:rPr>
        <w:tab/>
      </w:r>
    </w:p>
    <w:p w14:paraId="1DD45900" w14:textId="79BC550C" w:rsidR="00044C0D" w:rsidRPr="00083A81" w:rsidRDefault="00044C0D" w:rsidP="361E3A1E">
      <w:pPr>
        <w:ind w:left="567"/>
        <w:jc w:val="both"/>
        <w:rPr>
          <w:rFonts w:asciiTheme="minorHAnsi" w:hAnsiTheme="minorHAnsi" w:cstheme="minorBidi"/>
          <w:sz w:val="22"/>
          <w:szCs w:val="22"/>
        </w:rPr>
      </w:pPr>
      <w:r w:rsidRPr="361E3A1E">
        <w:rPr>
          <w:rFonts w:asciiTheme="minorHAnsi" w:hAnsiTheme="minorHAnsi" w:cstheme="minorBidi"/>
          <w:sz w:val="22"/>
          <w:szCs w:val="22"/>
        </w:rPr>
        <w:t>kontaktné osoby:</w:t>
      </w:r>
      <w:r>
        <w:tab/>
      </w:r>
      <w:r>
        <w:tab/>
      </w:r>
      <w:r w:rsidR="62DE8570" w:rsidRPr="361E3A1E">
        <w:rPr>
          <w:rFonts w:asciiTheme="minorHAnsi" w:hAnsiTheme="minorHAnsi" w:cstheme="minorBidi"/>
          <w:b/>
          <w:bCs/>
          <w:color w:val="000000" w:themeColor="text1"/>
          <w:sz w:val="22"/>
          <w:szCs w:val="22"/>
        </w:rPr>
        <w:t xml:space="preserve">Miroslav Alföldy </w:t>
      </w:r>
      <w:r w:rsidR="62DE8570" w:rsidRPr="361E3A1E">
        <w:rPr>
          <w:rFonts w:asciiTheme="minorHAnsi" w:hAnsiTheme="minorHAnsi" w:cstheme="minorBidi"/>
          <w:color w:val="000000" w:themeColor="text1"/>
          <w:sz w:val="22"/>
          <w:szCs w:val="22"/>
        </w:rPr>
        <w:t xml:space="preserve">+421 907 703 061/   </w:t>
      </w:r>
      <w:hyperlink r:id="rId16">
        <w:r w:rsidR="62DE8570" w:rsidRPr="361E3A1E">
          <w:rPr>
            <w:rStyle w:val="Hypertextovprepojenie"/>
            <w:rFonts w:asciiTheme="minorHAnsi" w:hAnsiTheme="minorHAnsi" w:cstheme="minorBidi"/>
            <w:sz w:val="22"/>
            <w:szCs w:val="22"/>
          </w:rPr>
          <w:t>miroslav.alfoldy@mhth.sk</w:t>
        </w:r>
      </w:hyperlink>
      <w:r w:rsidR="62DE8570" w:rsidRPr="361E3A1E">
        <w:rPr>
          <w:rFonts w:asciiTheme="minorHAnsi" w:hAnsiTheme="minorHAnsi" w:cstheme="minorBidi"/>
          <w:color w:val="000000" w:themeColor="text1"/>
          <w:sz w:val="22"/>
          <w:szCs w:val="22"/>
        </w:rPr>
        <w:t xml:space="preserve">. </w:t>
      </w:r>
    </w:p>
    <w:p w14:paraId="76671CB4" w14:textId="77777777" w:rsidR="00044C0D" w:rsidRPr="0068461B" w:rsidRDefault="00044C0D" w:rsidP="00044C0D">
      <w:pPr>
        <w:ind w:firstLine="708"/>
        <w:jc w:val="both"/>
        <w:rPr>
          <w:rFonts w:asciiTheme="minorHAnsi" w:hAnsiTheme="minorHAnsi" w:cstheme="minorHAnsi"/>
          <w:bCs/>
          <w:sz w:val="22"/>
          <w:szCs w:val="22"/>
        </w:rPr>
      </w:pPr>
      <w:r w:rsidRPr="00E25D84">
        <w:rPr>
          <w:rFonts w:asciiTheme="minorHAnsi" w:hAnsiTheme="minorHAnsi" w:cstheme="minorHAnsi"/>
          <w:b/>
          <w:sz w:val="22"/>
          <w:szCs w:val="22"/>
        </w:rPr>
        <w:tab/>
      </w:r>
      <w:r w:rsidRPr="00E25D84">
        <w:rPr>
          <w:rFonts w:asciiTheme="minorHAnsi" w:hAnsiTheme="minorHAnsi" w:cstheme="minorHAnsi"/>
          <w:b/>
          <w:sz w:val="22"/>
          <w:szCs w:val="22"/>
        </w:rPr>
        <w:tab/>
      </w:r>
      <w:r w:rsidRPr="00E25D84">
        <w:rPr>
          <w:rFonts w:asciiTheme="minorHAnsi" w:hAnsiTheme="minorHAnsi" w:cstheme="minorHAnsi"/>
          <w:b/>
          <w:sz w:val="22"/>
          <w:szCs w:val="22"/>
        </w:rPr>
        <w:tab/>
      </w:r>
      <w:r w:rsidRPr="00E25D84">
        <w:rPr>
          <w:rFonts w:asciiTheme="minorHAnsi" w:hAnsiTheme="minorHAnsi" w:cstheme="minorHAnsi"/>
          <w:b/>
          <w:sz w:val="22"/>
          <w:szCs w:val="22"/>
        </w:rPr>
        <w:tab/>
      </w:r>
      <w:r w:rsidRPr="17E4E399">
        <w:rPr>
          <w:rFonts w:asciiTheme="minorHAnsi" w:hAnsiTheme="minorHAnsi" w:cstheme="minorBidi"/>
          <w:b/>
          <w:sz w:val="22"/>
          <w:szCs w:val="22"/>
        </w:rPr>
        <w:t>Ing. Jaroslav Ovečka</w:t>
      </w:r>
      <w:r w:rsidRPr="17E4E399">
        <w:rPr>
          <w:rFonts w:asciiTheme="minorHAnsi" w:hAnsiTheme="minorHAnsi" w:cstheme="minorBidi"/>
          <w:sz w:val="22"/>
          <w:szCs w:val="22"/>
        </w:rPr>
        <w:t xml:space="preserve">   +421 907 703 067 / </w:t>
      </w:r>
      <w:hyperlink r:id="rId17" w:history="1">
        <w:r w:rsidRPr="17E4E399">
          <w:rPr>
            <w:rStyle w:val="Hypertextovprepojenie"/>
            <w:rFonts w:asciiTheme="minorHAnsi" w:hAnsiTheme="minorHAnsi" w:cstheme="minorBidi"/>
            <w:sz w:val="22"/>
            <w:szCs w:val="22"/>
          </w:rPr>
          <w:t>jaroslav.ovecka@mhth.sk</w:t>
        </w:r>
      </w:hyperlink>
      <w:r w:rsidRPr="17E4E399">
        <w:rPr>
          <w:rFonts w:asciiTheme="minorHAnsi" w:hAnsiTheme="minorHAnsi" w:cstheme="minorBidi"/>
          <w:sz w:val="22"/>
          <w:szCs w:val="22"/>
        </w:rPr>
        <w:t xml:space="preserve"> </w:t>
      </w:r>
    </w:p>
    <w:p w14:paraId="60F6CFE9" w14:textId="77777777" w:rsidR="00351CD9" w:rsidRPr="0017593D" w:rsidRDefault="00351CD9" w:rsidP="00351CD9">
      <w:pPr>
        <w:tabs>
          <w:tab w:val="left" w:pos="-2160"/>
        </w:tabs>
        <w:suppressAutoHyphens/>
        <w:ind w:left="720"/>
        <w:jc w:val="both"/>
        <w:rPr>
          <w:rFonts w:asciiTheme="minorHAnsi" w:hAnsiTheme="minorHAnsi" w:cstheme="minorHAnsi"/>
          <w:sz w:val="22"/>
          <w:szCs w:val="22"/>
        </w:rPr>
      </w:pPr>
    </w:p>
    <w:p w14:paraId="779310E2" w14:textId="77777777" w:rsidR="00351CD9" w:rsidRPr="0017593D" w:rsidRDefault="00351CD9" w:rsidP="00351CD9">
      <w:pPr>
        <w:tabs>
          <w:tab w:val="left" w:pos="-2160"/>
        </w:tabs>
        <w:suppressAutoHyphens/>
        <w:ind w:left="567"/>
        <w:jc w:val="both"/>
        <w:rPr>
          <w:rFonts w:asciiTheme="minorHAnsi" w:hAnsiTheme="minorHAnsi" w:cstheme="minorHAnsi"/>
          <w:sz w:val="22"/>
          <w:szCs w:val="22"/>
          <w:highlight w:val="yellow"/>
        </w:rPr>
      </w:pPr>
      <w:r w:rsidRPr="0017593D">
        <w:rPr>
          <w:rFonts w:asciiTheme="minorHAnsi" w:hAnsiTheme="minorHAnsi" w:cstheme="minorHAnsi"/>
          <w:sz w:val="22"/>
          <w:szCs w:val="22"/>
          <w:highlight w:val="yellow"/>
        </w:rPr>
        <w:t xml:space="preserve">a pre </w:t>
      </w:r>
      <w:r w:rsidRPr="0017593D">
        <w:rPr>
          <w:rFonts w:asciiTheme="minorHAnsi" w:hAnsiTheme="minorHAnsi" w:cstheme="minorHAnsi"/>
          <w:b/>
          <w:sz w:val="22"/>
          <w:szCs w:val="22"/>
          <w:highlight w:val="yellow"/>
        </w:rPr>
        <w:t xml:space="preserve">zhotoviteľa </w:t>
      </w:r>
      <w:r w:rsidRPr="0017593D">
        <w:rPr>
          <w:rFonts w:asciiTheme="minorHAnsi" w:hAnsiTheme="minorHAnsi" w:cstheme="minorHAnsi"/>
          <w:sz w:val="22"/>
          <w:szCs w:val="22"/>
          <w:highlight w:val="yellow"/>
        </w:rPr>
        <w:t>budú všetky oznámenie doručované alebo oznamované na nižšie uvedené údaje:</w:t>
      </w:r>
    </w:p>
    <w:p w14:paraId="5FFB95E0" w14:textId="77777777" w:rsidR="00351CD9" w:rsidRPr="0017593D" w:rsidRDefault="00351CD9" w:rsidP="00351CD9">
      <w:pPr>
        <w:tabs>
          <w:tab w:val="left" w:pos="-2160"/>
        </w:tabs>
        <w:suppressAutoHyphens/>
        <w:ind w:left="720"/>
        <w:jc w:val="both"/>
        <w:rPr>
          <w:rFonts w:asciiTheme="minorHAnsi" w:hAnsiTheme="minorHAnsi" w:cstheme="minorHAnsi"/>
          <w:sz w:val="22"/>
          <w:szCs w:val="22"/>
          <w:highlight w:val="yellow"/>
        </w:rPr>
      </w:pPr>
    </w:p>
    <w:p w14:paraId="51B1A23E" w14:textId="77777777" w:rsidR="00351CD9" w:rsidRPr="00181544" w:rsidRDefault="00351CD9" w:rsidP="00351CD9">
      <w:pPr>
        <w:pStyle w:val="Quick1"/>
        <w:numPr>
          <w:ilvl w:val="0"/>
          <w:numId w:val="0"/>
        </w:numPr>
        <w:tabs>
          <w:tab w:val="num" w:pos="567"/>
        </w:tabs>
        <w:spacing w:before="120"/>
        <w:ind w:left="567"/>
        <w:rPr>
          <w:rFonts w:asciiTheme="minorHAnsi" w:hAnsiTheme="minorHAnsi" w:cstheme="minorHAnsi"/>
          <w:sz w:val="22"/>
          <w:szCs w:val="22"/>
          <w:highlight w:val="yellow"/>
          <w:lang w:val="sk-SK"/>
        </w:rPr>
      </w:pPr>
      <w:r w:rsidRPr="00181544">
        <w:rPr>
          <w:rFonts w:asciiTheme="minorHAnsi" w:hAnsiTheme="minorHAnsi" w:cstheme="minorHAnsi"/>
          <w:sz w:val="22"/>
          <w:szCs w:val="22"/>
          <w:highlight w:val="yellow"/>
          <w:lang w:val="sk-SK"/>
        </w:rPr>
        <w:t>adresa:    </w:t>
      </w:r>
      <w:r w:rsidRPr="00181544">
        <w:rPr>
          <w:rFonts w:asciiTheme="minorHAnsi" w:hAnsiTheme="minorHAnsi" w:cstheme="minorHAnsi"/>
          <w:sz w:val="22"/>
          <w:szCs w:val="22"/>
          <w:highlight w:val="yellow"/>
          <w:lang w:val="sk-SK"/>
        </w:rPr>
        <w:tab/>
      </w:r>
      <w:r w:rsidRPr="00181544">
        <w:rPr>
          <w:rFonts w:asciiTheme="minorHAnsi" w:hAnsiTheme="minorHAnsi" w:cstheme="minorHAnsi"/>
          <w:sz w:val="22"/>
          <w:szCs w:val="22"/>
          <w:highlight w:val="yellow"/>
          <w:lang w:val="sk-SK"/>
        </w:rPr>
        <w:tab/>
      </w:r>
    </w:p>
    <w:p w14:paraId="26AA05A2" w14:textId="77777777" w:rsidR="00351CD9" w:rsidRPr="00181544" w:rsidRDefault="00351CD9" w:rsidP="00351CD9">
      <w:pPr>
        <w:pStyle w:val="Quick1"/>
        <w:numPr>
          <w:ilvl w:val="0"/>
          <w:numId w:val="0"/>
        </w:numPr>
        <w:tabs>
          <w:tab w:val="num" w:pos="567"/>
        </w:tabs>
        <w:spacing w:before="120"/>
        <w:ind w:left="567"/>
        <w:rPr>
          <w:rFonts w:asciiTheme="minorHAnsi" w:hAnsiTheme="minorHAnsi" w:cstheme="minorHAnsi"/>
          <w:sz w:val="22"/>
          <w:szCs w:val="22"/>
          <w:lang w:val="sk-SK"/>
        </w:rPr>
      </w:pPr>
      <w:r w:rsidRPr="00181544">
        <w:rPr>
          <w:rFonts w:asciiTheme="minorHAnsi" w:hAnsiTheme="minorHAnsi" w:cstheme="minorHAnsi"/>
          <w:sz w:val="22"/>
          <w:szCs w:val="22"/>
          <w:highlight w:val="yellow"/>
          <w:lang w:val="sk-SK"/>
        </w:rPr>
        <w:t>kontaktné osoby:</w:t>
      </w:r>
      <w:r w:rsidRPr="00181544">
        <w:rPr>
          <w:rFonts w:asciiTheme="minorHAnsi" w:hAnsiTheme="minorHAnsi" w:cstheme="minorHAnsi"/>
          <w:sz w:val="22"/>
          <w:szCs w:val="22"/>
          <w:lang w:val="sk-SK"/>
        </w:rPr>
        <w:t xml:space="preserve">  </w:t>
      </w:r>
      <w:r w:rsidRPr="00181544">
        <w:rPr>
          <w:rFonts w:asciiTheme="minorHAnsi" w:hAnsiTheme="minorHAnsi" w:cstheme="minorHAnsi"/>
          <w:sz w:val="22"/>
          <w:szCs w:val="22"/>
          <w:lang w:val="sk-SK"/>
        </w:rPr>
        <w:tab/>
      </w:r>
    </w:p>
    <w:p w14:paraId="63A6DAE9" w14:textId="77777777" w:rsidR="00351CD9" w:rsidRPr="0017593D" w:rsidRDefault="00351CD9" w:rsidP="00351CD9">
      <w:pPr>
        <w:autoSpaceDE w:val="0"/>
        <w:autoSpaceDN w:val="0"/>
        <w:adjustRightInd w:val="0"/>
        <w:ind w:firstLine="708"/>
        <w:jc w:val="both"/>
        <w:rPr>
          <w:rFonts w:asciiTheme="minorHAnsi" w:hAnsiTheme="minorHAnsi" w:cstheme="minorHAnsi"/>
          <w:sz w:val="22"/>
          <w:szCs w:val="22"/>
        </w:rPr>
      </w:pPr>
    </w:p>
    <w:p w14:paraId="13290C4A" w14:textId="77777777" w:rsidR="00351CD9" w:rsidRPr="0017593D" w:rsidRDefault="00351CD9" w:rsidP="00351CD9">
      <w:pPr>
        <w:pStyle w:val="Quick1"/>
        <w:numPr>
          <w:ilvl w:val="0"/>
          <w:numId w:val="0"/>
        </w:numPr>
        <w:ind w:left="567"/>
        <w:jc w:val="both"/>
        <w:rPr>
          <w:rFonts w:asciiTheme="minorHAnsi" w:hAnsiTheme="minorHAnsi" w:cstheme="minorHAnsi"/>
          <w:sz w:val="22"/>
          <w:szCs w:val="22"/>
          <w:lang w:val="sk-SK"/>
        </w:rPr>
      </w:pPr>
      <w:r w:rsidRPr="0017593D">
        <w:rPr>
          <w:rFonts w:asciiTheme="minorHAnsi" w:hAnsiTheme="minorHAnsi" w:cstheme="minorHAnsi"/>
          <w:sz w:val="22"/>
          <w:szCs w:val="22"/>
          <w:lang w:val="sk-SK"/>
        </w:rPr>
        <w:t>alebo na akúkoľvek inú adresu alebo e-mailovú adresu, ktoré budú druhej zmluvnej strane vopred písomne oznámené.</w:t>
      </w:r>
    </w:p>
    <w:p w14:paraId="4AC979C8" w14:textId="77777777" w:rsidR="00C10BAA" w:rsidRPr="0017593D"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17593D" w:rsidRDefault="00C10BAA" w:rsidP="00A707B4">
      <w:pPr>
        <w:numPr>
          <w:ilvl w:val="1"/>
          <w:numId w:val="8"/>
        </w:numPr>
        <w:tabs>
          <w:tab w:val="clear" w:pos="1534"/>
        </w:tabs>
        <w:ind w:left="567" w:hanging="567"/>
        <w:jc w:val="both"/>
        <w:rPr>
          <w:rFonts w:asciiTheme="minorHAnsi" w:hAnsiTheme="minorHAnsi" w:cstheme="minorHAnsi"/>
          <w:bCs/>
          <w:sz w:val="22"/>
          <w:szCs w:val="22"/>
        </w:rPr>
      </w:pPr>
      <w:r w:rsidRPr="36AB4CD2">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77777777" w:rsidR="00C10BAA" w:rsidRPr="0017593D" w:rsidRDefault="00C10BAA" w:rsidP="00C10BAA">
      <w:pPr>
        <w:pStyle w:val="Odsekzoznamu"/>
        <w:rPr>
          <w:rFonts w:asciiTheme="minorHAnsi" w:hAnsiTheme="minorHAnsi" w:cstheme="minorHAnsi"/>
          <w:bCs/>
          <w:sz w:val="22"/>
          <w:szCs w:val="22"/>
        </w:rPr>
      </w:pPr>
    </w:p>
    <w:p w14:paraId="759F7C1D" w14:textId="77777777" w:rsidR="00C10BAA" w:rsidRPr="0017593D" w:rsidRDefault="00C10BAA" w:rsidP="00A707B4">
      <w:pPr>
        <w:numPr>
          <w:ilvl w:val="0"/>
          <w:numId w:val="8"/>
        </w:numPr>
        <w:jc w:val="both"/>
        <w:rPr>
          <w:rFonts w:asciiTheme="minorHAnsi" w:hAnsiTheme="minorHAnsi" w:cstheme="minorHAnsi"/>
          <w:b/>
          <w:sz w:val="22"/>
          <w:szCs w:val="22"/>
        </w:rPr>
      </w:pPr>
      <w:r w:rsidRPr="36AB4CD2">
        <w:rPr>
          <w:rFonts w:asciiTheme="minorHAnsi" w:hAnsiTheme="minorHAnsi" w:cstheme="minorBidi"/>
          <w:b/>
          <w:bCs/>
          <w:sz w:val="22"/>
          <w:szCs w:val="22"/>
        </w:rPr>
        <w:t>PROTIKORUPČNÉ OPATRENIA</w:t>
      </w:r>
    </w:p>
    <w:p w14:paraId="02695D2D"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0B2CAF" w:rsidRDefault="00C10BAA" w:rsidP="00B05974">
      <w:pPr>
        <w:numPr>
          <w:ilvl w:val="1"/>
          <w:numId w:val="11"/>
        </w:numPr>
        <w:ind w:left="567" w:hanging="567"/>
        <w:jc w:val="both"/>
        <w:rPr>
          <w:rFonts w:asciiTheme="minorHAnsi" w:hAnsiTheme="minorHAnsi" w:cstheme="minorHAnsi"/>
          <w:color w:val="000000"/>
          <w:sz w:val="22"/>
          <w:szCs w:val="22"/>
        </w:rPr>
      </w:pPr>
      <w:r w:rsidRPr="0017593D">
        <w:rPr>
          <w:rFonts w:asciiTheme="minorHAnsi" w:hAnsiTheme="minorHAnsi" w:cstheme="minorHAnsi"/>
          <w:b/>
          <w:bCs/>
          <w:color w:val="000000"/>
          <w:sz w:val="22"/>
          <w:szCs w:val="22"/>
        </w:rPr>
        <w:t>Protikorupčný program</w:t>
      </w:r>
    </w:p>
    <w:p w14:paraId="1F283C79" w14:textId="66151572" w:rsidR="00C10BAA" w:rsidRPr="0017593D" w:rsidRDefault="00C10BAA" w:rsidP="000B2CAF">
      <w:pPr>
        <w:jc w:val="both"/>
        <w:rPr>
          <w:rFonts w:asciiTheme="minorHAnsi" w:hAnsiTheme="minorHAnsi" w:cstheme="minorBidi"/>
          <w:color w:val="000000"/>
          <w:sz w:val="22"/>
          <w:szCs w:val="22"/>
        </w:rPr>
      </w:pPr>
      <w:r w:rsidRPr="2084EABA">
        <w:rPr>
          <w:rFonts w:asciiTheme="minorHAnsi" w:hAnsiTheme="minorHAnsi" w:cstheme="minorBidi"/>
          <w:color w:val="000000" w:themeColor="text1"/>
          <w:sz w:val="22"/>
          <w:szCs w:val="22"/>
        </w:rPr>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65A4BF7B"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45D0BA5D" w14:textId="77777777" w:rsidR="000B2CAF" w:rsidRPr="000B2CAF" w:rsidRDefault="00C10BAA" w:rsidP="00B05974">
      <w:pPr>
        <w:numPr>
          <w:ilvl w:val="1"/>
          <w:numId w:val="11"/>
        </w:numPr>
        <w:ind w:left="567" w:hanging="567"/>
        <w:jc w:val="both"/>
        <w:rPr>
          <w:rFonts w:asciiTheme="minorHAnsi" w:hAnsiTheme="minorHAnsi" w:cstheme="minorHAnsi"/>
          <w:color w:val="000000"/>
          <w:sz w:val="22"/>
          <w:szCs w:val="22"/>
        </w:rPr>
      </w:pPr>
      <w:bookmarkStart w:id="12" w:name="_Ref31279122"/>
      <w:bookmarkStart w:id="13" w:name="_Ref31287873"/>
      <w:r w:rsidRPr="0017593D">
        <w:rPr>
          <w:rFonts w:asciiTheme="minorHAnsi" w:hAnsiTheme="minorHAnsi" w:cstheme="minorHAnsi"/>
          <w:b/>
          <w:bCs/>
          <w:color w:val="000000"/>
          <w:sz w:val="22"/>
          <w:szCs w:val="22"/>
        </w:rPr>
        <w:t>Zákaz korupcie</w:t>
      </w:r>
    </w:p>
    <w:p w14:paraId="7C52B423" w14:textId="738A5973" w:rsidR="00C10BAA" w:rsidRPr="0017593D" w:rsidRDefault="00C10BAA" w:rsidP="000B2CAF">
      <w:pPr>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w:t>
      </w:r>
      <w:r w:rsidRPr="0017593D">
        <w:rPr>
          <w:rFonts w:asciiTheme="minorHAnsi" w:hAnsiTheme="minorHAnsi" w:cstheme="minorHAnsi"/>
          <w:color w:val="000000"/>
          <w:sz w:val="22"/>
          <w:szCs w:val="22"/>
        </w:rPr>
        <w:lastRenderedPageBreak/>
        <w:t xml:space="preserve">sprostredkovateľa poskytli, ponúkli alebo sľúbili úplatok inej osobe, a to všetko aj v súvislosti s obstarávaním veci súkromného záujmu, a potvrdzujú, že nevedia o tom, že by došlo k porušeniu tohto ustanovenia. </w:t>
      </w:r>
      <w:r w:rsidRPr="0017593D">
        <w:rPr>
          <w:rFonts w:asciiTheme="minorHAnsi" w:hAnsiTheme="minorHAnsi" w:cstheme="minorHAnsi"/>
          <w:b/>
          <w:bCs/>
          <w:color w:val="000000"/>
          <w:sz w:val="22"/>
          <w:szCs w:val="22"/>
        </w:rPr>
        <w:t>Úplatkom</w:t>
      </w:r>
      <w:r w:rsidRPr="0017593D">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2"/>
      <w:r w:rsidRPr="0017593D">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17593D">
        <w:rPr>
          <w:rFonts w:asciiTheme="minorHAnsi" w:hAnsiTheme="minorHAnsi" w:cstheme="minorHAnsi"/>
          <w:b/>
          <w:bCs/>
          <w:color w:val="000000"/>
          <w:sz w:val="22"/>
          <w:szCs w:val="22"/>
        </w:rPr>
        <w:t>Konaním</w:t>
      </w:r>
      <w:r w:rsidRPr="0017593D">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3"/>
    </w:p>
    <w:p w14:paraId="0BD5967C"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54B3CFB7" w14:textId="77777777" w:rsidR="000B2CAF" w:rsidRPr="000B2CAF" w:rsidRDefault="00C10BAA" w:rsidP="00B05974">
      <w:pPr>
        <w:numPr>
          <w:ilvl w:val="1"/>
          <w:numId w:val="11"/>
        </w:numPr>
        <w:ind w:left="567" w:hanging="567"/>
        <w:jc w:val="both"/>
        <w:rPr>
          <w:rFonts w:asciiTheme="minorHAnsi" w:hAnsiTheme="minorHAnsi" w:cstheme="minorHAnsi"/>
          <w:sz w:val="22"/>
          <w:szCs w:val="22"/>
          <w:u w:val="single"/>
        </w:rPr>
      </w:pPr>
      <w:bookmarkStart w:id="14" w:name="_Ref31287999"/>
      <w:r w:rsidRPr="0017593D">
        <w:rPr>
          <w:rFonts w:asciiTheme="minorHAnsi" w:hAnsiTheme="minorHAnsi" w:cstheme="minorHAnsi"/>
          <w:b/>
          <w:bCs/>
          <w:color w:val="000000"/>
          <w:sz w:val="22"/>
          <w:szCs w:val="22"/>
        </w:rPr>
        <w:t>Oznamovacia povinnosť</w:t>
      </w:r>
    </w:p>
    <w:p w14:paraId="1BFAB897" w14:textId="70A77E7F" w:rsidR="00C10BAA" w:rsidRPr="0017593D" w:rsidRDefault="00C10BAA" w:rsidP="000B2CAF">
      <w:pPr>
        <w:jc w:val="both"/>
        <w:rPr>
          <w:rFonts w:ascii="Calibri" w:eastAsia="Calibri" w:hAnsi="Calibri" w:cs="Calibri"/>
          <w:sz w:val="22"/>
          <w:szCs w:val="22"/>
        </w:rPr>
      </w:pPr>
      <w:r w:rsidRPr="68017AAB">
        <w:rPr>
          <w:rFonts w:asciiTheme="minorHAnsi" w:hAnsiTheme="minorHAnsi" w:cstheme="minorBid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4"/>
      <w:r w:rsidRPr="68017AAB">
        <w:rPr>
          <w:rFonts w:asciiTheme="minorHAnsi" w:hAnsiTheme="minorHAnsi" w:cstheme="minorBidi"/>
          <w:color w:val="000000" w:themeColor="text1"/>
          <w:sz w:val="22"/>
          <w:szCs w:val="22"/>
        </w:rPr>
        <w:t xml:space="preserve"> </w:t>
      </w:r>
      <w:r w:rsidR="5C0C9304" w:rsidRPr="68017AAB">
        <w:rPr>
          <w:rFonts w:ascii="Calibri" w:eastAsia="Calibri" w:hAnsi="Calibri" w:cs="Calibri"/>
          <w:color w:val="000000" w:themeColor="text1"/>
          <w:sz w:val="22"/>
          <w:szCs w:val="22"/>
        </w:rPr>
        <w:t>Oznámenie je možné urobiť aj objednávateľovi.</w:t>
      </w:r>
    </w:p>
    <w:p w14:paraId="7C882C67" w14:textId="77777777" w:rsidR="00C10BAA" w:rsidRPr="0017593D" w:rsidRDefault="00C10BAA" w:rsidP="00C10BAA">
      <w:pPr>
        <w:pStyle w:val="Odsekzoznamu"/>
        <w:rPr>
          <w:rFonts w:asciiTheme="minorHAnsi" w:hAnsiTheme="minorHAnsi" w:cstheme="minorHAnsi"/>
          <w:sz w:val="22"/>
          <w:szCs w:val="22"/>
          <w:u w:val="single"/>
        </w:rPr>
      </w:pPr>
    </w:p>
    <w:p w14:paraId="3E2FBDAB" w14:textId="77777777" w:rsidR="000B2CAF" w:rsidRPr="000B2CAF" w:rsidRDefault="00C10BAA" w:rsidP="00B05974">
      <w:pPr>
        <w:numPr>
          <w:ilvl w:val="1"/>
          <w:numId w:val="11"/>
        </w:numPr>
        <w:ind w:left="567" w:hanging="567"/>
        <w:jc w:val="both"/>
        <w:rPr>
          <w:rFonts w:asciiTheme="minorHAnsi" w:hAnsiTheme="minorHAnsi" w:cstheme="minorHAnsi"/>
          <w:color w:val="000000"/>
          <w:sz w:val="22"/>
          <w:szCs w:val="22"/>
        </w:rPr>
      </w:pPr>
      <w:bookmarkStart w:id="15" w:name="_Ref31291822"/>
      <w:r w:rsidRPr="0017593D">
        <w:rPr>
          <w:rFonts w:asciiTheme="minorHAnsi" w:hAnsiTheme="minorHAnsi" w:cstheme="minorHAnsi"/>
          <w:b/>
          <w:bCs/>
          <w:color w:val="000000"/>
          <w:sz w:val="22"/>
          <w:szCs w:val="22"/>
        </w:rPr>
        <w:t>Účtovná evidencia</w:t>
      </w:r>
    </w:p>
    <w:p w14:paraId="0F1C6A6D" w14:textId="488C1C11" w:rsidR="00C10BAA" w:rsidRPr="0017593D" w:rsidRDefault="00C10BAA" w:rsidP="000B2CAF">
      <w:pPr>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5"/>
      <w:r w:rsidRPr="0017593D">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01D9D38F" w14:textId="77777777" w:rsidR="000B2CAF" w:rsidRDefault="00C10BAA" w:rsidP="00B05974">
      <w:pPr>
        <w:numPr>
          <w:ilvl w:val="1"/>
          <w:numId w:val="11"/>
        </w:numPr>
        <w:ind w:left="567" w:hanging="567"/>
        <w:jc w:val="both"/>
        <w:rPr>
          <w:rFonts w:asciiTheme="minorHAnsi" w:hAnsiTheme="minorHAnsi" w:cstheme="minorBidi"/>
          <w:color w:val="000000"/>
          <w:sz w:val="22"/>
          <w:szCs w:val="22"/>
        </w:rPr>
      </w:pPr>
      <w:bookmarkStart w:id="16" w:name="_Ref31288695"/>
      <w:r w:rsidRPr="51D4E100">
        <w:rPr>
          <w:rFonts w:asciiTheme="minorHAnsi" w:hAnsiTheme="minorHAnsi" w:cstheme="minorBidi"/>
          <w:b/>
          <w:color w:val="000000" w:themeColor="text1"/>
          <w:sz w:val="22"/>
          <w:szCs w:val="22"/>
        </w:rPr>
        <w:t>Konflikt záujmov</w:t>
      </w:r>
    </w:p>
    <w:p w14:paraId="487EE33A" w14:textId="4A0FD148" w:rsidR="3B86845B" w:rsidRDefault="3B86845B" w:rsidP="51D4E100">
      <w:pPr>
        <w:jc w:val="both"/>
        <w:rPr>
          <w:rFonts w:asciiTheme="minorHAnsi" w:hAnsiTheme="minorHAnsi" w:cstheme="minorBidi"/>
          <w:color w:val="000000" w:themeColor="text1"/>
          <w:sz w:val="22"/>
          <w:szCs w:val="22"/>
        </w:rPr>
      </w:pPr>
      <w:r w:rsidRPr="51D4E100">
        <w:rPr>
          <w:rFonts w:asciiTheme="minorHAnsi" w:hAnsiTheme="minorHAnsi" w:cstheme="minorBidi"/>
          <w:color w:val="000000" w:themeColor="text1"/>
          <w:sz w:val="22"/>
          <w:szCs w:val="22"/>
        </w:rPr>
        <w:t>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bookmarkEnd w:id="16"/>
    <w:p w14:paraId="274194D9" w14:textId="4415B41F" w:rsidR="51D4E100" w:rsidRDefault="51D4E100" w:rsidP="51D4E100">
      <w:pPr>
        <w:jc w:val="both"/>
        <w:rPr>
          <w:rFonts w:asciiTheme="minorHAnsi" w:hAnsiTheme="minorHAnsi" w:cstheme="minorBidi"/>
          <w:color w:val="000000" w:themeColor="text1"/>
          <w:sz w:val="22"/>
          <w:szCs w:val="22"/>
        </w:rPr>
      </w:pPr>
    </w:p>
    <w:p w14:paraId="47B50798" w14:textId="77777777" w:rsidR="000B2CAF" w:rsidRPr="000B2CAF" w:rsidRDefault="00C10BAA" w:rsidP="00B05974">
      <w:pPr>
        <w:numPr>
          <w:ilvl w:val="1"/>
          <w:numId w:val="11"/>
        </w:numPr>
        <w:ind w:left="567" w:hanging="567"/>
        <w:jc w:val="both"/>
        <w:rPr>
          <w:rFonts w:asciiTheme="minorHAnsi" w:hAnsiTheme="minorHAnsi" w:cstheme="minorHAnsi"/>
          <w:color w:val="000000"/>
          <w:sz w:val="22"/>
          <w:szCs w:val="22"/>
        </w:rPr>
      </w:pPr>
      <w:bookmarkStart w:id="17" w:name="_Ref31288284"/>
      <w:r w:rsidRPr="0017593D">
        <w:rPr>
          <w:rFonts w:asciiTheme="minorHAnsi" w:hAnsiTheme="minorHAnsi" w:cstheme="minorHAnsi"/>
          <w:b/>
          <w:bCs/>
          <w:color w:val="000000"/>
          <w:sz w:val="22"/>
          <w:szCs w:val="22"/>
        </w:rPr>
        <w:t>Dotknuté osoby</w:t>
      </w:r>
    </w:p>
    <w:p w14:paraId="2A73FECF" w14:textId="10611713" w:rsidR="00C10BAA" w:rsidRPr="0017593D" w:rsidRDefault="00C10BAA" w:rsidP="000B2CAF">
      <w:pPr>
        <w:jc w:val="both"/>
        <w:rPr>
          <w:rFonts w:asciiTheme="minorHAnsi" w:hAnsiTheme="minorHAnsi" w:cstheme="minorBidi"/>
          <w:color w:val="000000"/>
          <w:sz w:val="22"/>
          <w:szCs w:val="22"/>
        </w:rPr>
      </w:pPr>
      <w:r w:rsidRPr="34E7E7D9">
        <w:rPr>
          <w:rFonts w:asciiTheme="minorHAnsi" w:hAnsiTheme="minorHAnsi" w:cstheme="minorBidi"/>
          <w:color w:val="000000" w:themeColor="text1"/>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12.</w:t>
      </w:r>
      <w:r w:rsidR="351D2436" w:rsidRPr="34E7E7D9">
        <w:rPr>
          <w:rFonts w:asciiTheme="minorHAnsi" w:hAnsiTheme="minorHAnsi" w:cstheme="minorBidi"/>
          <w:color w:val="000000" w:themeColor="text1"/>
          <w:sz w:val="22"/>
          <w:szCs w:val="22"/>
        </w:rPr>
        <w:t>5</w:t>
      </w:r>
      <w:r w:rsidRPr="34E7E7D9">
        <w:rPr>
          <w:rFonts w:asciiTheme="minorHAnsi" w:hAnsiTheme="minorHAnsi" w:cstheme="minorBidi"/>
          <w:color w:val="000000" w:themeColor="text1"/>
          <w:sz w:val="22"/>
          <w:szCs w:val="22"/>
        </w:rPr>
        <w:t xml:space="preserve"> tohto článku s prihliadnutím k úlohám, ktoré tá-ktorá osoba v danom prípade prevzala alebo prevezme</w:t>
      </w:r>
      <w:bookmarkEnd w:id="17"/>
      <w:r w:rsidR="0A16EBC9" w:rsidRPr="34E7E7D9">
        <w:rPr>
          <w:rFonts w:asciiTheme="minorHAnsi" w:hAnsiTheme="minorHAnsi" w:cstheme="minorBidi"/>
          <w:color w:val="000000" w:themeColor="text1"/>
          <w:sz w:val="22"/>
          <w:szCs w:val="22"/>
        </w:rPr>
        <w:t>.</w:t>
      </w:r>
      <w:r w:rsidRPr="34E7E7D9">
        <w:rPr>
          <w:rFonts w:asciiTheme="minorHAnsi" w:hAnsiTheme="minorHAnsi" w:cstheme="minorBidi"/>
          <w:color w:val="000000" w:themeColor="text1"/>
          <w:sz w:val="22"/>
          <w:szCs w:val="22"/>
        </w:rPr>
        <w:t xml:space="preserve"> </w:t>
      </w:r>
      <w:r w:rsidRPr="34E7E7D9">
        <w:rPr>
          <w:rFonts w:asciiTheme="minorHAnsi" w:hAnsiTheme="minorHAnsi" w:cstheme="minorBidi"/>
          <w:b/>
          <w:color w:val="000000" w:themeColor="text1"/>
          <w:sz w:val="22"/>
          <w:szCs w:val="22"/>
        </w:rPr>
        <w:t>Korupčným rizikom</w:t>
      </w:r>
      <w:r w:rsidRPr="34E7E7D9">
        <w:rPr>
          <w:rFonts w:asciiTheme="minorHAnsi" w:hAnsiTheme="minorHAnsi" w:cstheme="minorBidi"/>
          <w:color w:val="000000" w:themeColor="text1"/>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0B77A54A" w14:textId="0352AD2B" w:rsidR="00E1585A" w:rsidRPr="00E1585A" w:rsidRDefault="00E1585A" w:rsidP="51D4E100">
      <w:pPr>
        <w:ind w:left="709" w:hanging="709"/>
        <w:rPr>
          <w:rFonts w:asciiTheme="minorHAnsi" w:hAnsiTheme="minorHAnsi" w:cstheme="minorBidi"/>
          <w:color w:val="000000"/>
          <w:sz w:val="22"/>
          <w:szCs w:val="22"/>
        </w:rPr>
      </w:pPr>
    </w:p>
    <w:p w14:paraId="47EE3B0C" w14:textId="7D6C899E" w:rsidR="75C5BBC5" w:rsidRDefault="75C5BBC5" w:rsidP="129F3E7E">
      <w:pPr>
        <w:keepNext/>
        <w:numPr>
          <w:ilvl w:val="0"/>
          <w:numId w:val="9"/>
        </w:numPr>
        <w:tabs>
          <w:tab w:val="left" w:pos="567"/>
        </w:tabs>
        <w:spacing w:before="240" w:line="259" w:lineRule="auto"/>
        <w:jc w:val="both"/>
        <w:rPr>
          <w:rFonts w:asciiTheme="minorHAnsi" w:eastAsia="Arial" w:hAnsiTheme="minorHAnsi" w:cstheme="minorBidi"/>
          <w:b/>
          <w:bCs/>
          <w:caps/>
          <w:sz w:val="22"/>
          <w:szCs w:val="22"/>
        </w:rPr>
      </w:pPr>
      <w:r w:rsidRPr="129F3E7E">
        <w:rPr>
          <w:rFonts w:asciiTheme="minorHAnsi" w:eastAsia="Arial" w:hAnsiTheme="minorHAnsi" w:cstheme="minorBidi"/>
          <w:b/>
          <w:bCs/>
          <w:caps/>
          <w:sz w:val="22"/>
          <w:szCs w:val="22"/>
        </w:rPr>
        <w:t>Ukončenie zmluvy</w:t>
      </w:r>
    </w:p>
    <w:p w14:paraId="6F350CB0" w14:textId="77777777" w:rsidR="00C10BAA" w:rsidRPr="0017593D" w:rsidRDefault="00C10BAA" w:rsidP="00A707B4">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Objednávateľ je oprávnený odstúpiť od Zmluvy, a to aj v časti, ak:</w:t>
      </w:r>
    </w:p>
    <w:p w14:paraId="6134BB50" w14:textId="54AED5FA" w:rsidR="00C10BAA" w:rsidRPr="0017593D" w:rsidRDefault="005A056F" w:rsidP="00A707B4">
      <w:pPr>
        <w:numPr>
          <w:ilvl w:val="2"/>
          <w:numId w:val="9"/>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je v omeškaní s plnením diela alebo </w:t>
      </w:r>
      <w:r w:rsidR="00F17127" w:rsidRPr="0017593D">
        <w:rPr>
          <w:rFonts w:asciiTheme="minorHAnsi" w:eastAsia="Arial" w:hAnsiTheme="minorHAnsi" w:cstheme="minorHAnsi"/>
          <w:sz w:val="22"/>
          <w:szCs w:val="22"/>
        </w:rPr>
        <w:t>míľniku</w:t>
      </w:r>
      <w:r w:rsidR="00C10BAA" w:rsidRPr="0017593D">
        <w:rPr>
          <w:rFonts w:asciiTheme="minorHAnsi" w:eastAsia="Arial" w:hAnsiTheme="minorHAnsi" w:cstheme="minorHAnsi"/>
          <w:sz w:val="22"/>
          <w:szCs w:val="22"/>
        </w:rPr>
        <w:t xml:space="preserve"> o viac ako 30 (tridsať) dní;</w:t>
      </w:r>
    </w:p>
    <w:p w14:paraId="3F02E42C" w14:textId="5253ACB7" w:rsidR="00C10BAA" w:rsidRPr="0017593D" w:rsidRDefault="005A056F" w:rsidP="00A707B4">
      <w:pPr>
        <w:numPr>
          <w:ilvl w:val="2"/>
          <w:numId w:val="9"/>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p</w:t>
      </w:r>
      <w:r w:rsidR="00C10BAA" w:rsidRPr="0017593D">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639E2EA7" w:rsidR="00C10BAA" w:rsidRPr="0017593D" w:rsidRDefault="00C10BAA"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na majetok zhotoviteľa je </w:t>
      </w:r>
      <w:r w:rsidR="009E7A58" w:rsidRPr="0017593D">
        <w:rPr>
          <w:rFonts w:asciiTheme="minorHAnsi" w:eastAsia="Arial" w:hAnsiTheme="minorHAnsi" w:cstheme="minorHAnsi"/>
          <w:sz w:val="22"/>
          <w:szCs w:val="22"/>
        </w:rPr>
        <w:t>začatý alebo vyhlásený</w:t>
      </w:r>
      <w:r w:rsidRPr="0017593D">
        <w:rPr>
          <w:rFonts w:asciiTheme="minorHAnsi" w:eastAsia="Arial" w:hAnsiTheme="minorHAnsi" w:cstheme="minorHAnsi"/>
          <w:sz w:val="22"/>
          <w:szCs w:val="22"/>
        </w:rPr>
        <w:t xml:space="preserve"> konkurz</w:t>
      </w:r>
      <w:r w:rsidR="00244538">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alebo iné konanie, ktorého cieľom je kolektívne uspokojenie veriteľov zhotoviteľa;</w:t>
      </w:r>
    </w:p>
    <w:p w14:paraId="61AB231A" w14:textId="6F15BA99" w:rsidR="00C10BAA" w:rsidRPr="0017593D" w:rsidRDefault="005A056F" w:rsidP="00A707B4">
      <w:pPr>
        <w:numPr>
          <w:ilvl w:val="2"/>
          <w:numId w:val="9"/>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w:t>
      </w:r>
      <w:r w:rsidR="00F17127" w:rsidRPr="0017593D">
        <w:rPr>
          <w:rFonts w:asciiTheme="minorHAnsi" w:eastAsia="Arial" w:hAnsiTheme="minorHAnsi" w:cstheme="minorHAnsi"/>
          <w:sz w:val="22"/>
          <w:szCs w:val="22"/>
        </w:rPr>
        <w:t xml:space="preserve">nenastúpi alebo </w:t>
      </w:r>
      <w:r w:rsidR="00C10BAA" w:rsidRPr="0017593D">
        <w:rPr>
          <w:rFonts w:asciiTheme="minorHAnsi" w:eastAsia="Arial" w:hAnsiTheme="minorHAnsi" w:cstheme="minorHAnsi"/>
          <w:sz w:val="22"/>
          <w:szCs w:val="22"/>
        </w:rPr>
        <w:t>neodstráni akékoľvek vady diela v lehotách stanovených v tejto zmluve;</w:t>
      </w:r>
    </w:p>
    <w:p w14:paraId="7D6E923B" w14:textId="5FF9B923" w:rsidR="00C10BAA" w:rsidRPr="0017593D" w:rsidRDefault="005A056F" w:rsidP="00A707B4">
      <w:pPr>
        <w:numPr>
          <w:ilvl w:val="2"/>
          <w:numId w:val="9"/>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Pr>
          <w:rFonts w:asciiTheme="minorHAnsi" w:eastAsia="Arial" w:hAnsiTheme="minorHAnsi" w:cstheme="minorHAnsi"/>
          <w:sz w:val="22"/>
          <w:szCs w:val="22"/>
        </w:rPr>
        <w:t>predmet</w:t>
      </w:r>
      <w:r w:rsidR="00C10BAA" w:rsidRPr="0017593D">
        <w:rPr>
          <w:rFonts w:asciiTheme="minorHAnsi" w:eastAsia="Arial" w:hAnsiTheme="minorHAnsi" w:cstheme="minorHAnsi"/>
          <w:sz w:val="22"/>
          <w:szCs w:val="22"/>
        </w:rPr>
        <w:t xml:space="preserve"> tejto </w:t>
      </w:r>
      <w:r w:rsidR="00F17127"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mluvy ďalšiemu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 xml:space="preserve">ubdodávateľovi /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ubdodávateľom;</w:t>
      </w:r>
    </w:p>
    <w:p w14:paraId="38F29A7C" w14:textId="379B4157" w:rsidR="009E7A58" w:rsidRPr="0017593D" w:rsidRDefault="00C10BAA"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zhotoviteľ stratil akékoľvek oprávnenie na výkon podnikateľskej činnosti nevyhnutnej na riadne a včasné dokončenie diela v súlade s príslušnými právnymi predpismi;</w:t>
      </w:r>
      <w:r w:rsidR="009E7A58" w:rsidRPr="0017593D">
        <w:rPr>
          <w:rFonts w:asciiTheme="minorHAnsi" w:eastAsia="Arial" w:hAnsiTheme="minorHAnsi" w:cstheme="minorHAnsi"/>
          <w:sz w:val="22"/>
          <w:szCs w:val="22"/>
        </w:rPr>
        <w:t xml:space="preserve"> </w:t>
      </w:r>
    </w:p>
    <w:p w14:paraId="4E1D4E87" w14:textId="7759DDAF" w:rsidR="009E7A58" w:rsidRPr="0017593D" w:rsidRDefault="009E7A58"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zhotoviteľ neodstráni v dodatočnej lehote akýkoľvek nedostatok pri vykonávaní diela</w:t>
      </w:r>
      <w:r w:rsidR="005A056F">
        <w:rPr>
          <w:rFonts w:asciiTheme="minorHAnsi" w:eastAsia="Arial" w:hAnsiTheme="minorHAnsi" w:cstheme="minorHAnsi"/>
          <w:sz w:val="22"/>
          <w:szCs w:val="22"/>
        </w:rPr>
        <w:t>,</w:t>
      </w:r>
      <w:r w:rsidRPr="0017593D">
        <w:rPr>
          <w:rFonts w:asciiTheme="minorHAnsi" w:eastAsia="Arial" w:hAnsiTheme="minorHAnsi" w:cstheme="minorHAnsi"/>
          <w:sz w:val="22"/>
          <w:szCs w:val="22"/>
        </w:rPr>
        <w:t xml:space="preserve"> na ktorý ho objednávateľ upozorní. Zmluvné strany sa dohodli, že dodatočná lehota je 14 kalendárnych dní, ak objednávateľ neurčí dlhšiu lehotu</w:t>
      </w:r>
      <w:r w:rsidR="00D0623B" w:rsidRPr="0017593D">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 xml:space="preserve"> </w:t>
      </w:r>
    </w:p>
    <w:p w14:paraId="555A75D2" w14:textId="7B235DCE" w:rsidR="00C10BAA" w:rsidRPr="0017593D" w:rsidRDefault="00C10BAA"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sa ktorékoľvek vyhlásenie alebo ubezpečenie zhotoviteľa uvedené v tejto zmluve ukáže ako nepravdivé a nesprávne</w:t>
      </w:r>
      <w:r w:rsidR="00D0623B" w:rsidRPr="0017593D">
        <w:rPr>
          <w:rFonts w:asciiTheme="minorHAnsi" w:eastAsia="Arial" w:hAnsiTheme="minorHAnsi" w:cstheme="minorHAnsi"/>
          <w:sz w:val="22"/>
          <w:szCs w:val="22"/>
        </w:rPr>
        <w:t>;</w:t>
      </w:r>
    </w:p>
    <w:p w14:paraId="0E37D3D6" w14:textId="714827FB" w:rsidR="00D0623B" w:rsidRPr="0017593D" w:rsidRDefault="00D0623B"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z iných dôvodov výslovne uvedených v tejto zmluve.</w:t>
      </w:r>
    </w:p>
    <w:p w14:paraId="0A66DEE5" w14:textId="022D0D9A" w:rsidR="00C10BAA" w:rsidRPr="0017593D" w:rsidRDefault="00C10BAA" w:rsidP="00A707B4">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Zhotoviteľ je oprávnený odstúpiť od </w:t>
      </w:r>
      <w:r w:rsidR="003210E4">
        <w:rPr>
          <w:rFonts w:asciiTheme="minorHAnsi" w:eastAsia="Arial" w:hAnsiTheme="minorHAnsi" w:cstheme="minorHAnsi"/>
          <w:sz w:val="22"/>
          <w:szCs w:val="22"/>
        </w:rPr>
        <w:t>z</w:t>
      </w:r>
      <w:r w:rsidRPr="0017593D">
        <w:rPr>
          <w:rFonts w:asciiTheme="minorHAnsi" w:eastAsia="Arial" w:hAnsiTheme="minorHAnsi" w:cstheme="minorHAnsi"/>
          <w:sz w:val="22"/>
          <w:szCs w:val="22"/>
        </w:rPr>
        <w:t>mluvy, a to aj v časti, ak:</w:t>
      </w:r>
    </w:p>
    <w:p w14:paraId="2781B65C" w14:textId="77777777" w:rsidR="00C10BAA" w:rsidRPr="0017593D" w:rsidRDefault="009E7A58" w:rsidP="00A707B4">
      <w:pPr>
        <w:numPr>
          <w:ilvl w:val="2"/>
          <w:numId w:val="9"/>
        </w:numPr>
        <w:tabs>
          <w:tab w:val="left" w:pos="1276"/>
        </w:tabs>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w:t>
      </w:r>
      <w:r w:rsidR="00C10BAA" w:rsidRPr="0017593D">
        <w:rPr>
          <w:rFonts w:asciiTheme="minorHAnsi" w:eastAsia="Arial" w:hAnsiTheme="minorHAnsi" w:cstheme="minorHAnsi"/>
          <w:sz w:val="22"/>
          <w:szCs w:val="22"/>
        </w:rPr>
        <w:t xml:space="preserve">bjednávateľ je v omeškaní s plnením jeho finančných povinností podľa zmluvy o viac ako 30 (tridsať) dní a takéto porušenie neodstránil ani v dodatočnej lehote 20 (dvadsiatich) dní od doručenia písomnej výzvy </w:t>
      </w:r>
      <w:r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hotoviteľa;</w:t>
      </w:r>
    </w:p>
    <w:p w14:paraId="363D9F9E" w14:textId="553A0E98" w:rsidR="00C10BAA" w:rsidRPr="0017593D" w:rsidRDefault="005A056F" w:rsidP="00A707B4">
      <w:pPr>
        <w:numPr>
          <w:ilvl w:val="2"/>
          <w:numId w:val="9"/>
        </w:numPr>
        <w:tabs>
          <w:tab w:val="left" w:pos="1276"/>
        </w:tabs>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iných dôvodov výslovne takto uvedených v zmluve.</w:t>
      </w:r>
    </w:p>
    <w:p w14:paraId="75215313" w14:textId="37D88364" w:rsidR="00C10BAA" w:rsidRPr="0017593D" w:rsidRDefault="00C10BAA" w:rsidP="00A707B4">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Odstúpenie od tejto zmluvy musí mať písomnú formu a musí byť doručené druhej zmluvnej strane. Účinky odstúpenia nastanú v deň doručenia písomného odstúpenia. Odstúpením od zmluvy sa zmluva zrušuje od okamihu doručenia oznámenia druhej zmluvnej strane. Právo na zmluvnú pokutu alebo náhradu škody zmluvných strán zostáva nedotknuté.</w:t>
      </w:r>
    </w:p>
    <w:p w14:paraId="1A7D0893" w14:textId="61006DFF" w:rsidR="00C10BAA" w:rsidRPr="0017593D" w:rsidRDefault="00C10BAA" w:rsidP="3DC39B3D">
      <w:pPr>
        <w:numPr>
          <w:ilvl w:val="1"/>
          <w:numId w:val="9"/>
        </w:numPr>
        <w:spacing w:before="240"/>
        <w:ind w:left="567" w:hanging="567"/>
        <w:jc w:val="both"/>
        <w:rPr>
          <w:rFonts w:asciiTheme="minorHAnsi" w:eastAsia="Arial" w:hAnsiTheme="minorHAnsi" w:cstheme="minorBidi"/>
          <w:sz w:val="22"/>
          <w:szCs w:val="22"/>
        </w:rPr>
      </w:pPr>
      <w:r w:rsidRPr="3DC39B3D">
        <w:rPr>
          <w:rFonts w:asciiTheme="minorHAnsi" w:eastAsia="Arial" w:hAnsiTheme="minorHAnsi" w:cstheme="minorBidi"/>
          <w:sz w:val="22"/>
          <w:szCs w:val="22"/>
        </w:rPr>
        <w:t>V prípade predčasného ukončenia zmluvy</w:t>
      </w:r>
      <w:r w:rsidR="00445125" w:rsidRPr="3DC39B3D">
        <w:rPr>
          <w:rFonts w:asciiTheme="minorHAnsi" w:eastAsia="Arial" w:hAnsiTheme="minorHAnsi" w:cstheme="minorBidi"/>
          <w:sz w:val="22"/>
          <w:szCs w:val="22"/>
        </w:rPr>
        <w:t xml:space="preserve"> z akéhokoľvek dôvodu</w:t>
      </w:r>
      <w:r w:rsidRPr="3DC39B3D">
        <w:rPr>
          <w:rFonts w:asciiTheme="minorHAnsi" w:eastAsia="Arial" w:hAnsiTheme="minorHAnsi" w:cstheme="minorBidi"/>
          <w:sz w:val="22"/>
          <w:szCs w:val="22"/>
        </w:rPr>
        <w:t xml:space="preserve"> je zhotoviteľ povinný najneskôr do piatich (5) dní odo dňa účinnosti odstúpenia vypratať miesto plnenia a protokolárne odovzdať objednávateľovi všetky veci a doklady prevzaté od neho za účelom zhotovovania </w:t>
      </w:r>
      <w:r w:rsidR="00E84757" w:rsidRPr="3DC39B3D">
        <w:rPr>
          <w:rFonts w:asciiTheme="minorHAnsi" w:eastAsia="Arial" w:hAnsiTheme="minorHAnsi" w:cstheme="minorBidi"/>
          <w:sz w:val="22"/>
          <w:szCs w:val="22"/>
        </w:rPr>
        <w:t>d</w:t>
      </w:r>
      <w:r w:rsidRPr="3DC39B3D">
        <w:rPr>
          <w:rFonts w:asciiTheme="minorHAnsi" w:eastAsia="Arial" w:hAnsiTheme="minorHAnsi" w:cstheme="minorBidi"/>
          <w:sz w:val="22"/>
          <w:szCs w:val="22"/>
        </w:rPr>
        <w:t xml:space="preserve">iela, ako aj atesty, revízie, potvrdenia a doklady týkajúce sa dovtedy vykonaných častí diela. Samotné prevzatie a odovzdanie dovtedy vykonaných častí </w:t>
      </w:r>
      <w:r w:rsidR="1DF80E8D" w:rsidRPr="3DC39B3D">
        <w:rPr>
          <w:rFonts w:asciiTheme="minorHAnsi" w:eastAsia="Arial" w:hAnsiTheme="minorHAnsi" w:cstheme="minorBidi"/>
          <w:sz w:val="22"/>
          <w:szCs w:val="22"/>
        </w:rPr>
        <w:t>d</w:t>
      </w:r>
      <w:r w:rsidRPr="3DC39B3D">
        <w:rPr>
          <w:rFonts w:asciiTheme="minorHAnsi" w:eastAsia="Arial" w:hAnsiTheme="minorHAnsi" w:cstheme="minorBidi"/>
          <w:sz w:val="22"/>
          <w:szCs w:val="22"/>
        </w:rPr>
        <w:t xml:space="preserve">iela určí objednávateľ a termín tohto prevzatia vhodným spôsobom oznámi zhotoviteľovi, pričom zhotoviteľ sa zaväzuje objednávateľom stanovený termín rešpektovať. V prípade nesplnenia povinností uvedených v tomto </w:t>
      </w:r>
      <w:r w:rsidR="000A1944" w:rsidRPr="3DC39B3D">
        <w:rPr>
          <w:rFonts w:asciiTheme="minorHAnsi" w:eastAsia="Arial" w:hAnsiTheme="minorHAnsi" w:cstheme="minorBidi"/>
          <w:sz w:val="22"/>
          <w:szCs w:val="22"/>
        </w:rPr>
        <w:t>odseku</w:t>
      </w:r>
      <w:r w:rsidRPr="3DC39B3D">
        <w:rPr>
          <w:rFonts w:asciiTheme="minorHAnsi" w:eastAsia="Arial" w:hAnsiTheme="minorHAnsi" w:cstheme="minorBidi"/>
          <w:sz w:val="22"/>
          <w:szCs w:val="22"/>
        </w:rPr>
        <w:t xml:space="preserve"> zmluvy, je </w:t>
      </w:r>
      <w:r w:rsidR="00E84757" w:rsidRPr="3DC39B3D">
        <w:rPr>
          <w:rFonts w:asciiTheme="minorHAnsi" w:eastAsia="Arial" w:hAnsiTheme="minorHAnsi" w:cstheme="minorBidi"/>
          <w:sz w:val="22"/>
          <w:szCs w:val="22"/>
        </w:rPr>
        <w:t>o</w:t>
      </w:r>
      <w:r w:rsidRPr="3DC39B3D">
        <w:rPr>
          <w:rFonts w:asciiTheme="minorHAnsi" w:eastAsia="Arial" w:hAnsiTheme="minorHAnsi" w:cstheme="minorBidi"/>
          <w:sz w:val="22"/>
          <w:szCs w:val="22"/>
        </w:rPr>
        <w:t xml:space="preserve">bjednávateľ oprávnený požadovať od </w:t>
      </w:r>
      <w:r w:rsidR="00E84757" w:rsidRPr="3DC39B3D">
        <w:rPr>
          <w:rFonts w:asciiTheme="minorHAnsi" w:eastAsia="Arial" w:hAnsiTheme="minorHAnsi" w:cstheme="minorBidi"/>
          <w:sz w:val="22"/>
          <w:szCs w:val="22"/>
        </w:rPr>
        <w:t>z</w:t>
      </w:r>
      <w:r w:rsidRPr="3DC39B3D">
        <w:rPr>
          <w:rFonts w:asciiTheme="minorHAnsi" w:eastAsia="Arial" w:hAnsiTheme="minorHAnsi" w:cstheme="minorBidi"/>
          <w:sz w:val="22"/>
          <w:szCs w:val="22"/>
        </w:rPr>
        <w:t>hotoviteľa zaplatenie zmluvnej pokuty vo výške 1.000</w:t>
      </w:r>
      <w:r w:rsidR="00E84757" w:rsidRPr="3DC39B3D">
        <w:rPr>
          <w:rFonts w:asciiTheme="minorHAnsi" w:eastAsia="Arial" w:hAnsiTheme="minorHAnsi" w:cstheme="minorBidi"/>
          <w:sz w:val="22"/>
          <w:szCs w:val="22"/>
        </w:rPr>
        <w:t xml:space="preserve"> (slovom: jedentisíc)</w:t>
      </w:r>
      <w:r w:rsidRPr="3DC39B3D">
        <w:rPr>
          <w:rFonts w:asciiTheme="minorHAnsi" w:eastAsia="Arial" w:hAnsiTheme="minorHAnsi" w:cstheme="minorBidi"/>
          <w:sz w:val="22"/>
          <w:szCs w:val="22"/>
        </w:rPr>
        <w:t xml:space="preserve"> EUR za každý deň omeškania </w:t>
      </w:r>
      <w:r w:rsidR="1CC65B18" w:rsidRPr="3DC39B3D">
        <w:rPr>
          <w:rFonts w:asciiTheme="minorHAnsi" w:eastAsia="Arial" w:hAnsiTheme="minorHAnsi" w:cstheme="minorBidi"/>
          <w:sz w:val="22"/>
          <w:szCs w:val="22"/>
        </w:rPr>
        <w:t>z</w:t>
      </w:r>
      <w:r w:rsidRPr="3DC39B3D">
        <w:rPr>
          <w:rFonts w:asciiTheme="minorHAnsi" w:eastAsia="Arial" w:hAnsiTheme="minorHAnsi" w:cstheme="minorBidi"/>
          <w:sz w:val="22"/>
          <w:szCs w:val="22"/>
        </w:rPr>
        <w:t xml:space="preserve">hotoviteľa so splnením jeho povinnosti.   </w:t>
      </w:r>
    </w:p>
    <w:p w14:paraId="49BEAEDE" w14:textId="605BF052" w:rsidR="00C10BAA" w:rsidRPr="0017593D" w:rsidRDefault="00C10BAA" w:rsidP="00A707B4">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Aj po skončení zhotovovania diela podľa zmluvy, sa zhotoviteľ zaväzuje poskytnúť objednávateľovi požadovanú súčinnosť tak, aby ďalší priebeh zhotovovania </w:t>
      </w:r>
      <w:r w:rsidR="00E84757">
        <w:rPr>
          <w:rFonts w:asciiTheme="minorHAnsi" w:eastAsia="Arial" w:hAnsiTheme="minorHAnsi" w:cstheme="minorHAnsi"/>
          <w:sz w:val="22"/>
          <w:szCs w:val="22"/>
        </w:rPr>
        <w:t>d</w:t>
      </w:r>
      <w:r w:rsidRPr="0017593D">
        <w:rPr>
          <w:rFonts w:asciiTheme="minorHAnsi" w:eastAsia="Arial" w:hAnsiTheme="minorHAnsi" w:cstheme="minorHAnsi"/>
          <w:sz w:val="22"/>
          <w:szCs w:val="22"/>
        </w:rPr>
        <w:t xml:space="preserve">iela nebol žiadny spôsobom dotknutý a/alebo znemožnený. V opačnom prípade </w:t>
      </w:r>
      <w:r w:rsidR="00E84757">
        <w:rPr>
          <w:rFonts w:asciiTheme="minorHAnsi" w:eastAsia="Arial" w:hAnsiTheme="minorHAnsi" w:cstheme="minorHAnsi"/>
          <w:sz w:val="22"/>
          <w:szCs w:val="22"/>
        </w:rPr>
        <w:t>z</w:t>
      </w:r>
      <w:r w:rsidRPr="0017593D">
        <w:rPr>
          <w:rFonts w:asciiTheme="minorHAnsi" w:eastAsia="Arial" w:hAnsiTheme="minorHAnsi" w:cstheme="minorHAnsi"/>
          <w:sz w:val="22"/>
          <w:szCs w:val="22"/>
        </w:rPr>
        <w:t>hotoviteľ zodpovedá objednávateľovi za škodu, ktorá mu tým vznikla.</w:t>
      </w:r>
    </w:p>
    <w:p w14:paraId="33474EB8" w14:textId="7D3610C0" w:rsidR="00C10BAA" w:rsidRDefault="00C10BAA" w:rsidP="394E3A3F">
      <w:pPr>
        <w:numPr>
          <w:ilvl w:val="1"/>
          <w:numId w:val="9"/>
        </w:numPr>
        <w:spacing w:before="240"/>
        <w:ind w:left="567" w:hanging="567"/>
        <w:jc w:val="both"/>
        <w:rPr>
          <w:rFonts w:asciiTheme="minorHAnsi" w:eastAsia="Arial" w:hAnsiTheme="minorHAnsi" w:cstheme="minorBidi"/>
          <w:sz w:val="22"/>
          <w:szCs w:val="22"/>
        </w:rPr>
      </w:pPr>
      <w:r w:rsidRPr="394E3A3F">
        <w:rPr>
          <w:rFonts w:asciiTheme="minorHAnsi" w:eastAsia="Arial" w:hAnsiTheme="minorHAnsi" w:cstheme="minorBidi"/>
          <w:sz w:val="22"/>
          <w:szCs w:val="22"/>
        </w:rPr>
        <w:t xml:space="preserve">Pri predčasnom ukončení </w:t>
      </w:r>
      <w:r w:rsidR="00CC5D17" w:rsidRPr="394E3A3F">
        <w:rPr>
          <w:rFonts w:asciiTheme="minorHAnsi" w:eastAsia="Arial" w:hAnsiTheme="minorHAnsi" w:cstheme="minorBidi"/>
          <w:sz w:val="22"/>
          <w:szCs w:val="22"/>
        </w:rPr>
        <w:t>z</w:t>
      </w:r>
      <w:r w:rsidRPr="394E3A3F">
        <w:rPr>
          <w:rFonts w:asciiTheme="minorHAnsi" w:eastAsia="Arial" w:hAnsiTheme="minorHAnsi" w:cstheme="minorBidi"/>
          <w:sz w:val="22"/>
          <w:szCs w:val="22"/>
        </w:rPr>
        <w:t xml:space="preserve">mluvy bude rozsah dovtedy vykonaných prác stanovený v súlade s ustanoveniami platnými pre riadne odovzdanie a prevzatie </w:t>
      </w:r>
      <w:r w:rsidR="00B0082F" w:rsidRPr="394E3A3F">
        <w:rPr>
          <w:rFonts w:asciiTheme="minorHAnsi" w:eastAsia="Arial" w:hAnsiTheme="minorHAnsi" w:cstheme="minorBidi"/>
          <w:sz w:val="22"/>
          <w:szCs w:val="22"/>
        </w:rPr>
        <w:t>d</w:t>
      </w:r>
      <w:r w:rsidRPr="394E3A3F">
        <w:rPr>
          <w:rFonts w:asciiTheme="minorHAnsi" w:eastAsia="Arial" w:hAnsiTheme="minorHAnsi" w:cstheme="minorBidi"/>
          <w:sz w:val="22"/>
          <w:szCs w:val="22"/>
        </w:rPr>
        <w:t xml:space="preserve">iela, pričom sa tieto ustanovenia </w:t>
      </w:r>
      <w:r w:rsidRPr="394E3A3F">
        <w:rPr>
          <w:rFonts w:asciiTheme="minorHAnsi" w:eastAsia="Arial" w:hAnsiTheme="minorHAnsi" w:cstheme="minorBidi"/>
          <w:sz w:val="22"/>
          <w:szCs w:val="22"/>
        </w:rPr>
        <w:lastRenderedPageBreak/>
        <w:t>použijú primerane</w:t>
      </w:r>
      <w:r w:rsidR="00B0082F" w:rsidRPr="394E3A3F">
        <w:rPr>
          <w:rFonts w:asciiTheme="minorHAnsi" w:eastAsia="Arial" w:hAnsiTheme="minorHAnsi" w:cstheme="minorBidi"/>
          <w:sz w:val="22"/>
          <w:szCs w:val="22"/>
        </w:rPr>
        <w:t>.</w:t>
      </w:r>
      <w:r w:rsidRPr="394E3A3F">
        <w:rPr>
          <w:rFonts w:asciiTheme="minorHAnsi" w:eastAsia="Arial" w:hAnsiTheme="minorHAnsi" w:cstheme="minorBidi"/>
          <w:sz w:val="22"/>
          <w:szCs w:val="22"/>
        </w:rPr>
        <w:t xml:space="preserve"> </w:t>
      </w:r>
      <w:r w:rsidR="00B0082F" w:rsidRPr="394E3A3F">
        <w:rPr>
          <w:rFonts w:asciiTheme="minorHAnsi" w:eastAsia="Arial" w:hAnsiTheme="minorHAnsi" w:cstheme="minorBidi"/>
          <w:sz w:val="22"/>
          <w:szCs w:val="22"/>
        </w:rPr>
        <w:t xml:space="preserve">Zhotoviteľ bude pri predčasnom ukončení </w:t>
      </w:r>
      <w:r w:rsidR="00CC5D17" w:rsidRPr="394E3A3F">
        <w:rPr>
          <w:rFonts w:asciiTheme="minorHAnsi" w:eastAsia="Arial" w:hAnsiTheme="minorHAnsi" w:cstheme="minorBidi"/>
          <w:sz w:val="22"/>
          <w:szCs w:val="22"/>
        </w:rPr>
        <w:t xml:space="preserve">zmluvy </w:t>
      </w:r>
      <w:r w:rsidR="00B0082F" w:rsidRPr="394E3A3F">
        <w:rPr>
          <w:rFonts w:asciiTheme="minorHAnsi" w:eastAsia="Arial" w:hAnsiTheme="minorHAnsi" w:cstheme="minorBidi"/>
          <w:sz w:val="22"/>
          <w:szCs w:val="22"/>
        </w:rPr>
        <w:t xml:space="preserve">oprávnený požadovať zaplatenie </w:t>
      </w:r>
      <w:proofErr w:type="spellStart"/>
      <w:r w:rsidR="00B0082F" w:rsidRPr="394E3A3F">
        <w:rPr>
          <w:rFonts w:asciiTheme="minorHAnsi" w:eastAsia="Arial" w:hAnsiTheme="minorHAnsi" w:cstheme="minorBidi"/>
          <w:sz w:val="22"/>
          <w:szCs w:val="22"/>
        </w:rPr>
        <w:t>alikvótnej</w:t>
      </w:r>
      <w:proofErr w:type="spellEnd"/>
      <w:r w:rsidR="00B0082F" w:rsidRPr="394E3A3F">
        <w:rPr>
          <w:rFonts w:asciiTheme="minorHAnsi" w:eastAsia="Arial" w:hAnsiTheme="minorHAnsi" w:cstheme="minorBidi"/>
          <w:sz w:val="22"/>
          <w:szCs w:val="22"/>
        </w:rPr>
        <w:t xml:space="preserve"> ceny diela, ktorá zodpovedá rozsahu skutočne </w:t>
      </w:r>
      <w:r w:rsidR="00CC5D17" w:rsidRPr="394E3A3F">
        <w:rPr>
          <w:rFonts w:asciiTheme="minorHAnsi" w:eastAsia="Arial" w:hAnsiTheme="minorHAnsi" w:cstheme="minorBidi"/>
          <w:sz w:val="22"/>
          <w:szCs w:val="22"/>
        </w:rPr>
        <w:t xml:space="preserve">vykonaných prác do času </w:t>
      </w:r>
      <w:r w:rsidR="003210E4" w:rsidRPr="394E3A3F">
        <w:rPr>
          <w:rFonts w:asciiTheme="minorHAnsi" w:eastAsia="Arial" w:hAnsiTheme="minorHAnsi" w:cstheme="minorBidi"/>
          <w:sz w:val="22"/>
          <w:szCs w:val="22"/>
        </w:rPr>
        <w:t xml:space="preserve">predčasného </w:t>
      </w:r>
      <w:r w:rsidR="00CC5D17" w:rsidRPr="394E3A3F">
        <w:rPr>
          <w:rFonts w:asciiTheme="minorHAnsi" w:eastAsia="Arial" w:hAnsiTheme="minorHAnsi" w:cstheme="minorBidi"/>
          <w:sz w:val="22"/>
          <w:szCs w:val="22"/>
        </w:rPr>
        <w:t>ukončenia zmluvy</w:t>
      </w:r>
      <w:r w:rsidR="000B2CAF" w:rsidRPr="394E3A3F">
        <w:rPr>
          <w:rFonts w:asciiTheme="minorHAnsi" w:eastAsia="Arial" w:hAnsiTheme="minorHAnsi" w:cstheme="minorBidi"/>
          <w:sz w:val="22"/>
          <w:szCs w:val="22"/>
        </w:rPr>
        <w:t xml:space="preserve">, pričom zároveň platí, že nároky objednávateľa z titulu náhrady škody a zmluvných pokút nie sú predčasným ukončením zmluvy dotknuté. </w:t>
      </w:r>
    </w:p>
    <w:p w14:paraId="120D54F6" w14:textId="77777777" w:rsidR="00F72035" w:rsidRDefault="00F72035" w:rsidP="00F72035">
      <w:pPr>
        <w:numPr>
          <w:ilvl w:val="1"/>
          <w:numId w:val="9"/>
        </w:numPr>
        <w:spacing w:before="240"/>
        <w:ind w:left="567" w:hanging="567"/>
        <w:jc w:val="both"/>
        <w:rPr>
          <w:rFonts w:asciiTheme="minorHAnsi" w:eastAsia="Arial" w:hAnsiTheme="minorHAnsi" w:cstheme="minorHAnsi"/>
          <w:sz w:val="22"/>
          <w:szCs w:val="22"/>
        </w:rPr>
      </w:pPr>
      <w:r>
        <w:rPr>
          <w:rFonts w:asciiTheme="minorHAnsi" w:eastAsia="Arial" w:hAnsiTheme="minorHAnsi" w:cstheme="minorHAnsi"/>
          <w:sz w:val="22"/>
          <w:szCs w:val="22"/>
        </w:rPr>
        <w:t>V prípade predčasného ukončenia zmluvy z dôvodov na strane zhotoviteľa platí, že objednávateľ je oprávnený:</w:t>
      </w:r>
    </w:p>
    <w:p w14:paraId="24812B66" w14:textId="10033C41" w:rsidR="00F72035" w:rsidRDefault="00F72035" w:rsidP="00B05974">
      <w:pPr>
        <w:pStyle w:val="Odsekzoznamu"/>
        <w:numPr>
          <w:ilvl w:val="0"/>
          <w:numId w:val="32"/>
        </w:numPr>
        <w:spacing w:before="240"/>
        <w:jc w:val="both"/>
        <w:rPr>
          <w:rFonts w:asciiTheme="minorHAnsi" w:eastAsia="Arial" w:hAnsiTheme="minorHAnsi" w:cstheme="minorHAnsi"/>
          <w:sz w:val="22"/>
          <w:szCs w:val="22"/>
        </w:rPr>
      </w:pPr>
      <w:r w:rsidRPr="005266F6">
        <w:rPr>
          <w:rFonts w:asciiTheme="minorHAnsi" w:eastAsia="Arial" w:hAnsiTheme="minorHAnsi" w:cstheme="minorHAnsi"/>
          <w:sz w:val="22"/>
          <w:szCs w:val="22"/>
        </w:rPr>
        <w:t xml:space="preserve">odmietnuť akékoľvek </w:t>
      </w:r>
      <w:r>
        <w:rPr>
          <w:rFonts w:asciiTheme="minorHAnsi" w:eastAsia="Arial" w:hAnsiTheme="minorHAnsi" w:cstheme="minorHAnsi"/>
          <w:sz w:val="22"/>
          <w:szCs w:val="22"/>
        </w:rPr>
        <w:t xml:space="preserve">plnenie </w:t>
      </w:r>
      <w:r w:rsidRPr="005266F6">
        <w:rPr>
          <w:rFonts w:asciiTheme="minorHAnsi" w:eastAsia="Arial" w:hAnsiTheme="minorHAnsi" w:cstheme="minorHAnsi"/>
          <w:sz w:val="22"/>
          <w:szCs w:val="22"/>
        </w:rPr>
        <w:t xml:space="preserve"> </w:t>
      </w:r>
      <w:r>
        <w:rPr>
          <w:rFonts w:asciiTheme="minorHAnsi" w:eastAsia="Arial" w:hAnsiTheme="minorHAnsi" w:cstheme="minorHAnsi"/>
          <w:sz w:val="22"/>
          <w:szCs w:val="22"/>
        </w:rPr>
        <w:t>z</w:t>
      </w:r>
      <w:r w:rsidRPr="005266F6">
        <w:rPr>
          <w:rFonts w:asciiTheme="minorHAnsi" w:eastAsia="Arial" w:hAnsiTheme="minorHAnsi" w:cstheme="minorHAnsi"/>
          <w:sz w:val="22"/>
          <w:szCs w:val="22"/>
        </w:rPr>
        <w:t xml:space="preserve">hotoviteľovi, pokiaľ nie </w:t>
      </w:r>
      <w:r w:rsidR="002615E1">
        <w:rPr>
          <w:rFonts w:asciiTheme="minorHAnsi" w:eastAsia="Arial" w:hAnsiTheme="minorHAnsi" w:cstheme="minorHAnsi"/>
          <w:sz w:val="22"/>
          <w:szCs w:val="22"/>
        </w:rPr>
        <w:t>je ustálená výška</w:t>
      </w:r>
      <w:r w:rsidRPr="005266F6">
        <w:rPr>
          <w:rFonts w:asciiTheme="minorHAnsi" w:eastAsia="Arial" w:hAnsiTheme="minorHAnsi" w:cstheme="minorHAnsi"/>
          <w:sz w:val="22"/>
          <w:szCs w:val="22"/>
        </w:rPr>
        <w:t xml:space="preserve"> náklad</w:t>
      </w:r>
      <w:r w:rsidR="002615E1">
        <w:rPr>
          <w:rFonts w:asciiTheme="minorHAnsi" w:eastAsia="Arial" w:hAnsiTheme="minorHAnsi" w:cstheme="minorHAnsi"/>
          <w:sz w:val="22"/>
          <w:szCs w:val="22"/>
        </w:rPr>
        <w:t>ov</w:t>
      </w:r>
      <w:r w:rsidRPr="005266F6">
        <w:rPr>
          <w:rFonts w:asciiTheme="minorHAnsi" w:eastAsia="Arial" w:hAnsiTheme="minorHAnsi" w:cstheme="minorHAnsi"/>
          <w:sz w:val="22"/>
          <w:szCs w:val="22"/>
        </w:rPr>
        <w:t xml:space="preserve"> </w:t>
      </w:r>
      <w:r>
        <w:rPr>
          <w:rFonts w:asciiTheme="minorHAnsi" w:eastAsia="Arial" w:hAnsiTheme="minorHAnsi" w:cstheme="minorHAnsi"/>
          <w:sz w:val="22"/>
          <w:szCs w:val="22"/>
        </w:rPr>
        <w:t>o</w:t>
      </w:r>
      <w:r w:rsidRPr="005266F6">
        <w:rPr>
          <w:rFonts w:asciiTheme="minorHAnsi" w:eastAsia="Arial" w:hAnsiTheme="minorHAnsi" w:cstheme="minorHAnsi"/>
          <w:sz w:val="22"/>
          <w:szCs w:val="22"/>
        </w:rPr>
        <w:t>bjednávateľa</w:t>
      </w:r>
      <w:r>
        <w:rPr>
          <w:rFonts w:asciiTheme="minorHAnsi" w:eastAsia="Arial" w:hAnsiTheme="minorHAnsi" w:cstheme="minorHAnsi"/>
          <w:sz w:val="22"/>
          <w:szCs w:val="22"/>
        </w:rPr>
        <w:t xml:space="preserve"> voči zhotoviteľovi</w:t>
      </w:r>
      <w:r w:rsidRPr="005266F6">
        <w:rPr>
          <w:rFonts w:asciiTheme="minorHAnsi" w:eastAsia="Arial" w:hAnsiTheme="minorHAnsi" w:cstheme="minorHAnsi"/>
          <w:sz w:val="22"/>
          <w:szCs w:val="22"/>
        </w:rPr>
        <w:t xml:space="preserve"> na odstránenie všetkých vád a nedorobkov,</w:t>
      </w:r>
      <w:r w:rsidR="002615E1">
        <w:rPr>
          <w:rFonts w:asciiTheme="minorHAnsi" w:eastAsia="Arial" w:hAnsiTheme="minorHAnsi" w:cstheme="minorHAnsi"/>
          <w:sz w:val="22"/>
          <w:szCs w:val="22"/>
        </w:rPr>
        <w:t xml:space="preserve"> dokončenia diela,</w:t>
      </w:r>
      <w:r w:rsidRPr="005266F6">
        <w:rPr>
          <w:rFonts w:asciiTheme="minorHAnsi" w:eastAsia="Arial" w:hAnsiTheme="minorHAnsi" w:cstheme="minorHAnsi"/>
          <w:sz w:val="22"/>
          <w:szCs w:val="22"/>
        </w:rPr>
        <w:t xml:space="preserve"> výška zmluvných pokút a škôd </w:t>
      </w:r>
      <w:r>
        <w:rPr>
          <w:rFonts w:asciiTheme="minorHAnsi" w:eastAsia="Arial" w:hAnsiTheme="minorHAnsi" w:cstheme="minorHAnsi"/>
          <w:sz w:val="22"/>
          <w:szCs w:val="22"/>
        </w:rPr>
        <w:t>o</w:t>
      </w:r>
      <w:r w:rsidRPr="005266F6">
        <w:rPr>
          <w:rFonts w:asciiTheme="minorHAnsi" w:eastAsia="Arial" w:hAnsiTheme="minorHAnsi" w:cstheme="minorHAnsi"/>
          <w:sz w:val="22"/>
          <w:szCs w:val="22"/>
        </w:rPr>
        <w:t>bjednávateľa vzniknutých z</w:t>
      </w:r>
      <w:r w:rsidR="00A46DDB">
        <w:rPr>
          <w:rFonts w:asciiTheme="minorHAnsi" w:eastAsia="Arial" w:hAnsiTheme="minorHAnsi" w:cstheme="minorHAnsi"/>
          <w:sz w:val="22"/>
          <w:szCs w:val="22"/>
        </w:rPr>
        <w:t> porušenia zmluvy</w:t>
      </w:r>
      <w:r>
        <w:rPr>
          <w:rFonts w:asciiTheme="minorHAnsi" w:eastAsia="Arial" w:hAnsiTheme="minorHAnsi" w:cstheme="minorHAnsi"/>
          <w:sz w:val="22"/>
          <w:szCs w:val="22"/>
        </w:rPr>
        <w:t xml:space="preserve"> zhotoviteľ</w:t>
      </w:r>
      <w:r w:rsidR="00A46DDB">
        <w:rPr>
          <w:rFonts w:asciiTheme="minorHAnsi" w:eastAsia="Arial" w:hAnsiTheme="minorHAnsi" w:cstheme="minorHAnsi"/>
          <w:sz w:val="22"/>
          <w:szCs w:val="22"/>
        </w:rPr>
        <w:t>om</w:t>
      </w:r>
      <w:r w:rsidR="005A2F2F">
        <w:rPr>
          <w:rFonts w:asciiTheme="minorHAnsi" w:eastAsia="Arial" w:hAnsiTheme="minorHAnsi" w:cstheme="minorHAnsi"/>
          <w:sz w:val="22"/>
          <w:szCs w:val="22"/>
        </w:rPr>
        <w:t xml:space="preserve"> a</w:t>
      </w:r>
    </w:p>
    <w:p w14:paraId="0A6AAD38" w14:textId="3C8200F0" w:rsidR="00F72035" w:rsidRPr="005266F6" w:rsidRDefault="00F72035" w:rsidP="00B05974">
      <w:pPr>
        <w:pStyle w:val="Odsekzoznamu"/>
        <w:numPr>
          <w:ilvl w:val="0"/>
          <w:numId w:val="32"/>
        </w:numPr>
        <w:spacing w:before="240"/>
        <w:jc w:val="both"/>
        <w:rPr>
          <w:rFonts w:asciiTheme="minorHAnsi" w:eastAsia="Arial" w:hAnsiTheme="minorHAnsi" w:cstheme="minorBidi"/>
          <w:sz w:val="22"/>
          <w:szCs w:val="22"/>
        </w:rPr>
      </w:pPr>
      <w:r w:rsidRPr="005266F6">
        <w:rPr>
          <w:rFonts w:asciiTheme="minorHAnsi" w:eastAsia="Arial" w:hAnsiTheme="minorHAnsi" w:cstheme="minorBidi"/>
          <w:sz w:val="22"/>
          <w:szCs w:val="22"/>
        </w:rPr>
        <w:t xml:space="preserve"> uplatniť si u </w:t>
      </w:r>
      <w:r w:rsidRPr="7ADC8788">
        <w:rPr>
          <w:rFonts w:asciiTheme="minorHAnsi" w:eastAsia="Arial" w:hAnsiTheme="minorHAnsi" w:cstheme="minorBidi"/>
          <w:sz w:val="22"/>
          <w:szCs w:val="22"/>
        </w:rPr>
        <w:t>z</w:t>
      </w:r>
      <w:r w:rsidRPr="005266F6">
        <w:rPr>
          <w:rFonts w:asciiTheme="minorHAnsi" w:eastAsia="Arial" w:hAnsiTheme="minorHAnsi" w:cstheme="minorBidi"/>
          <w:sz w:val="22"/>
          <w:szCs w:val="22"/>
        </w:rPr>
        <w:t xml:space="preserve">hotoviteľa úhradu všetkých zmluvných pokút, náhradu celej škody a všetkých dodatočných nákladov na dokončenie </w:t>
      </w:r>
      <w:r w:rsidRPr="7ADC8788">
        <w:rPr>
          <w:rFonts w:asciiTheme="minorHAnsi" w:eastAsia="Arial" w:hAnsiTheme="minorHAnsi" w:cstheme="minorBidi"/>
          <w:sz w:val="22"/>
          <w:szCs w:val="22"/>
        </w:rPr>
        <w:t>d</w:t>
      </w:r>
      <w:r w:rsidRPr="005266F6">
        <w:rPr>
          <w:rFonts w:asciiTheme="minorHAnsi" w:eastAsia="Arial" w:hAnsiTheme="minorHAnsi" w:cstheme="minorBidi"/>
          <w:sz w:val="22"/>
          <w:szCs w:val="22"/>
        </w:rPr>
        <w:t>iela, po odpočítaní všetkých čiastok</w:t>
      </w:r>
      <w:r w:rsidRPr="7ADC8788">
        <w:rPr>
          <w:rFonts w:asciiTheme="minorHAnsi" w:eastAsia="Arial" w:hAnsiTheme="minorHAnsi" w:cstheme="minorBidi"/>
          <w:sz w:val="22"/>
          <w:szCs w:val="22"/>
        </w:rPr>
        <w:t xml:space="preserve"> na ktoré má zhotoviteľ nárok</w:t>
      </w:r>
      <w:r w:rsidRPr="005266F6">
        <w:rPr>
          <w:rFonts w:asciiTheme="minorHAnsi" w:eastAsia="Arial" w:hAnsiTheme="minorHAnsi" w:cstheme="minorBidi"/>
          <w:sz w:val="22"/>
          <w:szCs w:val="22"/>
        </w:rPr>
        <w:t xml:space="preserve">. </w:t>
      </w:r>
      <w:r w:rsidRPr="7ADC8788">
        <w:rPr>
          <w:rFonts w:asciiTheme="minorHAnsi" w:eastAsia="Arial" w:hAnsiTheme="minorHAnsi" w:cstheme="minorBidi"/>
          <w:sz w:val="22"/>
          <w:szCs w:val="22"/>
        </w:rPr>
        <w:t xml:space="preserve">Pre vylúčenie pochybností platí, že </w:t>
      </w:r>
      <w:r w:rsidR="00F2161C" w:rsidRPr="7ADC8788">
        <w:rPr>
          <w:rFonts w:asciiTheme="minorHAnsi" w:eastAsia="Arial" w:hAnsiTheme="minorHAnsi" w:cstheme="minorBidi"/>
          <w:sz w:val="22"/>
          <w:szCs w:val="22"/>
        </w:rPr>
        <w:t xml:space="preserve">až </w:t>
      </w:r>
      <w:r w:rsidRPr="7ADC8788">
        <w:rPr>
          <w:rFonts w:asciiTheme="minorHAnsi" w:eastAsia="Arial" w:hAnsiTheme="minorHAnsi" w:cstheme="minorBidi"/>
          <w:sz w:val="22"/>
          <w:szCs w:val="22"/>
        </w:rPr>
        <w:t>p</w:t>
      </w:r>
      <w:r w:rsidRPr="005266F6">
        <w:rPr>
          <w:rFonts w:asciiTheme="minorHAnsi" w:eastAsia="Arial" w:hAnsiTheme="minorHAnsi" w:cstheme="minorBidi"/>
          <w:sz w:val="22"/>
          <w:szCs w:val="22"/>
        </w:rPr>
        <w:t xml:space="preserve">o obdržaní platby všetkých zmluvných pokút, náhrady celej škody a všetkých dodatočných nákladov na dokončenie </w:t>
      </w:r>
      <w:r w:rsidR="00FF5352" w:rsidRPr="7ADC8788">
        <w:rPr>
          <w:rFonts w:asciiTheme="minorHAnsi" w:eastAsia="Arial" w:hAnsiTheme="minorHAnsi" w:cstheme="minorBidi"/>
          <w:sz w:val="22"/>
          <w:szCs w:val="22"/>
        </w:rPr>
        <w:t>d</w:t>
      </w:r>
      <w:r w:rsidRPr="005266F6">
        <w:rPr>
          <w:rFonts w:asciiTheme="minorHAnsi" w:eastAsia="Arial" w:hAnsiTheme="minorHAnsi" w:cstheme="minorBidi"/>
          <w:sz w:val="22"/>
          <w:szCs w:val="22"/>
        </w:rPr>
        <w:t xml:space="preserve">iela bude </w:t>
      </w:r>
      <w:r w:rsidRPr="7ADC8788">
        <w:rPr>
          <w:rFonts w:asciiTheme="minorHAnsi" w:eastAsia="Arial" w:hAnsiTheme="minorHAnsi" w:cstheme="minorBidi"/>
          <w:sz w:val="22"/>
          <w:szCs w:val="22"/>
        </w:rPr>
        <w:t>o</w:t>
      </w:r>
      <w:r w:rsidRPr="005266F6">
        <w:rPr>
          <w:rFonts w:asciiTheme="minorHAnsi" w:eastAsia="Arial" w:hAnsiTheme="minorHAnsi" w:cstheme="minorBidi"/>
          <w:sz w:val="22"/>
          <w:szCs w:val="22"/>
        </w:rPr>
        <w:t xml:space="preserve">bjednávateľ povinný zaplatiť prípadný </w:t>
      </w:r>
      <w:r w:rsidR="0BC7FDB5" w:rsidRPr="4AC28560">
        <w:rPr>
          <w:rFonts w:asciiTheme="minorHAnsi" w:eastAsia="Arial" w:hAnsiTheme="minorHAnsi" w:cstheme="minorBidi"/>
          <w:sz w:val="22"/>
          <w:szCs w:val="22"/>
        </w:rPr>
        <w:t>nedoplatok</w:t>
      </w:r>
      <w:r w:rsidRPr="7ADC8788">
        <w:rPr>
          <w:rFonts w:asciiTheme="minorHAnsi" w:eastAsia="Arial" w:hAnsiTheme="minorHAnsi" w:cstheme="minorBidi"/>
          <w:sz w:val="22"/>
          <w:szCs w:val="22"/>
        </w:rPr>
        <w:t xml:space="preserve"> z</w:t>
      </w:r>
      <w:r w:rsidRPr="005266F6">
        <w:rPr>
          <w:rFonts w:asciiTheme="minorHAnsi" w:eastAsia="Arial" w:hAnsiTheme="minorHAnsi" w:cstheme="minorBidi"/>
          <w:sz w:val="22"/>
          <w:szCs w:val="22"/>
        </w:rPr>
        <w:t>hotoviteľovi.</w:t>
      </w:r>
    </w:p>
    <w:p w14:paraId="0E489874" w14:textId="5BC37CC9" w:rsidR="00F72035" w:rsidRPr="0017593D" w:rsidRDefault="00F72035" w:rsidP="17E4E399">
      <w:pPr>
        <w:numPr>
          <w:ilvl w:val="1"/>
          <w:numId w:val="9"/>
        </w:numPr>
        <w:spacing w:before="240"/>
        <w:ind w:left="540" w:hanging="540"/>
        <w:jc w:val="both"/>
        <w:rPr>
          <w:rFonts w:asciiTheme="minorHAnsi" w:eastAsia="Arial" w:hAnsiTheme="minorHAnsi" w:cstheme="minorBidi"/>
          <w:sz w:val="22"/>
          <w:szCs w:val="22"/>
        </w:rPr>
      </w:pPr>
      <w:r w:rsidRPr="00F72035">
        <w:rPr>
          <w:rFonts w:asciiTheme="minorHAnsi" w:eastAsia="Arial" w:hAnsiTheme="minorHAnsi" w:cstheme="minorBidi"/>
          <w:sz w:val="22"/>
          <w:szCs w:val="22"/>
        </w:rPr>
        <w:t>Predčasné ukončenie zmluvy, bez ohľadu na zmluvnú stranu, ktorá túto zmluvu ukončila, sa nedotýka zodpovednosti zhotoviteľa za vady a nedostatky dovtedy vykonaného diela a rovnako sa netýkajú plynutia záručných dôb podľa zmluvy</w:t>
      </w:r>
      <w:r w:rsidR="008B758D">
        <w:rPr>
          <w:rFonts w:asciiTheme="minorHAnsi" w:eastAsia="Arial" w:hAnsiTheme="minorHAnsi" w:cstheme="minorBidi"/>
          <w:sz w:val="22"/>
          <w:szCs w:val="22"/>
        </w:rPr>
        <w:t xml:space="preserve">, ak objednávateľ neurčí inak. </w:t>
      </w:r>
    </w:p>
    <w:p w14:paraId="259D83CA" w14:textId="76DF5145" w:rsidR="00132AD5" w:rsidRPr="00132AD5" w:rsidRDefault="00132AD5" w:rsidP="394E3A3F">
      <w:pPr>
        <w:spacing w:before="240"/>
        <w:jc w:val="both"/>
        <w:rPr>
          <w:rFonts w:asciiTheme="minorHAnsi" w:eastAsia="Arial" w:hAnsiTheme="minorHAnsi" w:cstheme="minorBidi"/>
          <w:sz w:val="22"/>
          <w:szCs w:val="22"/>
        </w:rPr>
      </w:pPr>
    </w:p>
    <w:p w14:paraId="41A5AB95" w14:textId="77777777" w:rsidR="00C10BAA" w:rsidRPr="0017593D" w:rsidRDefault="00C10BAA" w:rsidP="00A707B4">
      <w:pPr>
        <w:numPr>
          <w:ilvl w:val="0"/>
          <w:numId w:val="10"/>
        </w:numPr>
        <w:jc w:val="both"/>
        <w:rPr>
          <w:rFonts w:asciiTheme="minorHAnsi" w:hAnsiTheme="minorHAnsi" w:cstheme="minorHAnsi"/>
          <w:b/>
          <w:sz w:val="22"/>
          <w:szCs w:val="22"/>
        </w:rPr>
      </w:pPr>
      <w:r w:rsidRPr="0017593D">
        <w:rPr>
          <w:rFonts w:asciiTheme="minorHAnsi" w:hAnsiTheme="minorHAnsi" w:cstheme="minorHAnsi"/>
          <w:b/>
          <w:sz w:val="22"/>
          <w:szCs w:val="22"/>
        </w:rPr>
        <w:t>ZÁVEREČNÉ USTANOVENIA</w:t>
      </w:r>
    </w:p>
    <w:p w14:paraId="5D0CCAFC" w14:textId="77777777" w:rsidR="00C10BAA" w:rsidRPr="0017593D" w:rsidRDefault="00C10BAA" w:rsidP="00F17127">
      <w:pPr>
        <w:tabs>
          <w:tab w:val="num" w:pos="567"/>
        </w:tabs>
        <w:rPr>
          <w:rFonts w:asciiTheme="minorHAnsi" w:hAnsiTheme="minorHAnsi" w:cstheme="minorHAnsi"/>
          <w:sz w:val="22"/>
          <w:szCs w:val="22"/>
        </w:rPr>
      </w:pPr>
    </w:p>
    <w:p w14:paraId="45681179" w14:textId="4780C13F" w:rsidR="6639823A" w:rsidRDefault="6639823A" w:rsidP="00A707B4">
      <w:pPr>
        <w:numPr>
          <w:ilvl w:val="1"/>
          <w:numId w:val="10"/>
        </w:numPr>
        <w:tabs>
          <w:tab w:val="clear" w:pos="1534"/>
          <w:tab w:val="num" w:pos="567"/>
        </w:tabs>
        <w:ind w:left="567" w:hanging="567"/>
        <w:jc w:val="both"/>
        <w:rPr>
          <w:rFonts w:ascii="Calibri" w:eastAsia="Calibri" w:hAnsi="Calibri" w:cs="Calibri"/>
        </w:rPr>
      </w:pPr>
      <w:r w:rsidRPr="0756B28E">
        <w:rPr>
          <w:rFonts w:ascii="Calibri" w:eastAsia="Calibri" w:hAnsi="Calibri" w:cs="Calibri"/>
          <w:sz w:val="22"/>
          <w:szCs w:val="22"/>
        </w:rPr>
        <w:t>Táto zmluva sa spravuje zákonmi Slovenskej republiky bez prihliadnutia ku kolíznym normám. Súdy Slovenskej republiky majú výlučnú právomoc na rozhodovanie akýchkoľvek sporov týkajúcich sa tejto zmluvy.</w:t>
      </w:r>
    </w:p>
    <w:p w14:paraId="13E2B057" w14:textId="05A2D946" w:rsidR="71888DC3" w:rsidRDefault="7FE92157" w:rsidP="49262F06">
      <w:pPr>
        <w:tabs>
          <w:tab w:val="num" w:pos="567"/>
        </w:tabs>
        <w:jc w:val="both"/>
        <w:rPr>
          <w:rFonts w:ascii="Calibri" w:eastAsia="Calibri" w:hAnsi="Calibri" w:cs="Calibri"/>
        </w:rPr>
      </w:pPr>
      <w:r w:rsidRPr="49262F06">
        <w:rPr>
          <w:rFonts w:ascii="Calibri" w:eastAsia="Calibri" w:hAnsi="Calibri" w:cs="Calibri"/>
          <w:sz w:val="22"/>
          <w:szCs w:val="22"/>
        </w:rPr>
        <w:t xml:space="preserve"> </w:t>
      </w:r>
    </w:p>
    <w:p w14:paraId="7E50077F" w14:textId="23E9437D" w:rsidR="7FE92157" w:rsidRPr="0096629E" w:rsidRDefault="7FE92157" w:rsidP="00A707B4">
      <w:pPr>
        <w:numPr>
          <w:ilvl w:val="1"/>
          <w:numId w:val="10"/>
        </w:numPr>
        <w:tabs>
          <w:tab w:val="clear" w:pos="1534"/>
          <w:tab w:val="num" w:pos="567"/>
        </w:tabs>
        <w:ind w:left="567" w:hanging="567"/>
        <w:jc w:val="both"/>
        <w:rPr>
          <w:rFonts w:ascii="Calibri" w:eastAsia="Calibri" w:hAnsi="Calibri" w:cs="Calibri"/>
          <w:sz w:val="22"/>
          <w:szCs w:val="22"/>
        </w:rPr>
      </w:pPr>
      <w:r w:rsidRPr="0096629E">
        <w:rPr>
          <w:rFonts w:ascii="Calibri" w:eastAsia="Calibri" w:hAnsi="Calibri" w:cs="Calibri"/>
          <w:sz w:val="22"/>
          <w:szCs w:val="22"/>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„zmluva o kybernetickej bezpečnosti“). Zhotoviteľ je povinný plniť povinnosti z nej vyplývajúce počas celej doby trvania tejto zmluvy o dielo a počas trvania záručnej doby podľa tejto zmluvy. Uzatvorenie zmluvy o kybernetickej bezpečnosti je podmienkou účinnosti tejto zmluvy o dielo a táto zmluva o dielo automaticky zaniká ukončením zmluvy o kybernetickej bezpečnosti.</w:t>
      </w:r>
    </w:p>
    <w:p w14:paraId="6771E9AB" w14:textId="5C2762D9" w:rsidR="0756B28E" w:rsidRDefault="0756B28E" w:rsidP="0756B28E">
      <w:pPr>
        <w:tabs>
          <w:tab w:val="num" w:pos="567"/>
        </w:tabs>
        <w:jc w:val="both"/>
        <w:rPr>
          <w:rFonts w:asciiTheme="minorHAnsi" w:hAnsiTheme="minorHAnsi" w:cstheme="minorBidi"/>
        </w:rPr>
      </w:pPr>
    </w:p>
    <w:p w14:paraId="4ED41D48" w14:textId="722EDA44" w:rsidR="00C10BAA" w:rsidRPr="0096629E" w:rsidRDefault="00C10BAA" w:rsidP="00A707B4">
      <w:pPr>
        <w:numPr>
          <w:ilvl w:val="1"/>
          <w:numId w:val="10"/>
        </w:numPr>
        <w:tabs>
          <w:tab w:val="clear" w:pos="1534"/>
          <w:tab w:val="num" w:pos="567"/>
        </w:tabs>
        <w:ind w:left="567" w:hanging="567"/>
        <w:jc w:val="both"/>
        <w:rPr>
          <w:rFonts w:ascii="Calibri" w:eastAsia="Calibri" w:hAnsi="Calibri" w:cs="Calibri"/>
          <w:sz w:val="22"/>
          <w:szCs w:val="22"/>
        </w:rPr>
      </w:pPr>
      <w:r w:rsidRPr="0096629E">
        <w:rPr>
          <w:rFonts w:ascii="Calibri" w:eastAsia="Calibri" w:hAnsi="Calibri" w:cs="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0A784816" w14:textId="77777777" w:rsidR="005A53B1" w:rsidRPr="0017593D" w:rsidRDefault="005A53B1" w:rsidP="005A53B1">
      <w:pPr>
        <w:jc w:val="both"/>
        <w:rPr>
          <w:rFonts w:asciiTheme="minorHAnsi" w:hAnsiTheme="minorHAnsi" w:cstheme="minorHAnsi"/>
          <w:bCs/>
          <w:sz w:val="22"/>
          <w:szCs w:val="22"/>
        </w:rPr>
      </w:pPr>
    </w:p>
    <w:p w14:paraId="3A743709" w14:textId="0DF076C0" w:rsidR="00F17127" w:rsidRPr="0017593D" w:rsidRDefault="00F17127" w:rsidP="00A707B4">
      <w:pPr>
        <w:pStyle w:val="Odsekzoznamu"/>
        <w:numPr>
          <w:ilvl w:val="1"/>
          <w:numId w:val="10"/>
        </w:numPr>
        <w:tabs>
          <w:tab w:val="clear" w:pos="1534"/>
          <w:tab w:val="num" w:pos="567"/>
        </w:tabs>
        <w:ind w:left="567" w:hanging="567"/>
        <w:jc w:val="both"/>
        <w:rPr>
          <w:rFonts w:asciiTheme="minorHAnsi" w:hAnsiTheme="minorHAnsi" w:cstheme="minorBidi"/>
          <w:sz w:val="22"/>
          <w:szCs w:val="22"/>
        </w:rPr>
      </w:pPr>
      <w:r w:rsidRPr="0756B28E">
        <w:rPr>
          <w:rFonts w:asciiTheme="minorHAnsi" w:hAnsiTheme="minorHAnsi" w:cstheme="minorBidi"/>
          <w:sz w:val="22"/>
          <w:szCs w:val="22"/>
        </w:rPr>
        <w:t xml:space="preserve">Zmluvné strany </w:t>
      </w:r>
      <w:r w:rsidR="00521403" w:rsidRPr="0756B28E">
        <w:rPr>
          <w:rFonts w:asciiTheme="minorHAnsi" w:hAnsiTheme="minorHAnsi" w:cstheme="minorBidi"/>
          <w:sz w:val="22"/>
          <w:szCs w:val="22"/>
        </w:rPr>
        <w:t>berú na vedomie</w:t>
      </w:r>
      <w:r w:rsidRPr="0756B28E">
        <w:rPr>
          <w:rFonts w:asciiTheme="minorHAnsi" w:hAnsiTheme="minorHAnsi" w:cstheme="minorBidi"/>
          <w:sz w:val="22"/>
          <w:szCs w:val="22"/>
        </w:rPr>
        <w:t xml:space="preserve">, že táto zmluva je povinne zverejňovanou zmluvou v zmysle ustanovenia § 5a zákona č. 211/2000 </w:t>
      </w:r>
      <w:proofErr w:type="spellStart"/>
      <w:r w:rsidRPr="0756B28E">
        <w:rPr>
          <w:rFonts w:asciiTheme="minorHAnsi" w:hAnsiTheme="minorHAnsi" w:cstheme="minorBidi"/>
          <w:sz w:val="22"/>
          <w:szCs w:val="22"/>
        </w:rPr>
        <w:t>Z.z</w:t>
      </w:r>
      <w:proofErr w:type="spellEnd"/>
      <w:r w:rsidRPr="0756B28E">
        <w:rPr>
          <w:rFonts w:asciiTheme="minorHAnsi" w:hAnsiTheme="minorHAnsi" w:cstheme="minorBidi"/>
          <w:sz w:val="22"/>
          <w:szCs w:val="22"/>
        </w:rPr>
        <w:t>. o</w:t>
      </w:r>
      <w:r w:rsidR="004B5934" w:rsidRPr="0756B28E">
        <w:rPr>
          <w:rFonts w:asciiTheme="minorHAnsi" w:hAnsiTheme="minorHAnsi" w:cstheme="minorBidi"/>
          <w:sz w:val="22"/>
          <w:szCs w:val="22"/>
        </w:rPr>
        <w:t xml:space="preserve"> </w:t>
      </w:r>
      <w:r w:rsidRPr="0756B28E">
        <w:rPr>
          <w:rFonts w:asciiTheme="minorHAnsi" w:hAnsiTheme="minorHAnsi" w:cstheme="minorBidi"/>
          <w:sz w:val="22"/>
          <w:szCs w:val="22"/>
        </w:rPr>
        <w:t xml:space="preserve">slobodnom prístupe k informáciám </w:t>
      </w:r>
      <w:r w:rsidR="004B5934" w:rsidRPr="0756B28E">
        <w:rPr>
          <w:rFonts w:asciiTheme="minorHAnsi" w:hAnsiTheme="minorHAnsi" w:cstheme="minorBidi"/>
          <w:sz w:val="22"/>
          <w:szCs w:val="22"/>
        </w:rPr>
        <w:t xml:space="preserve">a o zmene a doplnení niektorých zákonov (zákon o slobode informácií) v </w:t>
      </w:r>
      <w:r w:rsidRPr="0756B28E">
        <w:rPr>
          <w:rFonts w:asciiTheme="minorHAnsi" w:hAnsiTheme="minorHAnsi" w:cstheme="minorBidi"/>
          <w:sz w:val="22"/>
          <w:szCs w:val="22"/>
        </w:rPr>
        <w:t>znení neskorších predpisov</w:t>
      </w:r>
      <w:r w:rsidR="00010B43" w:rsidRPr="0756B28E">
        <w:rPr>
          <w:rFonts w:asciiTheme="minorHAnsi" w:hAnsiTheme="minorHAnsi" w:cstheme="minorBidi"/>
          <w:sz w:val="22"/>
          <w:szCs w:val="22"/>
        </w:rPr>
        <w:t xml:space="preserve"> (ďalej len „</w:t>
      </w:r>
      <w:r w:rsidR="00010B43" w:rsidRPr="09492646">
        <w:rPr>
          <w:rFonts w:asciiTheme="minorHAnsi" w:hAnsiTheme="minorHAnsi" w:cstheme="minorBidi"/>
          <w:b/>
          <w:sz w:val="22"/>
          <w:szCs w:val="22"/>
        </w:rPr>
        <w:t xml:space="preserve">zákon č. 211/2000 </w:t>
      </w:r>
      <w:proofErr w:type="spellStart"/>
      <w:r w:rsidR="00010B43" w:rsidRPr="09492646">
        <w:rPr>
          <w:rFonts w:asciiTheme="minorHAnsi" w:hAnsiTheme="minorHAnsi" w:cstheme="minorBidi"/>
          <w:b/>
          <w:sz w:val="22"/>
          <w:szCs w:val="22"/>
        </w:rPr>
        <w:t>Z.z</w:t>
      </w:r>
      <w:proofErr w:type="spellEnd"/>
      <w:r w:rsidR="00010B43" w:rsidRPr="09492646">
        <w:rPr>
          <w:rFonts w:asciiTheme="minorHAnsi" w:hAnsiTheme="minorHAnsi" w:cstheme="minorBidi"/>
          <w:b/>
          <w:sz w:val="22"/>
          <w:szCs w:val="22"/>
        </w:rPr>
        <w:t>.</w:t>
      </w:r>
      <w:r w:rsidR="00010B43" w:rsidRPr="0756B28E">
        <w:rPr>
          <w:rFonts w:asciiTheme="minorHAnsi" w:hAnsiTheme="minorHAnsi" w:cstheme="minorBidi"/>
          <w:sz w:val="22"/>
          <w:szCs w:val="22"/>
        </w:rPr>
        <w:t>“)</w:t>
      </w:r>
      <w:r w:rsidRPr="0756B28E">
        <w:rPr>
          <w:rFonts w:asciiTheme="minorHAnsi" w:hAnsiTheme="minorHAnsi" w:cstheme="minorBidi"/>
          <w:sz w:val="22"/>
          <w:szCs w:val="22"/>
        </w:rPr>
        <w:t>.</w:t>
      </w:r>
    </w:p>
    <w:p w14:paraId="177032FB" w14:textId="77777777" w:rsidR="00F17127" w:rsidRPr="0017593D" w:rsidRDefault="00F17127" w:rsidP="00F17127">
      <w:pPr>
        <w:pStyle w:val="Odsekzoznamu"/>
        <w:tabs>
          <w:tab w:val="num" w:pos="567"/>
        </w:tabs>
        <w:rPr>
          <w:rFonts w:asciiTheme="minorHAnsi" w:hAnsiTheme="minorHAnsi" w:cstheme="minorHAnsi"/>
          <w:sz w:val="22"/>
          <w:szCs w:val="22"/>
        </w:rPr>
      </w:pPr>
    </w:p>
    <w:p w14:paraId="46609170" w14:textId="43282881" w:rsidR="00F17127" w:rsidRPr="0017593D" w:rsidRDefault="00F17127" w:rsidP="00A707B4">
      <w:pPr>
        <w:pStyle w:val="Odsekzoznamu"/>
        <w:numPr>
          <w:ilvl w:val="1"/>
          <w:numId w:val="10"/>
        </w:numPr>
        <w:tabs>
          <w:tab w:val="clear" w:pos="1534"/>
          <w:tab w:val="num" w:pos="567"/>
        </w:tabs>
        <w:ind w:left="567" w:hanging="567"/>
        <w:jc w:val="both"/>
        <w:rPr>
          <w:rFonts w:asciiTheme="minorHAnsi" w:hAnsiTheme="minorHAnsi" w:cstheme="minorBidi"/>
          <w:sz w:val="22"/>
          <w:szCs w:val="22"/>
        </w:rPr>
      </w:pPr>
      <w:r w:rsidRPr="69ADAA6E">
        <w:rPr>
          <w:rFonts w:asciiTheme="minorHAnsi" w:hAnsiTheme="minorHAnsi" w:cstheme="minorBid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3C4038" w:rsidRPr="0756B28E">
        <w:rPr>
          <w:rFonts w:asciiTheme="minorHAnsi" w:hAnsiTheme="minorHAnsi" w:cstheme="minorBidi"/>
          <w:sz w:val="22"/>
          <w:szCs w:val="22"/>
        </w:rPr>
        <w:t>minimálne však po dobu stanovenú zákonom č. 211/2000 Z. z</w:t>
      </w:r>
      <w:r w:rsidRPr="69ADAA6E">
        <w:rPr>
          <w:rFonts w:asciiTheme="minorHAnsi" w:hAnsiTheme="minorHAnsi" w:cstheme="minorBidi"/>
          <w:sz w:val="22"/>
          <w:szCs w:val="22"/>
        </w:rPr>
        <w:t>.</w:t>
      </w:r>
    </w:p>
    <w:p w14:paraId="01B84FC1" w14:textId="77777777" w:rsidR="00C10BAA" w:rsidRPr="0017593D" w:rsidRDefault="00F17127" w:rsidP="000F7D64">
      <w:pPr>
        <w:jc w:val="both"/>
        <w:rPr>
          <w:rFonts w:asciiTheme="minorHAnsi" w:hAnsiTheme="minorHAnsi" w:cstheme="minorHAnsi"/>
          <w:bCs/>
          <w:sz w:val="22"/>
          <w:szCs w:val="22"/>
        </w:rPr>
      </w:pPr>
      <w:r w:rsidRPr="0017593D">
        <w:rPr>
          <w:rFonts w:asciiTheme="minorHAnsi" w:hAnsiTheme="minorHAnsi" w:cstheme="minorHAnsi"/>
          <w:sz w:val="22"/>
          <w:szCs w:val="22"/>
        </w:rPr>
        <w:lastRenderedPageBreak/>
        <w:t xml:space="preserve"> </w:t>
      </w:r>
    </w:p>
    <w:p w14:paraId="16D85F54" w14:textId="77777777"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756B28E">
        <w:rPr>
          <w:rFonts w:asciiTheme="minorHAnsi" w:hAnsiTheme="minorHAnsi" w:cstheme="minorBidi"/>
          <w:sz w:val="22"/>
          <w:szCs w:val="22"/>
        </w:rPr>
        <w:t>Táto zmluva sa môže meniť alebo zrušiť iba dohodou zmluvných strán v písomnej forme.</w:t>
      </w:r>
    </w:p>
    <w:p w14:paraId="05CDE68C" w14:textId="77777777" w:rsidR="00C10BAA" w:rsidRPr="0017593D" w:rsidRDefault="00C10BAA" w:rsidP="00F17127">
      <w:pPr>
        <w:tabs>
          <w:tab w:val="num" w:pos="567"/>
        </w:tabs>
        <w:jc w:val="both"/>
        <w:rPr>
          <w:rFonts w:asciiTheme="minorHAnsi" w:hAnsiTheme="minorHAnsi" w:cstheme="minorHAnsi"/>
          <w:bCs/>
          <w:sz w:val="22"/>
          <w:szCs w:val="22"/>
        </w:rPr>
      </w:pPr>
    </w:p>
    <w:p w14:paraId="471248D9" w14:textId="77777777"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756B28E">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17593D" w:rsidRDefault="00C10BAA" w:rsidP="00F17127">
      <w:pPr>
        <w:tabs>
          <w:tab w:val="num" w:pos="567"/>
        </w:tabs>
        <w:jc w:val="both"/>
        <w:rPr>
          <w:rFonts w:asciiTheme="minorHAnsi" w:hAnsiTheme="minorHAnsi" w:cstheme="minorHAnsi"/>
          <w:bCs/>
          <w:sz w:val="22"/>
          <w:szCs w:val="22"/>
        </w:rPr>
      </w:pPr>
    </w:p>
    <w:p w14:paraId="3BCA7E23" w14:textId="295932BE"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Bidi"/>
          <w:sz w:val="22"/>
          <w:szCs w:val="22"/>
        </w:rPr>
      </w:pPr>
      <w:r w:rsidRPr="0756B28E">
        <w:rPr>
          <w:rFonts w:asciiTheme="minorHAnsi" w:hAnsiTheme="minorHAnsi" w:cstheme="minorBid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r w:rsidR="33303260" w:rsidRPr="60210B51">
        <w:rPr>
          <w:rFonts w:asciiTheme="minorHAnsi" w:hAnsiTheme="minorHAnsi" w:cstheme="minorBidi"/>
          <w:sz w:val="22"/>
          <w:szCs w:val="22"/>
        </w:rPr>
        <w:t xml:space="preserve"> </w:t>
      </w:r>
      <w:r w:rsidR="33303260" w:rsidRPr="60210B51">
        <w:rPr>
          <w:rFonts w:ascii="Calibri" w:eastAsia="Calibri" w:hAnsi="Calibri" w:cs="Calibri"/>
          <w:color w:val="000000" w:themeColor="text1"/>
          <w:sz w:val="22"/>
          <w:szCs w:val="22"/>
        </w:rPr>
        <w:t>Súčasťou tejto zmluvy sú aj súťažné podklady a vysvetlenia poskytnuté uchádzačom v rámci procesu obstarávania tejto zákazky.</w:t>
      </w:r>
      <w:r w:rsidR="33303260" w:rsidRPr="60210B51">
        <w:rPr>
          <w:rFonts w:ascii="Calibri" w:eastAsia="Calibri" w:hAnsi="Calibri" w:cs="Calibri"/>
          <w:sz w:val="22"/>
          <w:szCs w:val="22"/>
        </w:rPr>
        <w:t xml:space="preserve"> </w:t>
      </w:r>
      <w:r w:rsidR="33303260" w:rsidRPr="60210B51">
        <w:rPr>
          <w:rFonts w:ascii="Calibri" w:eastAsia="Calibri" w:hAnsi="Calibri" w:cs="Calibri"/>
          <w:color w:val="000000" w:themeColor="text1"/>
          <w:sz w:val="22"/>
          <w:szCs w:val="22"/>
        </w:rPr>
        <w:t>V prípade, ak súčasťou zmluvy je aj cenová ponuka zhotoviteľa, platí, že ustanovenia tejto zmluvy majú pred odchylnými ustanoveniami cenovej ponuky prednosť. Ak cenová ponuka obsahuje akékoľvek osobitné obchodné podmienky zhotoviteľa a/alebo tretích osôb, zmluvné strany sa výslovne dohodli, že aplikácia týchto obchodných podmienok je vylúčená.</w:t>
      </w:r>
    </w:p>
    <w:p w14:paraId="0DF89435" w14:textId="77777777" w:rsidR="00721CFA" w:rsidRPr="0017593D" w:rsidRDefault="00721CFA" w:rsidP="00721CFA">
      <w:pPr>
        <w:pStyle w:val="Odsekzoznamu"/>
        <w:rPr>
          <w:rFonts w:asciiTheme="minorHAnsi" w:hAnsiTheme="minorHAnsi" w:cstheme="minorHAnsi"/>
          <w:bCs/>
          <w:sz w:val="22"/>
          <w:szCs w:val="22"/>
        </w:rPr>
      </w:pPr>
    </w:p>
    <w:p w14:paraId="2C441BDD" w14:textId="77777777" w:rsidR="00721CFA" w:rsidRPr="00721CFA" w:rsidRDefault="00721CFA" w:rsidP="17E4E399">
      <w:pPr>
        <w:numPr>
          <w:ilvl w:val="1"/>
          <w:numId w:val="10"/>
        </w:numPr>
        <w:tabs>
          <w:tab w:val="clear" w:pos="1534"/>
          <w:tab w:val="num" w:pos="540"/>
          <w:tab w:val="num" w:pos="567"/>
          <w:tab w:val="num" w:pos="682"/>
        </w:tabs>
        <w:ind w:left="540" w:hanging="540"/>
        <w:jc w:val="both"/>
        <w:rPr>
          <w:rFonts w:asciiTheme="minorHAnsi" w:hAnsiTheme="minorHAnsi" w:cstheme="minorBidi"/>
          <w:sz w:val="22"/>
          <w:szCs w:val="22"/>
        </w:rPr>
      </w:pPr>
      <w:r w:rsidRPr="0756B28E">
        <w:rPr>
          <w:rFonts w:asciiTheme="minorHAnsi" w:hAnsiTheme="minorHAnsi" w:cstheme="minorBidi"/>
          <w:sz w:val="22"/>
          <w:szCs w:val="22"/>
        </w:rPr>
        <w:t xml:space="preserve">Prílohy k tejto zmluve sú: </w:t>
      </w:r>
    </w:p>
    <w:p w14:paraId="3499F7E9" w14:textId="2F3AB7BC" w:rsidR="006F0678" w:rsidRPr="003E0CAE" w:rsidRDefault="006F0678" w:rsidP="17E4E399">
      <w:pPr>
        <w:pStyle w:val="Odsekzoznamu"/>
        <w:numPr>
          <w:ilvl w:val="0"/>
          <w:numId w:val="18"/>
        </w:numPr>
        <w:ind w:left="990"/>
        <w:jc w:val="both"/>
        <w:rPr>
          <w:rFonts w:asciiTheme="minorHAnsi" w:hAnsiTheme="minorHAnsi" w:cstheme="minorBidi"/>
          <w:color w:val="000000" w:themeColor="text1"/>
          <w:sz w:val="22"/>
          <w:szCs w:val="22"/>
        </w:rPr>
      </w:pPr>
      <w:r w:rsidRPr="003E0CAE">
        <w:rPr>
          <w:rFonts w:asciiTheme="minorHAnsi" w:hAnsiTheme="minorHAnsi" w:cstheme="minorBidi"/>
          <w:color w:val="000000" w:themeColor="text1"/>
          <w:sz w:val="22"/>
          <w:szCs w:val="22"/>
        </w:rPr>
        <w:t xml:space="preserve">Príloha č. 1 – </w:t>
      </w:r>
      <w:r w:rsidR="001A523B" w:rsidRPr="003E0CAE">
        <w:rPr>
          <w:rFonts w:asciiTheme="minorHAnsi" w:hAnsiTheme="minorHAnsi" w:cstheme="minorBidi"/>
          <w:color w:val="000000" w:themeColor="text1"/>
          <w:sz w:val="22"/>
          <w:szCs w:val="22"/>
        </w:rPr>
        <w:t>neobsadená</w:t>
      </w:r>
    </w:p>
    <w:p w14:paraId="11C86BB5" w14:textId="7AA7718C" w:rsidR="006F0678" w:rsidRPr="001C5877" w:rsidRDefault="006F0678" w:rsidP="17E4E399">
      <w:pPr>
        <w:pStyle w:val="Odsekzoznamu"/>
        <w:numPr>
          <w:ilvl w:val="0"/>
          <w:numId w:val="18"/>
        </w:numPr>
        <w:ind w:left="990"/>
        <w:jc w:val="both"/>
        <w:rPr>
          <w:rFonts w:asciiTheme="minorHAnsi" w:hAnsiTheme="minorHAnsi" w:cstheme="minorBidi"/>
          <w:color w:val="FF0000"/>
          <w:sz w:val="22"/>
          <w:szCs w:val="22"/>
        </w:rPr>
      </w:pPr>
      <w:r w:rsidRPr="003E0CAE">
        <w:rPr>
          <w:rFonts w:asciiTheme="minorHAnsi" w:hAnsiTheme="minorHAnsi" w:cstheme="minorBidi"/>
          <w:color w:val="000000" w:themeColor="text1"/>
          <w:sz w:val="22"/>
          <w:szCs w:val="22"/>
        </w:rPr>
        <w:t xml:space="preserve">Príloha č. 2 – </w:t>
      </w:r>
      <w:r w:rsidR="001A523B" w:rsidRPr="003E0CAE">
        <w:rPr>
          <w:rFonts w:asciiTheme="minorHAnsi" w:hAnsiTheme="minorHAnsi" w:cstheme="minorBidi"/>
          <w:color w:val="000000" w:themeColor="text1"/>
          <w:sz w:val="22"/>
          <w:szCs w:val="22"/>
        </w:rPr>
        <w:t>Cenová ponuka a</w:t>
      </w:r>
      <w:r w:rsidR="00B9023F" w:rsidRPr="003E0CAE">
        <w:rPr>
          <w:rFonts w:asciiTheme="minorHAnsi" w:hAnsiTheme="minorHAnsi" w:cstheme="minorBidi"/>
          <w:color w:val="000000" w:themeColor="text1"/>
          <w:sz w:val="22"/>
          <w:szCs w:val="22"/>
        </w:rPr>
        <w:t> </w:t>
      </w:r>
      <w:r w:rsidR="001A523B" w:rsidRPr="003E0CAE">
        <w:rPr>
          <w:rFonts w:asciiTheme="minorHAnsi" w:hAnsiTheme="minorHAnsi" w:cstheme="minorBidi"/>
          <w:color w:val="000000" w:themeColor="text1"/>
          <w:sz w:val="22"/>
          <w:szCs w:val="22"/>
        </w:rPr>
        <w:t>ocenený</w:t>
      </w:r>
      <w:r w:rsidR="00B9023F" w:rsidRPr="003E0CAE">
        <w:rPr>
          <w:rFonts w:asciiTheme="minorHAnsi" w:hAnsiTheme="minorHAnsi" w:cstheme="minorBidi"/>
          <w:color w:val="000000" w:themeColor="text1"/>
          <w:sz w:val="22"/>
          <w:szCs w:val="22"/>
        </w:rPr>
        <w:t xml:space="preserve"> </w:t>
      </w:r>
      <w:r w:rsidR="001A523B" w:rsidRPr="003E0CAE">
        <w:rPr>
          <w:rFonts w:asciiTheme="minorHAnsi" w:hAnsiTheme="minorHAnsi" w:cstheme="minorBidi"/>
          <w:color w:val="000000" w:themeColor="text1"/>
          <w:sz w:val="22"/>
          <w:szCs w:val="22"/>
        </w:rPr>
        <w:t>výkaz výmer</w:t>
      </w:r>
      <w:r w:rsidR="00B9023F" w:rsidRPr="003E0CAE">
        <w:rPr>
          <w:rFonts w:asciiTheme="minorHAnsi" w:hAnsiTheme="minorHAnsi" w:cstheme="minorBidi"/>
          <w:color w:val="000000" w:themeColor="text1"/>
          <w:sz w:val="22"/>
          <w:szCs w:val="22"/>
        </w:rPr>
        <w:t xml:space="preserve"> </w:t>
      </w:r>
    </w:p>
    <w:p w14:paraId="06BAAAF9" w14:textId="4FFC9A26" w:rsidR="001B4464" w:rsidRPr="001B4464" w:rsidRDefault="001B4464" w:rsidP="17E4E399">
      <w:pPr>
        <w:pStyle w:val="Odsekzoznamu"/>
        <w:numPr>
          <w:ilvl w:val="0"/>
          <w:numId w:val="18"/>
        </w:numPr>
        <w:ind w:left="99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Príloha č. 3 – Podmienky bezpečného výkonu prác </w:t>
      </w:r>
    </w:p>
    <w:p w14:paraId="2EF1EBDA" w14:textId="6A7FB13B" w:rsidR="001B4464" w:rsidRPr="00013F7E" w:rsidRDefault="6893A562" w:rsidP="17E4E399">
      <w:pPr>
        <w:pStyle w:val="Odsekzoznamu"/>
        <w:numPr>
          <w:ilvl w:val="0"/>
          <w:numId w:val="18"/>
        </w:numPr>
        <w:ind w:left="990"/>
        <w:jc w:val="both"/>
        <w:rPr>
          <w:rFonts w:asciiTheme="minorHAnsi" w:hAnsiTheme="minorHAnsi" w:cstheme="minorBidi"/>
          <w:color w:val="000000" w:themeColor="text1"/>
          <w:sz w:val="22"/>
          <w:szCs w:val="22"/>
        </w:rPr>
      </w:pPr>
      <w:r w:rsidRPr="00013F7E">
        <w:rPr>
          <w:rFonts w:asciiTheme="minorHAnsi" w:hAnsiTheme="minorHAnsi" w:cstheme="minorBidi"/>
          <w:sz w:val="22"/>
          <w:szCs w:val="22"/>
        </w:rPr>
        <w:t xml:space="preserve">Príloha č. </w:t>
      </w:r>
      <w:r w:rsidR="001B4464" w:rsidRPr="00013F7E">
        <w:rPr>
          <w:rFonts w:asciiTheme="minorHAnsi" w:hAnsiTheme="minorHAnsi" w:cstheme="minorBidi"/>
          <w:sz w:val="22"/>
          <w:szCs w:val="22"/>
        </w:rPr>
        <w:t>4</w:t>
      </w:r>
      <w:r w:rsidRPr="00013F7E">
        <w:rPr>
          <w:rFonts w:asciiTheme="minorHAnsi" w:hAnsiTheme="minorHAnsi" w:cstheme="minorBidi"/>
          <w:sz w:val="22"/>
          <w:szCs w:val="22"/>
        </w:rPr>
        <w:t xml:space="preserve"> - </w:t>
      </w:r>
      <w:r w:rsidRPr="00013F7E">
        <w:rPr>
          <w:rFonts w:asciiTheme="minorHAnsi" w:hAnsiTheme="minorHAnsi" w:cstheme="minorBidi"/>
          <w:color w:val="000000" w:themeColor="text1"/>
          <w:sz w:val="22"/>
          <w:szCs w:val="22"/>
        </w:rPr>
        <w:t xml:space="preserve">Zásady dodržiavania ochrany životného prostredia v podmienkach MHTH, a.s. </w:t>
      </w:r>
    </w:p>
    <w:p w14:paraId="46FCB944" w14:textId="5A44D7CE" w:rsidR="1B8BE183" w:rsidRDefault="1B8BE183" w:rsidP="17E4E399">
      <w:pPr>
        <w:pStyle w:val="Odsekzoznamu"/>
        <w:numPr>
          <w:ilvl w:val="0"/>
          <w:numId w:val="18"/>
        </w:numPr>
        <w:ind w:left="990"/>
        <w:jc w:val="both"/>
        <w:rPr>
          <w:rFonts w:asciiTheme="minorHAnsi" w:hAnsiTheme="minorHAnsi" w:cstheme="minorBidi"/>
          <w:sz w:val="22"/>
          <w:szCs w:val="22"/>
        </w:rPr>
      </w:pPr>
      <w:r w:rsidRPr="00013F7E">
        <w:rPr>
          <w:rFonts w:asciiTheme="minorHAnsi" w:hAnsiTheme="minorHAnsi" w:cstheme="minorBidi"/>
          <w:sz w:val="22"/>
          <w:szCs w:val="22"/>
        </w:rPr>
        <w:t xml:space="preserve">Príloha č. </w:t>
      </w:r>
      <w:r w:rsidR="001B4464" w:rsidRPr="00013F7E">
        <w:rPr>
          <w:rFonts w:asciiTheme="minorHAnsi" w:hAnsiTheme="minorHAnsi" w:cstheme="minorBidi"/>
          <w:sz w:val="22"/>
          <w:szCs w:val="22"/>
        </w:rPr>
        <w:t>5</w:t>
      </w:r>
      <w:r w:rsidRPr="00013F7E">
        <w:rPr>
          <w:rFonts w:asciiTheme="minorHAnsi" w:hAnsiTheme="minorHAnsi" w:cstheme="minorBidi"/>
          <w:sz w:val="22"/>
          <w:szCs w:val="22"/>
        </w:rPr>
        <w:t xml:space="preserve"> – Zoznam všetkých subdodávateľov</w:t>
      </w:r>
    </w:p>
    <w:p w14:paraId="08E7BB55" w14:textId="0E4B5218" w:rsidR="00AF1CA7" w:rsidRDefault="00AF1CA7" w:rsidP="0096629E">
      <w:pPr>
        <w:pStyle w:val="Odsekzoznamu"/>
        <w:numPr>
          <w:ilvl w:val="0"/>
          <w:numId w:val="18"/>
        </w:numPr>
        <w:ind w:left="990"/>
        <w:jc w:val="both"/>
        <w:rPr>
          <w:rFonts w:asciiTheme="minorHAnsi" w:hAnsiTheme="minorHAnsi" w:cstheme="minorBidi"/>
          <w:sz w:val="22"/>
          <w:szCs w:val="22"/>
        </w:rPr>
      </w:pPr>
      <w:r w:rsidRPr="00AF1CA7">
        <w:rPr>
          <w:rFonts w:asciiTheme="minorHAnsi" w:hAnsiTheme="minorHAnsi" w:cstheme="minorBidi"/>
          <w:sz w:val="22"/>
          <w:szCs w:val="22"/>
        </w:rPr>
        <w:t>Príloha č.</w:t>
      </w:r>
      <w:r w:rsidR="00310E21">
        <w:rPr>
          <w:rFonts w:asciiTheme="minorHAnsi" w:hAnsiTheme="minorHAnsi" w:cstheme="minorBidi"/>
          <w:sz w:val="22"/>
          <w:szCs w:val="22"/>
        </w:rPr>
        <w:t xml:space="preserve"> 6</w:t>
      </w:r>
      <w:r w:rsidR="003558DB">
        <w:rPr>
          <w:rFonts w:asciiTheme="minorHAnsi" w:hAnsiTheme="minorHAnsi" w:cstheme="minorBidi"/>
          <w:sz w:val="22"/>
          <w:szCs w:val="22"/>
        </w:rPr>
        <w:t xml:space="preserve"> - </w:t>
      </w:r>
      <w:r w:rsidRPr="00AF1CA7">
        <w:rPr>
          <w:rFonts w:asciiTheme="minorHAnsi" w:hAnsiTheme="minorHAnsi" w:cstheme="minorBidi"/>
          <w:sz w:val="22"/>
          <w:szCs w:val="22"/>
        </w:rPr>
        <w:t xml:space="preserve">Projektová dokumentácia zákazkové číslo 2025-JHR-338 </w:t>
      </w:r>
      <w:r>
        <w:rPr>
          <w:rFonts w:asciiTheme="minorHAnsi" w:hAnsiTheme="minorHAnsi" w:cstheme="minorBidi"/>
          <w:sz w:val="22"/>
          <w:szCs w:val="22"/>
        </w:rPr>
        <w:t xml:space="preserve"> a 01/2025</w:t>
      </w:r>
      <w:r w:rsidR="00310E21">
        <w:rPr>
          <w:rFonts w:asciiTheme="minorHAnsi" w:hAnsiTheme="minorHAnsi" w:cstheme="minorBidi"/>
          <w:sz w:val="22"/>
          <w:szCs w:val="22"/>
        </w:rPr>
        <w:t xml:space="preserve"> </w:t>
      </w:r>
      <w:r w:rsidRPr="00AF1CA7">
        <w:rPr>
          <w:rFonts w:asciiTheme="minorHAnsi" w:hAnsiTheme="minorHAnsi" w:cstheme="minorBidi"/>
          <w:sz w:val="22"/>
          <w:szCs w:val="22"/>
        </w:rPr>
        <w:t xml:space="preserve">odovzdaná elektronicky v zmysle bodu 1.1 </w:t>
      </w:r>
    </w:p>
    <w:p w14:paraId="3F00C505" w14:textId="1002B80A" w:rsidR="003558DB" w:rsidRPr="00F52C27" w:rsidRDefault="003558DB" w:rsidP="17E4E399">
      <w:pPr>
        <w:pStyle w:val="Odsekzoznamu"/>
        <w:numPr>
          <w:ilvl w:val="0"/>
          <w:numId w:val="18"/>
        </w:numPr>
        <w:ind w:left="990"/>
        <w:jc w:val="both"/>
        <w:rPr>
          <w:rFonts w:asciiTheme="minorHAnsi" w:hAnsiTheme="minorHAnsi" w:cstheme="minorBidi"/>
          <w:color w:val="000000" w:themeColor="text1"/>
          <w:sz w:val="22"/>
          <w:szCs w:val="22"/>
        </w:rPr>
      </w:pPr>
      <w:r w:rsidRPr="00F52C27">
        <w:rPr>
          <w:rFonts w:asciiTheme="minorHAnsi" w:hAnsiTheme="minorHAnsi" w:cstheme="minorBidi"/>
          <w:sz w:val="22"/>
          <w:szCs w:val="22"/>
        </w:rPr>
        <w:t xml:space="preserve">Príloha č. 7 - </w:t>
      </w:r>
      <w:r w:rsidRPr="00F52C27">
        <w:rPr>
          <w:rFonts w:asciiTheme="minorHAnsi" w:hAnsiTheme="minorHAnsi" w:cstheme="minorBidi"/>
          <w:color w:val="000000" w:themeColor="text1"/>
          <w:sz w:val="22"/>
          <w:szCs w:val="22"/>
        </w:rPr>
        <w:t xml:space="preserve"> </w:t>
      </w:r>
      <w:r w:rsidR="00F52C27" w:rsidRPr="00F52C27">
        <w:rPr>
          <w:rFonts w:asciiTheme="minorHAnsi" w:hAnsiTheme="minorHAnsi" w:cstheme="minorBidi"/>
          <w:color w:val="000000" w:themeColor="text1"/>
          <w:sz w:val="22"/>
          <w:szCs w:val="22"/>
        </w:rPr>
        <w:t>zmluva o zabezpečení plnenia bezpečnostných opatrení a notifikačných povinností</w:t>
      </w:r>
    </w:p>
    <w:p w14:paraId="50635675" w14:textId="77777777" w:rsidR="00721CFA" w:rsidRPr="0017593D" w:rsidRDefault="00721CFA" w:rsidP="00721CFA">
      <w:pPr>
        <w:jc w:val="both"/>
        <w:rPr>
          <w:rFonts w:asciiTheme="minorHAnsi" w:hAnsiTheme="minorHAnsi" w:cstheme="minorHAnsi"/>
          <w:bCs/>
          <w:sz w:val="22"/>
          <w:szCs w:val="22"/>
        </w:rPr>
      </w:pPr>
    </w:p>
    <w:p w14:paraId="152AA989" w14:textId="24D19253"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756B28E">
        <w:rPr>
          <w:rFonts w:asciiTheme="minorHAnsi" w:hAnsiTheme="minorHAnsi" w:cstheme="minorBidi"/>
          <w:sz w:val="22"/>
          <w:szCs w:val="22"/>
        </w:rPr>
        <w:t>Táto zmluva bola vyhotovená v </w:t>
      </w:r>
      <w:r w:rsidR="00F52C27" w:rsidRPr="0096629E">
        <w:rPr>
          <w:rFonts w:asciiTheme="minorHAnsi" w:hAnsiTheme="minorHAnsi" w:cstheme="minorBidi"/>
          <w:sz w:val="22"/>
          <w:szCs w:val="22"/>
        </w:rPr>
        <w:t>dvoch</w:t>
      </w:r>
      <w:r w:rsidRPr="0096629E">
        <w:rPr>
          <w:rFonts w:asciiTheme="minorHAnsi" w:hAnsiTheme="minorHAnsi" w:cstheme="minorBidi"/>
          <w:sz w:val="22"/>
          <w:szCs w:val="22"/>
        </w:rPr>
        <w:t xml:space="preserve"> (</w:t>
      </w:r>
      <w:r w:rsidR="00F52C27" w:rsidRPr="0096629E">
        <w:rPr>
          <w:rFonts w:asciiTheme="minorHAnsi" w:hAnsiTheme="minorHAnsi" w:cstheme="minorBidi"/>
          <w:sz w:val="22"/>
          <w:szCs w:val="22"/>
        </w:rPr>
        <w:t>2</w:t>
      </w:r>
      <w:r w:rsidRPr="0096629E">
        <w:rPr>
          <w:rFonts w:asciiTheme="minorHAnsi" w:hAnsiTheme="minorHAnsi" w:cstheme="minorBidi"/>
          <w:sz w:val="22"/>
          <w:szCs w:val="22"/>
        </w:rPr>
        <w:t xml:space="preserve">) rovnopisoch, po </w:t>
      </w:r>
      <w:r w:rsidR="00F52C27" w:rsidRPr="0096629E">
        <w:rPr>
          <w:rFonts w:asciiTheme="minorHAnsi" w:hAnsiTheme="minorHAnsi" w:cstheme="minorBidi"/>
          <w:sz w:val="22"/>
          <w:szCs w:val="22"/>
        </w:rPr>
        <w:t>jednom</w:t>
      </w:r>
      <w:r w:rsidRPr="0096629E">
        <w:rPr>
          <w:rFonts w:asciiTheme="minorHAnsi" w:hAnsiTheme="minorHAnsi" w:cstheme="minorBidi"/>
          <w:sz w:val="22"/>
          <w:szCs w:val="22"/>
        </w:rPr>
        <w:t xml:space="preserve"> (</w:t>
      </w:r>
      <w:r w:rsidR="00F52C27" w:rsidRPr="0096629E">
        <w:rPr>
          <w:rFonts w:asciiTheme="minorHAnsi" w:hAnsiTheme="minorHAnsi" w:cstheme="minorBidi"/>
          <w:sz w:val="22"/>
          <w:szCs w:val="22"/>
        </w:rPr>
        <w:t>1</w:t>
      </w:r>
      <w:r w:rsidRPr="0096629E">
        <w:rPr>
          <w:rFonts w:asciiTheme="minorHAnsi" w:hAnsiTheme="minorHAnsi" w:cstheme="minorBidi"/>
          <w:sz w:val="22"/>
          <w:szCs w:val="22"/>
        </w:rPr>
        <w:t>) pre každú zmluvnú stranu</w:t>
      </w:r>
      <w:r w:rsidRPr="0756B28E">
        <w:rPr>
          <w:rFonts w:asciiTheme="minorHAnsi" w:hAnsiTheme="minorHAnsi" w:cstheme="minorBidi"/>
          <w:sz w:val="22"/>
          <w:szCs w:val="22"/>
        </w:rPr>
        <w:t>.</w:t>
      </w:r>
    </w:p>
    <w:p w14:paraId="20B69E00" w14:textId="77777777" w:rsidR="00C10BAA" w:rsidRPr="0017593D" w:rsidRDefault="00C10BAA" w:rsidP="00F17127">
      <w:pPr>
        <w:tabs>
          <w:tab w:val="num" w:pos="567"/>
        </w:tabs>
        <w:jc w:val="both"/>
        <w:rPr>
          <w:rFonts w:asciiTheme="minorHAnsi" w:hAnsiTheme="minorHAnsi" w:cstheme="minorHAnsi"/>
          <w:bCs/>
          <w:sz w:val="22"/>
          <w:szCs w:val="22"/>
        </w:rPr>
      </w:pPr>
    </w:p>
    <w:p w14:paraId="4BEB2EBF" w14:textId="32BC2C3A"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756B28E">
        <w:rPr>
          <w:rFonts w:asciiTheme="minorHAnsi" w:hAnsiTheme="minorHAnsi" w:cstheme="minorBid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186D3E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31F2BC23"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482859C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17E4E399">
        <w:rPr>
          <w:rFonts w:asciiTheme="minorHAnsi" w:hAnsiTheme="minorHAnsi" w:cstheme="minorBidi"/>
          <w:b/>
          <w:sz w:val="22"/>
          <w:szCs w:val="22"/>
        </w:rPr>
        <w:t>Za objednávateľa:</w:t>
      </w:r>
      <w:r>
        <w:tab/>
      </w:r>
      <w:r>
        <w:tab/>
      </w:r>
      <w:r>
        <w:tab/>
      </w:r>
      <w:r>
        <w:tab/>
      </w:r>
      <w:r>
        <w:tab/>
      </w:r>
      <w:r>
        <w:tab/>
      </w:r>
      <w:r w:rsidRPr="17E4E399">
        <w:rPr>
          <w:rFonts w:asciiTheme="minorHAnsi" w:hAnsiTheme="minorHAnsi" w:cstheme="minorBidi"/>
          <w:b/>
          <w:sz w:val="22"/>
          <w:szCs w:val="22"/>
        </w:rPr>
        <w:t>Za zhotoviteľa:</w:t>
      </w:r>
    </w:p>
    <w:p w14:paraId="141EC61D"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7BA3052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380A637E" w14:textId="349E01DD" w:rsidR="00C10BAA" w:rsidRPr="0017593D"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 xml:space="preserve">V </w:t>
      </w:r>
      <w:r w:rsidR="008837D4">
        <w:rPr>
          <w:rFonts w:asciiTheme="minorHAnsi" w:hAnsiTheme="minorHAnsi" w:cstheme="minorHAnsi"/>
          <w:sz w:val="22"/>
          <w:szCs w:val="22"/>
        </w:rPr>
        <w:t>Bratislave</w:t>
      </w:r>
      <w:r w:rsidR="00841441" w:rsidRPr="0017593D">
        <w:rPr>
          <w:rFonts w:asciiTheme="minorHAnsi" w:hAnsiTheme="minorHAnsi" w:cstheme="minorHAnsi"/>
          <w:sz w:val="22"/>
          <w:szCs w:val="22"/>
        </w:rPr>
        <w:t xml:space="preserve"> dňa </w:t>
      </w:r>
      <w:r w:rsidR="00CF13C9" w:rsidRPr="0017593D">
        <w:rPr>
          <w:rFonts w:asciiTheme="minorHAnsi" w:hAnsiTheme="minorHAnsi" w:cstheme="minorHAnsi"/>
          <w:sz w:val="22"/>
          <w:szCs w:val="22"/>
        </w:rPr>
        <w:t>___________</w:t>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005A53B1" w:rsidRPr="0017593D">
        <w:rPr>
          <w:rFonts w:asciiTheme="minorHAnsi" w:hAnsiTheme="minorHAnsi" w:cstheme="minorHAnsi"/>
          <w:sz w:val="22"/>
          <w:szCs w:val="22"/>
        </w:rPr>
        <w:tab/>
      </w:r>
      <w:r w:rsidRPr="0017593D">
        <w:rPr>
          <w:rFonts w:asciiTheme="minorHAnsi" w:hAnsiTheme="minorHAnsi" w:cstheme="minorHAnsi"/>
          <w:sz w:val="22"/>
          <w:szCs w:val="22"/>
        </w:rPr>
        <w:t>V __________ dňa _______</w:t>
      </w:r>
    </w:p>
    <w:p w14:paraId="0197B204" w14:textId="05677A3D" w:rsidR="00C10BAA" w:rsidRDefault="00C10BAA" w:rsidP="00C10BAA">
      <w:pPr>
        <w:autoSpaceDE w:val="0"/>
        <w:autoSpaceDN w:val="0"/>
        <w:adjustRightInd w:val="0"/>
        <w:jc w:val="both"/>
        <w:rPr>
          <w:rFonts w:asciiTheme="minorHAnsi" w:hAnsiTheme="minorHAnsi" w:cstheme="minorHAnsi"/>
          <w:b/>
          <w:sz w:val="22"/>
          <w:szCs w:val="22"/>
        </w:rPr>
      </w:pPr>
    </w:p>
    <w:p w14:paraId="5A387B54" w14:textId="77777777" w:rsidR="00E1585A" w:rsidRPr="0017593D" w:rsidRDefault="00E1585A" w:rsidP="00C10BAA">
      <w:pPr>
        <w:autoSpaceDE w:val="0"/>
        <w:autoSpaceDN w:val="0"/>
        <w:adjustRightInd w:val="0"/>
        <w:jc w:val="both"/>
        <w:rPr>
          <w:rFonts w:asciiTheme="minorHAnsi" w:hAnsiTheme="minorHAnsi" w:cstheme="minorHAnsi"/>
          <w:b/>
          <w:sz w:val="22"/>
          <w:szCs w:val="22"/>
        </w:rPr>
      </w:pPr>
    </w:p>
    <w:p w14:paraId="1D5785DB" w14:textId="77777777" w:rsidR="00E1585A" w:rsidRPr="00851AC9" w:rsidRDefault="00E1585A" w:rsidP="00E1585A">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t>_______________________________</w:t>
      </w:r>
    </w:p>
    <w:p w14:paraId="7CAA4DB3" w14:textId="208D947B" w:rsidR="00E1585A" w:rsidRDefault="0058741C" w:rsidP="00E1585A">
      <w:pPr>
        <w:jc w:val="both"/>
        <w:rPr>
          <w:rFonts w:asciiTheme="minorHAnsi" w:hAnsiTheme="minorHAnsi" w:cstheme="minorHAnsi"/>
          <w:sz w:val="22"/>
          <w:szCs w:val="22"/>
        </w:rPr>
      </w:pPr>
      <w:r>
        <w:rPr>
          <w:rFonts w:asciiTheme="minorHAnsi" w:hAnsiTheme="minorHAnsi" w:cstheme="minorHAnsi"/>
          <w:sz w:val="22"/>
          <w:szCs w:val="22"/>
        </w:rPr>
        <w:t>Ing. Ján Kluch</w:t>
      </w:r>
    </w:p>
    <w:p w14:paraId="48640F3E" w14:textId="03FD7D1A" w:rsidR="00E1585A" w:rsidRDefault="004539ED" w:rsidP="00E1585A">
      <w:pPr>
        <w:jc w:val="both"/>
        <w:rPr>
          <w:rFonts w:asciiTheme="minorHAnsi" w:hAnsiTheme="minorHAnsi" w:cstheme="minorHAnsi"/>
          <w:sz w:val="22"/>
          <w:szCs w:val="22"/>
        </w:rPr>
      </w:pPr>
      <w:r>
        <w:rPr>
          <w:rFonts w:asciiTheme="minorHAnsi" w:hAnsiTheme="minorHAnsi" w:cstheme="minorHAnsi"/>
          <w:sz w:val="22"/>
          <w:szCs w:val="22"/>
        </w:rPr>
        <w:t>generálny riaditeľ</w:t>
      </w:r>
    </w:p>
    <w:p w14:paraId="41B6D164" w14:textId="528BABFB" w:rsidR="00E1585A" w:rsidRDefault="00E1585A" w:rsidP="00E1585A">
      <w:pPr>
        <w:jc w:val="both"/>
        <w:rPr>
          <w:rFonts w:asciiTheme="minorHAnsi" w:hAnsiTheme="minorHAnsi" w:cstheme="minorHAnsi"/>
          <w:sz w:val="22"/>
          <w:szCs w:val="22"/>
        </w:rPr>
      </w:pPr>
      <w:r w:rsidRPr="00954F42">
        <w:rPr>
          <w:rFonts w:asciiTheme="minorHAnsi" w:hAnsiTheme="minorHAnsi" w:cstheme="minorHAnsi"/>
          <w:sz w:val="22"/>
          <w:szCs w:val="22"/>
        </w:rPr>
        <w:t>MH Teplárenský holding, 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D8BB0F6" w14:textId="77777777" w:rsidR="00E1585A" w:rsidRDefault="00E1585A" w:rsidP="00E1585A">
      <w:pPr>
        <w:ind w:left="4956" w:firstLine="708"/>
        <w:jc w:val="both"/>
        <w:rPr>
          <w:rFonts w:asciiTheme="minorHAnsi" w:hAnsiTheme="minorHAnsi" w:cstheme="minorHAnsi"/>
          <w:sz w:val="22"/>
          <w:szCs w:val="22"/>
        </w:rPr>
      </w:pPr>
    </w:p>
    <w:p w14:paraId="7EE60533" w14:textId="159A1105" w:rsidR="00E1585A" w:rsidRPr="00954F42" w:rsidRDefault="00E1585A" w:rsidP="00E1585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3288337" w14:textId="77777777" w:rsidR="00E1585A" w:rsidRPr="00851AC9" w:rsidRDefault="00E1585A" w:rsidP="00E1585A">
      <w:pPr>
        <w:jc w:val="both"/>
        <w:rPr>
          <w:rFonts w:asciiTheme="minorHAnsi" w:hAnsiTheme="minorHAnsi" w:cstheme="minorHAnsi"/>
          <w:sz w:val="22"/>
          <w:szCs w:val="22"/>
        </w:rPr>
      </w:pPr>
    </w:p>
    <w:p w14:paraId="343E956B" w14:textId="77777777" w:rsidR="00E1585A" w:rsidRPr="00851AC9" w:rsidRDefault="00E1585A" w:rsidP="00E1585A">
      <w:pPr>
        <w:jc w:val="both"/>
        <w:rPr>
          <w:rFonts w:asciiTheme="minorHAnsi" w:hAnsiTheme="minorHAnsi" w:cstheme="minorHAnsi"/>
          <w:sz w:val="22"/>
          <w:szCs w:val="22"/>
        </w:rPr>
      </w:pPr>
    </w:p>
    <w:p w14:paraId="238CA0D3" w14:textId="77777777" w:rsidR="00E1585A" w:rsidRPr="00851AC9" w:rsidRDefault="00E1585A" w:rsidP="00E1585A">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1AC9">
        <w:rPr>
          <w:rFonts w:asciiTheme="minorHAnsi" w:hAnsiTheme="minorHAnsi" w:cstheme="minorHAnsi"/>
          <w:sz w:val="22"/>
          <w:szCs w:val="22"/>
        </w:rPr>
        <w:t>_______________________________</w:t>
      </w:r>
    </w:p>
    <w:p w14:paraId="46D25532" w14:textId="1B0FFDAA" w:rsidR="00E1585A" w:rsidRDefault="004539ED" w:rsidP="00E1585A">
      <w:pPr>
        <w:jc w:val="both"/>
        <w:rPr>
          <w:rFonts w:asciiTheme="minorHAnsi" w:hAnsiTheme="minorHAnsi" w:cstheme="minorHAnsi"/>
          <w:sz w:val="22"/>
          <w:szCs w:val="22"/>
        </w:rPr>
      </w:pPr>
      <w:r>
        <w:rPr>
          <w:rFonts w:asciiTheme="minorHAnsi" w:hAnsiTheme="minorHAnsi" w:cstheme="minorHAnsi"/>
          <w:sz w:val="22"/>
          <w:szCs w:val="22"/>
        </w:rPr>
        <w:t>Ing. Juraj Mydliar</w:t>
      </w:r>
    </w:p>
    <w:p w14:paraId="69997E8B" w14:textId="176BFD98" w:rsidR="00E1585A" w:rsidRDefault="004539ED" w:rsidP="00E1585A">
      <w:pPr>
        <w:jc w:val="both"/>
        <w:rPr>
          <w:rFonts w:asciiTheme="minorHAnsi" w:hAnsiTheme="minorHAnsi" w:cstheme="minorHAnsi"/>
          <w:sz w:val="22"/>
          <w:szCs w:val="22"/>
        </w:rPr>
      </w:pPr>
      <w:r>
        <w:rPr>
          <w:rFonts w:asciiTheme="minorHAnsi" w:hAnsiTheme="minorHAnsi" w:cstheme="minorHAnsi"/>
          <w:sz w:val="22"/>
          <w:szCs w:val="22"/>
        </w:rPr>
        <w:t>Výrobný riaditeľ</w:t>
      </w:r>
    </w:p>
    <w:p w14:paraId="2BEB12AC" w14:textId="1806E96E" w:rsidR="00DE605D" w:rsidRPr="0017593D" w:rsidRDefault="00E1585A" w:rsidP="00C10BAA">
      <w:pPr>
        <w:rPr>
          <w:rFonts w:asciiTheme="minorHAnsi" w:hAnsiTheme="minorHAnsi" w:cstheme="minorHAnsi"/>
          <w:sz w:val="22"/>
          <w:szCs w:val="22"/>
        </w:rPr>
      </w:pPr>
      <w:r w:rsidRPr="00954F42">
        <w:rPr>
          <w:rFonts w:asciiTheme="minorHAnsi" w:hAnsiTheme="minorHAnsi" w:cstheme="minorHAnsi"/>
          <w:sz w:val="22"/>
          <w:szCs w:val="22"/>
        </w:rPr>
        <w:t>MH Teplárenský holding, a.s</w:t>
      </w:r>
      <w:r>
        <w:rPr>
          <w:rFonts w:asciiTheme="minorHAnsi" w:hAnsiTheme="minorHAnsi" w:cstheme="minorHAnsi"/>
          <w:sz w:val="22"/>
          <w:szCs w:val="22"/>
        </w:rPr>
        <w:tab/>
      </w:r>
    </w:p>
    <w:sectPr w:rsidR="00DE605D" w:rsidRPr="0017593D" w:rsidSect="0058447A">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BF9E" w14:textId="77777777" w:rsidR="000F07E4" w:rsidRDefault="000F07E4">
      <w:r>
        <w:separator/>
      </w:r>
    </w:p>
  </w:endnote>
  <w:endnote w:type="continuationSeparator" w:id="0">
    <w:p w14:paraId="167F10C7" w14:textId="77777777" w:rsidR="000F07E4" w:rsidRDefault="000F07E4">
      <w:r>
        <w:continuationSeparator/>
      </w:r>
    </w:p>
  </w:endnote>
  <w:endnote w:type="continuationNotice" w:id="1">
    <w:p w14:paraId="35131407" w14:textId="77777777" w:rsidR="000F07E4" w:rsidRDefault="000F0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77777777"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7F9A6" w14:textId="77777777" w:rsidR="000F07E4" w:rsidRDefault="000F07E4">
      <w:r>
        <w:separator/>
      </w:r>
    </w:p>
  </w:footnote>
  <w:footnote w:type="continuationSeparator" w:id="0">
    <w:p w14:paraId="2F989FB5" w14:textId="77777777" w:rsidR="000F07E4" w:rsidRDefault="000F07E4">
      <w:r>
        <w:continuationSeparator/>
      </w:r>
    </w:p>
  </w:footnote>
  <w:footnote w:type="continuationNotice" w:id="1">
    <w:p w14:paraId="143BABE1" w14:textId="77777777" w:rsidR="000F07E4" w:rsidRDefault="000F0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1ACA3C"/>
    <w:multiLevelType w:val="hybridMultilevel"/>
    <w:tmpl w:val="837C8EF6"/>
    <w:lvl w:ilvl="0" w:tplc="067059D8">
      <w:start w:val="1"/>
      <w:numFmt w:val="lowerLetter"/>
      <w:lvlText w:val="%1)"/>
      <w:lvlJc w:val="left"/>
      <w:pPr>
        <w:ind w:left="720" w:hanging="360"/>
      </w:pPr>
      <w:rPr>
        <w:rFonts w:ascii="Calibri" w:hAnsi="Calibri" w:hint="default"/>
      </w:rPr>
    </w:lvl>
    <w:lvl w:ilvl="1" w:tplc="237EFE6C">
      <w:start w:val="1"/>
      <w:numFmt w:val="lowerLetter"/>
      <w:lvlText w:val="%2."/>
      <w:lvlJc w:val="left"/>
      <w:pPr>
        <w:ind w:left="1440" w:hanging="360"/>
      </w:pPr>
    </w:lvl>
    <w:lvl w:ilvl="2" w:tplc="1332B792">
      <w:start w:val="1"/>
      <w:numFmt w:val="lowerRoman"/>
      <w:lvlText w:val="%3."/>
      <w:lvlJc w:val="right"/>
      <w:pPr>
        <w:ind w:left="2160" w:hanging="180"/>
      </w:pPr>
    </w:lvl>
    <w:lvl w:ilvl="3" w:tplc="C95EA4D2">
      <w:start w:val="1"/>
      <w:numFmt w:val="decimal"/>
      <w:lvlText w:val="%4."/>
      <w:lvlJc w:val="left"/>
      <w:pPr>
        <w:ind w:left="2880" w:hanging="360"/>
      </w:pPr>
    </w:lvl>
    <w:lvl w:ilvl="4" w:tplc="A5E25DA4">
      <w:start w:val="1"/>
      <w:numFmt w:val="lowerLetter"/>
      <w:lvlText w:val="%5."/>
      <w:lvlJc w:val="left"/>
      <w:pPr>
        <w:ind w:left="3600" w:hanging="360"/>
      </w:pPr>
    </w:lvl>
    <w:lvl w:ilvl="5" w:tplc="B50C15C2">
      <w:start w:val="1"/>
      <w:numFmt w:val="lowerRoman"/>
      <w:lvlText w:val="%6."/>
      <w:lvlJc w:val="right"/>
      <w:pPr>
        <w:ind w:left="4320" w:hanging="180"/>
      </w:pPr>
    </w:lvl>
    <w:lvl w:ilvl="6" w:tplc="FB745352">
      <w:start w:val="1"/>
      <w:numFmt w:val="decimal"/>
      <w:lvlText w:val="%7."/>
      <w:lvlJc w:val="left"/>
      <w:pPr>
        <w:ind w:left="5040" w:hanging="360"/>
      </w:pPr>
    </w:lvl>
    <w:lvl w:ilvl="7" w:tplc="078256B0">
      <w:start w:val="1"/>
      <w:numFmt w:val="lowerLetter"/>
      <w:lvlText w:val="%8."/>
      <w:lvlJc w:val="left"/>
      <w:pPr>
        <w:ind w:left="5760" w:hanging="360"/>
      </w:pPr>
    </w:lvl>
    <w:lvl w:ilvl="8" w:tplc="2B2C81C2">
      <w:start w:val="1"/>
      <w:numFmt w:val="lowerRoman"/>
      <w:lvlText w:val="%9."/>
      <w:lvlJc w:val="right"/>
      <w:pPr>
        <w:ind w:left="6480" w:hanging="180"/>
      </w:pPr>
    </w:lvl>
  </w:abstractNum>
  <w:abstractNum w:abstractNumId="2"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0B0BFA"/>
    <w:multiLevelType w:val="hybridMultilevel"/>
    <w:tmpl w:val="9DC8A9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375562F"/>
    <w:multiLevelType w:val="hybridMultilevel"/>
    <w:tmpl w:val="007255C8"/>
    <w:lvl w:ilvl="0" w:tplc="F144596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08013F6A"/>
    <w:multiLevelType w:val="multilevel"/>
    <w:tmpl w:val="5D04DE32"/>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13D80B71"/>
    <w:multiLevelType w:val="hybridMultilevel"/>
    <w:tmpl w:val="30B01682"/>
    <w:lvl w:ilvl="0" w:tplc="BDB2FB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8BC209B"/>
    <w:multiLevelType w:val="hybridMultilevel"/>
    <w:tmpl w:val="D2BAE778"/>
    <w:lvl w:ilvl="0" w:tplc="98FA19F8">
      <w:start w:val="1"/>
      <w:numFmt w:val="lowerLetter"/>
      <w:lvlText w:val="%1)"/>
      <w:lvlJc w:val="left"/>
      <w:pPr>
        <w:ind w:left="1429" w:hanging="360"/>
      </w:pPr>
      <w:rPr>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2" w15:restartNumberingAfterBreak="0">
    <w:nsid w:val="1C4D5A76"/>
    <w:multiLevelType w:val="hybridMultilevel"/>
    <w:tmpl w:val="3A94ACD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3" w15:restartNumberingAfterBreak="0">
    <w:nsid w:val="1CA761AD"/>
    <w:multiLevelType w:val="multilevel"/>
    <w:tmpl w:val="80826272"/>
    <w:lvl w:ilvl="0">
      <w:start w:val="2"/>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4"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EEBC7C"/>
    <w:multiLevelType w:val="hybridMultilevel"/>
    <w:tmpl w:val="F5F45B42"/>
    <w:lvl w:ilvl="0" w:tplc="65084B94">
      <w:start w:val="1"/>
      <w:numFmt w:val="lowerLetter"/>
      <w:lvlText w:val="%1)"/>
      <w:lvlJc w:val="left"/>
      <w:pPr>
        <w:ind w:left="720" w:hanging="360"/>
      </w:pPr>
      <w:rPr>
        <w:rFonts w:ascii="Calibri" w:eastAsia="Calibri" w:hAnsi="Calibri" w:cs="Calibri"/>
      </w:rPr>
    </w:lvl>
    <w:lvl w:ilvl="1" w:tplc="13B422B4">
      <w:start w:val="1"/>
      <w:numFmt w:val="lowerLetter"/>
      <w:lvlText w:val="%2."/>
      <w:lvlJc w:val="left"/>
      <w:pPr>
        <w:ind w:left="1440" w:hanging="360"/>
      </w:pPr>
    </w:lvl>
    <w:lvl w:ilvl="2" w:tplc="AA0879A6">
      <w:start w:val="1"/>
      <w:numFmt w:val="lowerRoman"/>
      <w:lvlText w:val="%3."/>
      <w:lvlJc w:val="right"/>
      <w:pPr>
        <w:ind w:left="2160" w:hanging="180"/>
      </w:pPr>
    </w:lvl>
    <w:lvl w:ilvl="3" w:tplc="5DBE9FC4">
      <w:start w:val="1"/>
      <w:numFmt w:val="decimal"/>
      <w:lvlText w:val="%4."/>
      <w:lvlJc w:val="left"/>
      <w:pPr>
        <w:ind w:left="2880" w:hanging="360"/>
      </w:pPr>
    </w:lvl>
    <w:lvl w:ilvl="4" w:tplc="B4DAA1CA">
      <w:start w:val="1"/>
      <w:numFmt w:val="lowerLetter"/>
      <w:lvlText w:val="%5."/>
      <w:lvlJc w:val="left"/>
      <w:pPr>
        <w:ind w:left="3600" w:hanging="360"/>
      </w:pPr>
    </w:lvl>
    <w:lvl w:ilvl="5" w:tplc="3CE237B4">
      <w:start w:val="1"/>
      <w:numFmt w:val="lowerRoman"/>
      <w:lvlText w:val="%6."/>
      <w:lvlJc w:val="right"/>
      <w:pPr>
        <w:ind w:left="4320" w:hanging="180"/>
      </w:pPr>
    </w:lvl>
    <w:lvl w:ilvl="6" w:tplc="6848112A">
      <w:start w:val="1"/>
      <w:numFmt w:val="decimal"/>
      <w:lvlText w:val="%7."/>
      <w:lvlJc w:val="left"/>
      <w:pPr>
        <w:ind w:left="5040" w:hanging="360"/>
      </w:pPr>
    </w:lvl>
    <w:lvl w:ilvl="7" w:tplc="B42C87E8">
      <w:start w:val="1"/>
      <w:numFmt w:val="lowerLetter"/>
      <w:lvlText w:val="%8."/>
      <w:lvlJc w:val="left"/>
      <w:pPr>
        <w:ind w:left="5760" w:hanging="360"/>
      </w:pPr>
    </w:lvl>
    <w:lvl w:ilvl="8" w:tplc="687A7C20">
      <w:start w:val="1"/>
      <w:numFmt w:val="lowerRoman"/>
      <w:lvlText w:val="%9."/>
      <w:lvlJc w:val="right"/>
      <w:pPr>
        <w:ind w:left="6480" w:hanging="180"/>
      </w:pPr>
    </w:lvl>
  </w:abstractNum>
  <w:abstractNum w:abstractNumId="16"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7" w15:restartNumberingAfterBreak="0">
    <w:nsid w:val="34364901"/>
    <w:multiLevelType w:val="hybridMultilevel"/>
    <w:tmpl w:val="F85099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8ED113C"/>
    <w:multiLevelType w:val="hybridMultilevel"/>
    <w:tmpl w:val="C2966872"/>
    <w:lvl w:ilvl="0" w:tplc="067059D8">
      <w:start w:val="1"/>
      <w:numFmt w:val="lowerLetter"/>
      <w:lvlText w:val="%1)"/>
      <w:lvlJc w:val="left"/>
      <w:pPr>
        <w:ind w:left="1080" w:hanging="360"/>
      </w:pPr>
      <w:rPr>
        <w:rFonts w:ascii="Calibri" w:hAnsi="Calibr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CF0052E"/>
    <w:multiLevelType w:val="hybridMultilevel"/>
    <w:tmpl w:val="B3A2DAE0"/>
    <w:lvl w:ilvl="0" w:tplc="041B0017">
      <w:start w:val="1"/>
      <w:numFmt w:val="lowerLetter"/>
      <w:lvlText w:val="%1)"/>
      <w:lvlJc w:val="left"/>
      <w:pPr>
        <w:ind w:left="2188" w:hanging="360"/>
      </w:pPr>
    </w:lvl>
    <w:lvl w:ilvl="1" w:tplc="041B0019" w:tentative="1">
      <w:start w:val="1"/>
      <w:numFmt w:val="lowerLetter"/>
      <w:lvlText w:val="%2."/>
      <w:lvlJc w:val="left"/>
      <w:pPr>
        <w:ind w:left="2908" w:hanging="360"/>
      </w:pPr>
    </w:lvl>
    <w:lvl w:ilvl="2" w:tplc="041B001B" w:tentative="1">
      <w:start w:val="1"/>
      <w:numFmt w:val="lowerRoman"/>
      <w:lvlText w:val="%3."/>
      <w:lvlJc w:val="right"/>
      <w:pPr>
        <w:ind w:left="3628" w:hanging="180"/>
      </w:pPr>
    </w:lvl>
    <w:lvl w:ilvl="3" w:tplc="041B000F" w:tentative="1">
      <w:start w:val="1"/>
      <w:numFmt w:val="decimal"/>
      <w:lvlText w:val="%4."/>
      <w:lvlJc w:val="left"/>
      <w:pPr>
        <w:ind w:left="4348" w:hanging="360"/>
      </w:pPr>
    </w:lvl>
    <w:lvl w:ilvl="4" w:tplc="041B0019" w:tentative="1">
      <w:start w:val="1"/>
      <w:numFmt w:val="lowerLetter"/>
      <w:lvlText w:val="%5."/>
      <w:lvlJc w:val="left"/>
      <w:pPr>
        <w:ind w:left="5068" w:hanging="360"/>
      </w:pPr>
    </w:lvl>
    <w:lvl w:ilvl="5" w:tplc="041B001B" w:tentative="1">
      <w:start w:val="1"/>
      <w:numFmt w:val="lowerRoman"/>
      <w:lvlText w:val="%6."/>
      <w:lvlJc w:val="right"/>
      <w:pPr>
        <w:ind w:left="5788" w:hanging="180"/>
      </w:pPr>
    </w:lvl>
    <w:lvl w:ilvl="6" w:tplc="041B000F" w:tentative="1">
      <w:start w:val="1"/>
      <w:numFmt w:val="decimal"/>
      <w:lvlText w:val="%7."/>
      <w:lvlJc w:val="left"/>
      <w:pPr>
        <w:ind w:left="6508" w:hanging="360"/>
      </w:pPr>
    </w:lvl>
    <w:lvl w:ilvl="7" w:tplc="041B0019" w:tentative="1">
      <w:start w:val="1"/>
      <w:numFmt w:val="lowerLetter"/>
      <w:lvlText w:val="%8."/>
      <w:lvlJc w:val="left"/>
      <w:pPr>
        <w:ind w:left="7228" w:hanging="360"/>
      </w:pPr>
    </w:lvl>
    <w:lvl w:ilvl="8" w:tplc="041B001B" w:tentative="1">
      <w:start w:val="1"/>
      <w:numFmt w:val="lowerRoman"/>
      <w:lvlText w:val="%9."/>
      <w:lvlJc w:val="right"/>
      <w:pPr>
        <w:ind w:left="7948" w:hanging="180"/>
      </w:pPr>
    </w:lvl>
  </w:abstractNum>
  <w:abstractNum w:abstractNumId="20"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1" w15:restartNumberingAfterBreak="0">
    <w:nsid w:val="42A87982"/>
    <w:multiLevelType w:val="multilevel"/>
    <w:tmpl w:val="F59CF212"/>
    <w:lvl w:ilvl="0">
      <w:start w:val="2"/>
      <w:numFmt w:val="decimal"/>
      <w:lvlText w:val="%1"/>
      <w:lvlJc w:val="left"/>
      <w:pPr>
        <w:ind w:left="444" w:hanging="444"/>
      </w:pPr>
      <w:rPr>
        <w:rFonts w:hint="default"/>
      </w:rPr>
    </w:lvl>
    <w:lvl w:ilvl="1">
      <w:start w:val="6"/>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FBC325D"/>
    <w:multiLevelType w:val="hybridMultilevel"/>
    <w:tmpl w:val="3A9011B2"/>
    <w:lvl w:ilvl="0" w:tplc="65EC71E8">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59F9728B"/>
    <w:multiLevelType w:val="multilevel"/>
    <w:tmpl w:val="280E280E"/>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color w:val="auto"/>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4"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5" w15:restartNumberingAfterBreak="0">
    <w:nsid w:val="64526901"/>
    <w:multiLevelType w:val="hybridMultilevel"/>
    <w:tmpl w:val="D562C6AC"/>
    <w:lvl w:ilvl="0" w:tplc="71EE1510">
      <w:start w:val="7"/>
      <w:numFmt w:val="decimal"/>
      <w:lvlText w:val="2.%1"/>
      <w:lvlJc w:val="left"/>
      <w:pPr>
        <w:ind w:left="1440" w:hanging="360"/>
      </w:pPr>
      <w:rPr>
        <w:rFonts w:asciiTheme="minorHAnsi" w:hAnsiTheme="minorHAnsi" w:cstheme="minorHAnsi" w:hint="default"/>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67BD1A77"/>
    <w:multiLevelType w:val="hybridMultilevel"/>
    <w:tmpl w:val="5C64F140"/>
    <w:lvl w:ilvl="0" w:tplc="C4CC57A6">
      <w:start w:val="1"/>
      <w:numFmt w:val="upperLetter"/>
      <w:lvlText w:val="%1)"/>
      <w:lvlJc w:val="left"/>
      <w:pPr>
        <w:ind w:left="720" w:hanging="360"/>
      </w:pPr>
    </w:lvl>
    <w:lvl w:ilvl="1" w:tplc="EA88FB96">
      <w:start w:val="1"/>
      <w:numFmt w:val="lowerLetter"/>
      <w:lvlText w:val="%2."/>
      <w:lvlJc w:val="left"/>
      <w:pPr>
        <w:ind w:left="1440" w:hanging="360"/>
      </w:pPr>
    </w:lvl>
    <w:lvl w:ilvl="2" w:tplc="56CAE2A4">
      <w:start w:val="1"/>
      <w:numFmt w:val="lowerRoman"/>
      <w:lvlText w:val="%3."/>
      <w:lvlJc w:val="right"/>
      <w:pPr>
        <w:ind w:left="2160" w:hanging="180"/>
      </w:pPr>
    </w:lvl>
    <w:lvl w:ilvl="3" w:tplc="5122D6DC">
      <w:start w:val="1"/>
      <w:numFmt w:val="decimal"/>
      <w:lvlText w:val="%4."/>
      <w:lvlJc w:val="left"/>
      <w:pPr>
        <w:ind w:left="2880" w:hanging="360"/>
      </w:pPr>
    </w:lvl>
    <w:lvl w:ilvl="4" w:tplc="4650B76C">
      <w:start w:val="1"/>
      <w:numFmt w:val="lowerLetter"/>
      <w:lvlText w:val="%5."/>
      <w:lvlJc w:val="left"/>
      <w:pPr>
        <w:ind w:left="3600" w:hanging="360"/>
      </w:pPr>
    </w:lvl>
    <w:lvl w:ilvl="5" w:tplc="262250C6">
      <w:start w:val="1"/>
      <w:numFmt w:val="lowerRoman"/>
      <w:lvlText w:val="%6."/>
      <w:lvlJc w:val="right"/>
      <w:pPr>
        <w:ind w:left="4320" w:hanging="180"/>
      </w:pPr>
    </w:lvl>
    <w:lvl w:ilvl="6" w:tplc="402E89EE">
      <w:start w:val="1"/>
      <w:numFmt w:val="decimal"/>
      <w:lvlText w:val="%7."/>
      <w:lvlJc w:val="left"/>
      <w:pPr>
        <w:ind w:left="5040" w:hanging="360"/>
      </w:pPr>
    </w:lvl>
    <w:lvl w:ilvl="7" w:tplc="E2AEC3FC">
      <w:start w:val="1"/>
      <w:numFmt w:val="lowerLetter"/>
      <w:lvlText w:val="%8."/>
      <w:lvlJc w:val="left"/>
      <w:pPr>
        <w:ind w:left="5760" w:hanging="360"/>
      </w:pPr>
    </w:lvl>
    <w:lvl w:ilvl="8" w:tplc="252C651C">
      <w:start w:val="1"/>
      <w:numFmt w:val="lowerRoman"/>
      <w:lvlText w:val="%9."/>
      <w:lvlJc w:val="right"/>
      <w:pPr>
        <w:ind w:left="6480" w:hanging="180"/>
      </w:pPr>
    </w:lvl>
  </w:abstractNum>
  <w:abstractNum w:abstractNumId="28" w15:restartNumberingAfterBreak="0">
    <w:nsid w:val="6C374FF8"/>
    <w:multiLevelType w:val="hybridMultilevel"/>
    <w:tmpl w:val="6B6EC3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331316"/>
    <w:multiLevelType w:val="hybridMultilevel"/>
    <w:tmpl w:val="747E6FB8"/>
    <w:lvl w:ilvl="0" w:tplc="3AC278A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1" w15:restartNumberingAfterBreak="0">
    <w:nsid w:val="73170F4B"/>
    <w:multiLevelType w:val="hybridMultilevel"/>
    <w:tmpl w:val="6B6EC3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FB3D7A"/>
    <w:multiLevelType w:val="multilevel"/>
    <w:tmpl w:val="5E8CA63C"/>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3" w15:restartNumberingAfterBreak="0">
    <w:nsid w:val="7545492C"/>
    <w:multiLevelType w:val="hybridMultilevel"/>
    <w:tmpl w:val="5516BDFC"/>
    <w:lvl w:ilvl="0" w:tplc="0F4C2E68">
      <w:start w:val="1"/>
      <w:numFmt w:val="lowerLetter"/>
      <w:lvlText w:val="%1)"/>
      <w:lvlJc w:val="left"/>
      <w:pPr>
        <w:ind w:left="720" w:hanging="360"/>
      </w:pPr>
    </w:lvl>
    <w:lvl w:ilvl="1" w:tplc="AD10F54E">
      <w:start w:val="1"/>
      <w:numFmt w:val="lowerLetter"/>
      <w:lvlText w:val="%2."/>
      <w:lvlJc w:val="left"/>
      <w:pPr>
        <w:ind w:left="1440" w:hanging="360"/>
      </w:pPr>
    </w:lvl>
    <w:lvl w:ilvl="2" w:tplc="35F44826">
      <w:start w:val="1"/>
      <w:numFmt w:val="lowerRoman"/>
      <w:lvlText w:val="%3."/>
      <w:lvlJc w:val="right"/>
      <w:pPr>
        <w:ind w:left="2160" w:hanging="180"/>
      </w:pPr>
    </w:lvl>
    <w:lvl w:ilvl="3" w:tplc="3912F098">
      <w:start w:val="1"/>
      <w:numFmt w:val="decimal"/>
      <w:lvlText w:val="%4."/>
      <w:lvlJc w:val="left"/>
      <w:pPr>
        <w:ind w:left="2880" w:hanging="360"/>
      </w:pPr>
    </w:lvl>
    <w:lvl w:ilvl="4" w:tplc="A83EFA1C">
      <w:start w:val="1"/>
      <w:numFmt w:val="lowerLetter"/>
      <w:lvlText w:val="%5."/>
      <w:lvlJc w:val="left"/>
      <w:pPr>
        <w:ind w:left="3600" w:hanging="360"/>
      </w:pPr>
    </w:lvl>
    <w:lvl w:ilvl="5" w:tplc="908CC33E">
      <w:start w:val="1"/>
      <w:numFmt w:val="lowerRoman"/>
      <w:lvlText w:val="%6."/>
      <w:lvlJc w:val="right"/>
      <w:pPr>
        <w:ind w:left="4320" w:hanging="180"/>
      </w:pPr>
    </w:lvl>
    <w:lvl w:ilvl="6" w:tplc="D0EA26E6">
      <w:start w:val="1"/>
      <w:numFmt w:val="decimal"/>
      <w:lvlText w:val="%7."/>
      <w:lvlJc w:val="left"/>
      <w:pPr>
        <w:ind w:left="5040" w:hanging="360"/>
      </w:pPr>
    </w:lvl>
    <w:lvl w:ilvl="7" w:tplc="BE10DDA8">
      <w:start w:val="1"/>
      <w:numFmt w:val="lowerLetter"/>
      <w:lvlText w:val="%8."/>
      <w:lvlJc w:val="left"/>
      <w:pPr>
        <w:ind w:left="5760" w:hanging="360"/>
      </w:pPr>
    </w:lvl>
    <w:lvl w:ilvl="8" w:tplc="06F09F18">
      <w:start w:val="1"/>
      <w:numFmt w:val="lowerRoman"/>
      <w:lvlText w:val="%9."/>
      <w:lvlJc w:val="right"/>
      <w:pPr>
        <w:ind w:left="6480" w:hanging="180"/>
      </w:pPr>
    </w:lvl>
  </w:abstractNum>
  <w:abstractNum w:abstractNumId="34" w15:restartNumberingAfterBreak="0">
    <w:nsid w:val="77071E6D"/>
    <w:multiLevelType w:val="hybridMultilevel"/>
    <w:tmpl w:val="B524A6FA"/>
    <w:lvl w:ilvl="0" w:tplc="60E48530">
      <w:start w:val="1"/>
      <w:numFmt w:val="bullet"/>
      <w:lvlText w:val=""/>
      <w:lvlJc w:val="left"/>
      <w:pPr>
        <w:ind w:left="1068" w:hanging="360"/>
      </w:pPr>
      <w:rPr>
        <w:rFonts w:ascii="Symbol" w:hAnsi="Symbol" w:hint="default"/>
      </w:rPr>
    </w:lvl>
    <w:lvl w:ilvl="1" w:tplc="195067FC">
      <w:start w:val="1"/>
      <w:numFmt w:val="bullet"/>
      <w:lvlText w:val="o"/>
      <w:lvlJc w:val="left"/>
      <w:pPr>
        <w:ind w:left="1788" w:hanging="360"/>
      </w:pPr>
      <w:rPr>
        <w:rFonts w:ascii="Courier New" w:hAnsi="Courier New" w:cs="Times New Roman" w:hint="default"/>
      </w:rPr>
    </w:lvl>
    <w:lvl w:ilvl="2" w:tplc="940E7840">
      <w:start w:val="1"/>
      <w:numFmt w:val="bullet"/>
      <w:lvlText w:val=""/>
      <w:lvlJc w:val="left"/>
      <w:pPr>
        <w:ind w:left="2508" w:hanging="360"/>
      </w:pPr>
      <w:rPr>
        <w:rFonts w:ascii="Wingdings" w:hAnsi="Wingdings" w:hint="default"/>
      </w:rPr>
    </w:lvl>
    <w:lvl w:ilvl="3" w:tplc="CED098B4">
      <w:start w:val="1"/>
      <w:numFmt w:val="bullet"/>
      <w:lvlText w:val=""/>
      <w:lvlJc w:val="left"/>
      <w:pPr>
        <w:ind w:left="3228" w:hanging="360"/>
      </w:pPr>
      <w:rPr>
        <w:rFonts w:ascii="Symbol" w:hAnsi="Symbol" w:hint="default"/>
      </w:rPr>
    </w:lvl>
    <w:lvl w:ilvl="4" w:tplc="CE9A6958">
      <w:start w:val="1"/>
      <w:numFmt w:val="bullet"/>
      <w:lvlText w:val="o"/>
      <w:lvlJc w:val="left"/>
      <w:pPr>
        <w:ind w:left="3948" w:hanging="360"/>
      </w:pPr>
      <w:rPr>
        <w:rFonts w:ascii="Courier New" w:hAnsi="Courier New" w:cs="Times New Roman" w:hint="default"/>
      </w:rPr>
    </w:lvl>
    <w:lvl w:ilvl="5" w:tplc="E380420E">
      <w:start w:val="1"/>
      <w:numFmt w:val="bullet"/>
      <w:lvlText w:val=""/>
      <w:lvlJc w:val="left"/>
      <w:pPr>
        <w:ind w:left="4668" w:hanging="360"/>
      </w:pPr>
      <w:rPr>
        <w:rFonts w:ascii="Wingdings" w:hAnsi="Wingdings" w:hint="default"/>
      </w:rPr>
    </w:lvl>
    <w:lvl w:ilvl="6" w:tplc="67441D48">
      <w:start w:val="1"/>
      <w:numFmt w:val="bullet"/>
      <w:lvlText w:val=""/>
      <w:lvlJc w:val="left"/>
      <w:pPr>
        <w:ind w:left="5388" w:hanging="360"/>
      </w:pPr>
      <w:rPr>
        <w:rFonts w:ascii="Symbol" w:hAnsi="Symbol" w:hint="default"/>
      </w:rPr>
    </w:lvl>
    <w:lvl w:ilvl="7" w:tplc="DC54410A">
      <w:start w:val="1"/>
      <w:numFmt w:val="bullet"/>
      <w:lvlText w:val="o"/>
      <w:lvlJc w:val="left"/>
      <w:pPr>
        <w:ind w:left="6108" w:hanging="360"/>
      </w:pPr>
      <w:rPr>
        <w:rFonts w:ascii="Courier New" w:hAnsi="Courier New" w:cs="Times New Roman" w:hint="default"/>
      </w:rPr>
    </w:lvl>
    <w:lvl w:ilvl="8" w:tplc="A2309786">
      <w:start w:val="1"/>
      <w:numFmt w:val="bullet"/>
      <w:lvlText w:val=""/>
      <w:lvlJc w:val="left"/>
      <w:pPr>
        <w:ind w:left="6828" w:hanging="360"/>
      </w:pPr>
      <w:rPr>
        <w:rFonts w:ascii="Wingdings" w:hAnsi="Wingdings" w:hint="default"/>
      </w:rPr>
    </w:lvl>
  </w:abstractNum>
  <w:num w:numId="1" w16cid:durableId="1876035972">
    <w:abstractNumId w:val="16"/>
  </w:num>
  <w:num w:numId="2" w16cid:durableId="2120293704">
    <w:abstractNumId w:val="0"/>
    <w:lvlOverride w:ilvl="0">
      <w:startOverride w:val="1"/>
      <w:lvl w:ilvl="0">
        <w:start w:val="1"/>
        <w:numFmt w:val="decimal"/>
        <w:pStyle w:val="Quick1"/>
        <w:lvlText w:val="%1."/>
        <w:lvlJc w:val="left"/>
      </w:lvl>
    </w:lvlOverride>
  </w:num>
  <w:num w:numId="3" w16cid:durableId="2038196794">
    <w:abstractNumId w:val="2"/>
  </w:num>
  <w:num w:numId="4" w16cid:durableId="1551841116">
    <w:abstractNumId w:val="26"/>
  </w:num>
  <w:num w:numId="5" w16cid:durableId="900408197">
    <w:abstractNumId w:val="8"/>
  </w:num>
  <w:num w:numId="6" w16cid:durableId="433521758">
    <w:abstractNumId w:val="5"/>
  </w:num>
  <w:num w:numId="7" w16cid:durableId="1771001176">
    <w:abstractNumId w:val="13"/>
  </w:num>
  <w:num w:numId="8" w16cid:durableId="1822236694">
    <w:abstractNumId w:val="23"/>
  </w:num>
  <w:num w:numId="9" w16cid:durableId="570819196">
    <w:abstractNumId w:val="14"/>
  </w:num>
  <w:num w:numId="10" w16cid:durableId="291785401">
    <w:abstractNumId w:val="11"/>
  </w:num>
  <w:num w:numId="11" w16cid:durableId="1592665984">
    <w:abstractNumId w:val="24"/>
  </w:num>
  <w:num w:numId="12" w16cid:durableId="1339770824">
    <w:abstractNumId w:val="20"/>
  </w:num>
  <w:num w:numId="13" w16cid:durableId="1820535696">
    <w:abstractNumId w:val="20"/>
    <w:lvlOverride w:ilvl="0">
      <w:startOverride w:val="1"/>
    </w:lvlOverride>
  </w:num>
  <w:num w:numId="14" w16cid:durableId="514805632">
    <w:abstractNumId w:val="29"/>
  </w:num>
  <w:num w:numId="15" w16cid:durableId="1646276974">
    <w:abstractNumId w:val="4"/>
  </w:num>
  <w:num w:numId="16" w16cid:durableId="1905067039">
    <w:abstractNumId w:val="7"/>
  </w:num>
  <w:num w:numId="17" w16cid:durableId="155194644">
    <w:abstractNumId w:val="25"/>
  </w:num>
  <w:num w:numId="18" w16cid:durableId="1178613783">
    <w:abstractNumId w:val="10"/>
  </w:num>
  <w:num w:numId="19" w16cid:durableId="480774500">
    <w:abstractNumId w:val="6"/>
  </w:num>
  <w:num w:numId="20" w16cid:durableId="2049798534">
    <w:abstractNumId w:val="27"/>
  </w:num>
  <w:num w:numId="21" w16cid:durableId="2134399970">
    <w:abstractNumId w:val="19"/>
  </w:num>
  <w:num w:numId="22" w16cid:durableId="590315229">
    <w:abstractNumId w:val="17"/>
  </w:num>
  <w:num w:numId="23" w16cid:durableId="1828208900">
    <w:abstractNumId w:val="28"/>
  </w:num>
  <w:num w:numId="24" w16cid:durableId="523788883">
    <w:abstractNumId w:val="34"/>
  </w:num>
  <w:num w:numId="25" w16cid:durableId="2055888238">
    <w:abstractNumId w:val="12"/>
  </w:num>
  <w:num w:numId="26" w16cid:durableId="1539201329">
    <w:abstractNumId w:val="32"/>
  </w:num>
  <w:num w:numId="27" w16cid:durableId="2059352739">
    <w:abstractNumId w:val="33"/>
  </w:num>
  <w:num w:numId="28" w16cid:durableId="776483967">
    <w:abstractNumId w:val="1"/>
  </w:num>
  <w:num w:numId="29" w16cid:durableId="2043897195">
    <w:abstractNumId w:val="3"/>
  </w:num>
  <w:num w:numId="30" w16cid:durableId="1595169699">
    <w:abstractNumId w:val="22"/>
  </w:num>
  <w:num w:numId="31" w16cid:durableId="1095438678">
    <w:abstractNumId w:val="18"/>
  </w:num>
  <w:num w:numId="32" w16cid:durableId="1842115744">
    <w:abstractNumId w:val="9"/>
  </w:num>
  <w:num w:numId="33" w16cid:durableId="1445927368">
    <w:abstractNumId w:val="15"/>
  </w:num>
  <w:num w:numId="34" w16cid:durableId="1903564262">
    <w:abstractNumId w:val="31"/>
  </w:num>
  <w:num w:numId="35" w16cid:durableId="573586664">
    <w:abstractNumId w:val="21"/>
  </w:num>
  <w:num w:numId="36" w16cid:durableId="77308947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10CA"/>
    <w:rsid w:val="000036B2"/>
    <w:rsid w:val="00005282"/>
    <w:rsid w:val="00005F43"/>
    <w:rsid w:val="00007D66"/>
    <w:rsid w:val="00010B43"/>
    <w:rsid w:val="000112BF"/>
    <w:rsid w:val="00013F7E"/>
    <w:rsid w:val="000151C6"/>
    <w:rsid w:val="00017E4B"/>
    <w:rsid w:val="000206C6"/>
    <w:rsid w:val="0002171F"/>
    <w:rsid w:val="000220EA"/>
    <w:rsid w:val="000232B6"/>
    <w:rsid w:val="00024F00"/>
    <w:rsid w:val="00027AB5"/>
    <w:rsid w:val="00031331"/>
    <w:rsid w:val="000325E3"/>
    <w:rsid w:val="0003708F"/>
    <w:rsid w:val="00044C0D"/>
    <w:rsid w:val="00045E8C"/>
    <w:rsid w:val="000464EF"/>
    <w:rsid w:val="0004701B"/>
    <w:rsid w:val="00047A9C"/>
    <w:rsid w:val="000553EB"/>
    <w:rsid w:val="00056415"/>
    <w:rsid w:val="000566B6"/>
    <w:rsid w:val="00061197"/>
    <w:rsid w:val="00061380"/>
    <w:rsid w:val="00062B01"/>
    <w:rsid w:val="00063C11"/>
    <w:rsid w:val="0006601C"/>
    <w:rsid w:val="00066181"/>
    <w:rsid w:val="00066310"/>
    <w:rsid w:val="00067706"/>
    <w:rsid w:val="00070B81"/>
    <w:rsid w:val="0007114C"/>
    <w:rsid w:val="00071460"/>
    <w:rsid w:val="00072C81"/>
    <w:rsid w:val="00072DF3"/>
    <w:rsid w:val="00077D1C"/>
    <w:rsid w:val="000812F6"/>
    <w:rsid w:val="00084264"/>
    <w:rsid w:val="00086C26"/>
    <w:rsid w:val="000918F7"/>
    <w:rsid w:val="00093A01"/>
    <w:rsid w:val="00095B73"/>
    <w:rsid w:val="00096826"/>
    <w:rsid w:val="00096ED0"/>
    <w:rsid w:val="00096F16"/>
    <w:rsid w:val="000A1944"/>
    <w:rsid w:val="000A2248"/>
    <w:rsid w:val="000A2339"/>
    <w:rsid w:val="000A3E53"/>
    <w:rsid w:val="000A7A63"/>
    <w:rsid w:val="000B150A"/>
    <w:rsid w:val="000B1834"/>
    <w:rsid w:val="000B23CB"/>
    <w:rsid w:val="000B2CAF"/>
    <w:rsid w:val="000B3B40"/>
    <w:rsid w:val="000C137D"/>
    <w:rsid w:val="000C377F"/>
    <w:rsid w:val="000C61CD"/>
    <w:rsid w:val="000C6797"/>
    <w:rsid w:val="000C71A1"/>
    <w:rsid w:val="000D0D9E"/>
    <w:rsid w:val="000D3308"/>
    <w:rsid w:val="000D342F"/>
    <w:rsid w:val="000D3B19"/>
    <w:rsid w:val="000D541F"/>
    <w:rsid w:val="000D5556"/>
    <w:rsid w:val="000D55A6"/>
    <w:rsid w:val="000E053B"/>
    <w:rsid w:val="000E4009"/>
    <w:rsid w:val="000E6795"/>
    <w:rsid w:val="000F07E4"/>
    <w:rsid w:val="000F120A"/>
    <w:rsid w:val="000F3400"/>
    <w:rsid w:val="000F7D64"/>
    <w:rsid w:val="00102EB5"/>
    <w:rsid w:val="001036D8"/>
    <w:rsid w:val="00104BDA"/>
    <w:rsid w:val="00104C0A"/>
    <w:rsid w:val="00112243"/>
    <w:rsid w:val="00113410"/>
    <w:rsid w:val="00117374"/>
    <w:rsid w:val="001176CC"/>
    <w:rsid w:val="001209E5"/>
    <w:rsid w:val="00124585"/>
    <w:rsid w:val="001276FF"/>
    <w:rsid w:val="0013069F"/>
    <w:rsid w:val="00132236"/>
    <w:rsid w:val="00132AD5"/>
    <w:rsid w:val="00135684"/>
    <w:rsid w:val="00135C9A"/>
    <w:rsid w:val="00140689"/>
    <w:rsid w:val="00141A8F"/>
    <w:rsid w:val="00141D48"/>
    <w:rsid w:val="00143D34"/>
    <w:rsid w:val="00144E6F"/>
    <w:rsid w:val="00150A9D"/>
    <w:rsid w:val="00161DE1"/>
    <w:rsid w:val="00161F4A"/>
    <w:rsid w:val="00163451"/>
    <w:rsid w:val="00163B5F"/>
    <w:rsid w:val="00165EDF"/>
    <w:rsid w:val="00172AD5"/>
    <w:rsid w:val="00174F2B"/>
    <w:rsid w:val="0017593D"/>
    <w:rsid w:val="00175F07"/>
    <w:rsid w:val="00177CF3"/>
    <w:rsid w:val="0018005A"/>
    <w:rsid w:val="00181544"/>
    <w:rsid w:val="001820A1"/>
    <w:rsid w:val="00185C43"/>
    <w:rsid w:val="00187872"/>
    <w:rsid w:val="0019057F"/>
    <w:rsid w:val="00190B9D"/>
    <w:rsid w:val="0019253D"/>
    <w:rsid w:val="001934CE"/>
    <w:rsid w:val="00196354"/>
    <w:rsid w:val="001967E0"/>
    <w:rsid w:val="00197354"/>
    <w:rsid w:val="001A46F6"/>
    <w:rsid w:val="001A523B"/>
    <w:rsid w:val="001A794E"/>
    <w:rsid w:val="001B001D"/>
    <w:rsid w:val="001B3D83"/>
    <w:rsid w:val="001B4464"/>
    <w:rsid w:val="001B541A"/>
    <w:rsid w:val="001B637C"/>
    <w:rsid w:val="001B6A8A"/>
    <w:rsid w:val="001C3636"/>
    <w:rsid w:val="001C3BC5"/>
    <w:rsid w:val="001C3FE3"/>
    <w:rsid w:val="001C4BF4"/>
    <w:rsid w:val="001C6454"/>
    <w:rsid w:val="001D2284"/>
    <w:rsid w:val="001D63FC"/>
    <w:rsid w:val="001D64EF"/>
    <w:rsid w:val="001D7914"/>
    <w:rsid w:val="001D7F28"/>
    <w:rsid w:val="001E196B"/>
    <w:rsid w:val="001E2B70"/>
    <w:rsid w:val="001E50C0"/>
    <w:rsid w:val="001E59F0"/>
    <w:rsid w:val="001E7185"/>
    <w:rsid w:val="001F130E"/>
    <w:rsid w:val="001F16E8"/>
    <w:rsid w:val="001F1933"/>
    <w:rsid w:val="001F1B28"/>
    <w:rsid w:val="001F2831"/>
    <w:rsid w:val="001F7706"/>
    <w:rsid w:val="0020049A"/>
    <w:rsid w:val="002006FC"/>
    <w:rsid w:val="00200F39"/>
    <w:rsid w:val="002018A7"/>
    <w:rsid w:val="00205126"/>
    <w:rsid w:val="00205574"/>
    <w:rsid w:val="0020578D"/>
    <w:rsid w:val="00206D19"/>
    <w:rsid w:val="00210374"/>
    <w:rsid w:val="00210C57"/>
    <w:rsid w:val="0021371B"/>
    <w:rsid w:val="002147CB"/>
    <w:rsid w:val="002172E1"/>
    <w:rsid w:val="0021782D"/>
    <w:rsid w:val="00220E6C"/>
    <w:rsid w:val="00222FD4"/>
    <w:rsid w:val="0022326F"/>
    <w:rsid w:val="002251B2"/>
    <w:rsid w:val="0022555A"/>
    <w:rsid w:val="0022573B"/>
    <w:rsid w:val="00226564"/>
    <w:rsid w:val="00227E4E"/>
    <w:rsid w:val="002302AF"/>
    <w:rsid w:val="00230AAB"/>
    <w:rsid w:val="00232314"/>
    <w:rsid w:val="00233E6C"/>
    <w:rsid w:val="00233F72"/>
    <w:rsid w:val="00234F6F"/>
    <w:rsid w:val="00235DEC"/>
    <w:rsid w:val="00236DDD"/>
    <w:rsid w:val="00241E27"/>
    <w:rsid w:val="0024225A"/>
    <w:rsid w:val="00242A88"/>
    <w:rsid w:val="00244538"/>
    <w:rsid w:val="00247F49"/>
    <w:rsid w:val="002504F4"/>
    <w:rsid w:val="00253EC3"/>
    <w:rsid w:val="00254288"/>
    <w:rsid w:val="002577ED"/>
    <w:rsid w:val="00260796"/>
    <w:rsid w:val="00260B2D"/>
    <w:rsid w:val="00260B3C"/>
    <w:rsid w:val="002615E1"/>
    <w:rsid w:val="002629BB"/>
    <w:rsid w:val="002665B6"/>
    <w:rsid w:val="00267640"/>
    <w:rsid w:val="00267F5E"/>
    <w:rsid w:val="00271B3C"/>
    <w:rsid w:val="00271CE7"/>
    <w:rsid w:val="00273F8A"/>
    <w:rsid w:val="002755A7"/>
    <w:rsid w:val="002819B0"/>
    <w:rsid w:val="002824DF"/>
    <w:rsid w:val="00283AFC"/>
    <w:rsid w:val="00283C4A"/>
    <w:rsid w:val="00286C2E"/>
    <w:rsid w:val="00290C98"/>
    <w:rsid w:val="00294D1B"/>
    <w:rsid w:val="00296137"/>
    <w:rsid w:val="002978F1"/>
    <w:rsid w:val="002A0036"/>
    <w:rsid w:val="002A2FA5"/>
    <w:rsid w:val="002A374D"/>
    <w:rsid w:val="002A3AB5"/>
    <w:rsid w:val="002A4644"/>
    <w:rsid w:val="002A5019"/>
    <w:rsid w:val="002B0C5C"/>
    <w:rsid w:val="002B1788"/>
    <w:rsid w:val="002B1E47"/>
    <w:rsid w:val="002B4636"/>
    <w:rsid w:val="002B5059"/>
    <w:rsid w:val="002B7DF9"/>
    <w:rsid w:val="002C03B2"/>
    <w:rsid w:val="002C3877"/>
    <w:rsid w:val="002C447C"/>
    <w:rsid w:val="002C6AA2"/>
    <w:rsid w:val="002C7768"/>
    <w:rsid w:val="002D0EBD"/>
    <w:rsid w:val="002D172A"/>
    <w:rsid w:val="002D57C7"/>
    <w:rsid w:val="002E1006"/>
    <w:rsid w:val="002E2A55"/>
    <w:rsid w:val="002E60DF"/>
    <w:rsid w:val="002E7021"/>
    <w:rsid w:val="002F0F11"/>
    <w:rsid w:val="002F484C"/>
    <w:rsid w:val="002F4C9F"/>
    <w:rsid w:val="002F6067"/>
    <w:rsid w:val="002F734B"/>
    <w:rsid w:val="002F7F3F"/>
    <w:rsid w:val="003009FF"/>
    <w:rsid w:val="00304CDB"/>
    <w:rsid w:val="00305458"/>
    <w:rsid w:val="00306C8E"/>
    <w:rsid w:val="0030704F"/>
    <w:rsid w:val="00310E21"/>
    <w:rsid w:val="0031140D"/>
    <w:rsid w:val="003122D4"/>
    <w:rsid w:val="00312435"/>
    <w:rsid w:val="00313840"/>
    <w:rsid w:val="0031456C"/>
    <w:rsid w:val="00314E95"/>
    <w:rsid w:val="0031617F"/>
    <w:rsid w:val="003168E1"/>
    <w:rsid w:val="003210E4"/>
    <w:rsid w:val="0032158E"/>
    <w:rsid w:val="00321F14"/>
    <w:rsid w:val="003220C2"/>
    <w:rsid w:val="003223FE"/>
    <w:rsid w:val="003229E1"/>
    <w:rsid w:val="00323072"/>
    <w:rsid w:val="00324B29"/>
    <w:rsid w:val="00325587"/>
    <w:rsid w:val="00326FBB"/>
    <w:rsid w:val="0033277E"/>
    <w:rsid w:val="00334257"/>
    <w:rsid w:val="003343EC"/>
    <w:rsid w:val="00335106"/>
    <w:rsid w:val="0033789E"/>
    <w:rsid w:val="00337E4A"/>
    <w:rsid w:val="00337FAC"/>
    <w:rsid w:val="00340029"/>
    <w:rsid w:val="003416EC"/>
    <w:rsid w:val="003438C0"/>
    <w:rsid w:val="00343A00"/>
    <w:rsid w:val="00343D10"/>
    <w:rsid w:val="00344FED"/>
    <w:rsid w:val="00350EA0"/>
    <w:rsid w:val="00351CD9"/>
    <w:rsid w:val="003532EF"/>
    <w:rsid w:val="0035408A"/>
    <w:rsid w:val="003558DB"/>
    <w:rsid w:val="00356CF5"/>
    <w:rsid w:val="00361755"/>
    <w:rsid w:val="00362207"/>
    <w:rsid w:val="00364929"/>
    <w:rsid w:val="003659FD"/>
    <w:rsid w:val="00366979"/>
    <w:rsid w:val="00367A88"/>
    <w:rsid w:val="00370DA1"/>
    <w:rsid w:val="003736A4"/>
    <w:rsid w:val="00374B10"/>
    <w:rsid w:val="003754A1"/>
    <w:rsid w:val="00380E92"/>
    <w:rsid w:val="003813D5"/>
    <w:rsid w:val="00381749"/>
    <w:rsid w:val="0038295E"/>
    <w:rsid w:val="00384A9F"/>
    <w:rsid w:val="00385363"/>
    <w:rsid w:val="00386457"/>
    <w:rsid w:val="0038786A"/>
    <w:rsid w:val="00390947"/>
    <w:rsid w:val="00393582"/>
    <w:rsid w:val="00393651"/>
    <w:rsid w:val="00394799"/>
    <w:rsid w:val="003947B5"/>
    <w:rsid w:val="003950B8"/>
    <w:rsid w:val="00395535"/>
    <w:rsid w:val="0039578F"/>
    <w:rsid w:val="00396CD5"/>
    <w:rsid w:val="00397CA1"/>
    <w:rsid w:val="00397FDB"/>
    <w:rsid w:val="003A0444"/>
    <w:rsid w:val="003A1EB0"/>
    <w:rsid w:val="003A22E2"/>
    <w:rsid w:val="003A2647"/>
    <w:rsid w:val="003A3353"/>
    <w:rsid w:val="003A6112"/>
    <w:rsid w:val="003B1969"/>
    <w:rsid w:val="003B1E3C"/>
    <w:rsid w:val="003B557D"/>
    <w:rsid w:val="003B591F"/>
    <w:rsid w:val="003B6A7A"/>
    <w:rsid w:val="003B6B84"/>
    <w:rsid w:val="003B7078"/>
    <w:rsid w:val="003C08F2"/>
    <w:rsid w:val="003C0D27"/>
    <w:rsid w:val="003C229F"/>
    <w:rsid w:val="003C2531"/>
    <w:rsid w:val="003C3B4F"/>
    <w:rsid w:val="003C3C8C"/>
    <w:rsid w:val="003C3E1E"/>
    <w:rsid w:val="003C4038"/>
    <w:rsid w:val="003C517D"/>
    <w:rsid w:val="003C608E"/>
    <w:rsid w:val="003D0081"/>
    <w:rsid w:val="003D43E3"/>
    <w:rsid w:val="003D4401"/>
    <w:rsid w:val="003D57B4"/>
    <w:rsid w:val="003D59E4"/>
    <w:rsid w:val="003D5FF6"/>
    <w:rsid w:val="003D7543"/>
    <w:rsid w:val="003E0559"/>
    <w:rsid w:val="003E09A5"/>
    <w:rsid w:val="003E0CAE"/>
    <w:rsid w:val="003E475A"/>
    <w:rsid w:val="003E541B"/>
    <w:rsid w:val="003E545D"/>
    <w:rsid w:val="003E56C0"/>
    <w:rsid w:val="003E66FD"/>
    <w:rsid w:val="003E7AD8"/>
    <w:rsid w:val="003F02B1"/>
    <w:rsid w:val="003F0CD0"/>
    <w:rsid w:val="003F3092"/>
    <w:rsid w:val="003F605D"/>
    <w:rsid w:val="003F63AA"/>
    <w:rsid w:val="0040293E"/>
    <w:rsid w:val="00420EDD"/>
    <w:rsid w:val="00421550"/>
    <w:rsid w:val="00425A57"/>
    <w:rsid w:val="0042610D"/>
    <w:rsid w:val="00427B00"/>
    <w:rsid w:val="00430614"/>
    <w:rsid w:val="004308F8"/>
    <w:rsid w:val="004314B2"/>
    <w:rsid w:val="004342EC"/>
    <w:rsid w:val="00434448"/>
    <w:rsid w:val="004352AE"/>
    <w:rsid w:val="00436BB7"/>
    <w:rsid w:val="00442BC3"/>
    <w:rsid w:val="00443594"/>
    <w:rsid w:val="00445125"/>
    <w:rsid w:val="00445D17"/>
    <w:rsid w:val="00446F73"/>
    <w:rsid w:val="00447DF7"/>
    <w:rsid w:val="00450C6D"/>
    <w:rsid w:val="00450EE1"/>
    <w:rsid w:val="004539ED"/>
    <w:rsid w:val="00453FA2"/>
    <w:rsid w:val="00454780"/>
    <w:rsid w:val="00454CB2"/>
    <w:rsid w:val="00457BAE"/>
    <w:rsid w:val="00460B1F"/>
    <w:rsid w:val="004610F1"/>
    <w:rsid w:val="00462906"/>
    <w:rsid w:val="00465D67"/>
    <w:rsid w:val="00473B35"/>
    <w:rsid w:val="0047404E"/>
    <w:rsid w:val="004741F1"/>
    <w:rsid w:val="00475050"/>
    <w:rsid w:val="0047570E"/>
    <w:rsid w:val="0048653B"/>
    <w:rsid w:val="004871D2"/>
    <w:rsid w:val="0049481B"/>
    <w:rsid w:val="00495727"/>
    <w:rsid w:val="00495870"/>
    <w:rsid w:val="00497674"/>
    <w:rsid w:val="00497A5C"/>
    <w:rsid w:val="004A096D"/>
    <w:rsid w:val="004A3309"/>
    <w:rsid w:val="004A3525"/>
    <w:rsid w:val="004A5487"/>
    <w:rsid w:val="004A5673"/>
    <w:rsid w:val="004A74AD"/>
    <w:rsid w:val="004B0023"/>
    <w:rsid w:val="004B1B38"/>
    <w:rsid w:val="004B3BBC"/>
    <w:rsid w:val="004B5934"/>
    <w:rsid w:val="004C004E"/>
    <w:rsid w:val="004C3B32"/>
    <w:rsid w:val="004C5472"/>
    <w:rsid w:val="004C7046"/>
    <w:rsid w:val="004D1F13"/>
    <w:rsid w:val="004D33C1"/>
    <w:rsid w:val="004D3782"/>
    <w:rsid w:val="004D7A4E"/>
    <w:rsid w:val="004E216A"/>
    <w:rsid w:val="004E36F6"/>
    <w:rsid w:val="004F1290"/>
    <w:rsid w:val="004F1F30"/>
    <w:rsid w:val="004F2662"/>
    <w:rsid w:val="004F2F22"/>
    <w:rsid w:val="004F34B7"/>
    <w:rsid w:val="004F3AD6"/>
    <w:rsid w:val="004F467E"/>
    <w:rsid w:val="004F48BB"/>
    <w:rsid w:val="004F4BE4"/>
    <w:rsid w:val="004F6DE1"/>
    <w:rsid w:val="004F8D0B"/>
    <w:rsid w:val="00503FA4"/>
    <w:rsid w:val="00505443"/>
    <w:rsid w:val="005058A4"/>
    <w:rsid w:val="0051374D"/>
    <w:rsid w:val="00513BDA"/>
    <w:rsid w:val="00513F77"/>
    <w:rsid w:val="005155BB"/>
    <w:rsid w:val="005157A0"/>
    <w:rsid w:val="00515E9E"/>
    <w:rsid w:val="00515EE7"/>
    <w:rsid w:val="00515EEE"/>
    <w:rsid w:val="00516048"/>
    <w:rsid w:val="00516D2E"/>
    <w:rsid w:val="00517110"/>
    <w:rsid w:val="00520E54"/>
    <w:rsid w:val="00521403"/>
    <w:rsid w:val="005226F0"/>
    <w:rsid w:val="0052507B"/>
    <w:rsid w:val="00525724"/>
    <w:rsid w:val="00525C73"/>
    <w:rsid w:val="00527513"/>
    <w:rsid w:val="00533B05"/>
    <w:rsid w:val="0053512B"/>
    <w:rsid w:val="005359E9"/>
    <w:rsid w:val="00540624"/>
    <w:rsid w:val="00541CF7"/>
    <w:rsid w:val="00542F93"/>
    <w:rsid w:val="00543C17"/>
    <w:rsid w:val="00544891"/>
    <w:rsid w:val="00544FAB"/>
    <w:rsid w:val="00545522"/>
    <w:rsid w:val="00545D64"/>
    <w:rsid w:val="00546F26"/>
    <w:rsid w:val="00547F27"/>
    <w:rsid w:val="00550F12"/>
    <w:rsid w:val="005519D6"/>
    <w:rsid w:val="00552209"/>
    <w:rsid w:val="00555569"/>
    <w:rsid w:val="00560A30"/>
    <w:rsid w:val="00561440"/>
    <w:rsid w:val="0056336B"/>
    <w:rsid w:val="00563AC9"/>
    <w:rsid w:val="00565A33"/>
    <w:rsid w:val="00567568"/>
    <w:rsid w:val="005701A9"/>
    <w:rsid w:val="00571037"/>
    <w:rsid w:val="0057248A"/>
    <w:rsid w:val="00573F2A"/>
    <w:rsid w:val="0057619C"/>
    <w:rsid w:val="00577704"/>
    <w:rsid w:val="00577A5B"/>
    <w:rsid w:val="00577DC8"/>
    <w:rsid w:val="0058404E"/>
    <w:rsid w:val="0058447A"/>
    <w:rsid w:val="005847BE"/>
    <w:rsid w:val="00584DAE"/>
    <w:rsid w:val="0058666A"/>
    <w:rsid w:val="0058741C"/>
    <w:rsid w:val="005902E5"/>
    <w:rsid w:val="00593453"/>
    <w:rsid w:val="00593886"/>
    <w:rsid w:val="00594DE6"/>
    <w:rsid w:val="00595E40"/>
    <w:rsid w:val="0059783F"/>
    <w:rsid w:val="005A056F"/>
    <w:rsid w:val="005A090B"/>
    <w:rsid w:val="005A2F2F"/>
    <w:rsid w:val="005A374F"/>
    <w:rsid w:val="005A53B1"/>
    <w:rsid w:val="005A6973"/>
    <w:rsid w:val="005A7014"/>
    <w:rsid w:val="005B0329"/>
    <w:rsid w:val="005B4EA2"/>
    <w:rsid w:val="005B5355"/>
    <w:rsid w:val="005C02DC"/>
    <w:rsid w:val="005C312C"/>
    <w:rsid w:val="005C3A3F"/>
    <w:rsid w:val="005C6FC3"/>
    <w:rsid w:val="005CB329"/>
    <w:rsid w:val="005D0FFA"/>
    <w:rsid w:val="005D21AF"/>
    <w:rsid w:val="005D2F3D"/>
    <w:rsid w:val="005D6B90"/>
    <w:rsid w:val="005E084F"/>
    <w:rsid w:val="005E4301"/>
    <w:rsid w:val="005E4AE5"/>
    <w:rsid w:val="005E4D69"/>
    <w:rsid w:val="005E5F30"/>
    <w:rsid w:val="005E61F3"/>
    <w:rsid w:val="005F21B4"/>
    <w:rsid w:val="005F5804"/>
    <w:rsid w:val="005F663A"/>
    <w:rsid w:val="005F7856"/>
    <w:rsid w:val="005F7890"/>
    <w:rsid w:val="006017B1"/>
    <w:rsid w:val="00601D7A"/>
    <w:rsid w:val="00603290"/>
    <w:rsid w:val="00603ADD"/>
    <w:rsid w:val="0060517E"/>
    <w:rsid w:val="00606790"/>
    <w:rsid w:val="00610942"/>
    <w:rsid w:val="006135E6"/>
    <w:rsid w:val="006141EE"/>
    <w:rsid w:val="006175B3"/>
    <w:rsid w:val="00620327"/>
    <w:rsid w:val="0062070E"/>
    <w:rsid w:val="0062135A"/>
    <w:rsid w:val="00622837"/>
    <w:rsid w:val="0062382A"/>
    <w:rsid w:val="00624ED0"/>
    <w:rsid w:val="0062504B"/>
    <w:rsid w:val="0062688A"/>
    <w:rsid w:val="0062725C"/>
    <w:rsid w:val="00627BEC"/>
    <w:rsid w:val="00627BF6"/>
    <w:rsid w:val="00630266"/>
    <w:rsid w:val="00630BE4"/>
    <w:rsid w:val="00633352"/>
    <w:rsid w:val="00644767"/>
    <w:rsid w:val="006448CD"/>
    <w:rsid w:val="00644F61"/>
    <w:rsid w:val="0064640F"/>
    <w:rsid w:val="00647629"/>
    <w:rsid w:val="0065047B"/>
    <w:rsid w:val="00651E32"/>
    <w:rsid w:val="00653D68"/>
    <w:rsid w:val="00654F11"/>
    <w:rsid w:val="006603C3"/>
    <w:rsid w:val="006606D6"/>
    <w:rsid w:val="006612AD"/>
    <w:rsid w:val="006619B9"/>
    <w:rsid w:val="00664718"/>
    <w:rsid w:val="00665B1C"/>
    <w:rsid w:val="00666328"/>
    <w:rsid w:val="0066737F"/>
    <w:rsid w:val="006705C6"/>
    <w:rsid w:val="006730E2"/>
    <w:rsid w:val="00674CBD"/>
    <w:rsid w:val="00674E04"/>
    <w:rsid w:val="00676E85"/>
    <w:rsid w:val="006779EE"/>
    <w:rsid w:val="0068075A"/>
    <w:rsid w:val="00680C31"/>
    <w:rsid w:val="00685BE0"/>
    <w:rsid w:val="006871E2"/>
    <w:rsid w:val="00693E85"/>
    <w:rsid w:val="00696222"/>
    <w:rsid w:val="006A36BB"/>
    <w:rsid w:val="006A409F"/>
    <w:rsid w:val="006A5381"/>
    <w:rsid w:val="006A654A"/>
    <w:rsid w:val="006B566A"/>
    <w:rsid w:val="006B6DBB"/>
    <w:rsid w:val="006B6F47"/>
    <w:rsid w:val="006B77F7"/>
    <w:rsid w:val="006C4167"/>
    <w:rsid w:val="006C53D7"/>
    <w:rsid w:val="006C68FD"/>
    <w:rsid w:val="006C696C"/>
    <w:rsid w:val="006D51D7"/>
    <w:rsid w:val="006D6E69"/>
    <w:rsid w:val="006D7050"/>
    <w:rsid w:val="006E179D"/>
    <w:rsid w:val="006E1C90"/>
    <w:rsid w:val="006E6187"/>
    <w:rsid w:val="006E6E28"/>
    <w:rsid w:val="006F0678"/>
    <w:rsid w:val="006F0B91"/>
    <w:rsid w:val="006F0F38"/>
    <w:rsid w:val="006F6335"/>
    <w:rsid w:val="00700FDB"/>
    <w:rsid w:val="00701F70"/>
    <w:rsid w:val="00704ED6"/>
    <w:rsid w:val="00705B8E"/>
    <w:rsid w:val="007068B4"/>
    <w:rsid w:val="00707D9C"/>
    <w:rsid w:val="00716619"/>
    <w:rsid w:val="00721CFA"/>
    <w:rsid w:val="0072389A"/>
    <w:rsid w:val="007241ED"/>
    <w:rsid w:val="00725DEF"/>
    <w:rsid w:val="007305BD"/>
    <w:rsid w:val="00730B22"/>
    <w:rsid w:val="00731B85"/>
    <w:rsid w:val="00733158"/>
    <w:rsid w:val="0073516D"/>
    <w:rsid w:val="00737222"/>
    <w:rsid w:val="00737A4B"/>
    <w:rsid w:val="00737E23"/>
    <w:rsid w:val="00741CC7"/>
    <w:rsid w:val="00743096"/>
    <w:rsid w:val="00743C38"/>
    <w:rsid w:val="00746184"/>
    <w:rsid w:val="00750B1F"/>
    <w:rsid w:val="00750BD0"/>
    <w:rsid w:val="00755697"/>
    <w:rsid w:val="00756C3A"/>
    <w:rsid w:val="00764072"/>
    <w:rsid w:val="00766A32"/>
    <w:rsid w:val="00766CF4"/>
    <w:rsid w:val="007701B4"/>
    <w:rsid w:val="007706FB"/>
    <w:rsid w:val="00770DE8"/>
    <w:rsid w:val="00774CD7"/>
    <w:rsid w:val="00781107"/>
    <w:rsid w:val="007836CC"/>
    <w:rsid w:val="00783C45"/>
    <w:rsid w:val="00783FC5"/>
    <w:rsid w:val="007852C8"/>
    <w:rsid w:val="0079007B"/>
    <w:rsid w:val="007905E1"/>
    <w:rsid w:val="007916D9"/>
    <w:rsid w:val="00791962"/>
    <w:rsid w:val="00792AF8"/>
    <w:rsid w:val="00794A12"/>
    <w:rsid w:val="007951BD"/>
    <w:rsid w:val="007978B9"/>
    <w:rsid w:val="007A2A20"/>
    <w:rsid w:val="007A3613"/>
    <w:rsid w:val="007A3712"/>
    <w:rsid w:val="007A3F20"/>
    <w:rsid w:val="007A3F22"/>
    <w:rsid w:val="007A7097"/>
    <w:rsid w:val="007B02E0"/>
    <w:rsid w:val="007B1EA7"/>
    <w:rsid w:val="007B2C7E"/>
    <w:rsid w:val="007B4097"/>
    <w:rsid w:val="007B4DA4"/>
    <w:rsid w:val="007B5108"/>
    <w:rsid w:val="007B61DD"/>
    <w:rsid w:val="007B70CD"/>
    <w:rsid w:val="007B7DAC"/>
    <w:rsid w:val="007C0F6D"/>
    <w:rsid w:val="007C1B6E"/>
    <w:rsid w:val="007C2E09"/>
    <w:rsid w:val="007C5789"/>
    <w:rsid w:val="007C5A0E"/>
    <w:rsid w:val="007C6478"/>
    <w:rsid w:val="007D05C3"/>
    <w:rsid w:val="007D0B9D"/>
    <w:rsid w:val="007D133B"/>
    <w:rsid w:val="007D154A"/>
    <w:rsid w:val="007D3590"/>
    <w:rsid w:val="007D640B"/>
    <w:rsid w:val="007D68B8"/>
    <w:rsid w:val="007D6CB6"/>
    <w:rsid w:val="007D6D27"/>
    <w:rsid w:val="007DEBB9"/>
    <w:rsid w:val="007E2051"/>
    <w:rsid w:val="007E22BD"/>
    <w:rsid w:val="007E6FBE"/>
    <w:rsid w:val="007F152E"/>
    <w:rsid w:val="007F25B8"/>
    <w:rsid w:val="007F4180"/>
    <w:rsid w:val="007F47D3"/>
    <w:rsid w:val="007F6CF3"/>
    <w:rsid w:val="007F7387"/>
    <w:rsid w:val="007F73A5"/>
    <w:rsid w:val="00801822"/>
    <w:rsid w:val="00802152"/>
    <w:rsid w:val="00806A3F"/>
    <w:rsid w:val="008107AB"/>
    <w:rsid w:val="008115A2"/>
    <w:rsid w:val="00812733"/>
    <w:rsid w:val="00816434"/>
    <w:rsid w:val="00822317"/>
    <w:rsid w:val="008223B1"/>
    <w:rsid w:val="00822CA9"/>
    <w:rsid w:val="00823F24"/>
    <w:rsid w:val="00827338"/>
    <w:rsid w:val="00827728"/>
    <w:rsid w:val="0082793C"/>
    <w:rsid w:val="00827B84"/>
    <w:rsid w:val="008329C4"/>
    <w:rsid w:val="00833ACF"/>
    <w:rsid w:val="00834270"/>
    <w:rsid w:val="00834F84"/>
    <w:rsid w:val="008352B8"/>
    <w:rsid w:val="00836D56"/>
    <w:rsid w:val="008406AE"/>
    <w:rsid w:val="00840BD9"/>
    <w:rsid w:val="00841441"/>
    <w:rsid w:val="00841C84"/>
    <w:rsid w:val="0084315F"/>
    <w:rsid w:val="00844AEC"/>
    <w:rsid w:val="00846328"/>
    <w:rsid w:val="00850331"/>
    <w:rsid w:val="008526BA"/>
    <w:rsid w:val="00853499"/>
    <w:rsid w:val="008536E2"/>
    <w:rsid w:val="00853DA5"/>
    <w:rsid w:val="00857E3D"/>
    <w:rsid w:val="008644E4"/>
    <w:rsid w:val="008654BE"/>
    <w:rsid w:val="0086690B"/>
    <w:rsid w:val="008677D0"/>
    <w:rsid w:val="00872C51"/>
    <w:rsid w:val="00873EE6"/>
    <w:rsid w:val="00876203"/>
    <w:rsid w:val="00876E71"/>
    <w:rsid w:val="0087791D"/>
    <w:rsid w:val="0087798A"/>
    <w:rsid w:val="00881186"/>
    <w:rsid w:val="008818D6"/>
    <w:rsid w:val="008833A3"/>
    <w:rsid w:val="008837D4"/>
    <w:rsid w:val="008839E8"/>
    <w:rsid w:val="0088415B"/>
    <w:rsid w:val="0088620B"/>
    <w:rsid w:val="00887017"/>
    <w:rsid w:val="008902B0"/>
    <w:rsid w:val="00891171"/>
    <w:rsid w:val="00892840"/>
    <w:rsid w:val="0089284C"/>
    <w:rsid w:val="00894DA0"/>
    <w:rsid w:val="00896025"/>
    <w:rsid w:val="0089624A"/>
    <w:rsid w:val="008962DC"/>
    <w:rsid w:val="008A460E"/>
    <w:rsid w:val="008A4970"/>
    <w:rsid w:val="008A6FBE"/>
    <w:rsid w:val="008A734A"/>
    <w:rsid w:val="008A798E"/>
    <w:rsid w:val="008A7BEF"/>
    <w:rsid w:val="008B1646"/>
    <w:rsid w:val="008B1825"/>
    <w:rsid w:val="008B1D63"/>
    <w:rsid w:val="008B4F69"/>
    <w:rsid w:val="008B758D"/>
    <w:rsid w:val="008B7724"/>
    <w:rsid w:val="008C0CD7"/>
    <w:rsid w:val="008C18DD"/>
    <w:rsid w:val="008C1B0A"/>
    <w:rsid w:val="008C2B60"/>
    <w:rsid w:val="008C378B"/>
    <w:rsid w:val="008C4FE0"/>
    <w:rsid w:val="008C6287"/>
    <w:rsid w:val="008C6928"/>
    <w:rsid w:val="008C7885"/>
    <w:rsid w:val="008C7C4B"/>
    <w:rsid w:val="008D0756"/>
    <w:rsid w:val="008D0D2A"/>
    <w:rsid w:val="008D381B"/>
    <w:rsid w:val="008D45DA"/>
    <w:rsid w:val="008E1003"/>
    <w:rsid w:val="008E4E85"/>
    <w:rsid w:val="008F09DB"/>
    <w:rsid w:val="008F29C6"/>
    <w:rsid w:val="008F76D3"/>
    <w:rsid w:val="00900CCE"/>
    <w:rsid w:val="00904E3F"/>
    <w:rsid w:val="00905A7A"/>
    <w:rsid w:val="00912701"/>
    <w:rsid w:val="00915C84"/>
    <w:rsid w:val="0092008B"/>
    <w:rsid w:val="00933551"/>
    <w:rsid w:val="009356A3"/>
    <w:rsid w:val="00935867"/>
    <w:rsid w:val="0093644B"/>
    <w:rsid w:val="0093688F"/>
    <w:rsid w:val="00940752"/>
    <w:rsid w:val="00940E64"/>
    <w:rsid w:val="00941194"/>
    <w:rsid w:val="00942E09"/>
    <w:rsid w:val="00945142"/>
    <w:rsid w:val="0094774B"/>
    <w:rsid w:val="00950CEA"/>
    <w:rsid w:val="00951BD1"/>
    <w:rsid w:val="00955917"/>
    <w:rsid w:val="00956051"/>
    <w:rsid w:val="0095636D"/>
    <w:rsid w:val="009572EE"/>
    <w:rsid w:val="009622EF"/>
    <w:rsid w:val="009626F8"/>
    <w:rsid w:val="00962A1D"/>
    <w:rsid w:val="00963705"/>
    <w:rsid w:val="00963E6B"/>
    <w:rsid w:val="0096629E"/>
    <w:rsid w:val="009669FB"/>
    <w:rsid w:val="0097241F"/>
    <w:rsid w:val="00972B33"/>
    <w:rsid w:val="00976A89"/>
    <w:rsid w:val="00977235"/>
    <w:rsid w:val="009772D3"/>
    <w:rsid w:val="00983D9B"/>
    <w:rsid w:val="0098481A"/>
    <w:rsid w:val="0098695E"/>
    <w:rsid w:val="00986A0B"/>
    <w:rsid w:val="00987314"/>
    <w:rsid w:val="00987D62"/>
    <w:rsid w:val="009907B6"/>
    <w:rsid w:val="009921A9"/>
    <w:rsid w:val="00993467"/>
    <w:rsid w:val="00994EBD"/>
    <w:rsid w:val="00995A0F"/>
    <w:rsid w:val="00996369"/>
    <w:rsid w:val="00997439"/>
    <w:rsid w:val="009A0C93"/>
    <w:rsid w:val="009A1B1D"/>
    <w:rsid w:val="009A68E6"/>
    <w:rsid w:val="009A6CED"/>
    <w:rsid w:val="009A74CA"/>
    <w:rsid w:val="009B015C"/>
    <w:rsid w:val="009B0F94"/>
    <w:rsid w:val="009B165C"/>
    <w:rsid w:val="009B3554"/>
    <w:rsid w:val="009B6760"/>
    <w:rsid w:val="009C12EF"/>
    <w:rsid w:val="009C2F15"/>
    <w:rsid w:val="009C3DB3"/>
    <w:rsid w:val="009C3EA6"/>
    <w:rsid w:val="009C41BA"/>
    <w:rsid w:val="009C4E4E"/>
    <w:rsid w:val="009C512A"/>
    <w:rsid w:val="009D2FDE"/>
    <w:rsid w:val="009D44F9"/>
    <w:rsid w:val="009D555D"/>
    <w:rsid w:val="009D5D50"/>
    <w:rsid w:val="009D632A"/>
    <w:rsid w:val="009E2D70"/>
    <w:rsid w:val="009E2DBB"/>
    <w:rsid w:val="009E42B2"/>
    <w:rsid w:val="009E435B"/>
    <w:rsid w:val="009E4E24"/>
    <w:rsid w:val="009E4E7F"/>
    <w:rsid w:val="009E7A58"/>
    <w:rsid w:val="009F15AF"/>
    <w:rsid w:val="009F2B01"/>
    <w:rsid w:val="009F46FA"/>
    <w:rsid w:val="009F5076"/>
    <w:rsid w:val="009F5991"/>
    <w:rsid w:val="009F7F40"/>
    <w:rsid w:val="00A00084"/>
    <w:rsid w:val="00A02F55"/>
    <w:rsid w:val="00A074C1"/>
    <w:rsid w:val="00A07537"/>
    <w:rsid w:val="00A1164E"/>
    <w:rsid w:val="00A1232A"/>
    <w:rsid w:val="00A13BFA"/>
    <w:rsid w:val="00A17086"/>
    <w:rsid w:val="00A218BD"/>
    <w:rsid w:val="00A23AB3"/>
    <w:rsid w:val="00A24768"/>
    <w:rsid w:val="00A24C22"/>
    <w:rsid w:val="00A26154"/>
    <w:rsid w:val="00A30C04"/>
    <w:rsid w:val="00A31A32"/>
    <w:rsid w:val="00A34566"/>
    <w:rsid w:val="00A34777"/>
    <w:rsid w:val="00A3597F"/>
    <w:rsid w:val="00A36B4F"/>
    <w:rsid w:val="00A37842"/>
    <w:rsid w:val="00A41184"/>
    <w:rsid w:val="00A4180F"/>
    <w:rsid w:val="00A41F17"/>
    <w:rsid w:val="00A4409B"/>
    <w:rsid w:val="00A44A26"/>
    <w:rsid w:val="00A46DDB"/>
    <w:rsid w:val="00A47834"/>
    <w:rsid w:val="00A47D80"/>
    <w:rsid w:val="00A5064B"/>
    <w:rsid w:val="00A50EC1"/>
    <w:rsid w:val="00A52428"/>
    <w:rsid w:val="00A525AA"/>
    <w:rsid w:val="00A53B88"/>
    <w:rsid w:val="00A54E92"/>
    <w:rsid w:val="00A55059"/>
    <w:rsid w:val="00A553F9"/>
    <w:rsid w:val="00A56360"/>
    <w:rsid w:val="00A565B1"/>
    <w:rsid w:val="00A605EA"/>
    <w:rsid w:val="00A61426"/>
    <w:rsid w:val="00A6494F"/>
    <w:rsid w:val="00A66E26"/>
    <w:rsid w:val="00A67590"/>
    <w:rsid w:val="00A707B4"/>
    <w:rsid w:val="00A708F3"/>
    <w:rsid w:val="00A7475E"/>
    <w:rsid w:val="00A76499"/>
    <w:rsid w:val="00A777BF"/>
    <w:rsid w:val="00A808A9"/>
    <w:rsid w:val="00A83720"/>
    <w:rsid w:val="00A867C1"/>
    <w:rsid w:val="00A90326"/>
    <w:rsid w:val="00A91C16"/>
    <w:rsid w:val="00A91C1A"/>
    <w:rsid w:val="00A93652"/>
    <w:rsid w:val="00A95A5F"/>
    <w:rsid w:val="00A95FED"/>
    <w:rsid w:val="00A964B0"/>
    <w:rsid w:val="00A97341"/>
    <w:rsid w:val="00A977C2"/>
    <w:rsid w:val="00A97D1E"/>
    <w:rsid w:val="00A97DCF"/>
    <w:rsid w:val="00AA0A42"/>
    <w:rsid w:val="00AA1547"/>
    <w:rsid w:val="00AA272D"/>
    <w:rsid w:val="00AA4AE8"/>
    <w:rsid w:val="00AA4F19"/>
    <w:rsid w:val="00AA5414"/>
    <w:rsid w:val="00AA57FC"/>
    <w:rsid w:val="00AA750E"/>
    <w:rsid w:val="00AB1158"/>
    <w:rsid w:val="00AB28C2"/>
    <w:rsid w:val="00AB3436"/>
    <w:rsid w:val="00AB4982"/>
    <w:rsid w:val="00AB5C29"/>
    <w:rsid w:val="00AB70FF"/>
    <w:rsid w:val="00AC28AC"/>
    <w:rsid w:val="00AC2BBB"/>
    <w:rsid w:val="00AC3206"/>
    <w:rsid w:val="00AC38CD"/>
    <w:rsid w:val="00AC3989"/>
    <w:rsid w:val="00AC3F84"/>
    <w:rsid w:val="00AC453A"/>
    <w:rsid w:val="00AC4A03"/>
    <w:rsid w:val="00AC690C"/>
    <w:rsid w:val="00AC793A"/>
    <w:rsid w:val="00AD08A8"/>
    <w:rsid w:val="00AD27B8"/>
    <w:rsid w:val="00AD4936"/>
    <w:rsid w:val="00AD6FB3"/>
    <w:rsid w:val="00AD7F15"/>
    <w:rsid w:val="00AE3B43"/>
    <w:rsid w:val="00AE5255"/>
    <w:rsid w:val="00AE613F"/>
    <w:rsid w:val="00AE7725"/>
    <w:rsid w:val="00AE7D33"/>
    <w:rsid w:val="00AF1C2A"/>
    <w:rsid w:val="00AF1CA7"/>
    <w:rsid w:val="00AF55F9"/>
    <w:rsid w:val="00AF5C33"/>
    <w:rsid w:val="00AF6102"/>
    <w:rsid w:val="00AF7691"/>
    <w:rsid w:val="00B0082F"/>
    <w:rsid w:val="00B05974"/>
    <w:rsid w:val="00B10B6C"/>
    <w:rsid w:val="00B117D6"/>
    <w:rsid w:val="00B123BC"/>
    <w:rsid w:val="00B153FE"/>
    <w:rsid w:val="00B15D1F"/>
    <w:rsid w:val="00B16946"/>
    <w:rsid w:val="00B16F12"/>
    <w:rsid w:val="00B2538A"/>
    <w:rsid w:val="00B26C88"/>
    <w:rsid w:val="00B32261"/>
    <w:rsid w:val="00B3306F"/>
    <w:rsid w:val="00B342C1"/>
    <w:rsid w:val="00B41BD3"/>
    <w:rsid w:val="00B446C9"/>
    <w:rsid w:val="00B44BA6"/>
    <w:rsid w:val="00B45870"/>
    <w:rsid w:val="00B504E1"/>
    <w:rsid w:val="00B51F54"/>
    <w:rsid w:val="00B52307"/>
    <w:rsid w:val="00B5349D"/>
    <w:rsid w:val="00B556AB"/>
    <w:rsid w:val="00B5BC0F"/>
    <w:rsid w:val="00B6049D"/>
    <w:rsid w:val="00B619EA"/>
    <w:rsid w:val="00B65CAD"/>
    <w:rsid w:val="00B673D0"/>
    <w:rsid w:val="00B67968"/>
    <w:rsid w:val="00B70960"/>
    <w:rsid w:val="00B709E7"/>
    <w:rsid w:val="00B7111F"/>
    <w:rsid w:val="00B72062"/>
    <w:rsid w:val="00B72453"/>
    <w:rsid w:val="00B739BE"/>
    <w:rsid w:val="00B73DB8"/>
    <w:rsid w:val="00B76BF3"/>
    <w:rsid w:val="00B77A0A"/>
    <w:rsid w:val="00B80934"/>
    <w:rsid w:val="00B81FDE"/>
    <w:rsid w:val="00B83888"/>
    <w:rsid w:val="00B846C3"/>
    <w:rsid w:val="00B85F0D"/>
    <w:rsid w:val="00B86400"/>
    <w:rsid w:val="00B9023F"/>
    <w:rsid w:val="00B90A62"/>
    <w:rsid w:val="00B92C4C"/>
    <w:rsid w:val="00B966DF"/>
    <w:rsid w:val="00B96DA6"/>
    <w:rsid w:val="00B97AFC"/>
    <w:rsid w:val="00BA3F87"/>
    <w:rsid w:val="00BA5438"/>
    <w:rsid w:val="00BA6CB3"/>
    <w:rsid w:val="00BA7CAF"/>
    <w:rsid w:val="00BB27DA"/>
    <w:rsid w:val="00BB562A"/>
    <w:rsid w:val="00BB6B9B"/>
    <w:rsid w:val="00BB729D"/>
    <w:rsid w:val="00BB7343"/>
    <w:rsid w:val="00BC0051"/>
    <w:rsid w:val="00BC0069"/>
    <w:rsid w:val="00BC1064"/>
    <w:rsid w:val="00BC1932"/>
    <w:rsid w:val="00BC2B31"/>
    <w:rsid w:val="00BC2B44"/>
    <w:rsid w:val="00BC2FA5"/>
    <w:rsid w:val="00BC33A8"/>
    <w:rsid w:val="00BC51E8"/>
    <w:rsid w:val="00BC5F32"/>
    <w:rsid w:val="00BC6BC4"/>
    <w:rsid w:val="00BD0CDE"/>
    <w:rsid w:val="00BD277F"/>
    <w:rsid w:val="00BE1447"/>
    <w:rsid w:val="00BE29A4"/>
    <w:rsid w:val="00BE32D0"/>
    <w:rsid w:val="00BE32FE"/>
    <w:rsid w:val="00BE5DDD"/>
    <w:rsid w:val="00BE6483"/>
    <w:rsid w:val="00BE6953"/>
    <w:rsid w:val="00BE6997"/>
    <w:rsid w:val="00BE73D0"/>
    <w:rsid w:val="00BF242A"/>
    <w:rsid w:val="00BF3775"/>
    <w:rsid w:val="00BF6152"/>
    <w:rsid w:val="00C03832"/>
    <w:rsid w:val="00C06BF4"/>
    <w:rsid w:val="00C10BAA"/>
    <w:rsid w:val="00C10FEA"/>
    <w:rsid w:val="00C1104C"/>
    <w:rsid w:val="00C12380"/>
    <w:rsid w:val="00C1290E"/>
    <w:rsid w:val="00C12AE6"/>
    <w:rsid w:val="00C13D21"/>
    <w:rsid w:val="00C13F6F"/>
    <w:rsid w:val="00C1526B"/>
    <w:rsid w:val="00C15830"/>
    <w:rsid w:val="00C203E9"/>
    <w:rsid w:val="00C22D40"/>
    <w:rsid w:val="00C2700C"/>
    <w:rsid w:val="00C30BA2"/>
    <w:rsid w:val="00C3225A"/>
    <w:rsid w:val="00C332C0"/>
    <w:rsid w:val="00C36266"/>
    <w:rsid w:val="00C37569"/>
    <w:rsid w:val="00C377ED"/>
    <w:rsid w:val="00C37D04"/>
    <w:rsid w:val="00C41196"/>
    <w:rsid w:val="00C421FA"/>
    <w:rsid w:val="00C42A37"/>
    <w:rsid w:val="00C433D7"/>
    <w:rsid w:val="00C45131"/>
    <w:rsid w:val="00C52E82"/>
    <w:rsid w:val="00C54C4D"/>
    <w:rsid w:val="00C54D8B"/>
    <w:rsid w:val="00C56EAA"/>
    <w:rsid w:val="00C60AF2"/>
    <w:rsid w:val="00C60BB2"/>
    <w:rsid w:val="00C60D7F"/>
    <w:rsid w:val="00C626F0"/>
    <w:rsid w:val="00C629C9"/>
    <w:rsid w:val="00C62B44"/>
    <w:rsid w:val="00C660FC"/>
    <w:rsid w:val="00C66BC1"/>
    <w:rsid w:val="00C74224"/>
    <w:rsid w:val="00C74EFF"/>
    <w:rsid w:val="00C753E1"/>
    <w:rsid w:val="00C75AF2"/>
    <w:rsid w:val="00C76712"/>
    <w:rsid w:val="00C771A8"/>
    <w:rsid w:val="00C82A52"/>
    <w:rsid w:val="00C82C05"/>
    <w:rsid w:val="00C830D3"/>
    <w:rsid w:val="00C83BBE"/>
    <w:rsid w:val="00C914D8"/>
    <w:rsid w:val="00C95B45"/>
    <w:rsid w:val="00C95E96"/>
    <w:rsid w:val="00C97B7D"/>
    <w:rsid w:val="00CA1568"/>
    <w:rsid w:val="00CA20B2"/>
    <w:rsid w:val="00CA53B7"/>
    <w:rsid w:val="00CA6B10"/>
    <w:rsid w:val="00CB050A"/>
    <w:rsid w:val="00CB0D3B"/>
    <w:rsid w:val="00CB22F2"/>
    <w:rsid w:val="00CB3D9D"/>
    <w:rsid w:val="00CB4623"/>
    <w:rsid w:val="00CB6791"/>
    <w:rsid w:val="00CC0DC4"/>
    <w:rsid w:val="00CC37D4"/>
    <w:rsid w:val="00CC5D17"/>
    <w:rsid w:val="00CC6CCD"/>
    <w:rsid w:val="00CD09C6"/>
    <w:rsid w:val="00CD0B4C"/>
    <w:rsid w:val="00CD20B8"/>
    <w:rsid w:val="00CD630B"/>
    <w:rsid w:val="00CD797C"/>
    <w:rsid w:val="00CE0D58"/>
    <w:rsid w:val="00CE2E1B"/>
    <w:rsid w:val="00CE3CF5"/>
    <w:rsid w:val="00CE5EFB"/>
    <w:rsid w:val="00CE6A87"/>
    <w:rsid w:val="00CE6B41"/>
    <w:rsid w:val="00CF13C9"/>
    <w:rsid w:val="00CF1D93"/>
    <w:rsid w:val="00CF2630"/>
    <w:rsid w:val="00CF37DF"/>
    <w:rsid w:val="00CF38A2"/>
    <w:rsid w:val="00CF3BAC"/>
    <w:rsid w:val="00CF6EA0"/>
    <w:rsid w:val="00CF6F77"/>
    <w:rsid w:val="00CF70A0"/>
    <w:rsid w:val="00D00403"/>
    <w:rsid w:val="00D004AB"/>
    <w:rsid w:val="00D013EB"/>
    <w:rsid w:val="00D018AA"/>
    <w:rsid w:val="00D01DFD"/>
    <w:rsid w:val="00D03E32"/>
    <w:rsid w:val="00D0623B"/>
    <w:rsid w:val="00D10777"/>
    <w:rsid w:val="00D117D3"/>
    <w:rsid w:val="00D1296F"/>
    <w:rsid w:val="00D15556"/>
    <w:rsid w:val="00D16A86"/>
    <w:rsid w:val="00D2166E"/>
    <w:rsid w:val="00D236FA"/>
    <w:rsid w:val="00D2682D"/>
    <w:rsid w:val="00D26FD7"/>
    <w:rsid w:val="00D27991"/>
    <w:rsid w:val="00D31614"/>
    <w:rsid w:val="00D339F8"/>
    <w:rsid w:val="00D33E9F"/>
    <w:rsid w:val="00D37B78"/>
    <w:rsid w:val="00D37BBE"/>
    <w:rsid w:val="00D40AD6"/>
    <w:rsid w:val="00D40EC8"/>
    <w:rsid w:val="00D412AC"/>
    <w:rsid w:val="00D42855"/>
    <w:rsid w:val="00D428EC"/>
    <w:rsid w:val="00D4592D"/>
    <w:rsid w:val="00D47546"/>
    <w:rsid w:val="00D506E4"/>
    <w:rsid w:val="00D5170A"/>
    <w:rsid w:val="00D5177A"/>
    <w:rsid w:val="00D51A9F"/>
    <w:rsid w:val="00D5590E"/>
    <w:rsid w:val="00D5661A"/>
    <w:rsid w:val="00D60E9F"/>
    <w:rsid w:val="00D62922"/>
    <w:rsid w:val="00D70CDE"/>
    <w:rsid w:val="00D70EF8"/>
    <w:rsid w:val="00D71000"/>
    <w:rsid w:val="00D77148"/>
    <w:rsid w:val="00D77AF0"/>
    <w:rsid w:val="00D808A1"/>
    <w:rsid w:val="00D832F6"/>
    <w:rsid w:val="00D833BE"/>
    <w:rsid w:val="00D84D8F"/>
    <w:rsid w:val="00D9599D"/>
    <w:rsid w:val="00DA16EC"/>
    <w:rsid w:val="00DA2928"/>
    <w:rsid w:val="00DA6EF0"/>
    <w:rsid w:val="00DB0426"/>
    <w:rsid w:val="00DB33C5"/>
    <w:rsid w:val="00DB4484"/>
    <w:rsid w:val="00DB7E28"/>
    <w:rsid w:val="00DC05BA"/>
    <w:rsid w:val="00DC11D5"/>
    <w:rsid w:val="00DC20F0"/>
    <w:rsid w:val="00DC21FB"/>
    <w:rsid w:val="00DC2E03"/>
    <w:rsid w:val="00DC2EC8"/>
    <w:rsid w:val="00DC5C9B"/>
    <w:rsid w:val="00DC5EEC"/>
    <w:rsid w:val="00DC762F"/>
    <w:rsid w:val="00DC7980"/>
    <w:rsid w:val="00DD04A8"/>
    <w:rsid w:val="00DD0E76"/>
    <w:rsid w:val="00DD2BE2"/>
    <w:rsid w:val="00DE20FC"/>
    <w:rsid w:val="00DE25D9"/>
    <w:rsid w:val="00DE2E93"/>
    <w:rsid w:val="00DE605D"/>
    <w:rsid w:val="00DE6E35"/>
    <w:rsid w:val="00DE77FA"/>
    <w:rsid w:val="00DF18FB"/>
    <w:rsid w:val="00DF4E64"/>
    <w:rsid w:val="00DF6DD9"/>
    <w:rsid w:val="00DF6E3D"/>
    <w:rsid w:val="00DF7949"/>
    <w:rsid w:val="00E01389"/>
    <w:rsid w:val="00E026E0"/>
    <w:rsid w:val="00E02C16"/>
    <w:rsid w:val="00E03C37"/>
    <w:rsid w:val="00E04B61"/>
    <w:rsid w:val="00E0599E"/>
    <w:rsid w:val="00E11C32"/>
    <w:rsid w:val="00E1585A"/>
    <w:rsid w:val="00E22A3A"/>
    <w:rsid w:val="00E26E41"/>
    <w:rsid w:val="00E270C0"/>
    <w:rsid w:val="00E2724C"/>
    <w:rsid w:val="00E27DA0"/>
    <w:rsid w:val="00E31FB8"/>
    <w:rsid w:val="00E32AEF"/>
    <w:rsid w:val="00E35CE2"/>
    <w:rsid w:val="00E36B2F"/>
    <w:rsid w:val="00E375C6"/>
    <w:rsid w:val="00E37E51"/>
    <w:rsid w:val="00E43055"/>
    <w:rsid w:val="00E43EBF"/>
    <w:rsid w:val="00E475F2"/>
    <w:rsid w:val="00E50177"/>
    <w:rsid w:val="00E55420"/>
    <w:rsid w:val="00E563EE"/>
    <w:rsid w:val="00E56D0C"/>
    <w:rsid w:val="00E57023"/>
    <w:rsid w:val="00E5761B"/>
    <w:rsid w:val="00E57A73"/>
    <w:rsid w:val="00E600B7"/>
    <w:rsid w:val="00E603B6"/>
    <w:rsid w:val="00E604D9"/>
    <w:rsid w:val="00E65DA6"/>
    <w:rsid w:val="00E76E1F"/>
    <w:rsid w:val="00E82094"/>
    <w:rsid w:val="00E8474C"/>
    <w:rsid w:val="00E84757"/>
    <w:rsid w:val="00E847EE"/>
    <w:rsid w:val="00E85949"/>
    <w:rsid w:val="00E86ABB"/>
    <w:rsid w:val="00E86BF8"/>
    <w:rsid w:val="00E92426"/>
    <w:rsid w:val="00E92471"/>
    <w:rsid w:val="00E930A1"/>
    <w:rsid w:val="00E9315A"/>
    <w:rsid w:val="00E972E9"/>
    <w:rsid w:val="00EA0BE1"/>
    <w:rsid w:val="00EA366C"/>
    <w:rsid w:val="00EA415D"/>
    <w:rsid w:val="00EA650C"/>
    <w:rsid w:val="00EB05E7"/>
    <w:rsid w:val="00EB0B3E"/>
    <w:rsid w:val="00EB1FBC"/>
    <w:rsid w:val="00EB2C2F"/>
    <w:rsid w:val="00EB46CC"/>
    <w:rsid w:val="00EB4F9C"/>
    <w:rsid w:val="00EB590F"/>
    <w:rsid w:val="00EC1BD0"/>
    <w:rsid w:val="00EC2435"/>
    <w:rsid w:val="00EC4265"/>
    <w:rsid w:val="00EC4C59"/>
    <w:rsid w:val="00EC581C"/>
    <w:rsid w:val="00EC6A37"/>
    <w:rsid w:val="00EC7C82"/>
    <w:rsid w:val="00ED0A5D"/>
    <w:rsid w:val="00ED4EA9"/>
    <w:rsid w:val="00ED5186"/>
    <w:rsid w:val="00ED5B83"/>
    <w:rsid w:val="00ED682E"/>
    <w:rsid w:val="00EE221F"/>
    <w:rsid w:val="00EE4C73"/>
    <w:rsid w:val="00EE4E54"/>
    <w:rsid w:val="00EE522D"/>
    <w:rsid w:val="00EE5EF9"/>
    <w:rsid w:val="00EE76BB"/>
    <w:rsid w:val="00EF0E55"/>
    <w:rsid w:val="00EF0F2C"/>
    <w:rsid w:val="00EF5CBD"/>
    <w:rsid w:val="00EF7DC1"/>
    <w:rsid w:val="00F0079A"/>
    <w:rsid w:val="00F0693E"/>
    <w:rsid w:val="00F07C1B"/>
    <w:rsid w:val="00F100D9"/>
    <w:rsid w:val="00F10448"/>
    <w:rsid w:val="00F10C9B"/>
    <w:rsid w:val="00F11557"/>
    <w:rsid w:val="00F12C05"/>
    <w:rsid w:val="00F13992"/>
    <w:rsid w:val="00F15DD1"/>
    <w:rsid w:val="00F17127"/>
    <w:rsid w:val="00F2161C"/>
    <w:rsid w:val="00F22CEC"/>
    <w:rsid w:val="00F24072"/>
    <w:rsid w:val="00F246C8"/>
    <w:rsid w:val="00F2592D"/>
    <w:rsid w:val="00F26ED9"/>
    <w:rsid w:val="00F274F9"/>
    <w:rsid w:val="00F27704"/>
    <w:rsid w:val="00F31DF3"/>
    <w:rsid w:val="00F32DE5"/>
    <w:rsid w:val="00F33C24"/>
    <w:rsid w:val="00F346D9"/>
    <w:rsid w:val="00F429E2"/>
    <w:rsid w:val="00F44CA5"/>
    <w:rsid w:val="00F45F45"/>
    <w:rsid w:val="00F462D4"/>
    <w:rsid w:val="00F5171A"/>
    <w:rsid w:val="00F51E59"/>
    <w:rsid w:val="00F52C27"/>
    <w:rsid w:val="00F544C5"/>
    <w:rsid w:val="00F547A8"/>
    <w:rsid w:val="00F54D7D"/>
    <w:rsid w:val="00F5637E"/>
    <w:rsid w:val="00F56500"/>
    <w:rsid w:val="00F605A2"/>
    <w:rsid w:val="00F6388C"/>
    <w:rsid w:val="00F63950"/>
    <w:rsid w:val="00F64FCB"/>
    <w:rsid w:val="00F65A03"/>
    <w:rsid w:val="00F6741B"/>
    <w:rsid w:val="00F70656"/>
    <w:rsid w:val="00F72035"/>
    <w:rsid w:val="00F73663"/>
    <w:rsid w:val="00F74479"/>
    <w:rsid w:val="00F75B06"/>
    <w:rsid w:val="00F767A1"/>
    <w:rsid w:val="00F76DD0"/>
    <w:rsid w:val="00F8341B"/>
    <w:rsid w:val="00F85465"/>
    <w:rsid w:val="00F85810"/>
    <w:rsid w:val="00F871CC"/>
    <w:rsid w:val="00F91102"/>
    <w:rsid w:val="00F913BB"/>
    <w:rsid w:val="00F96E5C"/>
    <w:rsid w:val="00F9710B"/>
    <w:rsid w:val="00F97363"/>
    <w:rsid w:val="00FA1044"/>
    <w:rsid w:val="00FA154E"/>
    <w:rsid w:val="00FA1FEF"/>
    <w:rsid w:val="00FA423A"/>
    <w:rsid w:val="00FA55F6"/>
    <w:rsid w:val="00FB030F"/>
    <w:rsid w:val="00FB1486"/>
    <w:rsid w:val="00FB51D8"/>
    <w:rsid w:val="00FB544E"/>
    <w:rsid w:val="00FB7222"/>
    <w:rsid w:val="00FC2AE9"/>
    <w:rsid w:val="00FC3467"/>
    <w:rsid w:val="00FC3D18"/>
    <w:rsid w:val="00FC44D7"/>
    <w:rsid w:val="00FC46E0"/>
    <w:rsid w:val="00FC609C"/>
    <w:rsid w:val="00FC61A3"/>
    <w:rsid w:val="00FD12A1"/>
    <w:rsid w:val="00FD2F67"/>
    <w:rsid w:val="00FD3305"/>
    <w:rsid w:val="00FD5488"/>
    <w:rsid w:val="00FD5C4E"/>
    <w:rsid w:val="00FD64BD"/>
    <w:rsid w:val="00FD7377"/>
    <w:rsid w:val="00FE0C8D"/>
    <w:rsid w:val="00FE2DA9"/>
    <w:rsid w:val="00FE39A4"/>
    <w:rsid w:val="00FE3A88"/>
    <w:rsid w:val="00FE3CFC"/>
    <w:rsid w:val="00FE41E3"/>
    <w:rsid w:val="00FE4317"/>
    <w:rsid w:val="00FE4472"/>
    <w:rsid w:val="00FE50B8"/>
    <w:rsid w:val="00FF2FBA"/>
    <w:rsid w:val="00FF387E"/>
    <w:rsid w:val="00FF5352"/>
    <w:rsid w:val="00FF55F4"/>
    <w:rsid w:val="00FF679C"/>
    <w:rsid w:val="00FF78C4"/>
    <w:rsid w:val="01425A23"/>
    <w:rsid w:val="01A780F6"/>
    <w:rsid w:val="01BD4838"/>
    <w:rsid w:val="01C5CF05"/>
    <w:rsid w:val="02046008"/>
    <w:rsid w:val="026E6D23"/>
    <w:rsid w:val="0281A58A"/>
    <w:rsid w:val="02B6668E"/>
    <w:rsid w:val="02C90827"/>
    <w:rsid w:val="02D2F0AE"/>
    <w:rsid w:val="02D60695"/>
    <w:rsid w:val="02DA9C66"/>
    <w:rsid w:val="02DCD00A"/>
    <w:rsid w:val="02EA0F36"/>
    <w:rsid w:val="02EE9EBA"/>
    <w:rsid w:val="032FDF6F"/>
    <w:rsid w:val="03945CAB"/>
    <w:rsid w:val="03D91B0A"/>
    <w:rsid w:val="03D9DCD4"/>
    <w:rsid w:val="0407348F"/>
    <w:rsid w:val="042AE6E8"/>
    <w:rsid w:val="042C33B9"/>
    <w:rsid w:val="04393BCE"/>
    <w:rsid w:val="04699FE0"/>
    <w:rsid w:val="0473E7E6"/>
    <w:rsid w:val="0480E3B0"/>
    <w:rsid w:val="048FA104"/>
    <w:rsid w:val="05260FA8"/>
    <w:rsid w:val="0566D1D4"/>
    <w:rsid w:val="0599830C"/>
    <w:rsid w:val="05B14084"/>
    <w:rsid w:val="05CC5F99"/>
    <w:rsid w:val="05E36541"/>
    <w:rsid w:val="05FA57BC"/>
    <w:rsid w:val="0615A619"/>
    <w:rsid w:val="0623DF61"/>
    <w:rsid w:val="0655AEC6"/>
    <w:rsid w:val="06D23021"/>
    <w:rsid w:val="070D0C67"/>
    <w:rsid w:val="071FC190"/>
    <w:rsid w:val="073E67A3"/>
    <w:rsid w:val="0756B28E"/>
    <w:rsid w:val="079447BE"/>
    <w:rsid w:val="07C2A85F"/>
    <w:rsid w:val="07C72F7E"/>
    <w:rsid w:val="07CEDF15"/>
    <w:rsid w:val="07ED4480"/>
    <w:rsid w:val="08024C4A"/>
    <w:rsid w:val="083FB60A"/>
    <w:rsid w:val="08599616"/>
    <w:rsid w:val="086D7812"/>
    <w:rsid w:val="089E9649"/>
    <w:rsid w:val="08F41DE4"/>
    <w:rsid w:val="091C00FE"/>
    <w:rsid w:val="091CD7C9"/>
    <w:rsid w:val="0921F47F"/>
    <w:rsid w:val="0926BA5E"/>
    <w:rsid w:val="09492646"/>
    <w:rsid w:val="0954FE0F"/>
    <w:rsid w:val="09C4DEB8"/>
    <w:rsid w:val="09DB866B"/>
    <w:rsid w:val="09E75055"/>
    <w:rsid w:val="0A09C0B2"/>
    <w:rsid w:val="0A16EBC9"/>
    <w:rsid w:val="0A8B6035"/>
    <w:rsid w:val="0AA06570"/>
    <w:rsid w:val="0AA0D2CD"/>
    <w:rsid w:val="0ABF68E4"/>
    <w:rsid w:val="0AD8EBF4"/>
    <w:rsid w:val="0B051AAE"/>
    <w:rsid w:val="0B34375D"/>
    <w:rsid w:val="0B5CF98F"/>
    <w:rsid w:val="0BA6815B"/>
    <w:rsid w:val="0BC7FDB5"/>
    <w:rsid w:val="0BF8EB79"/>
    <w:rsid w:val="0C08F001"/>
    <w:rsid w:val="0C172D90"/>
    <w:rsid w:val="0C293E68"/>
    <w:rsid w:val="0C316A90"/>
    <w:rsid w:val="0C77F833"/>
    <w:rsid w:val="0CA6F7CC"/>
    <w:rsid w:val="0CBF0252"/>
    <w:rsid w:val="0D06CD0A"/>
    <w:rsid w:val="0D1D5E62"/>
    <w:rsid w:val="0D3190DC"/>
    <w:rsid w:val="0D795F32"/>
    <w:rsid w:val="0D826789"/>
    <w:rsid w:val="0DB0BC11"/>
    <w:rsid w:val="0DC233EB"/>
    <w:rsid w:val="0DD73C59"/>
    <w:rsid w:val="0DD89E2D"/>
    <w:rsid w:val="0E4E912B"/>
    <w:rsid w:val="0E570873"/>
    <w:rsid w:val="0E5A93A8"/>
    <w:rsid w:val="0E661186"/>
    <w:rsid w:val="0E9E7387"/>
    <w:rsid w:val="0EDB5F53"/>
    <w:rsid w:val="0F1D4A00"/>
    <w:rsid w:val="0F305C0F"/>
    <w:rsid w:val="0F3F7D65"/>
    <w:rsid w:val="0F587492"/>
    <w:rsid w:val="0FC6AEAE"/>
    <w:rsid w:val="0FE40CC8"/>
    <w:rsid w:val="100AF96F"/>
    <w:rsid w:val="10595D38"/>
    <w:rsid w:val="1071B0A2"/>
    <w:rsid w:val="1080CAB1"/>
    <w:rsid w:val="10A0636F"/>
    <w:rsid w:val="10A9C7B6"/>
    <w:rsid w:val="10C78CBC"/>
    <w:rsid w:val="10D256DC"/>
    <w:rsid w:val="10E8A7CB"/>
    <w:rsid w:val="110EFD67"/>
    <w:rsid w:val="1128E2ED"/>
    <w:rsid w:val="113E14F6"/>
    <w:rsid w:val="118121E1"/>
    <w:rsid w:val="11977A53"/>
    <w:rsid w:val="11A9C57C"/>
    <w:rsid w:val="12074BAD"/>
    <w:rsid w:val="121C6023"/>
    <w:rsid w:val="12307F6E"/>
    <w:rsid w:val="126B3D56"/>
    <w:rsid w:val="12776667"/>
    <w:rsid w:val="129BC812"/>
    <w:rsid w:val="129F3E7E"/>
    <w:rsid w:val="12C30F7F"/>
    <w:rsid w:val="133F9433"/>
    <w:rsid w:val="134AAFB5"/>
    <w:rsid w:val="137F41D5"/>
    <w:rsid w:val="140A17B7"/>
    <w:rsid w:val="14128C2C"/>
    <w:rsid w:val="1446352C"/>
    <w:rsid w:val="14571F8B"/>
    <w:rsid w:val="148C1134"/>
    <w:rsid w:val="148D1E68"/>
    <w:rsid w:val="1490F7E4"/>
    <w:rsid w:val="1529DFA0"/>
    <w:rsid w:val="153750D9"/>
    <w:rsid w:val="15446864"/>
    <w:rsid w:val="155E2E35"/>
    <w:rsid w:val="1577C026"/>
    <w:rsid w:val="1581F0D2"/>
    <w:rsid w:val="160E2DC8"/>
    <w:rsid w:val="1615BB42"/>
    <w:rsid w:val="162B26BC"/>
    <w:rsid w:val="16A17601"/>
    <w:rsid w:val="16C30BCD"/>
    <w:rsid w:val="16D679B1"/>
    <w:rsid w:val="16E1AE6C"/>
    <w:rsid w:val="16E8337E"/>
    <w:rsid w:val="171A4579"/>
    <w:rsid w:val="1737F9D5"/>
    <w:rsid w:val="175AA1AD"/>
    <w:rsid w:val="178D6F76"/>
    <w:rsid w:val="17970C66"/>
    <w:rsid w:val="17A7FE2F"/>
    <w:rsid w:val="17B91965"/>
    <w:rsid w:val="17BA5856"/>
    <w:rsid w:val="17D7D18B"/>
    <w:rsid w:val="17E0B093"/>
    <w:rsid w:val="17E4E399"/>
    <w:rsid w:val="18250CE4"/>
    <w:rsid w:val="189642AF"/>
    <w:rsid w:val="18AC2A0F"/>
    <w:rsid w:val="18B551E7"/>
    <w:rsid w:val="18DC34EA"/>
    <w:rsid w:val="18E3A24D"/>
    <w:rsid w:val="19112540"/>
    <w:rsid w:val="193554A1"/>
    <w:rsid w:val="193F4DBA"/>
    <w:rsid w:val="196AF6B4"/>
    <w:rsid w:val="199A75FF"/>
    <w:rsid w:val="19B84F77"/>
    <w:rsid w:val="1A025319"/>
    <w:rsid w:val="1A130217"/>
    <w:rsid w:val="1A154151"/>
    <w:rsid w:val="1A2F9D7F"/>
    <w:rsid w:val="1A408EC6"/>
    <w:rsid w:val="1A552CE6"/>
    <w:rsid w:val="1A86529F"/>
    <w:rsid w:val="1ACBBC3A"/>
    <w:rsid w:val="1AF0E5F2"/>
    <w:rsid w:val="1B5F045C"/>
    <w:rsid w:val="1B62D0F5"/>
    <w:rsid w:val="1B8BE183"/>
    <w:rsid w:val="1BA7F79F"/>
    <w:rsid w:val="1BC4136F"/>
    <w:rsid w:val="1BD12D3D"/>
    <w:rsid w:val="1BEAEA33"/>
    <w:rsid w:val="1BF34D1B"/>
    <w:rsid w:val="1BFD57A9"/>
    <w:rsid w:val="1C13080A"/>
    <w:rsid w:val="1C1B3F9B"/>
    <w:rsid w:val="1C30183C"/>
    <w:rsid w:val="1C37D7B0"/>
    <w:rsid w:val="1C800D04"/>
    <w:rsid w:val="1CB45BE2"/>
    <w:rsid w:val="1CC3D0A7"/>
    <w:rsid w:val="1CC65B18"/>
    <w:rsid w:val="1CE51E61"/>
    <w:rsid w:val="1D73F211"/>
    <w:rsid w:val="1D813736"/>
    <w:rsid w:val="1D93CB09"/>
    <w:rsid w:val="1DB5033E"/>
    <w:rsid w:val="1DBE4CD8"/>
    <w:rsid w:val="1DC6B487"/>
    <w:rsid w:val="1DC763F9"/>
    <w:rsid w:val="1DD94518"/>
    <w:rsid w:val="1DD99EAA"/>
    <w:rsid w:val="1DF75781"/>
    <w:rsid w:val="1DF80E8D"/>
    <w:rsid w:val="1E3787A0"/>
    <w:rsid w:val="1E57669D"/>
    <w:rsid w:val="1E650385"/>
    <w:rsid w:val="1EACC6E4"/>
    <w:rsid w:val="1EADD5F0"/>
    <w:rsid w:val="1ECE3C7D"/>
    <w:rsid w:val="1EE551EF"/>
    <w:rsid w:val="1F1F37D3"/>
    <w:rsid w:val="1F423126"/>
    <w:rsid w:val="1FC9703D"/>
    <w:rsid w:val="200AE857"/>
    <w:rsid w:val="20693AD1"/>
    <w:rsid w:val="2084EABA"/>
    <w:rsid w:val="20851DE7"/>
    <w:rsid w:val="2088E7EE"/>
    <w:rsid w:val="208DE43D"/>
    <w:rsid w:val="20985A39"/>
    <w:rsid w:val="2116E682"/>
    <w:rsid w:val="211F3681"/>
    <w:rsid w:val="212C3443"/>
    <w:rsid w:val="2151D6AA"/>
    <w:rsid w:val="216A8CCE"/>
    <w:rsid w:val="21816239"/>
    <w:rsid w:val="21BE5F2B"/>
    <w:rsid w:val="21D1EF05"/>
    <w:rsid w:val="22181AFB"/>
    <w:rsid w:val="224BF46B"/>
    <w:rsid w:val="22535893"/>
    <w:rsid w:val="2264B798"/>
    <w:rsid w:val="2268B79C"/>
    <w:rsid w:val="228F8DF2"/>
    <w:rsid w:val="22ABF077"/>
    <w:rsid w:val="22C032AB"/>
    <w:rsid w:val="22CF31B0"/>
    <w:rsid w:val="22E568A5"/>
    <w:rsid w:val="23119A1C"/>
    <w:rsid w:val="233B3F58"/>
    <w:rsid w:val="23A5052D"/>
    <w:rsid w:val="23EF8011"/>
    <w:rsid w:val="2428F846"/>
    <w:rsid w:val="24329206"/>
    <w:rsid w:val="24732711"/>
    <w:rsid w:val="24AD6725"/>
    <w:rsid w:val="24B1AC33"/>
    <w:rsid w:val="24CFAC0B"/>
    <w:rsid w:val="2518C1E0"/>
    <w:rsid w:val="25289906"/>
    <w:rsid w:val="253922D9"/>
    <w:rsid w:val="254278BD"/>
    <w:rsid w:val="256B7CFF"/>
    <w:rsid w:val="2576F1E3"/>
    <w:rsid w:val="25970289"/>
    <w:rsid w:val="25BCEFB6"/>
    <w:rsid w:val="25CC0D28"/>
    <w:rsid w:val="25DCC56C"/>
    <w:rsid w:val="2604D586"/>
    <w:rsid w:val="26264A15"/>
    <w:rsid w:val="26AD4A20"/>
    <w:rsid w:val="26B4601D"/>
    <w:rsid w:val="275F490F"/>
    <w:rsid w:val="27BF388E"/>
    <w:rsid w:val="27C78859"/>
    <w:rsid w:val="27E83DB2"/>
    <w:rsid w:val="2822D663"/>
    <w:rsid w:val="284D1CE1"/>
    <w:rsid w:val="286642CB"/>
    <w:rsid w:val="2876E8FE"/>
    <w:rsid w:val="287893E1"/>
    <w:rsid w:val="287A1872"/>
    <w:rsid w:val="28AFAB90"/>
    <w:rsid w:val="28AFEBC7"/>
    <w:rsid w:val="28C63028"/>
    <w:rsid w:val="28E1AB17"/>
    <w:rsid w:val="28F6C402"/>
    <w:rsid w:val="290BBC5D"/>
    <w:rsid w:val="29221A27"/>
    <w:rsid w:val="2924089C"/>
    <w:rsid w:val="293258EB"/>
    <w:rsid w:val="2990DEB7"/>
    <w:rsid w:val="299F42CF"/>
    <w:rsid w:val="29D0F780"/>
    <w:rsid w:val="29EDB825"/>
    <w:rsid w:val="29F5C1DC"/>
    <w:rsid w:val="2A1338E3"/>
    <w:rsid w:val="2A1DC573"/>
    <w:rsid w:val="2A59D5B1"/>
    <w:rsid w:val="2A6C5455"/>
    <w:rsid w:val="2A6E6775"/>
    <w:rsid w:val="2A7D7B78"/>
    <w:rsid w:val="2AB4F106"/>
    <w:rsid w:val="2ACEB412"/>
    <w:rsid w:val="2ADE1E02"/>
    <w:rsid w:val="2B174106"/>
    <w:rsid w:val="2B32C8FD"/>
    <w:rsid w:val="2B43D6FD"/>
    <w:rsid w:val="2B5B5BEC"/>
    <w:rsid w:val="2B8E94AD"/>
    <w:rsid w:val="2BAC7412"/>
    <w:rsid w:val="2BF710E3"/>
    <w:rsid w:val="2C58AED8"/>
    <w:rsid w:val="2CB36C58"/>
    <w:rsid w:val="2CBE20FD"/>
    <w:rsid w:val="2CBFE1E1"/>
    <w:rsid w:val="2CED31F2"/>
    <w:rsid w:val="2D0658A7"/>
    <w:rsid w:val="2D073E66"/>
    <w:rsid w:val="2D30DB19"/>
    <w:rsid w:val="2D38909E"/>
    <w:rsid w:val="2D9638AB"/>
    <w:rsid w:val="2DB6CFF2"/>
    <w:rsid w:val="2DBCDD83"/>
    <w:rsid w:val="2DD2D956"/>
    <w:rsid w:val="2DE40C5C"/>
    <w:rsid w:val="2DE7EEAB"/>
    <w:rsid w:val="2E23A7F7"/>
    <w:rsid w:val="2E2B811C"/>
    <w:rsid w:val="2EB19A1E"/>
    <w:rsid w:val="2EE287C7"/>
    <w:rsid w:val="2F42A4BB"/>
    <w:rsid w:val="2F82677D"/>
    <w:rsid w:val="2F9FDE78"/>
    <w:rsid w:val="2FCBF068"/>
    <w:rsid w:val="2FE3B7A1"/>
    <w:rsid w:val="2FEF9EF6"/>
    <w:rsid w:val="2FF07272"/>
    <w:rsid w:val="2FF781F7"/>
    <w:rsid w:val="300EB1F1"/>
    <w:rsid w:val="301C1C0E"/>
    <w:rsid w:val="304844DA"/>
    <w:rsid w:val="306247DE"/>
    <w:rsid w:val="307894CD"/>
    <w:rsid w:val="30C9BC4C"/>
    <w:rsid w:val="30FBE8F6"/>
    <w:rsid w:val="31160DE5"/>
    <w:rsid w:val="313167E3"/>
    <w:rsid w:val="31318656"/>
    <w:rsid w:val="313C5C1F"/>
    <w:rsid w:val="321968C9"/>
    <w:rsid w:val="321BEA1B"/>
    <w:rsid w:val="32642EC8"/>
    <w:rsid w:val="3277AE26"/>
    <w:rsid w:val="32861B60"/>
    <w:rsid w:val="32970B36"/>
    <w:rsid w:val="32D6FF62"/>
    <w:rsid w:val="33303260"/>
    <w:rsid w:val="33447CAC"/>
    <w:rsid w:val="3344DF77"/>
    <w:rsid w:val="33536E02"/>
    <w:rsid w:val="3358777B"/>
    <w:rsid w:val="33610F8E"/>
    <w:rsid w:val="338A0B95"/>
    <w:rsid w:val="33A7864C"/>
    <w:rsid w:val="33B88804"/>
    <w:rsid w:val="33E33527"/>
    <w:rsid w:val="33F2A008"/>
    <w:rsid w:val="33F5C165"/>
    <w:rsid w:val="33FA8AE2"/>
    <w:rsid w:val="340ED7F9"/>
    <w:rsid w:val="348B7DD5"/>
    <w:rsid w:val="3498E6FD"/>
    <w:rsid w:val="34A878F4"/>
    <w:rsid w:val="34AB91AF"/>
    <w:rsid w:val="34E7E7D9"/>
    <w:rsid w:val="351D2436"/>
    <w:rsid w:val="35321DE5"/>
    <w:rsid w:val="3563C275"/>
    <w:rsid w:val="3573E228"/>
    <w:rsid w:val="35BAFBCC"/>
    <w:rsid w:val="3602A290"/>
    <w:rsid w:val="36130F1B"/>
    <w:rsid w:val="3614896F"/>
    <w:rsid w:val="3615BB12"/>
    <w:rsid w:val="361E3A1E"/>
    <w:rsid w:val="363D0943"/>
    <w:rsid w:val="3641FE82"/>
    <w:rsid w:val="3692B8C2"/>
    <w:rsid w:val="3697F4B4"/>
    <w:rsid w:val="36AAD41A"/>
    <w:rsid w:val="36AB4CD2"/>
    <w:rsid w:val="36C6219C"/>
    <w:rsid w:val="36E67E5F"/>
    <w:rsid w:val="36F7DD16"/>
    <w:rsid w:val="3706BBEB"/>
    <w:rsid w:val="3743A10C"/>
    <w:rsid w:val="37462F08"/>
    <w:rsid w:val="377A4749"/>
    <w:rsid w:val="37801401"/>
    <w:rsid w:val="37B779D9"/>
    <w:rsid w:val="37BBF4EB"/>
    <w:rsid w:val="37E040DE"/>
    <w:rsid w:val="37E46C02"/>
    <w:rsid w:val="37FCC329"/>
    <w:rsid w:val="3888D4BC"/>
    <w:rsid w:val="38A4EED2"/>
    <w:rsid w:val="390A0609"/>
    <w:rsid w:val="3922498B"/>
    <w:rsid w:val="3928BD64"/>
    <w:rsid w:val="394E3A3F"/>
    <w:rsid w:val="39615E51"/>
    <w:rsid w:val="3999B8AC"/>
    <w:rsid w:val="39C15018"/>
    <w:rsid w:val="39D01EA6"/>
    <w:rsid w:val="39DA6AB1"/>
    <w:rsid w:val="3A287B32"/>
    <w:rsid w:val="3A670CE1"/>
    <w:rsid w:val="3A6D086F"/>
    <w:rsid w:val="3A846C5D"/>
    <w:rsid w:val="3AAEEE3C"/>
    <w:rsid w:val="3AC2FE26"/>
    <w:rsid w:val="3AD683D5"/>
    <w:rsid w:val="3ADDA021"/>
    <w:rsid w:val="3AE81290"/>
    <w:rsid w:val="3B3480FB"/>
    <w:rsid w:val="3B34ED87"/>
    <w:rsid w:val="3B38A452"/>
    <w:rsid w:val="3B86845B"/>
    <w:rsid w:val="3BB9B99F"/>
    <w:rsid w:val="3BF0498B"/>
    <w:rsid w:val="3BF0E392"/>
    <w:rsid w:val="3BF31C64"/>
    <w:rsid w:val="3BF73BE1"/>
    <w:rsid w:val="3C123CA0"/>
    <w:rsid w:val="3C665E8C"/>
    <w:rsid w:val="3C723B83"/>
    <w:rsid w:val="3CF865BA"/>
    <w:rsid w:val="3D0C8CE0"/>
    <w:rsid w:val="3D1C083B"/>
    <w:rsid w:val="3D3173A5"/>
    <w:rsid w:val="3D3ADC60"/>
    <w:rsid w:val="3D82C1D0"/>
    <w:rsid w:val="3DA6955E"/>
    <w:rsid w:val="3DC39B3D"/>
    <w:rsid w:val="3DD72D79"/>
    <w:rsid w:val="3E2FC282"/>
    <w:rsid w:val="3E5186D4"/>
    <w:rsid w:val="3E8D7905"/>
    <w:rsid w:val="3ECFCA31"/>
    <w:rsid w:val="3EEC9823"/>
    <w:rsid w:val="3F098397"/>
    <w:rsid w:val="3F21F6A6"/>
    <w:rsid w:val="3F58EE5B"/>
    <w:rsid w:val="3F611DF1"/>
    <w:rsid w:val="3F7F597A"/>
    <w:rsid w:val="3FA34550"/>
    <w:rsid w:val="3FAB9AD4"/>
    <w:rsid w:val="3FB81B34"/>
    <w:rsid w:val="3FD24F88"/>
    <w:rsid w:val="3FD566BE"/>
    <w:rsid w:val="3FD82163"/>
    <w:rsid w:val="3FE86D66"/>
    <w:rsid w:val="400B7BC0"/>
    <w:rsid w:val="4014A6DC"/>
    <w:rsid w:val="401F1E02"/>
    <w:rsid w:val="40307336"/>
    <w:rsid w:val="4034B906"/>
    <w:rsid w:val="40382D83"/>
    <w:rsid w:val="40F52196"/>
    <w:rsid w:val="4109A5E9"/>
    <w:rsid w:val="414176CD"/>
    <w:rsid w:val="417E13E6"/>
    <w:rsid w:val="41840D39"/>
    <w:rsid w:val="41AC5341"/>
    <w:rsid w:val="41B87DEB"/>
    <w:rsid w:val="41D7AE41"/>
    <w:rsid w:val="41DA5E0C"/>
    <w:rsid w:val="4238A34E"/>
    <w:rsid w:val="423D27D6"/>
    <w:rsid w:val="4297808E"/>
    <w:rsid w:val="429D666D"/>
    <w:rsid w:val="42A3D6E1"/>
    <w:rsid w:val="42B9003E"/>
    <w:rsid w:val="434A1AC5"/>
    <w:rsid w:val="43BB1C9A"/>
    <w:rsid w:val="43E1D101"/>
    <w:rsid w:val="43E79C0E"/>
    <w:rsid w:val="43FE87E9"/>
    <w:rsid w:val="44035DFB"/>
    <w:rsid w:val="441F9CE4"/>
    <w:rsid w:val="44949BD7"/>
    <w:rsid w:val="44996E04"/>
    <w:rsid w:val="449AEC41"/>
    <w:rsid w:val="44A21382"/>
    <w:rsid w:val="44A7CD42"/>
    <w:rsid w:val="44DBCAB3"/>
    <w:rsid w:val="44F04925"/>
    <w:rsid w:val="4504546D"/>
    <w:rsid w:val="452B5CF1"/>
    <w:rsid w:val="45499862"/>
    <w:rsid w:val="454B8923"/>
    <w:rsid w:val="458B90AA"/>
    <w:rsid w:val="45DA0E2E"/>
    <w:rsid w:val="45DAB194"/>
    <w:rsid w:val="45E46E58"/>
    <w:rsid w:val="45F39474"/>
    <w:rsid w:val="46074859"/>
    <w:rsid w:val="461494D3"/>
    <w:rsid w:val="467F51D7"/>
    <w:rsid w:val="469ED56D"/>
    <w:rsid w:val="46B7F190"/>
    <w:rsid w:val="46C082CC"/>
    <w:rsid w:val="46CF3E11"/>
    <w:rsid w:val="47894B89"/>
    <w:rsid w:val="47AE5671"/>
    <w:rsid w:val="47DFCB8F"/>
    <w:rsid w:val="4829ABA1"/>
    <w:rsid w:val="485F9719"/>
    <w:rsid w:val="48793202"/>
    <w:rsid w:val="48DB141F"/>
    <w:rsid w:val="48E96216"/>
    <w:rsid w:val="490B0B87"/>
    <w:rsid w:val="4916262D"/>
    <w:rsid w:val="49262F06"/>
    <w:rsid w:val="492F74A7"/>
    <w:rsid w:val="49A874E5"/>
    <w:rsid w:val="49AD664E"/>
    <w:rsid w:val="4A165B8E"/>
    <w:rsid w:val="4A410881"/>
    <w:rsid w:val="4A7F8071"/>
    <w:rsid w:val="4AB7E983"/>
    <w:rsid w:val="4ABA30D7"/>
    <w:rsid w:val="4AC21B65"/>
    <w:rsid w:val="4AC28560"/>
    <w:rsid w:val="4AF8EE0E"/>
    <w:rsid w:val="4B35E691"/>
    <w:rsid w:val="4B3AEC3F"/>
    <w:rsid w:val="4B476764"/>
    <w:rsid w:val="4B554187"/>
    <w:rsid w:val="4B723082"/>
    <w:rsid w:val="4B9C2B23"/>
    <w:rsid w:val="4BBB67BE"/>
    <w:rsid w:val="4BE12C09"/>
    <w:rsid w:val="4C096FF8"/>
    <w:rsid w:val="4C30593B"/>
    <w:rsid w:val="4C39EE4F"/>
    <w:rsid w:val="4C648067"/>
    <w:rsid w:val="4C82911C"/>
    <w:rsid w:val="4CD58171"/>
    <w:rsid w:val="4CE20018"/>
    <w:rsid w:val="4D005A9F"/>
    <w:rsid w:val="4D4895FB"/>
    <w:rsid w:val="4D5EC91D"/>
    <w:rsid w:val="4D68FC8E"/>
    <w:rsid w:val="4D6F815B"/>
    <w:rsid w:val="4D8DC6D6"/>
    <w:rsid w:val="4D927929"/>
    <w:rsid w:val="4DA8B23C"/>
    <w:rsid w:val="4DF62A82"/>
    <w:rsid w:val="4E0DA101"/>
    <w:rsid w:val="4E51611B"/>
    <w:rsid w:val="4E5484D7"/>
    <w:rsid w:val="4E840A33"/>
    <w:rsid w:val="4E9B921A"/>
    <w:rsid w:val="4EBDFE36"/>
    <w:rsid w:val="4ED810A4"/>
    <w:rsid w:val="4EE7A8FC"/>
    <w:rsid w:val="4EFC706B"/>
    <w:rsid w:val="4F5784E6"/>
    <w:rsid w:val="4F7DE524"/>
    <w:rsid w:val="5025CCFD"/>
    <w:rsid w:val="502CC5F1"/>
    <w:rsid w:val="5069D91F"/>
    <w:rsid w:val="50B89D46"/>
    <w:rsid w:val="51411492"/>
    <w:rsid w:val="514A44BD"/>
    <w:rsid w:val="515BA840"/>
    <w:rsid w:val="518979F4"/>
    <w:rsid w:val="51CC9DFB"/>
    <w:rsid w:val="51D30A9A"/>
    <w:rsid w:val="51D4E100"/>
    <w:rsid w:val="51E56B76"/>
    <w:rsid w:val="51F59A14"/>
    <w:rsid w:val="520D1CFF"/>
    <w:rsid w:val="5241317B"/>
    <w:rsid w:val="526D9004"/>
    <w:rsid w:val="5284613C"/>
    <w:rsid w:val="529CAF6C"/>
    <w:rsid w:val="531D5A2C"/>
    <w:rsid w:val="5335C89C"/>
    <w:rsid w:val="53630150"/>
    <w:rsid w:val="536D1E19"/>
    <w:rsid w:val="53AC11F3"/>
    <w:rsid w:val="53B7785B"/>
    <w:rsid w:val="53D047BD"/>
    <w:rsid w:val="5407D765"/>
    <w:rsid w:val="54313AA8"/>
    <w:rsid w:val="544584D8"/>
    <w:rsid w:val="549DA043"/>
    <w:rsid w:val="54CCD038"/>
    <w:rsid w:val="550A6753"/>
    <w:rsid w:val="551908F2"/>
    <w:rsid w:val="553F4A5A"/>
    <w:rsid w:val="55549A73"/>
    <w:rsid w:val="5555AA4A"/>
    <w:rsid w:val="556428BE"/>
    <w:rsid w:val="55A7EF24"/>
    <w:rsid w:val="55B4EDFC"/>
    <w:rsid w:val="55F84986"/>
    <w:rsid w:val="56075AE7"/>
    <w:rsid w:val="560F7E2A"/>
    <w:rsid w:val="561DDF7F"/>
    <w:rsid w:val="56340780"/>
    <w:rsid w:val="5635CB9B"/>
    <w:rsid w:val="563D7AD1"/>
    <w:rsid w:val="567BDEB0"/>
    <w:rsid w:val="56895900"/>
    <w:rsid w:val="568C052E"/>
    <w:rsid w:val="569B4351"/>
    <w:rsid w:val="56F9080E"/>
    <w:rsid w:val="570973D6"/>
    <w:rsid w:val="571C71A8"/>
    <w:rsid w:val="5735DFE0"/>
    <w:rsid w:val="5755EBA4"/>
    <w:rsid w:val="5759BA4C"/>
    <w:rsid w:val="58029AF9"/>
    <w:rsid w:val="5853263C"/>
    <w:rsid w:val="586BFED9"/>
    <w:rsid w:val="586DA11D"/>
    <w:rsid w:val="5870B0F6"/>
    <w:rsid w:val="58B169C0"/>
    <w:rsid w:val="58C0A180"/>
    <w:rsid w:val="58FB77E9"/>
    <w:rsid w:val="59573114"/>
    <w:rsid w:val="595F61FB"/>
    <w:rsid w:val="59788753"/>
    <w:rsid w:val="59808A7C"/>
    <w:rsid w:val="59A99E15"/>
    <w:rsid w:val="59F49527"/>
    <w:rsid w:val="59FAEE68"/>
    <w:rsid w:val="5A217501"/>
    <w:rsid w:val="5A27D226"/>
    <w:rsid w:val="5A5BC5D7"/>
    <w:rsid w:val="5A94FC34"/>
    <w:rsid w:val="5B183B15"/>
    <w:rsid w:val="5B1F4145"/>
    <w:rsid w:val="5B3B8AF4"/>
    <w:rsid w:val="5B488766"/>
    <w:rsid w:val="5B535179"/>
    <w:rsid w:val="5B6FDF26"/>
    <w:rsid w:val="5B951DBC"/>
    <w:rsid w:val="5B9A1901"/>
    <w:rsid w:val="5BA44872"/>
    <w:rsid w:val="5BC70349"/>
    <w:rsid w:val="5BCB779E"/>
    <w:rsid w:val="5BF59605"/>
    <w:rsid w:val="5C0C9304"/>
    <w:rsid w:val="5C253BB9"/>
    <w:rsid w:val="5C476266"/>
    <w:rsid w:val="5C668234"/>
    <w:rsid w:val="5C696DFA"/>
    <w:rsid w:val="5CB47F01"/>
    <w:rsid w:val="5CE88A81"/>
    <w:rsid w:val="5CF0D929"/>
    <w:rsid w:val="5CF470C0"/>
    <w:rsid w:val="5D0F6AA4"/>
    <w:rsid w:val="5D36D09E"/>
    <w:rsid w:val="5DFC20CB"/>
    <w:rsid w:val="5E0EFD0A"/>
    <w:rsid w:val="5E1DF353"/>
    <w:rsid w:val="5E440AAD"/>
    <w:rsid w:val="5E459ECE"/>
    <w:rsid w:val="5E8D62B4"/>
    <w:rsid w:val="5EFAC155"/>
    <w:rsid w:val="5F3AF3DB"/>
    <w:rsid w:val="5F8BDDC4"/>
    <w:rsid w:val="5F97375B"/>
    <w:rsid w:val="5FADE7A3"/>
    <w:rsid w:val="5FC3FA1D"/>
    <w:rsid w:val="5FF88A47"/>
    <w:rsid w:val="6002887D"/>
    <w:rsid w:val="60083FCA"/>
    <w:rsid w:val="60210B51"/>
    <w:rsid w:val="605DEA54"/>
    <w:rsid w:val="607DBF1E"/>
    <w:rsid w:val="60A04C80"/>
    <w:rsid w:val="61186496"/>
    <w:rsid w:val="6161CF32"/>
    <w:rsid w:val="61638CCE"/>
    <w:rsid w:val="61663DA8"/>
    <w:rsid w:val="617DE9F7"/>
    <w:rsid w:val="618E2048"/>
    <w:rsid w:val="619E58DE"/>
    <w:rsid w:val="61E4B183"/>
    <w:rsid w:val="61F6A742"/>
    <w:rsid w:val="6253EF10"/>
    <w:rsid w:val="62CD8EC1"/>
    <w:rsid w:val="62DE8570"/>
    <w:rsid w:val="62FC9358"/>
    <w:rsid w:val="632B7D55"/>
    <w:rsid w:val="633A293F"/>
    <w:rsid w:val="6349223E"/>
    <w:rsid w:val="63834400"/>
    <w:rsid w:val="63E0D44E"/>
    <w:rsid w:val="63F03590"/>
    <w:rsid w:val="63F841AB"/>
    <w:rsid w:val="64C459C5"/>
    <w:rsid w:val="64CE41E0"/>
    <w:rsid w:val="654FAE02"/>
    <w:rsid w:val="65507600"/>
    <w:rsid w:val="6551EB4C"/>
    <w:rsid w:val="65850B9F"/>
    <w:rsid w:val="65AC7676"/>
    <w:rsid w:val="65BBB7AF"/>
    <w:rsid w:val="65C212CA"/>
    <w:rsid w:val="65D2A870"/>
    <w:rsid w:val="65FF760C"/>
    <w:rsid w:val="6639823A"/>
    <w:rsid w:val="667D21E9"/>
    <w:rsid w:val="66853B3D"/>
    <w:rsid w:val="66AB24A1"/>
    <w:rsid w:val="66ACB001"/>
    <w:rsid w:val="66B82827"/>
    <w:rsid w:val="672A4F76"/>
    <w:rsid w:val="6766379D"/>
    <w:rsid w:val="67896D93"/>
    <w:rsid w:val="678A227C"/>
    <w:rsid w:val="67923433"/>
    <w:rsid w:val="68017AAB"/>
    <w:rsid w:val="6806634A"/>
    <w:rsid w:val="681DD4D1"/>
    <w:rsid w:val="681F6A38"/>
    <w:rsid w:val="6893A562"/>
    <w:rsid w:val="68B4AB4D"/>
    <w:rsid w:val="68F3C060"/>
    <w:rsid w:val="691A9E25"/>
    <w:rsid w:val="691C2FA6"/>
    <w:rsid w:val="693F8308"/>
    <w:rsid w:val="695F53A8"/>
    <w:rsid w:val="6978A94B"/>
    <w:rsid w:val="69A40520"/>
    <w:rsid w:val="69A55126"/>
    <w:rsid w:val="69ADAA6E"/>
    <w:rsid w:val="69E365F7"/>
    <w:rsid w:val="69F6742B"/>
    <w:rsid w:val="6A04C443"/>
    <w:rsid w:val="6A0D3F8B"/>
    <w:rsid w:val="6A27647A"/>
    <w:rsid w:val="6A4A86C1"/>
    <w:rsid w:val="6A86C932"/>
    <w:rsid w:val="6ACCD48F"/>
    <w:rsid w:val="6AF615CE"/>
    <w:rsid w:val="6AFF59B2"/>
    <w:rsid w:val="6B16F360"/>
    <w:rsid w:val="6B2B6908"/>
    <w:rsid w:val="6B5A642A"/>
    <w:rsid w:val="6B6A56A7"/>
    <w:rsid w:val="6B7F2546"/>
    <w:rsid w:val="6B9D8C2D"/>
    <w:rsid w:val="6BB1779F"/>
    <w:rsid w:val="6BB321CF"/>
    <w:rsid w:val="6C3381D2"/>
    <w:rsid w:val="6C356E9D"/>
    <w:rsid w:val="6C7BC274"/>
    <w:rsid w:val="6C880A59"/>
    <w:rsid w:val="6CACD19C"/>
    <w:rsid w:val="6CFBA70A"/>
    <w:rsid w:val="6D2B4A68"/>
    <w:rsid w:val="6DAEAC73"/>
    <w:rsid w:val="6DCC3569"/>
    <w:rsid w:val="6DD15DA3"/>
    <w:rsid w:val="6DDAE8D2"/>
    <w:rsid w:val="6E300A2A"/>
    <w:rsid w:val="6E37B5DC"/>
    <w:rsid w:val="6E6F2E90"/>
    <w:rsid w:val="6EA91EF6"/>
    <w:rsid w:val="6F07CDAD"/>
    <w:rsid w:val="6F0F262E"/>
    <w:rsid w:val="6F1E7A3B"/>
    <w:rsid w:val="6F229463"/>
    <w:rsid w:val="6F24FCC5"/>
    <w:rsid w:val="6F267BDE"/>
    <w:rsid w:val="6F43B083"/>
    <w:rsid w:val="6F717415"/>
    <w:rsid w:val="6FB1A277"/>
    <w:rsid w:val="6FD69185"/>
    <w:rsid w:val="6FF2129C"/>
    <w:rsid w:val="703B9AA9"/>
    <w:rsid w:val="704AF43C"/>
    <w:rsid w:val="70A56DBA"/>
    <w:rsid w:val="70A56E33"/>
    <w:rsid w:val="70AA415C"/>
    <w:rsid w:val="70B81734"/>
    <w:rsid w:val="70CB8F54"/>
    <w:rsid w:val="70D2FFF2"/>
    <w:rsid w:val="70E50952"/>
    <w:rsid w:val="70FA0A51"/>
    <w:rsid w:val="710218EE"/>
    <w:rsid w:val="7132AE38"/>
    <w:rsid w:val="71345B4E"/>
    <w:rsid w:val="71527492"/>
    <w:rsid w:val="71888DC3"/>
    <w:rsid w:val="720038EC"/>
    <w:rsid w:val="7203797A"/>
    <w:rsid w:val="721FB85C"/>
    <w:rsid w:val="7220940A"/>
    <w:rsid w:val="72706034"/>
    <w:rsid w:val="72DA7EA5"/>
    <w:rsid w:val="72DB6B8B"/>
    <w:rsid w:val="7322317A"/>
    <w:rsid w:val="73253B2D"/>
    <w:rsid w:val="7361558D"/>
    <w:rsid w:val="73B14E05"/>
    <w:rsid w:val="73BA08A4"/>
    <w:rsid w:val="740EB1BF"/>
    <w:rsid w:val="742AFC0E"/>
    <w:rsid w:val="7439D043"/>
    <w:rsid w:val="746AB316"/>
    <w:rsid w:val="747418B3"/>
    <w:rsid w:val="7486DD2D"/>
    <w:rsid w:val="74A17143"/>
    <w:rsid w:val="74BAE0D2"/>
    <w:rsid w:val="74FC53C5"/>
    <w:rsid w:val="751B5CA9"/>
    <w:rsid w:val="752FB28D"/>
    <w:rsid w:val="75B17E36"/>
    <w:rsid w:val="75C5BBC5"/>
    <w:rsid w:val="767AEF4F"/>
    <w:rsid w:val="7699851D"/>
    <w:rsid w:val="769C2CC9"/>
    <w:rsid w:val="76BAD994"/>
    <w:rsid w:val="76EA011B"/>
    <w:rsid w:val="77280225"/>
    <w:rsid w:val="7732E428"/>
    <w:rsid w:val="777255EF"/>
    <w:rsid w:val="7774276F"/>
    <w:rsid w:val="7789F63D"/>
    <w:rsid w:val="778D3236"/>
    <w:rsid w:val="77956D39"/>
    <w:rsid w:val="77A3EC5C"/>
    <w:rsid w:val="77F06164"/>
    <w:rsid w:val="78342D45"/>
    <w:rsid w:val="78371D5B"/>
    <w:rsid w:val="785BCCD5"/>
    <w:rsid w:val="78708F6F"/>
    <w:rsid w:val="7870C944"/>
    <w:rsid w:val="78DD338F"/>
    <w:rsid w:val="7931B426"/>
    <w:rsid w:val="7956776C"/>
    <w:rsid w:val="79603419"/>
    <w:rsid w:val="796891AE"/>
    <w:rsid w:val="79A73AC8"/>
    <w:rsid w:val="79B0C5FA"/>
    <w:rsid w:val="79C12DAA"/>
    <w:rsid w:val="79C4E8BD"/>
    <w:rsid w:val="79C731E1"/>
    <w:rsid w:val="7A05AAAE"/>
    <w:rsid w:val="7A076E12"/>
    <w:rsid w:val="7A3A7313"/>
    <w:rsid w:val="7A3FE238"/>
    <w:rsid w:val="7A45D11D"/>
    <w:rsid w:val="7AA0244C"/>
    <w:rsid w:val="7AB42C6A"/>
    <w:rsid w:val="7AD1EB05"/>
    <w:rsid w:val="7ADC8788"/>
    <w:rsid w:val="7B060DE0"/>
    <w:rsid w:val="7B33BF93"/>
    <w:rsid w:val="7B3A1A8C"/>
    <w:rsid w:val="7B45BD86"/>
    <w:rsid w:val="7B51F97A"/>
    <w:rsid w:val="7B7F5928"/>
    <w:rsid w:val="7BB09C01"/>
    <w:rsid w:val="7C2A35FF"/>
    <w:rsid w:val="7C2D9AB3"/>
    <w:rsid w:val="7C3EB4C5"/>
    <w:rsid w:val="7C44A400"/>
    <w:rsid w:val="7C83FCF9"/>
    <w:rsid w:val="7CFA6376"/>
    <w:rsid w:val="7D18B1B3"/>
    <w:rsid w:val="7D2B6968"/>
    <w:rsid w:val="7D53BDF9"/>
    <w:rsid w:val="7D654819"/>
    <w:rsid w:val="7D730674"/>
    <w:rsid w:val="7D77B3D2"/>
    <w:rsid w:val="7D7E1B4C"/>
    <w:rsid w:val="7DBE019D"/>
    <w:rsid w:val="7DD430AB"/>
    <w:rsid w:val="7DDC2AE3"/>
    <w:rsid w:val="7DEB31BD"/>
    <w:rsid w:val="7DED362F"/>
    <w:rsid w:val="7DEF9F69"/>
    <w:rsid w:val="7E391CED"/>
    <w:rsid w:val="7E4C441B"/>
    <w:rsid w:val="7E5E0794"/>
    <w:rsid w:val="7E70CF73"/>
    <w:rsid w:val="7E904872"/>
    <w:rsid w:val="7E989CBC"/>
    <w:rsid w:val="7EA4C39D"/>
    <w:rsid w:val="7EC1F8C4"/>
    <w:rsid w:val="7ECF25DA"/>
    <w:rsid w:val="7EF140B3"/>
    <w:rsid w:val="7F0C8B80"/>
    <w:rsid w:val="7F106657"/>
    <w:rsid w:val="7F24AB59"/>
    <w:rsid w:val="7F30B18B"/>
    <w:rsid w:val="7F4CE7E1"/>
    <w:rsid w:val="7F4EBCE7"/>
    <w:rsid w:val="7F6D1366"/>
    <w:rsid w:val="7FC5F23F"/>
    <w:rsid w:val="7FE92157"/>
    <w:rsid w:val="7FF11CC9"/>
    <w:rsid w:val="7FF17ED3"/>
    <w:rsid w:val="7FFDEE6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18818FCA-E53D-4471-AE9B-6FAECFB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Normálny 1,Článok"/>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6"/>
      </w:numPr>
      <w:overflowPunct w:val="0"/>
      <w:autoSpaceDE w:val="0"/>
      <w:autoSpaceDN w:val="0"/>
      <w:adjustRightInd w:val="0"/>
      <w:jc w:val="both"/>
      <w:textAlignment w:val="baseline"/>
      <w:outlineLvl w:val="4"/>
    </w:pPr>
    <w:rPr>
      <w:rFonts w:ascii="Calibri" w:hAnsi="Calibri"/>
      <w:b/>
      <w:sz w:val="22"/>
      <w:szCs w:val="22"/>
    </w:rPr>
  </w:style>
  <w:style w:type="paragraph" w:styleId="Nadpis9">
    <w:name w:val="heading 9"/>
    <w:basedOn w:val="Normlny"/>
    <w:next w:val="Normlny"/>
    <w:link w:val="Nadpis9Char"/>
    <w:uiPriority w:val="9"/>
    <w:semiHidden/>
    <w:unhideWhenUsed/>
    <w:qFormat/>
    <w:rsid w:val="00267F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2"/>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Normálny 1 Char,Článok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2"/>
      </w:numPr>
      <w:tabs>
        <w:tab w:val="left" w:pos="851"/>
      </w:tabs>
      <w:spacing w:after="240"/>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C61A3"/>
    <w:rPr>
      <w:rFonts w:ascii="Times New Roman" w:eastAsia="Times New Roman" w:hAnsi="Times New Roman"/>
      <w:sz w:val="24"/>
      <w:szCs w:val="24"/>
    </w:rPr>
  </w:style>
  <w:style w:type="character" w:styleId="Nevyrieenzmienka">
    <w:name w:val="Unresolved Mention"/>
    <w:basedOn w:val="Predvolenpsmoodseku"/>
    <w:uiPriority w:val="99"/>
    <w:semiHidden/>
    <w:unhideWhenUsed/>
    <w:rsid w:val="00ED0A5D"/>
    <w:rPr>
      <w:color w:val="605E5C"/>
      <w:shd w:val="clear" w:color="auto" w:fill="E1DFDD"/>
    </w:rPr>
  </w:style>
  <w:style w:type="paragraph" w:customStyle="1" w:styleId="aPsmenozoznamu">
    <w:name w:val="a) Písmeno zoznamu"/>
    <w:basedOn w:val="Odsekzoznamu"/>
    <w:link w:val="aPsmenozoznamuChar"/>
    <w:qFormat/>
    <w:rsid w:val="00630BE4"/>
    <w:pPr>
      <w:numPr>
        <w:numId w:val="19"/>
      </w:numPr>
      <w:spacing w:after="240"/>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630BE4"/>
    <w:rPr>
      <w:rFonts w:asciiTheme="minorHAnsi" w:eastAsia="Times New Roman" w:hAnsiTheme="minorHAnsi" w:cstheme="minorHAnsi"/>
      <w:color w:val="000000"/>
      <w:sz w:val="22"/>
      <w:szCs w:val="22"/>
      <w:lang w:eastAsia="cs-CZ"/>
    </w:rPr>
  </w:style>
  <w:style w:type="character" w:customStyle="1" w:styleId="normaltextrun">
    <w:name w:val="normaltextrun"/>
    <w:basedOn w:val="Predvolenpsmoodseku"/>
    <w:rsid w:val="00630BE4"/>
  </w:style>
  <w:style w:type="character" w:customStyle="1" w:styleId="Nadpis9Char">
    <w:name w:val="Nadpis 9 Char"/>
    <w:basedOn w:val="Predvolenpsmoodseku"/>
    <w:link w:val="Nadpis9"/>
    <w:uiPriority w:val="9"/>
    <w:semiHidden/>
    <w:rsid w:val="00267F5E"/>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lny"/>
    <w:rsid w:val="00D31614"/>
    <w:pPr>
      <w:spacing w:before="100" w:beforeAutospacing="1" w:after="100" w:afterAutospacing="1"/>
    </w:pPr>
  </w:style>
  <w:style w:type="character" w:styleId="Zmienka">
    <w:name w:val="Mention"/>
    <w:basedOn w:val="Predvolenpsmoodseku"/>
    <w:uiPriority w:val="99"/>
    <w:unhideWhenUsed/>
    <w:rsid w:val="007D68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1031">
      <w:bodyDiv w:val="1"/>
      <w:marLeft w:val="0"/>
      <w:marRight w:val="0"/>
      <w:marTop w:val="0"/>
      <w:marBottom w:val="0"/>
      <w:divBdr>
        <w:top w:val="none" w:sz="0" w:space="0" w:color="auto"/>
        <w:left w:val="none" w:sz="0" w:space="0" w:color="auto"/>
        <w:bottom w:val="none" w:sz="0" w:space="0" w:color="auto"/>
        <w:right w:val="none" w:sz="0" w:space="0" w:color="auto"/>
      </w:divBdr>
    </w:div>
    <w:div w:id="139005247">
      <w:bodyDiv w:val="1"/>
      <w:marLeft w:val="0"/>
      <w:marRight w:val="0"/>
      <w:marTop w:val="0"/>
      <w:marBottom w:val="0"/>
      <w:divBdr>
        <w:top w:val="none" w:sz="0" w:space="0" w:color="auto"/>
        <w:left w:val="none" w:sz="0" w:space="0" w:color="auto"/>
        <w:bottom w:val="none" w:sz="0" w:space="0" w:color="auto"/>
        <w:right w:val="none" w:sz="0" w:space="0" w:color="auto"/>
      </w:divBdr>
    </w:div>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393628359">
      <w:bodyDiv w:val="1"/>
      <w:marLeft w:val="0"/>
      <w:marRight w:val="0"/>
      <w:marTop w:val="0"/>
      <w:marBottom w:val="0"/>
      <w:divBdr>
        <w:top w:val="none" w:sz="0" w:space="0" w:color="auto"/>
        <w:left w:val="none" w:sz="0" w:space="0" w:color="auto"/>
        <w:bottom w:val="none" w:sz="0" w:space="0" w:color="auto"/>
        <w:right w:val="none" w:sz="0" w:space="0" w:color="auto"/>
      </w:divBdr>
    </w:div>
    <w:div w:id="527648070">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788015161">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44339729">
      <w:bodyDiv w:val="1"/>
      <w:marLeft w:val="0"/>
      <w:marRight w:val="0"/>
      <w:marTop w:val="0"/>
      <w:marBottom w:val="0"/>
      <w:divBdr>
        <w:top w:val="none" w:sz="0" w:space="0" w:color="auto"/>
        <w:left w:val="none" w:sz="0" w:space="0" w:color="auto"/>
        <w:bottom w:val="none" w:sz="0" w:space="0" w:color="auto"/>
        <w:right w:val="none" w:sz="0" w:space="0" w:color="auto"/>
      </w:divBdr>
    </w:div>
    <w:div w:id="1000472707">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228564650">
      <w:bodyDiv w:val="1"/>
      <w:marLeft w:val="0"/>
      <w:marRight w:val="0"/>
      <w:marTop w:val="0"/>
      <w:marBottom w:val="0"/>
      <w:divBdr>
        <w:top w:val="none" w:sz="0" w:space="0" w:color="auto"/>
        <w:left w:val="none" w:sz="0" w:space="0" w:color="auto"/>
        <w:bottom w:val="none" w:sz="0" w:space="0" w:color="auto"/>
        <w:right w:val="none" w:sz="0" w:space="0" w:color="auto"/>
      </w:divBdr>
      <w:divsChild>
        <w:div w:id="45882005">
          <w:marLeft w:val="0"/>
          <w:marRight w:val="0"/>
          <w:marTop w:val="0"/>
          <w:marBottom w:val="0"/>
          <w:divBdr>
            <w:top w:val="none" w:sz="0" w:space="0" w:color="auto"/>
            <w:left w:val="none" w:sz="0" w:space="0" w:color="auto"/>
            <w:bottom w:val="none" w:sz="0" w:space="0" w:color="auto"/>
            <w:right w:val="none" w:sz="0" w:space="0" w:color="auto"/>
          </w:divBdr>
        </w:div>
        <w:div w:id="116920690">
          <w:marLeft w:val="0"/>
          <w:marRight w:val="0"/>
          <w:marTop w:val="0"/>
          <w:marBottom w:val="0"/>
          <w:divBdr>
            <w:top w:val="none" w:sz="0" w:space="0" w:color="auto"/>
            <w:left w:val="none" w:sz="0" w:space="0" w:color="auto"/>
            <w:bottom w:val="none" w:sz="0" w:space="0" w:color="auto"/>
            <w:right w:val="none" w:sz="0" w:space="0" w:color="auto"/>
          </w:divBdr>
        </w:div>
        <w:div w:id="348144325">
          <w:marLeft w:val="0"/>
          <w:marRight w:val="0"/>
          <w:marTop w:val="0"/>
          <w:marBottom w:val="0"/>
          <w:divBdr>
            <w:top w:val="none" w:sz="0" w:space="0" w:color="auto"/>
            <w:left w:val="none" w:sz="0" w:space="0" w:color="auto"/>
            <w:bottom w:val="none" w:sz="0" w:space="0" w:color="auto"/>
            <w:right w:val="none" w:sz="0" w:space="0" w:color="auto"/>
          </w:divBdr>
        </w:div>
        <w:div w:id="406850080">
          <w:marLeft w:val="0"/>
          <w:marRight w:val="0"/>
          <w:marTop w:val="0"/>
          <w:marBottom w:val="0"/>
          <w:divBdr>
            <w:top w:val="none" w:sz="0" w:space="0" w:color="auto"/>
            <w:left w:val="none" w:sz="0" w:space="0" w:color="auto"/>
            <w:bottom w:val="none" w:sz="0" w:space="0" w:color="auto"/>
            <w:right w:val="none" w:sz="0" w:space="0" w:color="auto"/>
          </w:divBdr>
        </w:div>
        <w:div w:id="447510699">
          <w:marLeft w:val="0"/>
          <w:marRight w:val="0"/>
          <w:marTop w:val="0"/>
          <w:marBottom w:val="0"/>
          <w:divBdr>
            <w:top w:val="none" w:sz="0" w:space="0" w:color="auto"/>
            <w:left w:val="none" w:sz="0" w:space="0" w:color="auto"/>
            <w:bottom w:val="none" w:sz="0" w:space="0" w:color="auto"/>
            <w:right w:val="none" w:sz="0" w:space="0" w:color="auto"/>
          </w:divBdr>
        </w:div>
        <w:div w:id="581724836">
          <w:marLeft w:val="0"/>
          <w:marRight w:val="0"/>
          <w:marTop w:val="0"/>
          <w:marBottom w:val="0"/>
          <w:divBdr>
            <w:top w:val="none" w:sz="0" w:space="0" w:color="auto"/>
            <w:left w:val="none" w:sz="0" w:space="0" w:color="auto"/>
            <w:bottom w:val="none" w:sz="0" w:space="0" w:color="auto"/>
            <w:right w:val="none" w:sz="0" w:space="0" w:color="auto"/>
          </w:divBdr>
        </w:div>
        <w:div w:id="621152795">
          <w:marLeft w:val="0"/>
          <w:marRight w:val="0"/>
          <w:marTop w:val="0"/>
          <w:marBottom w:val="0"/>
          <w:divBdr>
            <w:top w:val="none" w:sz="0" w:space="0" w:color="auto"/>
            <w:left w:val="none" w:sz="0" w:space="0" w:color="auto"/>
            <w:bottom w:val="none" w:sz="0" w:space="0" w:color="auto"/>
            <w:right w:val="none" w:sz="0" w:space="0" w:color="auto"/>
          </w:divBdr>
        </w:div>
        <w:div w:id="664279416">
          <w:marLeft w:val="0"/>
          <w:marRight w:val="0"/>
          <w:marTop w:val="0"/>
          <w:marBottom w:val="0"/>
          <w:divBdr>
            <w:top w:val="none" w:sz="0" w:space="0" w:color="auto"/>
            <w:left w:val="none" w:sz="0" w:space="0" w:color="auto"/>
            <w:bottom w:val="none" w:sz="0" w:space="0" w:color="auto"/>
            <w:right w:val="none" w:sz="0" w:space="0" w:color="auto"/>
          </w:divBdr>
        </w:div>
        <w:div w:id="728381207">
          <w:marLeft w:val="0"/>
          <w:marRight w:val="0"/>
          <w:marTop w:val="0"/>
          <w:marBottom w:val="0"/>
          <w:divBdr>
            <w:top w:val="none" w:sz="0" w:space="0" w:color="auto"/>
            <w:left w:val="none" w:sz="0" w:space="0" w:color="auto"/>
            <w:bottom w:val="none" w:sz="0" w:space="0" w:color="auto"/>
            <w:right w:val="none" w:sz="0" w:space="0" w:color="auto"/>
          </w:divBdr>
        </w:div>
        <w:div w:id="784234452">
          <w:marLeft w:val="0"/>
          <w:marRight w:val="0"/>
          <w:marTop w:val="0"/>
          <w:marBottom w:val="0"/>
          <w:divBdr>
            <w:top w:val="none" w:sz="0" w:space="0" w:color="auto"/>
            <w:left w:val="none" w:sz="0" w:space="0" w:color="auto"/>
            <w:bottom w:val="none" w:sz="0" w:space="0" w:color="auto"/>
            <w:right w:val="none" w:sz="0" w:space="0" w:color="auto"/>
          </w:divBdr>
        </w:div>
        <w:div w:id="950673548">
          <w:marLeft w:val="0"/>
          <w:marRight w:val="0"/>
          <w:marTop w:val="0"/>
          <w:marBottom w:val="0"/>
          <w:divBdr>
            <w:top w:val="none" w:sz="0" w:space="0" w:color="auto"/>
            <w:left w:val="none" w:sz="0" w:space="0" w:color="auto"/>
            <w:bottom w:val="none" w:sz="0" w:space="0" w:color="auto"/>
            <w:right w:val="none" w:sz="0" w:space="0" w:color="auto"/>
          </w:divBdr>
        </w:div>
        <w:div w:id="1053654243">
          <w:marLeft w:val="0"/>
          <w:marRight w:val="0"/>
          <w:marTop w:val="0"/>
          <w:marBottom w:val="0"/>
          <w:divBdr>
            <w:top w:val="none" w:sz="0" w:space="0" w:color="auto"/>
            <w:left w:val="none" w:sz="0" w:space="0" w:color="auto"/>
            <w:bottom w:val="none" w:sz="0" w:space="0" w:color="auto"/>
            <w:right w:val="none" w:sz="0" w:space="0" w:color="auto"/>
          </w:divBdr>
        </w:div>
        <w:div w:id="1080061983">
          <w:marLeft w:val="0"/>
          <w:marRight w:val="0"/>
          <w:marTop w:val="0"/>
          <w:marBottom w:val="0"/>
          <w:divBdr>
            <w:top w:val="none" w:sz="0" w:space="0" w:color="auto"/>
            <w:left w:val="none" w:sz="0" w:space="0" w:color="auto"/>
            <w:bottom w:val="none" w:sz="0" w:space="0" w:color="auto"/>
            <w:right w:val="none" w:sz="0" w:space="0" w:color="auto"/>
          </w:divBdr>
        </w:div>
        <w:div w:id="1216894631">
          <w:marLeft w:val="0"/>
          <w:marRight w:val="0"/>
          <w:marTop w:val="0"/>
          <w:marBottom w:val="0"/>
          <w:divBdr>
            <w:top w:val="none" w:sz="0" w:space="0" w:color="auto"/>
            <w:left w:val="none" w:sz="0" w:space="0" w:color="auto"/>
            <w:bottom w:val="none" w:sz="0" w:space="0" w:color="auto"/>
            <w:right w:val="none" w:sz="0" w:space="0" w:color="auto"/>
          </w:divBdr>
        </w:div>
        <w:div w:id="1247424188">
          <w:marLeft w:val="0"/>
          <w:marRight w:val="0"/>
          <w:marTop w:val="0"/>
          <w:marBottom w:val="0"/>
          <w:divBdr>
            <w:top w:val="none" w:sz="0" w:space="0" w:color="auto"/>
            <w:left w:val="none" w:sz="0" w:space="0" w:color="auto"/>
            <w:bottom w:val="none" w:sz="0" w:space="0" w:color="auto"/>
            <w:right w:val="none" w:sz="0" w:space="0" w:color="auto"/>
          </w:divBdr>
        </w:div>
        <w:div w:id="1330642996">
          <w:marLeft w:val="0"/>
          <w:marRight w:val="0"/>
          <w:marTop w:val="0"/>
          <w:marBottom w:val="0"/>
          <w:divBdr>
            <w:top w:val="none" w:sz="0" w:space="0" w:color="auto"/>
            <w:left w:val="none" w:sz="0" w:space="0" w:color="auto"/>
            <w:bottom w:val="none" w:sz="0" w:space="0" w:color="auto"/>
            <w:right w:val="none" w:sz="0" w:space="0" w:color="auto"/>
          </w:divBdr>
        </w:div>
        <w:div w:id="1330717083">
          <w:marLeft w:val="0"/>
          <w:marRight w:val="0"/>
          <w:marTop w:val="0"/>
          <w:marBottom w:val="0"/>
          <w:divBdr>
            <w:top w:val="none" w:sz="0" w:space="0" w:color="auto"/>
            <w:left w:val="none" w:sz="0" w:space="0" w:color="auto"/>
            <w:bottom w:val="none" w:sz="0" w:space="0" w:color="auto"/>
            <w:right w:val="none" w:sz="0" w:space="0" w:color="auto"/>
          </w:divBdr>
        </w:div>
        <w:div w:id="1429734324">
          <w:marLeft w:val="0"/>
          <w:marRight w:val="0"/>
          <w:marTop w:val="0"/>
          <w:marBottom w:val="0"/>
          <w:divBdr>
            <w:top w:val="none" w:sz="0" w:space="0" w:color="auto"/>
            <w:left w:val="none" w:sz="0" w:space="0" w:color="auto"/>
            <w:bottom w:val="none" w:sz="0" w:space="0" w:color="auto"/>
            <w:right w:val="none" w:sz="0" w:space="0" w:color="auto"/>
          </w:divBdr>
        </w:div>
        <w:div w:id="1431856352">
          <w:marLeft w:val="0"/>
          <w:marRight w:val="0"/>
          <w:marTop w:val="0"/>
          <w:marBottom w:val="0"/>
          <w:divBdr>
            <w:top w:val="none" w:sz="0" w:space="0" w:color="auto"/>
            <w:left w:val="none" w:sz="0" w:space="0" w:color="auto"/>
            <w:bottom w:val="none" w:sz="0" w:space="0" w:color="auto"/>
            <w:right w:val="none" w:sz="0" w:space="0" w:color="auto"/>
          </w:divBdr>
        </w:div>
        <w:div w:id="1513303961">
          <w:marLeft w:val="0"/>
          <w:marRight w:val="0"/>
          <w:marTop w:val="0"/>
          <w:marBottom w:val="0"/>
          <w:divBdr>
            <w:top w:val="none" w:sz="0" w:space="0" w:color="auto"/>
            <w:left w:val="none" w:sz="0" w:space="0" w:color="auto"/>
            <w:bottom w:val="none" w:sz="0" w:space="0" w:color="auto"/>
            <w:right w:val="none" w:sz="0" w:space="0" w:color="auto"/>
          </w:divBdr>
        </w:div>
        <w:div w:id="1744181507">
          <w:marLeft w:val="0"/>
          <w:marRight w:val="0"/>
          <w:marTop w:val="0"/>
          <w:marBottom w:val="0"/>
          <w:divBdr>
            <w:top w:val="none" w:sz="0" w:space="0" w:color="auto"/>
            <w:left w:val="none" w:sz="0" w:space="0" w:color="auto"/>
            <w:bottom w:val="none" w:sz="0" w:space="0" w:color="auto"/>
            <w:right w:val="none" w:sz="0" w:space="0" w:color="auto"/>
          </w:divBdr>
        </w:div>
        <w:div w:id="1932467300">
          <w:marLeft w:val="0"/>
          <w:marRight w:val="0"/>
          <w:marTop w:val="0"/>
          <w:marBottom w:val="0"/>
          <w:divBdr>
            <w:top w:val="none" w:sz="0" w:space="0" w:color="auto"/>
            <w:left w:val="none" w:sz="0" w:space="0" w:color="auto"/>
            <w:bottom w:val="none" w:sz="0" w:space="0" w:color="auto"/>
            <w:right w:val="none" w:sz="0" w:space="0" w:color="auto"/>
          </w:divBdr>
        </w:div>
        <w:div w:id="1985156276">
          <w:marLeft w:val="0"/>
          <w:marRight w:val="0"/>
          <w:marTop w:val="0"/>
          <w:marBottom w:val="0"/>
          <w:divBdr>
            <w:top w:val="none" w:sz="0" w:space="0" w:color="auto"/>
            <w:left w:val="none" w:sz="0" w:space="0" w:color="auto"/>
            <w:bottom w:val="none" w:sz="0" w:space="0" w:color="auto"/>
            <w:right w:val="none" w:sz="0" w:space="0" w:color="auto"/>
          </w:divBdr>
        </w:div>
      </w:divsChild>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757819062">
      <w:bodyDiv w:val="1"/>
      <w:marLeft w:val="0"/>
      <w:marRight w:val="0"/>
      <w:marTop w:val="0"/>
      <w:marBottom w:val="0"/>
      <w:divBdr>
        <w:top w:val="none" w:sz="0" w:space="0" w:color="auto"/>
        <w:left w:val="none" w:sz="0" w:space="0" w:color="auto"/>
        <w:bottom w:val="none" w:sz="0" w:space="0" w:color="auto"/>
        <w:right w:val="none" w:sz="0" w:space="0" w:color="auto"/>
      </w:divBdr>
      <w:divsChild>
        <w:div w:id="128400940">
          <w:marLeft w:val="0"/>
          <w:marRight w:val="0"/>
          <w:marTop w:val="0"/>
          <w:marBottom w:val="0"/>
          <w:divBdr>
            <w:top w:val="none" w:sz="0" w:space="0" w:color="auto"/>
            <w:left w:val="none" w:sz="0" w:space="0" w:color="auto"/>
            <w:bottom w:val="none" w:sz="0" w:space="0" w:color="auto"/>
            <w:right w:val="none" w:sz="0" w:space="0" w:color="auto"/>
          </w:divBdr>
        </w:div>
        <w:div w:id="132649081">
          <w:marLeft w:val="0"/>
          <w:marRight w:val="0"/>
          <w:marTop w:val="0"/>
          <w:marBottom w:val="0"/>
          <w:divBdr>
            <w:top w:val="none" w:sz="0" w:space="0" w:color="auto"/>
            <w:left w:val="none" w:sz="0" w:space="0" w:color="auto"/>
            <w:bottom w:val="none" w:sz="0" w:space="0" w:color="auto"/>
            <w:right w:val="none" w:sz="0" w:space="0" w:color="auto"/>
          </w:divBdr>
        </w:div>
        <w:div w:id="240456129">
          <w:marLeft w:val="0"/>
          <w:marRight w:val="0"/>
          <w:marTop w:val="0"/>
          <w:marBottom w:val="0"/>
          <w:divBdr>
            <w:top w:val="none" w:sz="0" w:space="0" w:color="auto"/>
            <w:left w:val="none" w:sz="0" w:space="0" w:color="auto"/>
            <w:bottom w:val="none" w:sz="0" w:space="0" w:color="auto"/>
            <w:right w:val="none" w:sz="0" w:space="0" w:color="auto"/>
          </w:divBdr>
        </w:div>
        <w:div w:id="371272986">
          <w:marLeft w:val="0"/>
          <w:marRight w:val="0"/>
          <w:marTop w:val="0"/>
          <w:marBottom w:val="0"/>
          <w:divBdr>
            <w:top w:val="none" w:sz="0" w:space="0" w:color="auto"/>
            <w:left w:val="none" w:sz="0" w:space="0" w:color="auto"/>
            <w:bottom w:val="none" w:sz="0" w:space="0" w:color="auto"/>
            <w:right w:val="none" w:sz="0" w:space="0" w:color="auto"/>
          </w:divBdr>
        </w:div>
        <w:div w:id="516844950">
          <w:marLeft w:val="0"/>
          <w:marRight w:val="0"/>
          <w:marTop w:val="0"/>
          <w:marBottom w:val="0"/>
          <w:divBdr>
            <w:top w:val="none" w:sz="0" w:space="0" w:color="auto"/>
            <w:left w:val="none" w:sz="0" w:space="0" w:color="auto"/>
            <w:bottom w:val="none" w:sz="0" w:space="0" w:color="auto"/>
            <w:right w:val="none" w:sz="0" w:space="0" w:color="auto"/>
          </w:divBdr>
        </w:div>
        <w:div w:id="578712815">
          <w:marLeft w:val="0"/>
          <w:marRight w:val="0"/>
          <w:marTop w:val="0"/>
          <w:marBottom w:val="0"/>
          <w:divBdr>
            <w:top w:val="none" w:sz="0" w:space="0" w:color="auto"/>
            <w:left w:val="none" w:sz="0" w:space="0" w:color="auto"/>
            <w:bottom w:val="none" w:sz="0" w:space="0" w:color="auto"/>
            <w:right w:val="none" w:sz="0" w:space="0" w:color="auto"/>
          </w:divBdr>
        </w:div>
        <w:div w:id="611666276">
          <w:marLeft w:val="0"/>
          <w:marRight w:val="0"/>
          <w:marTop w:val="0"/>
          <w:marBottom w:val="0"/>
          <w:divBdr>
            <w:top w:val="none" w:sz="0" w:space="0" w:color="auto"/>
            <w:left w:val="none" w:sz="0" w:space="0" w:color="auto"/>
            <w:bottom w:val="none" w:sz="0" w:space="0" w:color="auto"/>
            <w:right w:val="none" w:sz="0" w:space="0" w:color="auto"/>
          </w:divBdr>
        </w:div>
        <w:div w:id="813835514">
          <w:marLeft w:val="0"/>
          <w:marRight w:val="0"/>
          <w:marTop w:val="0"/>
          <w:marBottom w:val="0"/>
          <w:divBdr>
            <w:top w:val="none" w:sz="0" w:space="0" w:color="auto"/>
            <w:left w:val="none" w:sz="0" w:space="0" w:color="auto"/>
            <w:bottom w:val="none" w:sz="0" w:space="0" w:color="auto"/>
            <w:right w:val="none" w:sz="0" w:space="0" w:color="auto"/>
          </w:divBdr>
        </w:div>
        <w:div w:id="895622611">
          <w:marLeft w:val="0"/>
          <w:marRight w:val="0"/>
          <w:marTop w:val="0"/>
          <w:marBottom w:val="0"/>
          <w:divBdr>
            <w:top w:val="none" w:sz="0" w:space="0" w:color="auto"/>
            <w:left w:val="none" w:sz="0" w:space="0" w:color="auto"/>
            <w:bottom w:val="none" w:sz="0" w:space="0" w:color="auto"/>
            <w:right w:val="none" w:sz="0" w:space="0" w:color="auto"/>
          </w:divBdr>
        </w:div>
        <w:div w:id="1060247220">
          <w:marLeft w:val="0"/>
          <w:marRight w:val="0"/>
          <w:marTop w:val="0"/>
          <w:marBottom w:val="0"/>
          <w:divBdr>
            <w:top w:val="none" w:sz="0" w:space="0" w:color="auto"/>
            <w:left w:val="none" w:sz="0" w:space="0" w:color="auto"/>
            <w:bottom w:val="none" w:sz="0" w:space="0" w:color="auto"/>
            <w:right w:val="none" w:sz="0" w:space="0" w:color="auto"/>
          </w:divBdr>
        </w:div>
        <w:div w:id="1084643588">
          <w:marLeft w:val="0"/>
          <w:marRight w:val="0"/>
          <w:marTop w:val="0"/>
          <w:marBottom w:val="0"/>
          <w:divBdr>
            <w:top w:val="none" w:sz="0" w:space="0" w:color="auto"/>
            <w:left w:val="none" w:sz="0" w:space="0" w:color="auto"/>
            <w:bottom w:val="none" w:sz="0" w:space="0" w:color="auto"/>
            <w:right w:val="none" w:sz="0" w:space="0" w:color="auto"/>
          </w:divBdr>
        </w:div>
        <w:div w:id="1161579479">
          <w:marLeft w:val="0"/>
          <w:marRight w:val="0"/>
          <w:marTop w:val="0"/>
          <w:marBottom w:val="0"/>
          <w:divBdr>
            <w:top w:val="none" w:sz="0" w:space="0" w:color="auto"/>
            <w:left w:val="none" w:sz="0" w:space="0" w:color="auto"/>
            <w:bottom w:val="none" w:sz="0" w:space="0" w:color="auto"/>
            <w:right w:val="none" w:sz="0" w:space="0" w:color="auto"/>
          </w:divBdr>
        </w:div>
        <w:div w:id="1163082340">
          <w:marLeft w:val="0"/>
          <w:marRight w:val="0"/>
          <w:marTop w:val="0"/>
          <w:marBottom w:val="0"/>
          <w:divBdr>
            <w:top w:val="none" w:sz="0" w:space="0" w:color="auto"/>
            <w:left w:val="none" w:sz="0" w:space="0" w:color="auto"/>
            <w:bottom w:val="none" w:sz="0" w:space="0" w:color="auto"/>
            <w:right w:val="none" w:sz="0" w:space="0" w:color="auto"/>
          </w:divBdr>
        </w:div>
        <w:div w:id="1174492051">
          <w:marLeft w:val="0"/>
          <w:marRight w:val="0"/>
          <w:marTop w:val="0"/>
          <w:marBottom w:val="0"/>
          <w:divBdr>
            <w:top w:val="none" w:sz="0" w:space="0" w:color="auto"/>
            <w:left w:val="none" w:sz="0" w:space="0" w:color="auto"/>
            <w:bottom w:val="none" w:sz="0" w:space="0" w:color="auto"/>
            <w:right w:val="none" w:sz="0" w:space="0" w:color="auto"/>
          </w:divBdr>
        </w:div>
        <w:div w:id="1445416473">
          <w:marLeft w:val="0"/>
          <w:marRight w:val="0"/>
          <w:marTop w:val="0"/>
          <w:marBottom w:val="0"/>
          <w:divBdr>
            <w:top w:val="none" w:sz="0" w:space="0" w:color="auto"/>
            <w:left w:val="none" w:sz="0" w:space="0" w:color="auto"/>
            <w:bottom w:val="none" w:sz="0" w:space="0" w:color="auto"/>
            <w:right w:val="none" w:sz="0" w:space="0" w:color="auto"/>
          </w:divBdr>
        </w:div>
        <w:div w:id="1465535738">
          <w:marLeft w:val="0"/>
          <w:marRight w:val="0"/>
          <w:marTop w:val="0"/>
          <w:marBottom w:val="0"/>
          <w:divBdr>
            <w:top w:val="none" w:sz="0" w:space="0" w:color="auto"/>
            <w:left w:val="none" w:sz="0" w:space="0" w:color="auto"/>
            <w:bottom w:val="none" w:sz="0" w:space="0" w:color="auto"/>
            <w:right w:val="none" w:sz="0" w:space="0" w:color="auto"/>
          </w:divBdr>
        </w:div>
        <w:div w:id="1544637844">
          <w:marLeft w:val="0"/>
          <w:marRight w:val="0"/>
          <w:marTop w:val="0"/>
          <w:marBottom w:val="0"/>
          <w:divBdr>
            <w:top w:val="none" w:sz="0" w:space="0" w:color="auto"/>
            <w:left w:val="none" w:sz="0" w:space="0" w:color="auto"/>
            <w:bottom w:val="none" w:sz="0" w:space="0" w:color="auto"/>
            <w:right w:val="none" w:sz="0" w:space="0" w:color="auto"/>
          </w:divBdr>
        </w:div>
        <w:div w:id="1546218524">
          <w:marLeft w:val="0"/>
          <w:marRight w:val="0"/>
          <w:marTop w:val="0"/>
          <w:marBottom w:val="0"/>
          <w:divBdr>
            <w:top w:val="none" w:sz="0" w:space="0" w:color="auto"/>
            <w:left w:val="none" w:sz="0" w:space="0" w:color="auto"/>
            <w:bottom w:val="none" w:sz="0" w:space="0" w:color="auto"/>
            <w:right w:val="none" w:sz="0" w:space="0" w:color="auto"/>
          </w:divBdr>
        </w:div>
        <w:div w:id="1552810444">
          <w:marLeft w:val="0"/>
          <w:marRight w:val="0"/>
          <w:marTop w:val="0"/>
          <w:marBottom w:val="0"/>
          <w:divBdr>
            <w:top w:val="none" w:sz="0" w:space="0" w:color="auto"/>
            <w:left w:val="none" w:sz="0" w:space="0" w:color="auto"/>
            <w:bottom w:val="none" w:sz="0" w:space="0" w:color="auto"/>
            <w:right w:val="none" w:sz="0" w:space="0" w:color="auto"/>
          </w:divBdr>
        </w:div>
        <w:div w:id="1670521632">
          <w:marLeft w:val="0"/>
          <w:marRight w:val="0"/>
          <w:marTop w:val="0"/>
          <w:marBottom w:val="0"/>
          <w:divBdr>
            <w:top w:val="none" w:sz="0" w:space="0" w:color="auto"/>
            <w:left w:val="none" w:sz="0" w:space="0" w:color="auto"/>
            <w:bottom w:val="none" w:sz="0" w:space="0" w:color="auto"/>
            <w:right w:val="none" w:sz="0" w:space="0" w:color="auto"/>
          </w:divBdr>
        </w:div>
        <w:div w:id="1935825149">
          <w:marLeft w:val="0"/>
          <w:marRight w:val="0"/>
          <w:marTop w:val="0"/>
          <w:marBottom w:val="0"/>
          <w:divBdr>
            <w:top w:val="none" w:sz="0" w:space="0" w:color="auto"/>
            <w:left w:val="none" w:sz="0" w:space="0" w:color="auto"/>
            <w:bottom w:val="none" w:sz="0" w:space="0" w:color="auto"/>
            <w:right w:val="none" w:sz="0" w:space="0" w:color="auto"/>
          </w:divBdr>
        </w:div>
        <w:div w:id="2059666617">
          <w:marLeft w:val="0"/>
          <w:marRight w:val="0"/>
          <w:marTop w:val="0"/>
          <w:marBottom w:val="0"/>
          <w:divBdr>
            <w:top w:val="none" w:sz="0" w:space="0" w:color="auto"/>
            <w:left w:val="none" w:sz="0" w:space="0" w:color="auto"/>
            <w:bottom w:val="none" w:sz="0" w:space="0" w:color="auto"/>
            <w:right w:val="none" w:sz="0" w:space="0" w:color="auto"/>
          </w:divBdr>
        </w:div>
        <w:div w:id="2142916382">
          <w:marLeft w:val="0"/>
          <w:marRight w:val="0"/>
          <w:marTop w:val="0"/>
          <w:marBottom w:val="0"/>
          <w:divBdr>
            <w:top w:val="none" w:sz="0" w:space="0" w:color="auto"/>
            <w:left w:val="none" w:sz="0" w:space="0" w:color="auto"/>
            <w:bottom w:val="none" w:sz="0" w:space="0" w:color="auto"/>
            <w:right w:val="none" w:sz="0" w:space="0" w:color="auto"/>
          </w:divBdr>
        </w:div>
      </w:divsChild>
    </w:div>
    <w:div w:id="1801075443">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 w:id="2090467804">
      <w:bodyDiv w:val="1"/>
      <w:marLeft w:val="0"/>
      <w:marRight w:val="0"/>
      <w:marTop w:val="0"/>
      <w:marBottom w:val="0"/>
      <w:divBdr>
        <w:top w:val="none" w:sz="0" w:space="0" w:color="auto"/>
        <w:left w:val="none" w:sz="0" w:space="0" w:color="auto"/>
        <w:bottom w:val="none" w:sz="0" w:space="0" w:color="auto"/>
        <w:right w:val="none" w:sz="0" w:space="0" w:color="auto"/>
      </w:divBdr>
      <w:divsChild>
        <w:div w:id="276714091">
          <w:marLeft w:val="0"/>
          <w:marRight w:val="0"/>
          <w:marTop w:val="0"/>
          <w:marBottom w:val="0"/>
          <w:divBdr>
            <w:top w:val="none" w:sz="0" w:space="0" w:color="auto"/>
            <w:left w:val="none" w:sz="0" w:space="0" w:color="auto"/>
            <w:bottom w:val="none" w:sz="0" w:space="0" w:color="auto"/>
            <w:right w:val="none" w:sz="0" w:space="0" w:color="auto"/>
          </w:divBdr>
        </w:div>
        <w:div w:id="435756984">
          <w:marLeft w:val="0"/>
          <w:marRight w:val="0"/>
          <w:marTop w:val="0"/>
          <w:marBottom w:val="0"/>
          <w:divBdr>
            <w:top w:val="none" w:sz="0" w:space="0" w:color="auto"/>
            <w:left w:val="none" w:sz="0" w:space="0" w:color="auto"/>
            <w:bottom w:val="none" w:sz="0" w:space="0" w:color="auto"/>
            <w:right w:val="none" w:sz="0" w:space="0" w:color="auto"/>
          </w:divBdr>
        </w:div>
        <w:div w:id="587033557">
          <w:marLeft w:val="0"/>
          <w:marRight w:val="0"/>
          <w:marTop w:val="0"/>
          <w:marBottom w:val="0"/>
          <w:divBdr>
            <w:top w:val="none" w:sz="0" w:space="0" w:color="auto"/>
            <w:left w:val="none" w:sz="0" w:space="0" w:color="auto"/>
            <w:bottom w:val="none" w:sz="0" w:space="0" w:color="auto"/>
            <w:right w:val="none" w:sz="0" w:space="0" w:color="auto"/>
          </w:divBdr>
        </w:div>
        <w:div w:id="673604078">
          <w:marLeft w:val="0"/>
          <w:marRight w:val="0"/>
          <w:marTop w:val="0"/>
          <w:marBottom w:val="0"/>
          <w:divBdr>
            <w:top w:val="none" w:sz="0" w:space="0" w:color="auto"/>
            <w:left w:val="none" w:sz="0" w:space="0" w:color="auto"/>
            <w:bottom w:val="none" w:sz="0" w:space="0" w:color="auto"/>
            <w:right w:val="none" w:sz="0" w:space="0" w:color="auto"/>
          </w:divBdr>
        </w:div>
        <w:div w:id="708796956">
          <w:marLeft w:val="0"/>
          <w:marRight w:val="0"/>
          <w:marTop w:val="0"/>
          <w:marBottom w:val="0"/>
          <w:divBdr>
            <w:top w:val="none" w:sz="0" w:space="0" w:color="auto"/>
            <w:left w:val="none" w:sz="0" w:space="0" w:color="auto"/>
            <w:bottom w:val="none" w:sz="0" w:space="0" w:color="auto"/>
            <w:right w:val="none" w:sz="0" w:space="0" w:color="auto"/>
          </w:divBdr>
        </w:div>
        <w:div w:id="727923908">
          <w:marLeft w:val="0"/>
          <w:marRight w:val="0"/>
          <w:marTop w:val="0"/>
          <w:marBottom w:val="0"/>
          <w:divBdr>
            <w:top w:val="none" w:sz="0" w:space="0" w:color="auto"/>
            <w:left w:val="none" w:sz="0" w:space="0" w:color="auto"/>
            <w:bottom w:val="none" w:sz="0" w:space="0" w:color="auto"/>
            <w:right w:val="none" w:sz="0" w:space="0" w:color="auto"/>
          </w:divBdr>
        </w:div>
        <w:div w:id="880627639">
          <w:marLeft w:val="0"/>
          <w:marRight w:val="0"/>
          <w:marTop w:val="0"/>
          <w:marBottom w:val="0"/>
          <w:divBdr>
            <w:top w:val="none" w:sz="0" w:space="0" w:color="auto"/>
            <w:left w:val="none" w:sz="0" w:space="0" w:color="auto"/>
            <w:bottom w:val="none" w:sz="0" w:space="0" w:color="auto"/>
            <w:right w:val="none" w:sz="0" w:space="0" w:color="auto"/>
          </w:divBdr>
        </w:div>
        <w:div w:id="932278981">
          <w:marLeft w:val="0"/>
          <w:marRight w:val="0"/>
          <w:marTop w:val="0"/>
          <w:marBottom w:val="0"/>
          <w:divBdr>
            <w:top w:val="none" w:sz="0" w:space="0" w:color="auto"/>
            <w:left w:val="none" w:sz="0" w:space="0" w:color="auto"/>
            <w:bottom w:val="none" w:sz="0" w:space="0" w:color="auto"/>
            <w:right w:val="none" w:sz="0" w:space="0" w:color="auto"/>
          </w:divBdr>
        </w:div>
        <w:div w:id="1148475975">
          <w:marLeft w:val="0"/>
          <w:marRight w:val="0"/>
          <w:marTop w:val="0"/>
          <w:marBottom w:val="0"/>
          <w:divBdr>
            <w:top w:val="none" w:sz="0" w:space="0" w:color="auto"/>
            <w:left w:val="none" w:sz="0" w:space="0" w:color="auto"/>
            <w:bottom w:val="none" w:sz="0" w:space="0" w:color="auto"/>
            <w:right w:val="none" w:sz="0" w:space="0" w:color="auto"/>
          </w:divBdr>
        </w:div>
        <w:div w:id="1224484708">
          <w:marLeft w:val="0"/>
          <w:marRight w:val="0"/>
          <w:marTop w:val="0"/>
          <w:marBottom w:val="0"/>
          <w:divBdr>
            <w:top w:val="none" w:sz="0" w:space="0" w:color="auto"/>
            <w:left w:val="none" w:sz="0" w:space="0" w:color="auto"/>
            <w:bottom w:val="none" w:sz="0" w:space="0" w:color="auto"/>
            <w:right w:val="none" w:sz="0" w:space="0" w:color="auto"/>
          </w:divBdr>
        </w:div>
        <w:div w:id="1240406155">
          <w:marLeft w:val="0"/>
          <w:marRight w:val="0"/>
          <w:marTop w:val="0"/>
          <w:marBottom w:val="0"/>
          <w:divBdr>
            <w:top w:val="none" w:sz="0" w:space="0" w:color="auto"/>
            <w:left w:val="none" w:sz="0" w:space="0" w:color="auto"/>
            <w:bottom w:val="none" w:sz="0" w:space="0" w:color="auto"/>
            <w:right w:val="none" w:sz="0" w:space="0" w:color="auto"/>
          </w:divBdr>
        </w:div>
        <w:div w:id="1252545062">
          <w:marLeft w:val="0"/>
          <w:marRight w:val="0"/>
          <w:marTop w:val="0"/>
          <w:marBottom w:val="0"/>
          <w:divBdr>
            <w:top w:val="none" w:sz="0" w:space="0" w:color="auto"/>
            <w:left w:val="none" w:sz="0" w:space="0" w:color="auto"/>
            <w:bottom w:val="none" w:sz="0" w:space="0" w:color="auto"/>
            <w:right w:val="none" w:sz="0" w:space="0" w:color="auto"/>
          </w:divBdr>
        </w:div>
        <w:div w:id="1360622958">
          <w:marLeft w:val="0"/>
          <w:marRight w:val="0"/>
          <w:marTop w:val="0"/>
          <w:marBottom w:val="0"/>
          <w:divBdr>
            <w:top w:val="none" w:sz="0" w:space="0" w:color="auto"/>
            <w:left w:val="none" w:sz="0" w:space="0" w:color="auto"/>
            <w:bottom w:val="none" w:sz="0" w:space="0" w:color="auto"/>
            <w:right w:val="none" w:sz="0" w:space="0" w:color="auto"/>
          </w:divBdr>
        </w:div>
        <w:div w:id="1495948785">
          <w:marLeft w:val="0"/>
          <w:marRight w:val="0"/>
          <w:marTop w:val="0"/>
          <w:marBottom w:val="0"/>
          <w:divBdr>
            <w:top w:val="none" w:sz="0" w:space="0" w:color="auto"/>
            <w:left w:val="none" w:sz="0" w:space="0" w:color="auto"/>
            <w:bottom w:val="none" w:sz="0" w:space="0" w:color="auto"/>
            <w:right w:val="none" w:sz="0" w:space="0" w:color="auto"/>
          </w:divBdr>
        </w:div>
        <w:div w:id="1562330130">
          <w:marLeft w:val="0"/>
          <w:marRight w:val="0"/>
          <w:marTop w:val="0"/>
          <w:marBottom w:val="0"/>
          <w:divBdr>
            <w:top w:val="none" w:sz="0" w:space="0" w:color="auto"/>
            <w:left w:val="none" w:sz="0" w:space="0" w:color="auto"/>
            <w:bottom w:val="none" w:sz="0" w:space="0" w:color="auto"/>
            <w:right w:val="none" w:sz="0" w:space="0" w:color="auto"/>
          </w:divBdr>
        </w:div>
        <w:div w:id="1690183055">
          <w:marLeft w:val="0"/>
          <w:marRight w:val="0"/>
          <w:marTop w:val="0"/>
          <w:marBottom w:val="0"/>
          <w:divBdr>
            <w:top w:val="none" w:sz="0" w:space="0" w:color="auto"/>
            <w:left w:val="none" w:sz="0" w:space="0" w:color="auto"/>
            <w:bottom w:val="none" w:sz="0" w:space="0" w:color="auto"/>
            <w:right w:val="none" w:sz="0" w:space="0" w:color="auto"/>
          </w:divBdr>
        </w:div>
        <w:div w:id="1827240970">
          <w:marLeft w:val="0"/>
          <w:marRight w:val="0"/>
          <w:marTop w:val="0"/>
          <w:marBottom w:val="0"/>
          <w:divBdr>
            <w:top w:val="none" w:sz="0" w:space="0" w:color="auto"/>
            <w:left w:val="none" w:sz="0" w:space="0" w:color="auto"/>
            <w:bottom w:val="none" w:sz="0" w:space="0" w:color="auto"/>
            <w:right w:val="none" w:sz="0" w:space="0" w:color="auto"/>
          </w:divBdr>
        </w:div>
        <w:div w:id="1862938737">
          <w:marLeft w:val="0"/>
          <w:marRight w:val="0"/>
          <w:marTop w:val="0"/>
          <w:marBottom w:val="0"/>
          <w:divBdr>
            <w:top w:val="none" w:sz="0" w:space="0" w:color="auto"/>
            <w:left w:val="none" w:sz="0" w:space="0" w:color="auto"/>
            <w:bottom w:val="none" w:sz="0" w:space="0" w:color="auto"/>
            <w:right w:val="none" w:sz="0" w:space="0" w:color="auto"/>
          </w:divBdr>
        </w:div>
        <w:div w:id="1935167894">
          <w:marLeft w:val="0"/>
          <w:marRight w:val="0"/>
          <w:marTop w:val="0"/>
          <w:marBottom w:val="0"/>
          <w:divBdr>
            <w:top w:val="none" w:sz="0" w:space="0" w:color="auto"/>
            <w:left w:val="none" w:sz="0" w:space="0" w:color="auto"/>
            <w:bottom w:val="none" w:sz="0" w:space="0" w:color="auto"/>
            <w:right w:val="none" w:sz="0" w:space="0" w:color="auto"/>
          </w:divBdr>
        </w:div>
        <w:div w:id="1998916516">
          <w:marLeft w:val="0"/>
          <w:marRight w:val="0"/>
          <w:marTop w:val="0"/>
          <w:marBottom w:val="0"/>
          <w:divBdr>
            <w:top w:val="none" w:sz="0" w:space="0" w:color="auto"/>
            <w:left w:val="none" w:sz="0" w:space="0" w:color="auto"/>
            <w:bottom w:val="none" w:sz="0" w:space="0" w:color="auto"/>
            <w:right w:val="none" w:sz="0" w:space="0" w:color="auto"/>
          </w:divBdr>
        </w:div>
        <w:div w:id="2011519997">
          <w:marLeft w:val="0"/>
          <w:marRight w:val="0"/>
          <w:marTop w:val="0"/>
          <w:marBottom w:val="0"/>
          <w:divBdr>
            <w:top w:val="none" w:sz="0" w:space="0" w:color="auto"/>
            <w:left w:val="none" w:sz="0" w:space="0" w:color="auto"/>
            <w:bottom w:val="none" w:sz="0" w:space="0" w:color="auto"/>
            <w:right w:val="none" w:sz="0" w:space="0" w:color="auto"/>
          </w:divBdr>
        </w:div>
        <w:div w:id="2076194274">
          <w:marLeft w:val="0"/>
          <w:marRight w:val="0"/>
          <w:marTop w:val="0"/>
          <w:marBottom w:val="0"/>
          <w:divBdr>
            <w:top w:val="none" w:sz="0" w:space="0" w:color="auto"/>
            <w:left w:val="none" w:sz="0" w:space="0" w:color="auto"/>
            <w:bottom w:val="none" w:sz="0" w:space="0" w:color="auto"/>
            <w:right w:val="none" w:sz="0" w:space="0" w:color="auto"/>
          </w:divBdr>
        </w:div>
        <w:div w:id="2126655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oslav.alfoldy@mhth.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iroslav.alfoldy@mhth.sk" TargetMode="External"/><Relationship Id="rId17" Type="http://schemas.openxmlformats.org/officeDocument/2006/relationships/hyperlink" Target="mailto:jaroslav.ovecka@mhth.sk" TargetMode="External"/><Relationship Id="rId2" Type="http://schemas.openxmlformats.org/officeDocument/2006/relationships/customXml" Target="../customXml/item2.xml"/><Relationship Id="rId16" Type="http://schemas.openxmlformats.org/officeDocument/2006/relationships/hyperlink" Target="mailto:miroslav.alfoldy@mhth.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th.sk/storage/app/media/Pripojovacie_podmienky_Bratislava_2024.pdf" TargetMode="External"/><Relationship Id="rId5" Type="http://schemas.openxmlformats.org/officeDocument/2006/relationships/numbering" Target="numbering.xml"/><Relationship Id="rId15" Type="http://schemas.openxmlformats.org/officeDocument/2006/relationships/hyperlink" Target="mailto:___@___.s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mhth@mhth.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7F320-66D3-4437-8AB5-707F118643C0}">
  <ds:schemaRefs>
    <ds:schemaRef ds:uri="aa778332-1de6-4ff5-89fd-f9367ff1e01d"/>
    <ds:schemaRef ds:uri="59312cdc-a8ce-4ed9-be46-4ac189ea2cf9"/>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CDA3E52-8C19-4168-9C97-791F399672EA}">
  <ds:schemaRefs>
    <ds:schemaRef ds:uri="http://schemas.openxmlformats.org/officeDocument/2006/bibliography"/>
  </ds:schemaRefs>
</ds:datastoreItem>
</file>

<file path=customXml/itemProps3.xml><?xml version="1.0" encoding="utf-8"?>
<ds:datastoreItem xmlns:ds="http://schemas.openxmlformats.org/officeDocument/2006/customXml" ds:itemID="{CC18C4CA-FEB6-4F9E-A557-8E893BC0C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D262B-00AE-4CED-AD85-C62DFD881197}">
  <ds:schemaRefs>
    <ds:schemaRef ds:uri="http://schemas.microsoft.com/sharepoint/v3/contenttype/forms"/>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14314</Words>
  <Characters>81595</Characters>
  <Application>Microsoft Office Word</Application>
  <DocSecurity>0</DocSecurity>
  <Lines>679</Lines>
  <Paragraphs>191</Paragraphs>
  <ScaleCrop>false</ScaleCrop>
  <Company>TEKO, a.s.</Company>
  <LinksUpToDate>false</LinksUpToDate>
  <CharactersWithSpaces>95718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Dojčan Peter</cp:lastModifiedBy>
  <cp:revision>2</cp:revision>
  <cp:lastPrinted>2021-03-21T09:19:00Z</cp:lastPrinted>
  <dcterms:created xsi:type="dcterms:W3CDTF">2025-07-16T05:13:00Z</dcterms:created>
  <dcterms:modified xsi:type="dcterms:W3CDTF">2025-07-16T05:13:00Z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2023-05-26T12:23:07Z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9744bce9-0edd-476b-b861-b65a816bd79b</vt:lpwstr>
  </property>
  <property fmtid="{D5CDD505-2E9C-101B-9397-08002B2CF9AE}" pid="9" name="MSIP_Label_c2332907-a3a7-49f7-8c30-bde89ea6dd47_ContentBits">
    <vt:lpwstr>0</vt:lpwstr>
  </property>
  <property fmtid="{D5CDD505-2E9C-101B-9397-08002B2CF9AE}" pid="10" name="MediaServiceImageTags">
    <vt:lpwstr/>
  </property>
</Properties>
</file>