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C83C" w14:textId="604E8245" w:rsidR="3717460C" w:rsidRDefault="3717460C" w:rsidP="3717460C">
      <w:pPr>
        <w:spacing w:after="0"/>
        <w:jc w:val="center"/>
        <w:rPr>
          <w:rFonts w:asciiTheme="minorHAnsi" w:eastAsia="Times New Roman" w:hAnsiTheme="minorHAnsi" w:cstheme="minorBidi"/>
          <w:b/>
          <w:bCs/>
          <w:sz w:val="28"/>
          <w:szCs w:val="28"/>
          <w:lang w:eastAsia="cs-CZ"/>
        </w:rPr>
      </w:pPr>
    </w:p>
    <w:p w14:paraId="4AA46A07" w14:textId="77777777" w:rsidR="00780D71" w:rsidRPr="009B4B27" w:rsidRDefault="00780D71" w:rsidP="00B307E3">
      <w:pPr>
        <w:spacing w:after="0"/>
        <w:jc w:val="center"/>
        <w:rPr>
          <w:rFonts w:asciiTheme="minorHAnsi" w:eastAsia="Times New Roman" w:hAnsiTheme="minorHAnsi" w:cstheme="minorHAnsi"/>
          <w:i/>
          <w:sz w:val="28"/>
          <w:szCs w:val="28"/>
          <w:lang w:eastAsia="cs-CZ"/>
        </w:rPr>
      </w:pPr>
      <w:r w:rsidRPr="009B4B27">
        <w:rPr>
          <w:rFonts w:asciiTheme="minorHAnsi" w:eastAsia="Times New Roman" w:hAnsiTheme="minorHAnsi" w:cstheme="minorHAnsi"/>
          <w:b/>
          <w:sz w:val="28"/>
          <w:szCs w:val="28"/>
          <w:lang w:eastAsia="cs-CZ"/>
        </w:rPr>
        <w:t>ZMLUVA O DIELO</w:t>
      </w:r>
    </w:p>
    <w:p w14:paraId="4E7030C8" w14:textId="77777777" w:rsidR="004E4ABD" w:rsidRDefault="00780D71" w:rsidP="00B307E3">
      <w:pPr>
        <w:jc w:val="center"/>
        <w:rPr>
          <w:rFonts w:asciiTheme="minorHAnsi" w:hAnsiTheme="minorHAnsi" w:cstheme="minorHAnsi"/>
          <w:b/>
          <w:bCs/>
        </w:rPr>
      </w:pPr>
      <w:r w:rsidRPr="009B4B27">
        <w:rPr>
          <w:rFonts w:asciiTheme="minorHAnsi" w:hAnsiTheme="minorHAnsi" w:cstheme="minorHAnsi"/>
          <w:b/>
          <w:bCs/>
        </w:rPr>
        <w:t>na vypracovanie projektovej dokumentácie</w:t>
      </w:r>
      <w:r w:rsidR="004E4ABD">
        <w:rPr>
          <w:rFonts w:asciiTheme="minorHAnsi" w:hAnsiTheme="minorHAnsi" w:cstheme="minorHAnsi"/>
          <w:b/>
          <w:bCs/>
        </w:rPr>
        <w:t xml:space="preserve"> </w:t>
      </w:r>
    </w:p>
    <w:p w14:paraId="20845A26" w14:textId="68F65D8F" w:rsidR="00780D71" w:rsidRPr="009B4B27" w:rsidRDefault="004E4ABD" w:rsidP="00B307E3">
      <w:pPr>
        <w:jc w:val="center"/>
        <w:rPr>
          <w:rFonts w:asciiTheme="minorHAnsi" w:hAnsiTheme="minorHAnsi" w:cstheme="minorHAnsi"/>
          <w:b/>
          <w:bCs/>
        </w:rPr>
      </w:pPr>
      <w:r>
        <w:rPr>
          <w:rFonts w:asciiTheme="minorHAnsi" w:hAnsiTheme="minorHAnsi" w:cstheme="minorHAnsi"/>
          <w:b/>
          <w:bCs/>
        </w:rPr>
        <w:t>„Rozšírenie siete CZT v Trnave“</w:t>
      </w:r>
    </w:p>
    <w:p w14:paraId="108321D9" w14:textId="77777777" w:rsidR="00780D71" w:rsidRPr="009B4B27" w:rsidRDefault="00780D71" w:rsidP="00B307E3">
      <w:pPr>
        <w:spacing w:after="0"/>
        <w:jc w:val="center"/>
        <w:rPr>
          <w:rFonts w:asciiTheme="minorHAnsi" w:eastAsia="Times New Roman" w:hAnsiTheme="minorHAnsi" w:cstheme="minorHAnsi"/>
          <w:lang w:eastAsia="cs-CZ"/>
        </w:rPr>
      </w:pPr>
      <w:r w:rsidRPr="009B4B27">
        <w:rPr>
          <w:rFonts w:asciiTheme="minorHAnsi" w:hAnsiTheme="minorHAnsi" w:cstheme="minorHAnsi"/>
        </w:rPr>
        <w:t>uzatvorená v zmysle § 536</w:t>
      </w:r>
      <w:r w:rsidRPr="009B4B27">
        <w:rPr>
          <w:rFonts w:ascii="Arial Narrow" w:hAnsi="Arial Narrow" w:cs="Arial"/>
        </w:rPr>
        <w:t xml:space="preserve"> </w:t>
      </w:r>
      <w:r w:rsidRPr="009B4B27">
        <w:rPr>
          <w:rFonts w:asciiTheme="minorHAnsi" w:eastAsia="Times New Roman" w:hAnsiTheme="minorHAnsi" w:cstheme="minorHAnsi"/>
          <w:lang w:eastAsia="cs-CZ"/>
        </w:rPr>
        <w:t>a </w:t>
      </w:r>
      <w:proofErr w:type="spellStart"/>
      <w:r w:rsidRPr="009B4B27">
        <w:rPr>
          <w:rFonts w:asciiTheme="minorHAnsi" w:eastAsia="Times New Roman" w:hAnsiTheme="minorHAnsi" w:cstheme="minorHAnsi"/>
          <w:lang w:eastAsia="cs-CZ"/>
        </w:rPr>
        <w:t>nasl</w:t>
      </w:r>
      <w:proofErr w:type="spellEnd"/>
      <w:r w:rsidRPr="009B4B27">
        <w:rPr>
          <w:rFonts w:asciiTheme="minorHAnsi" w:eastAsia="Times New Roman" w:hAnsiTheme="minorHAnsi" w:cstheme="minorHAnsi"/>
          <w:lang w:eastAsia="cs-CZ"/>
        </w:rPr>
        <w:t>. zákona č. 513/1991 Zb. Obchodný zákonník v znení neskorších predpisov</w:t>
      </w:r>
    </w:p>
    <w:p w14:paraId="11B64499" w14:textId="77777777" w:rsidR="00780D71" w:rsidRPr="009B4B27" w:rsidRDefault="00780D71" w:rsidP="00B307E3">
      <w:pPr>
        <w:spacing w:after="0"/>
        <w:jc w:val="center"/>
        <w:rPr>
          <w:rFonts w:asciiTheme="minorHAnsi" w:eastAsia="Times New Roman" w:hAnsiTheme="minorHAnsi" w:cstheme="minorHAnsi"/>
          <w:lang w:eastAsia="cs-CZ"/>
        </w:rPr>
      </w:pPr>
      <w:r w:rsidRPr="009B4B27">
        <w:rPr>
          <w:rFonts w:asciiTheme="minorHAnsi" w:eastAsia="Times New Roman" w:hAnsiTheme="minorHAnsi" w:cstheme="minorHAnsi"/>
          <w:lang w:eastAsia="cs-CZ"/>
        </w:rPr>
        <w:t>(ďalej len „zmluva“)</w:t>
      </w:r>
    </w:p>
    <w:p w14:paraId="18724EFE" w14:textId="77777777" w:rsidR="00780D71" w:rsidRPr="009B4B27" w:rsidRDefault="00780D71" w:rsidP="00B307E3">
      <w:pPr>
        <w:spacing w:after="0"/>
        <w:jc w:val="center"/>
        <w:rPr>
          <w:rFonts w:asciiTheme="minorHAnsi" w:eastAsia="Times New Roman" w:hAnsiTheme="minorHAnsi" w:cstheme="minorHAnsi"/>
          <w:lang w:eastAsia="cs-CZ"/>
        </w:rPr>
      </w:pPr>
    </w:p>
    <w:p w14:paraId="744D1C98" w14:textId="77777777" w:rsidR="00780D71" w:rsidRPr="009B4B27" w:rsidRDefault="00780D71" w:rsidP="00B307E3">
      <w:pPr>
        <w:suppressAutoHyphens/>
        <w:ind w:left="3119" w:hanging="3119"/>
        <w:jc w:val="center"/>
        <w:rPr>
          <w:rFonts w:asciiTheme="minorHAnsi" w:hAnsiTheme="minorHAnsi" w:cstheme="minorHAnsi"/>
          <w:lang w:eastAsia="ar-SA"/>
        </w:rPr>
      </w:pPr>
      <w:r w:rsidRPr="009B4B27">
        <w:rPr>
          <w:rFonts w:asciiTheme="minorHAnsi" w:hAnsiTheme="minorHAnsi" w:cstheme="minorHAnsi"/>
          <w:lang w:eastAsia="ar-SA"/>
        </w:rPr>
        <w:t>medzi účastníkmi:</w:t>
      </w:r>
    </w:p>
    <w:p w14:paraId="4D4EE782" w14:textId="77777777" w:rsidR="00780D71" w:rsidRPr="009B4B27" w:rsidRDefault="00780D71" w:rsidP="00B307E3">
      <w:pPr>
        <w:pStyle w:val="Zkladntext"/>
        <w:numPr>
          <w:ilvl w:val="0"/>
          <w:numId w:val="1"/>
        </w:numPr>
        <w:jc w:val="both"/>
        <w:rPr>
          <w:rFonts w:asciiTheme="minorHAnsi" w:hAnsiTheme="minorHAnsi" w:cstheme="minorHAnsi"/>
          <w:b/>
          <w:lang w:eastAsia="ar-SA"/>
        </w:rPr>
      </w:pPr>
      <w:r w:rsidRPr="009B4B27">
        <w:rPr>
          <w:rFonts w:asciiTheme="minorHAnsi" w:hAnsiTheme="minorHAnsi" w:cstheme="minorHAnsi"/>
          <w:b/>
          <w:lang w:eastAsia="ar-SA"/>
        </w:rPr>
        <w:t>Objednávateľ</w:t>
      </w:r>
    </w:p>
    <w:p w14:paraId="67143C78" w14:textId="77777777" w:rsidR="00780D71" w:rsidRPr="009B4B27" w:rsidRDefault="00780D71" w:rsidP="00B307E3">
      <w:pPr>
        <w:pStyle w:val="Zkladntext"/>
        <w:ind w:left="3261" w:hanging="3255"/>
        <w:jc w:val="both"/>
        <w:rPr>
          <w:rFonts w:asciiTheme="minorHAnsi" w:hAnsiTheme="minorHAnsi" w:cstheme="minorHAnsi"/>
          <w:b/>
          <w:bCs/>
        </w:rPr>
      </w:pPr>
      <w:r w:rsidRPr="009B4B27">
        <w:rPr>
          <w:rFonts w:asciiTheme="minorHAnsi" w:hAnsiTheme="minorHAnsi" w:cstheme="minorHAnsi"/>
          <w:b/>
          <w:bCs/>
        </w:rPr>
        <w:t>MH Teplárenský holding, a.s.</w:t>
      </w:r>
    </w:p>
    <w:p w14:paraId="0E60A40F" w14:textId="77777777" w:rsidR="00780D71" w:rsidRPr="009B4B27" w:rsidRDefault="00780D71" w:rsidP="00B307E3">
      <w:pPr>
        <w:jc w:val="both"/>
        <w:rPr>
          <w:rFonts w:cs="Calibri"/>
        </w:rPr>
      </w:pPr>
      <w:r w:rsidRPr="009B4B27">
        <w:rPr>
          <w:rFonts w:asciiTheme="minorHAnsi" w:hAnsiTheme="minorHAnsi" w:cstheme="minorHAnsi"/>
          <w:lang w:eastAsia="ar-SA"/>
        </w:rPr>
        <w:t xml:space="preserve">so sídlom </w:t>
      </w:r>
      <w:r w:rsidRPr="009B4B27">
        <w:rPr>
          <w:rStyle w:val="ra"/>
          <w:rFonts w:asciiTheme="minorHAnsi" w:hAnsiTheme="minorHAnsi" w:cstheme="minorHAnsi"/>
        </w:rPr>
        <w:t>Turbínová 3, 831 04 Bratislava – mestská časť Nové Mesto</w:t>
      </w:r>
      <w:r w:rsidRPr="009B4B27">
        <w:rPr>
          <w:rFonts w:cs="Calibri"/>
        </w:rPr>
        <w:t xml:space="preserve"> </w:t>
      </w:r>
    </w:p>
    <w:p w14:paraId="2C828C79" w14:textId="77777777" w:rsidR="00780D71" w:rsidRPr="009B4B27" w:rsidRDefault="00780D71" w:rsidP="00B307E3">
      <w:pPr>
        <w:jc w:val="both"/>
        <w:rPr>
          <w:rFonts w:cs="Calibri"/>
        </w:rPr>
      </w:pPr>
      <w:r w:rsidRPr="009B4B27">
        <w:rPr>
          <w:rFonts w:cs="Calibri"/>
        </w:rPr>
        <w:t>IČO  </w:t>
      </w:r>
      <w:r w:rsidRPr="009B4B27">
        <w:rPr>
          <w:rStyle w:val="ra"/>
          <w:rFonts w:asciiTheme="minorHAnsi" w:hAnsiTheme="minorHAnsi" w:cstheme="minorHAnsi"/>
        </w:rPr>
        <w:t>36 211 541</w:t>
      </w:r>
      <w:r w:rsidRPr="009B4B27">
        <w:rPr>
          <w:rFonts w:cs="Calibri"/>
        </w:rPr>
        <w:t xml:space="preserve"> | DIČ </w:t>
      </w:r>
      <w:r w:rsidRPr="009B4B27">
        <w:rPr>
          <w:rFonts w:asciiTheme="minorHAnsi" w:eastAsia="Times New Roman" w:hAnsiTheme="minorHAnsi" w:cstheme="minorHAnsi"/>
        </w:rPr>
        <w:t>2020048580</w:t>
      </w:r>
      <w:r w:rsidRPr="009B4B27">
        <w:rPr>
          <w:rFonts w:cs="Calibri"/>
        </w:rPr>
        <w:t xml:space="preserve"> | IČ DPH </w:t>
      </w:r>
      <w:r w:rsidRPr="009B4B27">
        <w:rPr>
          <w:rFonts w:asciiTheme="minorHAnsi" w:eastAsia="Times New Roman" w:hAnsiTheme="minorHAnsi" w:cstheme="minorHAnsi"/>
        </w:rPr>
        <w:t>SK2020048580</w:t>
      </w:r>
      <w:r w:rsidRPr="009B4B27">
        <w:rPr>
          <w:rFonts w:cs="Calibri"/>
        </w:rPr>
        <w:t xml:space="preserve"> | IBAN </w:t>
      </w:r>
      <w:r w:rsidRPr="009B4B27">
        <w:rPr>
          <w:rFonts w:asciiTheme="minorHAnsi" w:hAnsiTheme="minorHAnsi" w:cstheme="minorHAnsi"/>
        </w:rPr>
        <w:t>SK 17 1100 0000 0026 2706 4293</w:t>
      </w:r>
    </w:p>
    <w:p w14:paraId="2753BA34" w14:textId="558B5E9E" w:rsidR="00780D71" w:rsidRPr="009B4B27" w:rsidRDefault="00780D71" w:rsidP="00B307E3">
      <w:pPr>
        <w:jc w:val="both"/>
        <w:rPr>
          <w:rFonts w:cs="Calibri"/>
        </w:rPr>
      </w:pPr>
      <w:r w:rsidRPr="009B4B27">
        <w:rPr>
          <w:rFonts w:cs="Calibri"/>
        </w:rPr>
        <w:t xml:space="preserve">zapísaná v Obchodnom registri </w:t>
      </w:r>
      <w:r w:rsidR="00DE0C8C" w:rsidRPr="009B4B27">
        <w:rPr>
          <w:rFonts w:cs="Calibri"/>
        </w:rPr>
        <w:t xml:space="preserve">Mestského súdu Bratislava III </w:t>
      </w:r>
      <w:r w:rsidRPr="009B4B27">
        <w:rPr>
          <w:rFonts w:cs="Calibri"/>
        </w:rPr>
        <w:t xml:space="preserve">v oddiele Sa vo vložke č. </w:t>
      </w:r>
      <w:r w:rsidRPr="009B4B27">
        <w:rPr>
          <w:rFonts w:asciiTheme="minorHAnsi" w:hAnsiTheme="minorHAnsi" w:cstheme="minorHAnsi"/>
        </w:rPr>
        <w:t>7386/B</w:t>
      </w:r>
    </w:p>
    <w:p w14:paraId="7C317799" w14:textId="252B8128" w:rsidR="004922C8" w:rsidRPr="009B4B27" w:rsidRDefault="00780D71" w:rsidP="00B307E3">
      <w:pPr>
        <w:jc w:val="both"/>
        <w:rPr>
          <w:rFonts w:cs="Calibri"/>
        </w:rPr>
      </w:pPr>
      <w:r w:rsidRPr="7BD89C4D">
        <w:rPr>
          <w:rFonts w:cs="Calibri"/>
        </w:rPr>
        <w:t xml:space="preserve">v mene spoločnosti na  koná </w:t>
      </w:r>
      <w:r>
        <w:tab/>
      </w:r>
      <w:r>
        <w:tab/>
      </w:r>
      <w:r w:rsidR="004922C8" w:rsidRPr="7BD89C4D">
        <w:rPr>
          <w:rFonts w:cs="Calibri"/>
        </w:rPr>
        <w:t xml:space="preserve">Ing. </w:t>
      </w:r>
      <w:r w:rsidR="00A67180">
        <w:rPr>
          <w:rFonts w:cs="Calibri"/>
        </w:rPr>
        <w:t>Ján Kluch, generálny riaditeľ</w:t>
      </w:r>
    </w:p>
    <w:p w14:paraId="7389353B" w14:textId="01B4DDCF" w:rsidR="00780D71" w:rsidRPr="009B4B27" w:rsidRDefault="004922C8" w:rsidP="00B307E3">
      <w:pPr>
        <w:jc w:val="both"/>
        <w:rPr>
          <w:rFonts w:cs="Calibri"/>
        </w:rPr>
      </w:pPr>
      <w:r w:rsidRPr="009B4B27">
        <w:rPr>
          <w:rFonts w:cs="Calibri"/>
        </w:rPr>
        <w:tab/>
      </w:r>
      <w:r w:rsidRPr="009B4B27">
        <w:rPr>
          <w:rFonts w:cs="Calibri"/>
        </w:rPr>
        <w:tab/>
      </w:r>
      <w:r w:rsidRPr="009B4B27">
        <w:rPr>
          <w:rFonts w:cs="Calibri"/>
        </w:rPr>
        <w:tab/>
      </w:r>
      <w:r w:rsidRPr="009B4B27">
        <w:rPr>
          <w:rFonts w:cs="Calibri"/>
        </w:rPr>
        <w:tab/>
      </w:r>
      <w:r w:rsidRPr="009B4B27">
        <w:rPr>
          <w:rFonts w:cs="Calibri"/>
        </w:rPr>
        <w:tab/>
        <w:t xml:space="preserve">Ing. </w:t>
      </w:r>
      <w:r w:rsidR="00A67180">
        <w:rPr>
          <w:rFonts w:cs="Calibri"/>
        </w:rPr>
        <w:t>Juraj Mydliar, výrobný riaditeľ</w:t>
      </w:r>
    </w:p>
    <w:p w14:paraId="71CC127D" w14:textId="77777777" w:rsidR="00780D71" w:rsidRPr="009B4B27" w:rsidRDefault="00780D71" w:rsidP="3717460C">
      <w:pPr>
        <w:jc w:val="both"/>
        <w:rPr>
          <w:rFonts w:asciiTheme="minorHAnsi" w:hAnsiTheme="minorHAnsi" w:cstheme="minorBidi"/>
          <w:lang w:eastAsia="sk-SK"/>
        </w:rPr>
      </w:pPr>
      <w:r w:rsidRPr="3717460C">
        <w:rPr>
          <w:rFonts w:asciiTheme="minorHAnsi" w:hAnsiTheme="minorHAnsi" w:cstheme="minorBidi"/>
        </w:rPr>
        <w:t>(ďalej aj „</w:t>
      </w:r>
      <w:r w:rsidRPr="3717460C">
        <w:rPr>
          <w:rFonts w:asciiTheme="minorHAnsi" w:hAnsiTheme="minorHAnsi" w:cstheme="minorBidi"/>
          <w:b/>
          <w:bCs/>
        </w:rPr>
        <w:t>objednávateľ</w:t>
      </w:r>
      <w:r w:rsidRPr="3717460C">
        <w:rPr>
          <w:rFonts w:asciiTheme="minorHAnsi" w:hAnsiTheme="minorHAnsi" w:cstheme="minorBidi"/>
        </w:rPr>
        <w:t>“)</w:t>
      </w:r>
    </w:p>
    <w:p w14:paraId="1B5630C5" w14:textId="0A1CCEA3" w:rsidR="00780D71" w:rsidRPr="009B4B27" w:rsidRDefault="00780D71" w:rsidP="00B307E3">
      <w:pPr>
        <w:suppressAutoHyphens/>
        <w:jc w:val="both"/>
        <w:rPr>
          <w:rFonts w:asciiTheme="minorHAnsi" w:hAnsiTheme="minorHAnsi" w:cstheme="minorHAnsi"/>
          <w:lang w:eastAsia="ar-SA"/>
        </w:rPr>
      </w:pPr>
      <w:r w:rsidRPr="009B4B27">
        <w:rPr>
          <w:rFonts w:asciiTheme="minorHAnsi" w:hAnsiTheme="minorHAnsi" w:cstheme="minorHAnsi"/>
          <w:lang w:eastAsia="ar-SA"/>
        </w:rPr>
        <w:t xml:space="preserve">a </w:t>
      </w:r>
    </w:p>
    <w:p w14:paraId="5499A7EB" w14:textId="77777777" w:rsidR="00780D71" w:rsidRPr="009B4B27" w:rsidRDefault="00780D71" w:rsidP="00B307E3">
      <w:pPr>
        <w:pStyle w:val="Nzov"/>
        <w:numPr>
          <w:ilvl w:val="0"/>
          <w:numId w:val="1"/>
        </w:numPr>
        <w:spacing w:line="276" w:lineRule="auto"/>
        <w:jc w:val="both"/>
        <w:rPr>
          <w:rFonts w:asciiTheme="minorHAnsi" w:hAnsiTheme="minorHAnsi" w:cstheme="minorHAnsi"/>
          <w:bCs/>
          <w:sz w:val="22"/>
          <w:szCs w:val="22"/>
          <w:lang w:eastAsia="ar-SA"/>
        </w:rPr>
      </w:pPr>
      <w:r w:rsidRPr="009B4B27">
        <w:rPr>
          <w:rFonts w:asciiTheme="minorHAnsi" w:hAnsiTheme="minorHAnsi" w:cstheme="minorHAnsi"/>
          <w:bCs/>
          <w:sz w:val="22"/>
          <w:szCs w:val="22"/>
          <w:lang w:eastAsia="ar-SA"/>
        </w:rPr>
        <w:t>Zhotoviteľ</w:t>
      </w:r>
    </w:p>
    <w:p w14:paraId="25CBBE9C" w14:textId="77777777" w:rsidR="00780D71" w:rsidRPr="009B4B27" w:rsidRDefault="00780D71" w:rsidP="00B307E3">
      <w:pPr>
        <w:pStyle w:val="Nzov"/>
        <w:spacing w:line="276" w:lineRule="auto"/>
        <w:ind w:left="3261" w:hanging="3261"/>
        <w:jc w:val="both"/>
        <w:rPr>
          <w:rFonts w:asciiTheme="minorHAnsi" w:hAnsiTheme="minorHAnsi" w:cstheme="minorHAnsi"/>
          <w:b w:val="0"/>
          <w:sz w:val="22"/>
          <w:szCs w:val="22"/>
          <w:lang w:eastAsia="ar-SA"/>
        </w:rPr>
      </w:pPr>
    </w:p>
    <w:p w14:paraId="145C3127" w14:textId="77777777" w:rsidR="00780D71" w:rsidRPr="009B4B27" w:rsidRDefault="00780D71" w:rsidP="00B307E3">
      <w:pPr>
        <w:jc w:val="both"/>
        <w:rPr>
          <w:rFonts w:asciiTheme="minorHAnsi" w:hAnsiTheme="minorHAnsi" w:cstheme="minorHAnsi"/>
          <w:b/>
          <w:bCs/>
        </w:rPr>
      </w:pPr>
      <w:r w:rsidRPr="009B4B27">
        <w:rPr>
          <w:rFonts w:asciiTheme="minorHAnsi" w:hAnsiTheme="minorHAnsi" w:cstheme="minorHAnsi"/>
          <w:b/>
          <w:bCs/>
          <w:lang w:eastAsia="sk-SK"/>
        </w:rPr>
        <w:t>......................................</w:t>
      </w:r>
    </w:p>
    <w:p w14:paraId="2FD66DC6" w14:textId="77777777" w:rsidR="00780D71" w:rsidRPr="009B4B27" w:rsidRDefault="00780D71" w:rsidP="00B307E3">
      <w:pPr>
        <w:shd w:val="clear" w:color="auto" w:fill="FFFFFF"/>
        <w:rPr>
          <w:rFonts w:ascii="Times New Roman" w:eastAsiaTheme="minorHAnsi" w:hAnsi="Times New Roman"/>
          <w:color w:val="2E74B5"/>
          <w:sz w:val="24"/>
          <w:szCs w:val="24"/>
          <w:lang w:eastAsia="sk-SK"/>
        </w:rPr>
      </w:pPr>
      <w:r w:rsidRPr="009B4B27">
        <w:rPr>
          <w:rFonts w:cs="Calibri"/>
        </w:rPr>
        <w:t xml:space="preserve">so sídlom </w:t>
      </w:r>
      <w:r w:rsidRPr="009B4B27">
        <w:rPr>
          <w:rFonts w:asciiTheme="minorHAnsi" w:hAnsiTheme="minorHAnsi" w:cstheme="minorHAnsi"/>
          <w:lang w:eastAsia="sk-SK"/>
        </w:rPr>
        <w:t>..............................</w:t>
      </w:r>
    </w:p>
    <w:p w14:paraId="503E1F25" w14:textId="77777777" w:rsidR="00780D71" w:rsidRPr="009B4B27" w:rsidRDefault="00780D71" w:rsidP="00B307E3">
      <w:pPr>
        <w:jc w:val="both"/>
        <w:rPr>
          <w:rFonts w:cs="Calibri"/>
        </w:rPr>
      </w:pPr>
      <w:r w:rsidRPr="009B4B27">
        <w:rPr>
          <w:rFonts w:cs="Calibri"/>
        </w:rPr>
        <w:t>IČO  ...................... | DIČ .............................. | IČ DPH ................................ | IBAN ....................................................</w:t>
      </w:r>
    </w:p>
    <w:p w14:paraId="7A3D9C97" w14:textId="23AFA65A" w:rsidR="00780D71" w:rsidRPr="009B4B27" w:rsidRDefault="00780D71" w:rsidP="00B307E3">
      <w:pPr>
        <w:jc w:val="both"/>
        <w:rPr>
          <w:rFonts w:cs="Calibri"/>
        </w:rPr>
      </w:pPr>
      <w:r w:rsidRPr="009B4B27">
        <w:rPr>
          <w:rFonts w:cs="Calibri"/>
        </w:rPr>
        <w:t xml:space="preserve">zapísaná v Obchodnom registri </w:t>
      </w:r>
      <w:r w:rsidR="00DE0C8C" w:rsidRPr="009B4B27">
        <w:rPr>
          <w:rFonts w:cs="Calibri"/>
        </w:rPr>
        <w:t xml:space="preserve">............................ </w:t>
      </w:r>
      <w:r w:rsidRPr="009B4B27">
        <w:rPr>
          <w:rFonts w:cs="Calibri"/>
        </w:rPr>
        <w:t xml:space="preserve">súdu ............................ v oddiele </w:t>
      </w:r>
      <w:r w:rsidR="008A1ABF" w:rsidRPr="009B4B27">
        <w:rPr>
          <w:rFonts w:cs="Calibri"/>
        </w:rPr>
        <w:t>.....</w:t>
      </w:r>
      <w:r w:rsidRPr="009B4B27">
        <w:rPr>
          <w:rFonts w:cs="Calibri"/>
        </w:rPr>
        <w:t xml:space="preserve"> vo vložke č. ........................</w:t>
      </w:r>
    </w:p>
    <w:p w14:paraId="28AD3801" w14:textId="3DA9D042" w:rsidR="00780D71" w:rsidRPr="009B4B27" w:rsidRDefault="00780D71" w:rsidP="00B307E3">
      <w:pPr>
        <w:jc w:val="both"/>
        <w:rPr>
          <w:rFonts w:cs="Calibri"/>
        </w:rPr>
      </w:pPr>
      <w:r w:rsidRPr="7BD89C4D">
        <w:rPr>
          <w:rFonts w:cs="Calibri"/>
        </w:rPr>
        <w:t>v mene spoločnosti na  koná .............................</w:t>
      </w:r>
    </w:p>
    <w:p w14:paraId="09F16B35" w14:textId="77777777" w:rsidR="00A95514" w:rsidRPr="009B4B27" w:rsidRDefault="00A95514" w:rsidP="00B307E3">
      <w:pPr>
        <w:jc w:val="both"/>
        <w:rPr>
          <w:rFonts w:cs="Calibri"/>
        </w:rPr>
      </w:pPr>
    </w:p>
    <w:p w14:paraId="75B6A51D" w14:textId="77777777" w:rsidR="00780D71" w:rsidRPr="009B4B27" w:rsidRDefault="00780D71" w:rsidP="00B307E3">
      <w:pPr>
        <w:jc w:val="both"/>
        <w:rPr>
          <w:rFonts w:asciiTheme="minorHAnsi" w:hAnsiTheme="minorHAnsi" w:cstheme="minorHAnsi"/>
          <w:lang w:eastAsia="sk-SK"/>
        </w:rPr>
      </w:pPr>
      <w:r w:rsidRPr="009B4B27">
        <w:rPr>
          <w:rFonts w:asciiTheme="minorHAnsi" w:hAnsiTheme="minorHAnsi" w:cstheme="minorHAnsi"/>
        </w:rPr>
        <w:t>(ďalej aj „</w:t>
      </w:r>
      <w:r w:rsidRPr="009B4B27">
        <w:rPr>
          <w:rFonts w:asciiTheme="minorHAnsi" w:hAnsiTheme="minorHAnsi" w:cstheme="minorHAnsi"/>
          <w:b/>
        </w:rPr>
        <w:t>zhotoviteľ</w:t>
      </w:r>
      <w:r w:rsidRPr="009B4B27">
        <w:rPr>
          <w:rFonts w:asciiTheme="minorHAnsi" w:hAnsiTheme="minorHAnsi" w:cstheme="minorHAnsi"/>
        </w:rPr>
        <w:t>“)</w:t>
      </w:r>
    </w:p>
    <w:p w14:paraId="613D7ABC" w14:textId="5193AB9E" w:rsidR="00780D71" w:rsidRPr="009B4B27" w:rsidRDefault="00780D71" w:rsidP="00B307E3">
      <w:pPr>
        <w:pStyle w:val="Zkladntext"/>
        <w:ind w:firstLine="6"/>
        <w:jc w:val="both"/>
        <w:rPr>
          <w:rFonts w:asciiTheme="minorHAnsi" w:hAnsiTheme="minorHAnsi" w:cstheme="minorHAnsi"/>
        </w:rPr>
      </w:pPr>
      <w:r w:rsidRPr="009B4B27">
        <w:rPr>
          <w:rFonts w:asciiTheme="minorHAnsi" w:hAnsiTheme="minorHAnsi" w:cstheme="minorHAnsi"/>
        </w:rPr>
        <w:t>(ďalej spolu len ako „</w:t>
      </w:r>
      <w:r w:rsidRPr="009B4B27">
        <w:rPr>
          <w:rFonts w:asciiTheme="minorHAnsi" w:hAnsiTheme="minorHAnsi" w:cstheme="minorHAnsi"/>
          <w:b/>
        </w:rPr>
        <w:t>zmluvné strany</w:t>
      </w:r>
      <w:r w:rsidRPr="009B4B27">
        <w:rPr>
          <w:rFonts w:asciiTheme="minorHAnsi" w:hAnsiTheme="minorHAnsi" w:cstheme="minorHAnsi"/>
        </w:rPr>
        <w:t>“ a ktorýkoľvek z nich aj ako „</w:t>
      </w:r>
      <w:r w:rsidRPr="009B4B27">
        <w:rPr>
          <w:rFonts w:asciiTheme="minorHAnsi" w:hAnsiTheme="minorHAnsi" w:cstheme="minorHAnsi"/>
          <w:b/>
        </w:rPr>
        <w:t>zmluvná strana</w:t>
      </w:r>
      <w:r w:rsidRPr="009B4B27">
        <w:rPr>
          <w:rFonts w:asciiTheme="minorHAnsi" w:hAnsiTheme="minorHAnsi" w:cstheme="minorHAnsi"/>
        </w:rPr>
        <w:t>“)</w:t>
      </w:r>
      <w:r w:rsidRPr="009B4B27">
        <w:rPr>
          <w:rFonts w:asciiTheme="minorHAnsi" w:hAnsiTheme="minorHAnsi" w:cstheme="minorHAnsi"/>
        </w:rPr>
        <w:tab/>
        <w:t xml:space="preserve"> </w:t>
      </w:r>
    </w:p>
    <w:p w14:paraId="099B0C47" w14:textId="77777777" w:rsidR="00780D71" w:rsidRPr="009B4B27" w:rsidRDefault="00780D71" w:rsidP="00B307E3">
      <w:pPr>
        <w:spacing w:after="0"/>
        <w:rPr>
          <w:rFonts w:asciiTheme="minorHAnsi" w:eastAsia="Times New Roman" w:hAnsiTheme="minorHAnsi" w:cstheme="minorHAnsi"/>
          <w:b/>
          <w:lang w:eastAsia="cs-CZ"/>
        </w:rPr>
      </w:pPr>
    </w:p>
    <w:p w14:paraId="1C32C075" w14:textId="77777777" w:rsidR="00780D71" w:rsidRPr="009B4B27" w:rsidRDefault="00780D71" w:rsidP="00B307E3">
      <w:pPr>
        <w:spacing w:after="0"/>
        <w:jc w:val="both"/>
        <w:rPr>
          <w:rFonts w:asciiTheme="minorHAnsi" w:eastAsia="Times New Roman" w:hAnsiTheme="minorHAnsi" w:cstheme="minorHAnsi"/>
          <w:b/>
          <w:lang w:eastAsia="cs-CZ"/>
        </w:rPr>
      </w:pPr>
    </w:p>
    <w:p w14:paraId="620E18FA" w14:textId="77777777" w:rsidR="00780D71" w:rsidRPr="000359DD" w:rsidRDefault="00780D71" w:rsidP="00B307E3">
      <w:pPr>
        <w:numPr>
          <w:ilvl w:val="0"/>
          <w:numId w:val="2"/>
        </w:numPr>
        <w:tabs>
          <w:tab w:val="clear" w:pos="705"/>
          <w:tab w:val="num" w:pos="567"/>
        </w:tabs>
        <w:spacing w:after="240"/>
        <w:ind w:left="720" w:hanging="720"/>
        <w:jc w:val="both"/>
        <w:rPr>
          <w:rFonts w:cs="Arial"/>
          <w:b/>
        </w:rPr>
      </w:pPr>
      <w:r w:rsidRPr="000359DD">
        <w:rPr>
          <w:rFonts w:cs="Arial"/>
          <w:b/>
        </w:rPr>
        <w:t>PREDMET ZMLUVY</w:t>
      </w:r>
    </w:p>
    <w:p w14:paraId="5B8BB52B" w14:textId="2245EE61" w:rsidR="00780D71" w:rsidRPr="0053519D" w:rsidRDefault="00780D71" w:rsidP="00352CCC">
      <w:pPr>
        <w:pStyle w:val="Odsekzoznamu"/>
        <w:numPr>
          <w:ilvl w:val="0"/>
          <w:numId w:val="3"/>
        </w:numPr>
        <w:suppressAutoHyphens/>
        <w:spacing w:after="220"/>
        <w:ind w:left="567" w:hanging="567"/>
        <w:jc w:val="both"/>
        <w:rPr>
          <w:rFonts w:asciiTheme="minorHAnsi" w:hAnsiTheme="minorHAnsi" w:cstheme="minorHAnsi"/>
        </w:rPr>
      </w:pPr>
      <w:r w:rsidRPr="0053519D">
        <w:rPr>
          <w:rFonts w:asciiTheme="minorHAnsi" w:hAnsiTheme="minorHAnsi" w:cstheme="minorBidi"/>
        </w:rPr>
        <w:lastRenderedPageBreak/>
        <w:t xml:space="preserve">Predmetom tejto zmluvy je záväzok zhotoviteľa zhotoviť riadne a včas pre objednávateľa dielo, ktoré spočíva vo </w:t>
      </w:r>
      <w:r w:rsidRPr="0053519D">
        <w:rPr>
          <w:rFonts w:asciiTheme="minorHAnsi" w:hAnsiTheme="minorHAnsi" w:cstheme="minorBidi"/>
          <w:b/>
          <w:bCs/>
        </w:rPr>
        <w:t xml:space="preserve">vyhotovení </w:t>
      </w:r>
      <w:r w:rsidR="00D67F06" w:rsidRPr="0053519D">
        <w:rPr>
          <w:rFonts w:asciiTheme="minorHAnsi" w:hAnsiTheme="minorHAnsi" w:cstheme="minorBidi"/>
          <w:b/>
          <w:bCs/>
        </w:rPr>
        <w:t xml:space="preserve">projektovej dokumentácie </w:t>
      </w:r>
      <w:r w:rsidR="00AD19E3" w:rsidRPr="0053519D">
        <w:rPr>
          <w:rFonts w:asciiTheme="minorHAnsi" w:hAnsiTheme="minorHAnsi" w:cstheme="minorBidi"/>
          <w:b/>
          <w:bCs/>
        </w:rPr>
        <w:t xml:space="preserve">v stupni DRS </w:t>
      </w:r>
      <w:r w:rsidR="00A75FCD" w:rsidRPr="0053519D">
        <w:rPr>
          <w:rFonts w:asciiTheme="minorHAnsi" w:hAnsiTheme="minorHAnsi" w:cstheme="minorBidi"/>
          <w:b/>
          <w:bCs/>
        </w:rPr>
        <w:t>„</w:t>
      </w:r>
      <w:r w:rsidR="00AD19E3" w:rsidRPr="0053519D">
        <w:rPr>
          <w:rFonts w:asciiTheme="minorHAnsi" w:hAnsiTheme="minorHAnsi" w:cstheme="minorBidi"/>
          <w:b/>
          <w:bCs/>
        </w:rPr>
        <w:t>Rozšírenie siete CZT</w:t>
      </w:r>
      <w:r w:rsidR="004B2BB2" w:rsidRPr="0053519D">
        <w:rPr>
          <w:rFonts w:asciiTheme="minorHAnsi" w:hAnsiTheme="minorHAnsi" w:cstheme="minorBidi"/>
          <w:b/>
          <w:bCs/>
        </w:rPr>
        <w:t xml:space="preserve"> </w:t>
      </w:r>
      <w:proofErr w:type="spellStart"/>
      <w:r w:rsidR="004B2BB2" w:rsidRPr="0053519D">
        <w:rPr>
          <w:rFonts w:asciiTheme="minorHAnsi" w:hAnsiTheme="minorHAnsi" w:cstheme="minorBidi"/>
          <w:b/>
          <w:bCs/>
        </w:rPr>
        <w:t>Koniarekova</w:t>
      </w:r>
      <w:r w:rsidR="0096046A" w:rsidRPr="0053519D">
        <w:rPr>
          <w:rFonts w:asciiTheme="minorHAnsi" w:hAnsiTheme="minorHAnsi" w:cstheme="minorBidi"/>
          <w:b/>
          <w:bCs/>
        </w:rPr>
        <w:t>-</w:t>
      </w:r>
      <w:r w:rsidR="004B2BB2" w:rsidRPr="0053519D">
        <w:rPr>
          <w:rFonts w:asciiTheme="minorHAnsi" w:hAnsiTheme="minorHAnsi" w:cstheme="minorBidi"/>
          <w:b/>
          <w:bCs/>
        </w:rPr>
        <w:t>Zavarská</w:t>
      </w:r>
      <w:proofErr w:type="spellEnd"/>
      <w:r w:rsidR="004B2BB2" w:rsidRPr="0053519D">
        <w:rPr>
          <w:rFonts w:asciiTheme="minorHAnsi" w:hAnsiTheme="minorHAnsi" w:cstheme="minorBidi"/>
          <w:b/>
          <w:bCs/>
        </w:rPr>
        <w:t xml:space="preserve"> </w:t>
      </w:r>
      <w:r w:rsidR="00AD19E3" w:rsidRPr="0053519D">
        <w:rPr>
          <w:rFonts w:asciiTheme="minorHAnsi" w:hAnsiTheme="minorHAnsi" w:cstheme="minorBidi"/>
          <w:b/>
          <w:bCs/>
        </w:rPr>
        <w:t xml:space="preserve"> v Trnave </w:t>
      </w:r>
      <w:r w:rsidR="00D67F06" w:rsidRPr="0053519D">
        <w:rPr>
          <w:rFonts w:asciiTheme="minorHAnsi" w:hAnsiTheme="minorHAnsi" w:cstheme="minorBidi"/>
          <w:b/>
          <w:bCs/>
        </w:rPr>
        <w:t>"</w:t>
      </w:r>
      <w:r w:rsidR="007141E7" w:rsidRPr="0053519D">
        <w:rPr>
          <w:rFonts w:asciiTheme="minorHAnsi" w:hAnsiTheme="minorHAnsi" w:cstheme="minorBidi"/>
          <w:b/>
          <w:bCs/>
        </w:rPr>
        <w:t xml:space="preserve"> </w:t>
      </w:r>
      <w:r w:rsidR="0096046A" w:rsidRPr="0053519D">
        <w:rPr>
          <w:rFonts w:asciiTheme="minorHAnsi" w:hAnsiTheme="minorHAnsi" w:cstheme="minorBidi"/>
        </w:rPr>
        <w:t>tvorenej ucelenými projektovými časťami „</w:t>
      </w:r>
      <w:r w:rsidR="0096046A" w:rsidRPr="0053519D">
        <w:rPr>
          <w:rFonts w:asciiTheme="minorHAnsi" w:hAnsiTheme="minorHAnsi" w:cstheme="minorBidi"/>
          <w:i/>
          <w:iCs/>
        </w:rPr>
        <w:t>HV prípojka a OST pre VUJE, a.s., Trnava</w:t>
      </w:r>
      <w:r w:rsidR="0096046A" w:rsidRPr="0053519D">
        <w:rPr>
          <w:rFonts w:asciiTheme="minorHAnsi" w:hAnsiTheme="minorHAnsi" w:cstheme="minorBidi"/>
        </w:rPr>
        <w:t>„, „</w:t>
      </w:r>
      <w:proofErr w:type="spellStart"/>
      <w:r w:rsidR="0096046A" w:rsidRPr="0053519D">
        <w:rPr>
          <w:rFonts w:asciiTheme="minorHAnsi" w:hAnsiTheme="minorHAnsi" w:cstheme="minorBidi"/>
          <w:i/>
          <w:iCs/>
        </w:rPr>
        <w:t>Horúcovodné</w:t>
      </w:r>
      <w:proofErr w:type="spellEnd"/>
      <w:r w:rsidR="0096046A" w:rsidRPr="0053519D">
        <w:rPr>
          <w:rFonts w:asciiTheme="minorHAnsi" w:hAnsiTheme="minorHAnsi" w:cstheme="minorBidi"/>
          <w:i/>
          <w:iCs/>
        </w:rPr>
        <w:t xml:space="preserve"> rozvody a OST ŽOS Trnava a.s</w:t>
      </w:r>
      <w:r w:rsidR="0096046A" w:rsidRPr="0053519D">
        <w:rPr>
          <w:rFonts w:asciiTheme="minorHAnsi" w:hAnsiTheme="minorHAnsi" w:cstheme="minorBidi"/>
        </w:rPr>
        <w:t>.„ a „</w:t>
      </w:r>
      <w:proofErr w:type="spellStart"/>
      <w:r w:rsidR="0096046A" w:rsidRPr="0053519D">
        <w:rPr>
          <w:rFonts w:asciiTheme="minorHAnsi" w:hAnsiTheme="minorHAnsi" w:cstheme="minorBidi"/>
          <w:i/>
          <w:iCs/>
        </w:rPr>
        <w:t>Horúcovodná</w:t>
      </w:r>
      <w:proofErr w:type="spellEnd"/>
      <w:r w:rsidR="0096046A" w:rsidRPr="0053519D">
        <w:rPr>
          <w:rFonts w:asciiTheme="minorHAnsi" w:hAnsiTheme="minorHAnsi" w:cstheme="minorBidi"/>
          <w:i/>
          <w:iCs/>
        </w:rPr>
        <w:t xml:space="preserve"> prípojka a OST STAVMAT STAVEBNINY s.r.o.</w:t>
      </w:r>
      <w:r w:rsidR="0096046A" w:rsidRPr="0053519D">
        <w:rPr>
          <w:rFonts w:asciiTheme="minorHAnsi" w:hAnsiTheme="minorHAnsi" w:cstheme="minorBidi"/>
        </w:rPr>
        <w:t xml:space="preserve">“ </w:t>
      </w:r>
      <w:r w:rsidRPr="0053519D">
        <w:rPr>
          <w:rFonts w:asciiTheme="minorHAnsi" w:hAnsiTheme="minorHAnsi" w:cstheme="minorBidi"/>
        </w:rPr>
        <w:t>(ďalej len „</w:t>
      </w:r>
      <w:r w:rsidR="00997ACF" w:rsidRPr="0053519D">
        <w:rPr>
          <w:rFonts w:asciiTheme="minorHAnsi" w:hAnsiTheme="minorHAnsi" w:cstheme="minorBidi"/>
          <w:b/>
          <w:bCs/>
        </w:rPr>
        <w:t>PD</w:t>
      </w:r>
      <w:r w:rsidRPr="0053519D">
        <w:rPr>
          <w:rFonts w:asciiTheme="minorHAnsi" w:hAnsiTheme="minorHAnsi" w:cstheme="minorBidi"/>
        </w:rPr>
        <w:t>“</w:t>
      </w:r>
      <w:r w:rsidR="009E748F" w:rsidRPr="0053519D">
        <w:rPr>
          <w:rFonts w:asciiTheme="minorHAnsi" w:hAnsiTheme="minorHAnsi" w:cstheme="minorBidi"/>
        </w:rPr>
        <w:t xml:space="preserve"> alebo „</w:t>
      </w:r>
      <w:r w:rsidR="009E748F" w:rsidRPr="0053519D">
        <w:rPr>
          <w:rFonts w:asciiTheme="minorHAnsi" w:hAnsiTheme="minorHAnsi" w:cstheme="minorBidi"/>
          <w:b/>
          <w:bCs/>
        </w:rPr>
        <w:t>dielo</w:t>
      </w:r>
      <w:r w:rsidR="009E748F" w:rsidRPr="0053519D">
        <w:rPr>
          <w:rFonts w:asciiTheme="minorHAnsi" w:hAnsiTheme="minorHAnsi" w:cstheme="minorBidi"/>
        </w:rPr>
        <w:t>“</w:t>
      </w:r>
      <w:r w:rsidRPr="0053519D">
        <w:rPr>
          <w:rFonts w:asciiTheme="minorHAnsi" w:hAnsiTheme="minorHAnsi" w:cstheme="minorBidi"/>
        </w:rPr>
        <w:t>)</w:t>
      </w:r>
      <w:r w:rsidR="0078376D" w:rsidRPr="0053519D">
        <w:rPr>
          <w:rFonts w:asciiTheme="minorHAnsi" w:hAnsiTheme="minorHAnsi" w:cstheme="minorBidi"/>
        </w:rPr>
        <w:t xml:space="preserve"> </w:t>
      </w:r>
      <w:r w:rsidRPr="0053519D">
        <w:rPr>
          <w:rFonts w:asciiTheme="minorHAnsi" w:hAnsiTheme="minorHAnsi" w:cstheme="minorHAnsi"/>
        </w:rPr>
        <w:t xml:space="preserve">(ďalej aj ako v príslušnej forme </w:t>
      </w:r>
      <w:r w:rsidR="00C91842" w:rsidRPr="0053519D">
        <w:rPr>
          <w:rFonts w:asciiTheme="minorHAnsi" w:hAnsiTheme="minorHAnsi" w:cstheme="minorHAnsi"/>
        </w:rPr>
        <w:t xml:space="preserve">„dielo“ </w:t>
      </w:r>
      <w:r w:rsidRPr="0053519D">
        <w:rPr>
          <w:rFonts w:asciiTheme="minorHAnsi" w:hAnsiTheme="minorHAnsi" w:cstheme="minorHAnsi"/>
        </w:rPr>
        <w:t>alebo</w:t>
      </w:r>
      <w:r w:rsidR="00C91842" w:rsidRPr="0053519D">
        <w:rPr>
          <w:rFonts w:asciiTheme="minorHAnsi" w:hAnsiTheme="minorHAnsi" w:cstheme="minorHAnsi"/>
        </w:rPr>
        <w:t xml:space="preserve"> „predmet zmluvy“</w:t>
      </w:r>
      <w:r w:rsidRPr="0053519D">
        <w:rPr>
          <w:rFonts w:asciiTheme="minorHAnsi" w:hAnsiTheme="minorHAnsi" w:cstheme="minorHAnsi"/>
        </w:rPr>
        <w:t>) v rozsahu a za kvalitatívnych a technických podmienok určených touto zmluvou</w:t>
      </w:r>
      <w:r w:rsidR="009D2C88" w:rsidRPr="0053519D">
        <w:rPr>
          <w:rFonts w:asciiTheme="minorHAnsi" w:hAnsiTheme="minorHAnsi" w:cstheme="minorHAnsi"/>
        </w:rPr>
        <w:t xml:space="preserve"> a jej prílohami</w:t>
      </w:r>
      <w:r w:rsidRPr="0053519D">
        <w:rPr>
          <w:rFonts w:asciiTheme="minorHAnsi" w:hAnsiTheme="minorHAnsi" w:cstheme="minorHAnsi"/>
        </w:rPr>
        <w:t xml:space="preserve">, </w:t>
      </w:r>
      <w:r w:rsidR="00FA0788" w:rsidRPr="0053519D">
        <w:rPr>
          <w:rFonts w:asciiTheme="minorHAnsi" w:hAnsiTheme="minorHAnsi" w:cstheme="minorHAnsi"/>
        </w:rPr>
        <w:t>Projektovou dokumentáciou</w:t>
      </w:r>
      <w:r w:rsidR="0096046A" w:rsidRPr="0053519D">
        <w:rPr>
          <w:rFonts w:asciiTheme="minorHAnsi" w:hAnsiTheme="minorHAnsi" w:cstheme="minorHAnsi"/>
        </w:rPr>
        <w:t xml:space="preserve"> „HV </w:t>
      </w:r>
      <w:r w:rsidR="0053519D" w:rsidRPr="0053519D">
        <w:rPr>
          <w:rFonts w:asciiTheme="minorHAnsi" w:hAnsiTheme="minorHAnsi" w:cstheme="minorHAnsi"/>
        </w:rPr>
        <w:t>prípojka</w:t>
      </w:r>
      <w:r w:rsidR="0096046A" w:rsidRPr="0053519D">
        <w:rPr>
          <w:rFonts w:asciiTheme="minorHAnsi" w:hAnsiTheme="minorHAnsi" w:cstheme="minorHAnsi"/>
        </w:rPr>
        <w:t xml:space="preserve"> a OST pre VUJE, a.s., Trnava“</w:t>
      </w:r>
      <w:r w:rsidR="00FA0788" w:rsidRPr="0053519D">
        <w:rPr>
          <w:rFonts w:asciiTheme="minorHAnsi" w:hAnsiTheme="minorHAnsi" w:cstheme="minorHAnsi"/>
        </w:rPr>
        <w:t xml:space="preserve"> vypracovanou spoločnosťou</w:t>
      </w:r>
      <w:r w:rsidR="004B2BB2" w:rsidRPr="0053519D">
        <w:rPr>
          <w:rFonts w:asciiTheme="minorHAnsi" w:hAnsiTheme="minorHAnsi" w:cstheme="minorHAnsi"/>
        </w:rPr>
        <w:t xml:space="preserve"> ENERGIA spol. s r.o.</w:t>
      </w:r>
      <w:r w:rsidR="0096046A" w:rsidRPr="0053519D">
        <w:rPr>
          <w:rFonts w:asciiTheme="minorHAnsi" w:hAnsiTheme="minorHAnsi" w:cstheme="minorHAnsi"/>
        </w:rPr>
        <w:t xml:space="preserve">, so sídlom Partizánska cesta 97, 917 42 Banská Bystrica, IČO 31 55 14 71 a projektovou dokumentáciou </w:t>
      </w:r>
      <w:r w:rsidR="0096046A" w:rsidRPr="0053519D">
        <w:rPr>
          <w:rFonts w:asciiTheme="minorHAnsi" w:hAnsiTheme="minorHAnsi" w:cstheme="minorBidi"/>
        </w:rPr>
        <w:t>„</w:t>
      </w:r>
      <w:proofErr w:type="spellStart"/>
      <w:r w:rsidR="0096046A" w:rsidRPr="0053519D">
        <w:rPr>
          <w:rFonts w:asciiTheme="minorHAnsi" w:hAnsiTheme="minorHAnsi" w:cstheme="minorBidi"/>
        </w:rPr>
        <w:t>Horúcovodné</w:t>
      </w:r>
      <w:proofErr w:type="spellEnd"/>
      <w:r w:rsidR="0096046A" w:rsidRPr="0053519D">
        <w:rPr>
          <w:rFonts w:asciiTheme="minorHAnsi" w:hAnsiTheme="minorHAnsi" w:cstheme="minorBidi"/>
        </w:rPr>
        <w:t xml:space="preserve"> rozvody a OST ŽOS Trnava a.s.„ a „</w:t>
      </w:r>
      <w:proofErr w:type="spellStart"/>
      <w:r w:rsidR="0096046A" w:rsidRPr="0053519D">
        <w:rPr>
          <w:rFonts w:asciiTheme="minorHAnsi" w:hAnsiTheme="minorHAnsi" w:cstheme="minorBidi"/>
        </w:rPr>
        <w:t>Horúcovodná</w:t>
      </w:r>
      <w:proofErr w:type="spellEnd"/>
      <w:r w:rsidR="0096046A" w:rsidRPr="0053519D">
        <w:rPr>
          <w:rFonts w:asciiTheme="minorHAnsi" w:hAnsiTheme="minorHAnsi" w:cstheme="minorBidi"/>
        </w:rPr>
        <w:t xml:space="preserve"> prípojka a OST STAVMAT STAVEBNINY s.r.o.“ </w:t>
      </w:r>
      <w:r w:rsidR="0096046A" w:rsidRPr="0053519D">
        <w:rPr>
          <w:rFonts w:asciiTheme="minorHAnsi" w:hAnsiTheme="minorHAnsi" w:cstheme="minorHAnsi"/>
        </w:rPr>
        <w:t xml:space="preserve"> vypracovanou spoločnosťou</w:t>
      </w:r>
      <w:r w:rsidR="004B2BB2" w:rsidRPr="0053519D">
        <w:rPr>
          <w:rFonts w:asciiTheme="minorHAnsi" w:hAnsiTheme="minorHAnsi" w:cstheme="minorHAnsi"/>
        </w:rPr>
        <w:t xml:space="preserve"> </w:t>
      </w:r>
      <w:r w:rsidR="00FA0788" w:rsidRPr="0053519D">
        <w:rPr>
          <w:rFonts w:asciiTheme="minorHAnsi" w:hAnsiTheme="minorHAnsi" w:cstheme="minorHAnsi"/>
        </w:rPr>
        <w:t xml:space="preserve"> </w:t>
      </w:r>
      <w:r w:rsidR="00352CCC" w:rsidRPr="0053519D">
        <w:rPr>
          <w:rFonts w:asciiTheme="minorHAnsi" w:hAnsiTheme="minorHAnsi" w:cstheme="minorHAnsi"/>
        </w:rPr>
        <w:t>LOMAR. s.r.o. so sídlom, Jánošíkova 842/4, 917 01 Trnava</w:t>
      </w:r>
      <w:r w:rsidR="00FA0788" w:rsidRPr="0053519D">
        <w:rPr>
          <w:rFonts w:asciiTheme="minorHAnsi" w:hAnsiTheme="minorHAnsi" w:cstheme="minorHAnsi"/>
        </w:rPr>
        <w:t xml:space="preserve">, IČO </w:t>
      </w:r>
      <w:r w:rsidR="00C0085B" w:rsidRPr="0053519D">
        <w:rPr>
          <w:rFonts w:asciiTheme="minorHAnsi" w:hAnsiTheme="minorHAnsi" w:cstheme="minorHAnsi"/>
        </w:rPr>
        <w:t>44 753 977</w:t>
      </w:r>
      <w:r w:rsidR="00FA0788" w:rsidRPr="0053519D">
        <w:rPr>
          <w:rFonts w:asciiTheme="minorHAnsi" w:hAnsiTheme="minorHAnsi" w:cstheme="minorHAnsi"/>
        </w:rPr>
        <w:t xml:space="preserve">,(ďalej len „PD“), ktorá bola súčasťou súťažných podkladov, a ktorú zhotoviteľ obdržal pred podpisom tejto zmluvy a tvorí súčasť tejto zmluvy, aj keď k nej nie je vzhľadom na svoju povahu fyzicky pripojená, a za podmienok uvedených v príslušných právnych predpisov, a pripojovacími podmienkami objednávateľa - závodu </w:t>
      </w:r>
      <w:r w:rsidR="00626065" w:rsidRPr="0053519D">
        <w:rPr>
          <w:rFonts w:asciiTheme="minorHAnsi" w:hAnsiTheme="minorHAnsi" w:cstheme="minorHAnsi"/>
        </w:rPr>
        <w:t>Trnava</w:t>
      </w:r>
      <w:r w:rsidR="00FA0788" w:rsidRPr="0053519D">
        <w:rPr>
          <w:rFonts w:asciiTheme="minorHAnsi" w:hAnsiTheme="minorHAnsi" w:cstheme="minorHAnsi"/>
        </w:rPr>
        <w:t>, a slovenskými technickými normami (ďalej len „STN“),</w:t>
      </w:r>
      <w:r w:rsidRPr="0053519D">
        <w:rPr>
          <w:rFonts w:asciiTheme="minorHAnsi" w:hAnsiTheme="minorHAnsi" w:cstheme="minorHAnsi"/>
        </w:rPr>
        <w:t>v súlade s príslušnými právnymi predpismi a  technickými normami</w:t>
      </w:r>
      <w:r w:rsidR="001A7D91" w:rsidRPr="0053519D">
        <w:rPr>
          <w:rFonts w:asciiTheme="minorHAnsi" w:hAnsiTheme="minorHAnsi" w:cstheme="minorHAnsi"/>
        </w:rPr>
        <w:t xml:space="preserve"> (STN, STN EN, ISO a pod ďalej len „technické normy“)</w:t>
      </w:r>
      <w:r w:rsidRPr="0053519D">
        <w:rPr>
          <w:rFonts w:asciiTheme="minorHAnsi" w:hAnsiTheme="minorHAnsi" w:cstheme="minorHAnsi"/>
        </w:rPr>
        <w:t>.</w:t>
      </w:r>
      <w:r w:rsidR="009855BC" w:rsidRPr="0053519D">
        <w:rPr>
          <w:rFonts w:asciiTheme="minorHAnsi" w:hAnsiTheme="minorHAnsi" w:cstheme="minorHAnsi"/>
        </w:rPr>
        <w:t xml:space="preserve"> </w:t>
      </w:r>
      <w:r w:rsidR="00C5692B" w:rsidRPr="0053519D">
        <w:rPr>
          <w:rFonts w:asciiTheme="minorHAnsi" w:hAnsiTheme="minorHAnsi" w:cstheme="minorHAnsi"/>
        </w:rPr>
        <w:t xml:space="preserve">Za účelom riadneho vykonania diela je zhotoviteľ povinný </w:t>
      </w:r>
      <w:r w:rsidR="00AD7EAE" w:rsidRPr="0053519D">
        <w:rPr>
          <w:rFonts w:asciiTheme="minorHAnsi" w:hAnsiTheme="minorHAnsi" w:cstheme="minorHAnsi"/>
        </w:rPr>
        <w:t>vyžiadať všetky</w:t>
      </w:r>
      <w:r w:rsidR="00740423" w:rsidRPr="0053519D">
        <w:rPr>
          <w:rFonts w:asciiTheme="minorHAnsi" w:hAnsiTheme="minorHAnsi" w:cstheme="minorHAnsi"/>
        </w:rPr>
        <w:t xml:space="preserve"> potrebné </w:t>
      </w:r>
      <w:r w:rsidR="00AD7EAE" w:rsidRPr="0053519D">
        <w:rPr>
          <w:rFonts w:asciiTheme="minorHAnsi" w:hAnsiTheme="minorHAnsi" w:cstheme="minorHAnsi"/>
        </w:rPr>
        <w:t xml:space="preserve"> stanoviská</w:t>
      </w:r>
      <w:r w:rsidR="00740423" w:rsidRPr="0053519D">
        <w:rPr>
          <w:rFonts w:asciiTheme="minorHAnsi" w:hAnsiTheme="minorHAnsi" w:cstheme="minorHAnsi"/>
        </w:rPr>
        <w:t xml:space="preserve"> príslušných orgánov a</w:t>
      </w:r>
      <w:r w:rsidR="00AD7EAE" w:rsidRPr="0053519D">
        <w:rPr>
          <w:rFonts w:asciiTheme="minorHAnsi" w:hAnsiTheme="minorHAnsi" w:cstheme="minorHAnsi"/>
        </w:rPr>
        <w:t xml:space="preserve"> </w:t>
      </w:r>
      <w:r w:rsidR="00C5692B" w:rsidRPr="0053519D">
        <w:rPr>
          <w:rFonts w:asciiTheme="minorHAnsi" w:hAnsiTheme="minorHAnsi" w:cstheme="minorHAnsi"/>
        </w:rPr>
        <w:t>zapracovať pripomienky objednávateľa, štátnych orgánov a iných subjektov (napr. Technická inšpekcia, a.s.)</w:t>
      </w:r>
      <w:r w:rsidR="003E0D92">
        <w:rPr>
          <w:rFonts w:asciiTheme="minorHAnsi" w:hAnsiTheme="minorHAnsi" w:cstheme="minorHAnsi"/>
        </w:rPr>
        <w:t>.</w:t>
      </w:r>
    </w:p>
    <w:p w14:paraId="5771EAEE" w14:textId="77777777" w:rsidR="009E748F" w:rsidRPr="00304624" w:rsidRDefault="009E748F" w:rsidP="00B307E3">
      <w:pPr>
        <w:pStyle w:val="Odsekzoznamu"/>
        <w:suppressAutoHyphens/>
        <w:spacing w:after="220"/>
        <w:ind w:left="567"/>
        <w:jc w:val="both"/>
        <w:rPr>
          <w:rFonts w:asciiTheme="minorHAnsi" w:hAnsiTheme="minorHAnsi" w:cstheme="minorHAnsi"/>
        </w:rPr>
      </w:pPr>
    </w:p>
    <w:p w14:paraId="2172DB30" w14:textId="6FD6BD20" w:rsidR="009E748F" w:rsidRPr="00304624" w:rsidRDefault="003E0D92" w:rsidP="00B307E3">
      <w:pPr>
        <w:pStyle w:val="Odsekzoznamu"/>
        <w:suppressAutoHyphens/>
        <w:spacing w:after="220"/>
        <w:ind w:left="567"/>
        <w:jc w:val="both"/>
        <w:rPr>
          <w:rFonts w:asciiTheme="minorHAnsi" w:hAnsiTheme="minorHAnsi" w:cstheme="minorHAnsi"/>
        </w:rPr>
      </w:pPr>
      <w:r>
        <w:rPr>
          <w:rFonts w:asciiTheme="minorHAnsi" w:hAnsiTheme="minorHAnsi" w:cstheme="minorHAnsi"/>
        </w:rPr>
        <w:t>Požadovaná š</w:t>
      </w:r>
      <w:r w:rsidR="009E748F" w:rsidRPr="00304624">
        <w:rPr>
          <w:rFonts w:asciiTheme="minorHAnsi" w:hAnsiTheme="minorHAnsi" w:cstheme="minorHAnsi"/>
        </w:rPr>
        <w:t>truktúra a členenie PD</w:t>
      </w:r>
      <w:r w:rsidR="00304624">
        <w:rPr>
          <w:rFonts w:asciiTheme="minorHAnsi" w:hAnsiTheme="minorHAnsi" w:cstheme="minorHAnsi"/>
        </w:rPr>
        <w:t xml:space="preserve"> </w:t>
      </w:r>
      <w:r w:rsidR="00304624" w:rsidRPr="00304624">
        <w:rPr>
          <w:rFonts w:asciiTheme="minorHAnsi" w:hAnsiTheme="minorHAnsi" w:cstheme="minorHAnsi"/>
        </w:rPr>
        <w:t>v zmysle DSP na jednotlivé ucelené celky a stavebné objekty</w:t>
      </w:r>
      <w:r w:rsidR="007C7584">
        <w:rPr>
          <w:rFonts w:asciiTheme="minorHAnsi" w:hAnsiTheme="minorHAnsi" w:cstheme="minorHAnsi"/>
        </w:rPr>
        <w:t xml:space="preserve"> nasledovne</w:t>
      </w:r>
      <w:r w:rsidR="00304624" w:rsidRPr="00304624">
        <w:rPr>
          <w:rFonts w:asciiTheme="minorHAnsi" w:hAnsiTheme="minorHAnsi" w:cstheme="minorHAnsi"/>
        </w:rPr>
        <w:t xml:space="preserve">  </w:t>
      </w:r>
      <w:r w:rsidR="009E748F" w:rsidRPr="00304624">
        <w:rPr>
          <w:rFonts w:asciiTheme="minorHAnsi" w:hAnsiTheme="minorHAnsi" w:cstheme="minorHAnsi"/>
        </w:rPr>
        <w:t xml:space="preserve">: </w:t>
      </w:r>
    </w:p>
    <w:p w14:paraId="4012181F" w14:textId="77777777" w:rsidR="00304624" w:rsidRPr="00304624" w:rsidRDefault="00304624" w:rsidP="00B307E3">
      <w:pPr>
        <w:pStyle w:val="Odsekzoznamu"/>
        <w:suppressAutoHyphens/>
        <w:spacing w:after="220"/>
        <w:ind w:left="567"/>
        <w:jc w:val="both"/>
        <w:rPr>
          <w:rFonts w:asciiTheme="minorHAnsi" w:hAnsiTheme="minorHAnsi" w:cstheme="minorHAnsi"/>
        </w:rPr>
      </w:pPr>
    </w:p>
    <w:p w14:paraId="1F549A65" w14:textId="676DBDA5" w:rsidR="00304624" w:rsidRDefault="00304624" w:rsidP="0009127E">
      <w:pPr>
        <w:pStyle w:val="Odsekzoznamu"/>
        <w:suppressAutoHyphens/>
        <w:spacing w:after="220"/>
        <w:ind w:left="567"/>
        <w:jc w:val="both"/>
        <w:rPr>
          <w:rFonts w:asciiTheme="minorHAnsi" w:hAnsiTheme="minorHAnsi" w:cstheme="minorHAnsi"/>
          <w:b/>
          <w:bCs/>
        </w:rPr>
      </w:pPr>
      <w:r w:rsidRPr="00304624">
        <w:rPr>
          <w:rFonts w:asciiTheme="minorHAnsi" w:hAnsiTheme="minorHAnsi" w:cstheme="minorHAnsi"/>
          <w:b/>
          <w:bCs/>
        </w:rPr>
        <w:t>HV prípojka a OST pre VUJE, a.s., Trnava</w:t>
      </w:r>
    </w:p>
    <w:p w14:paraId="0BB3C95F" w14:textId="499787D8"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A. Sprievodná sprava</w:t>
      </w:r>
    </w:p>
    <w:p w14:paraId="0B40E93A" w14:textId="793A0016"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B. Súhrnná technická sprava</w:t>
      </w:r>
    </w:p>
    <w:p w14:paraId="544013E3" w14:textId="79C6FB50"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B.1 Protipožiarna bezpečnosť stavby</w:t>
      </w:r>
    </w:p>
    <w:p w14:paraId="3947BFAF" w14:textId="0E439AAD"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C. Celková situácia stavby</w:t>
      </w:r>
    </w:p>
    <w:p w14:paraId="10917CB6" w14:textId="6FD911B1"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C.1 Situácia vlastníckych vzťahov</w:t>
      </w:r>
    </w:p>
    <w:p w14:paraId="386A0751" w14:textId="1866AD18"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C.2 Výpočtová schéma rozvodov</w:t>
      </w:r>
    </w:p>
    <w:p w14:paraId="56A786EA" w14:textId="7EF112A0"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C.3 Hydraulický výpočet</w:t>
      </w:r>
    </w:p>
    <w:p w14:paraId="73EFACB3" w14:textId="2DDFCCAE" w:rsidR="00304624" w:rsidRPr="00304624" w:rsidRDefault="00304624" w:rsidP="000359DD">
      <w:pPr>
        <w:pStyle w:val="Odsekzoznamu"/>
        <w:suppressAutoHyphens/>
        <w:spacing w:after="220"/>
        <w:ind w:left="567"/>
        <w:jc w:val="both"/>
        <w:rPr>
          <w:rFonts w:asciiTheme="minorHAnsi" w:hAnsiTheme="minorHAnsi" w:cstheme="minorHAnsi"/>
        </w:rPr>
      </w:pPr>
      <w:r w:rsidRPr="00304624">
        <w:rPr>
          <w:rFonts w:asciiTheme="minorHAnsi" w:hAnsiTheme="minorHAnsi" w:cstheme="minorHAnsi"/>
        </w:rPr>
        <w:t>D. Dokumentácia stavebných objektov</w:t>
      </w:r>
    </w:p>
    <w:p w14:paraId="4CC14C3B" w14:textId="36CCEF5D" w:rsidR="00304624" w:rsidRPr="00304624" w:rsidRDefault="00304624" w:rsidP="000359DD">
      <w:pPr>
        <w:pStyle w:val="Odsekzoznamu"/>
        <w:suppressAutoHyphens/>
        <w:spacing w:after="220"/>
        <w:ind w:left="567" w:firstLine="141"/>
        <w:jc w:val="both"/>
        <w:rPr>
          <w:rFonts w:asciiTheme="minorHAnsi" w:hAnsiTheme="minorHAnsi" w:cstheme="minorHAnsi"/>
          <w:u w:val="single"/>
        </w:rPr>
      </w:pPr>
      <w:r w:rsidRPr="00304624">
        <w:rPr>
          <w:rFonts w:asciiTheme="minorHAnsi" w:hAnsiTheme="minorHAnsi" w:cstheme="minorHAnsi"/>
          <w:u w:val="single"/>
        </w:rPr>
        <w:t>SO 01 HV prípojka</w:t>
      </w:r>
    </w:p>
    <w:p w14:paraId="2E96615B" w14:textId="4C482400" w:rsidR="00304624" w:rsidRPr="00304624" w:rsidRDefault="00304624" w:rsidP="000359DD">
      <w:pPr>
        <w:pStyle w:val="Odsekzoznamu"/>
        <w:suppressAutoHyphens/>
        <w:spacing w:after="220"/>
        <w:ind w:left="1275" w:firstLine="141"/>
        <w:jc w:val="both"/>
        <w:rPr>
          <w:rFonts w:asciiTheme="minorHAnsi" w:hAnsiTheme="minorHAnsi" w:cstheme="minorHAnsi"/>
        </w:rPr>
      </w:pPr>
      <w:r w:rsidRPr="00304624">
        <w:rPr>
          <w:rFonts w:asciiTheme="minorHAnsi" w:hAnsiTheme="minorHAnsi" w:cstheme="minorHAnsi"/>
        </w:rPr>
        <w:t>SO 01.1 Potrubná časť’</w:t>
      </w:r>
    </w:p>
    <w:p w14:paraId="5A21A571" w14:textId="5D038338" w:rsidR="00304624" w:rsidRPr="00304624" w:rsidRDefault="00304624" w:rsidP="000359DD">
      <w:pPr>
        <w:pStyle w:val="Odsekzoznamu"/>
        <w:suppressAutoHyphens/>
        <w:spacing w:after="220"/>
        <w:ind w:left="1134" w:firstLine="282"/>
        <w:jc w:val="both"/>
        <w:rPr>
          <w:rFonts w:asciiTheme="minorHAnsi" w:hAnsiTheme="minorHAnsi" w:cstheme="minorHAnsi"/>
        </w:rPr>
      </w:pPr>
      <w:r w:rsidRPr="00304624">
        <w:rPr>
          <w:rFonts w:asciiTheme="minorHAnsi" w:hAnsiTheme="minorHAnsi" w:cstheme="minorHAnsi"/>
        </w:rPr>
        <w:t>SO 01.1a Ovládanie klapiek s el. pohonom</w:t>
      </w:r>
    </w:p>
    <w:p w14:paraId="57D4C188" w14:textId="7B0974EF" w:rsidR="00304624" w:rsidRPr="00304624" w:rsidRDefault="00304624" w:rsidP="000359DD">
      <w:pPr>
        <w:pStyle w:val="Odsekzoznamu"/>
        <w:suppressAutoHyphens/>
        <w:spacing w:after="220"/>
        <w:ind w:left="993" w:firstLine="423"/>
        <w:jc w:val="both"/>
        <w:rPr>
          <w:rFonts w:asciiTheme="minorHAnsi" w:hAnsiTheme="minorHAnsi" w:cstheme="minorHAnsi"/>
        </w:rPr>
      </w:pPr>
      <w:r w:rsidRPr="00304624">
        <w:rPr>
          <w:rFonts w:asciiTheme="minorHAnsi" w:hAnsiTheme="minorHAnsi" w:cstheme="minorHAnsi"/>
        </w:rPr>
        <w:t>SO 01.1b Dispečerský kábel a optická sieť</w:t>
      </w:r>
    </w:p>
    <w:p w14:paraId="5C5F9CDF" w14:textId="05818175" w:rsidR="00304624" w:rsidRPr="00304624" w:rsidRDefault="00304624" w:rsidP="000359DD">
      <w:pPr>
        <w:suppressAutoHyphens/>
        <w:spacing w:after="0"/>
        <w:ind w:firstLine="708"/>
        <w:jc w:val="both"/>
        <w:rPr>
          <w:rFonts w:asciiTheme="minorHAnsi" w:hAnsiTheme="minorHAnsi" w:cstheme="minorHAnsi"/>
          <w:u w:val="single"/>
        </w:rPr>
      </w:pPr>
      <w:r w:rsidRPr="00304624">
        <w:rPr>
          <w:rFonts w:asciiTheme="minorHAnsi" w:hAnsiTheme="minorHAnsi" w:cstheme="minorHAnsi"/>
          <w:u w:val="single"/>
        </w:rPr>
        <w:t>SO 01.2 Stavebná časť</w:t>
      </w:r>
    </w:p>
    <w:p w14:paraId="5C9D39AF" w14:textId="77777777" w:rsidR="00304624" w:rsidRPr="00304624" w:rsidRDefault="00304624" w:rsidP="000359DD">
      <w:pPr>
        <w:pStyle w:val="Odsekzoznamu"/>
        <w:suppressAutoHyphens/>
        <w:spacing w:after="0"/>
        <w:ind w:left="852" w:firstLine="564"/>
        <w:jc w:val="both"/>
        <w:rPr>
          <w:rFonts w:asciiTheme="minorHAnsi" w:hAnsiTheme="minorHAnsi" w:cstheme="minorHAnsi"/>
        </w:rPr>
      </w:pPr>
      <w:r w:rsidRPr="00304624">
        <w:rPr>
          <w:rFonts w:asciiTheme="minorHAnsi" w:hAnsiTheme="minorHAnsi" w:cstheme="minorHAnsi"/>
        </w:rPr>
        <w:t>SO 02 OST VUJE</w:t>
      </w:r>
    </w:p>
    <w:p w14:paraId="16BADC32" w14:textId="471D0F71" w:rsidR="00304624" w:rsidRPr="00304624" w:rsidRDefault="00304624" w:rsidP="000359DD">
      <w:pPr>
        <w:pStyle w:val="Odsekzoznamu"/>
        <w:suppressAutoHyphens/>
        <w:spacing w:after="220"/>
        <w:ind w:left="852" w:firstLine="564"/>
        <w:jc w:val="both"/>
        <w:rPr>
          <w:rFonts w:asciiTheme="minorHAnsi" w:hAnsiTheme="minorHAnsi" w:cstheme="minorHAnsi"/>
        </w:rPr>
      </w:pPr>
      <w:r w:rsidRPr="00304624">
        <w:rPr>
          <w:rFonts w:asciiTheme="minorHAnsi" w:hAnsiTheme="minorHAnsi" w:cstheme="minorHAnsi"/>
        </w:rPr>
        <w:t>SO 02.1 Strojná časť’</w:t>
      </w:r>
    </w:p>
    <w:p w14:paraId="199E3A0A" w14:textId="5B5AEE16" w:rsidR="00304624" w:rsidRPr="00304624" w:rsidRDefault="00304624" w:rsidP="000359DD">
      <w:pPr>
        <w:pStyle w:val="Odsekzoznamu"/>
        <w:suppressAutoHyphens/>
        <w:spacing w:after="220"/>
        <w:ind w:left="852" w:firstLine="564"/>
        <w:jc w:val="both"/>
        <w:rPr>
          <w:rFonts w:asciiTheme="minorHAnsi" w:hAnsiTheme="minorHAnsi" w:cstheme="minorHAnsi"/>
        </w:rPr>
      </w:pPr>
      <w:r w:rsidRPr="00304624">
        <w:rPr>
          <w:rFonts w:asciiTheme="minorHAnsi" w:hAnsiTheme="minorHAnsi" w:cstheme="minorHAnsi"/>
        </w:rPr>
        <w:t xml:space="preserve">SO 02.2 </w:t>
      </w:r>
      <w:proofErr w:type="spellStart"/>
      <w:r w:rsidRPr="00304624">
        <w:rPr>
          <w:rFonts w:asciiTheme="minorHAnsi" w:hAnsiTheme="minorHAnsi" w:cstheme="minorHAnsi"/>
        </w:rPr>
        <w:t>Elektro</w:t>
      </w:r>
      <w:r>
        <w:rPr>
          <w:rFonts w:asciiTheme="minorHAnsi" w:hAnsiTheme="minorHAnsi" w:cstheme="minorHAnsi"/>
        </w:rPr>
        <w:t>č</w:t>
      </w:r>
      <w:r w:rsidRPr="00304624">
        <w:rPr>
          <w:rFonts w:asciiTheme="minorHAnsi" w:hAnsiTheme="minorHAnsi" w:cstheme="minorHAnsi"/>
        </w:rPr>
        <w:t>ast</w:t>
      </w:r>
      <w:proofErr w:type="spellEnd"/>
      <w:r w:rsidRPr="00304624">
        <w:rPr>
          <w:rFonts w:asciiTheme="minorHAnsi" w:hAnsiTheme="minorHAnsi" w:cstheme="minorHAnsi"/>
        </w:rPr>
        <w:t xml:space="preserve">’ a </w:t>
      </w:r>
      <w:proofErr w:type="spellStart"/>
      <w:r w:rsidRPr="00304624">
        <w:rPr>
          <w:rFonts w:asciiTheme="minorHAnsi" w:hAnsiTheme="minorHAnsi" w:cstheme="minorHAnsi"/>
        </w:rPr>
        <w:t>MaR</w:t>
      </w:r>
      <w:proofErr w:type="spellEnd"/>
    </w:p>
    <w:p w14:paraId="66255D3C" w14:textId="77777777" w:rsidR="00304624" w:rsidRDefault="00304624" w:rsidP="000359DD">
      <w:pPr>
        <w:suppressAutoHyphens/>
        <w:spacing w:after="0"/>
        <w:ind w:firstLine="708"/>
        <w:jc w:val="both"/>
        <w:rPr>
          <w:rFonts w:asciiTheme="minorHAnsi" w:hAnsiTheme="minorHAnsi" w:cstheme="minorHAnsi"/>
          <w:u w:val="single"/>
        </w:rPr>
      </w:pPr>
      <w:r w:rsidRPr="00304624">
        <w:rPr>
          <w:rFonts w:asciiTheme="minorHAnsi" w:hAnsiTheme="minorHAnsi" w:cstheme="minorHAnsi"/>
          <w:u w:val="single"/>
        </w:rPr>
        <w:t>SO 03 TV rozvod</w:t>
      </w:r>
    </w:p>
    <w:p w14:paraId="74F53905" w14:textId="77777777" w:rsidR="00304624" w:rsidRDefault="00304624" w:rsidP="000359DD">
      <w:pPr>
        <w:suppressAutoHyphens/>
        <w:spacing w:after="0"/>
        <w:jc w:val="both"/>
        <w:rPr>
          <w:rFonts w:asciiTheme="minorHAnsi" w:hAnsiTheme="minorHAnsi" w:cstheme="minorHAnsi"/>
        </w:rPr>
      </w:pPr>
    </w:p>
    <w:p w14:paraId="4276AB33" w14:textId="634DE09B" w:rsidR="00304624" w:rsidRPr="00304624" w:rsidRDefault="00304624" w:rsidP="000359DD">
      <w:pPr>
        <w:suppressAutoHyphens/>
        <w:spacing w:after="0"/>
        <w:ind w:firstLine="708"/>
        <w:jc w:val="both"/>
        <w:rPr>
          <w:rFonts w:asciiTheme="minorHAnsi" w:hAnsiTheme="minorHAnsi" w:cstheme="minorHAnsi"/>
        </w:rPr>
      </w:pPr>
      <w:r w:rsidRPr="00304624">
        <w:rPr>
          <w:rFonts w:asciiTheme="minorHAnsi" w:hAnsiTheme="minorHAnsi" w:cstheme="minorHAnsi"/>
        </w:rPr>
        <w:t xml:space="preserve">E. </w:t>
      </w:r>
      <w:proofErr w:type="spellStart"/>
      <w:r w:rsidRPr="00304624">
        <w:rPr>
          <w:rFonts w:asciiTheme="minorHAnsi" w:hAnsiTheme="minorHAnsi" w:cstheme="minorHAnsi"/>
        </w:rPr>
        <w:t>Pol</w:t>
      </w:r>
      <w:r>
        <w:rPr>
          <w:rFonts w:asciiTheme="minorHAnsi" w:hAnsiTheme="minorHAnsi" w:cstheme="minorHAnsi"/>
        </w:rPr>
        <w:t>o</w:t>
      </w:r>
      <w:r w:rsidRPr="00304624">
        <w:rPr>
          <w:rFonts w:asciiTheme="minorHAnsi" w:hAnsiTheme="minorHAnsi" w:cstheme="minorHAnsi"/>
        </w:rPr>
        <w:t>žkový</w:t>
      </w:r>
      <w:proofErr w:type="spellEnd"/>
      <w:r w:rsidRPr="00304624">
        <w:rPr>
          <w:rFonts w:asciiTheme="minorHAnsi" w:hAnsiTheme="minorHAnsi" w:cstheme="minorHAnsi"/>
        </w:rPr>
        <w:t xml:space="preserve"> výkaz</w:t>
      </w:r>
      <w:r>
        <w:rPr>
          <w:rFonts w:asciiTheme="minorHAnsi" w:hAnsiTheme="minorHAnsi" w:cstheme="minorHAnsi"/>
        </w:rPr>
        <w:t>-</w:t>
      </w:r>
      <w:r w:rsidRPr="00304624">
        <w:rPr>
          <w:rFonts w:asciiTheme="minorHAnsi" w:hAnsiTheme="minorHAnsi" w:cstheme="minorHAnsi"/>
        </w:rPr>
        <w:t>v</w:t>
      </w:r>
      <w:r>
        <w:rPr>
          <w:rFonts w:asciiTheme="minorHAnsi" w:hAnsiTheme="minorHAnsi" w:cstheme="minorHAnsi"/>
        </w:rPr>
        <w:t>ý</w:t>
      </w:r>
      <w:r w:rsidRPr="00304624">
        <w:rPr>
          <w:rFonts w:asciiTheme="minorHAnsi" w:hAnsiTheme="minorHAnsi" w:cstheme="minorHAnsi"/>
        </w:rPr>
        <w:t>mer</w:t>
      </w:r>
    </w:p>
    <w:p w14:paraId="220BADA4" w14:textId="73271CE5" w:rsidR="00304624" w:rsidRPr="00304624" w:rsidRDefault="00304624" w:rsidP="000359DD">
      <w:pPr>
        <w:suppressAutoHyphens/>
        <w:spacing w:after="0"/>
        <w:ind w:firstLine="708"/>
        <w:jc w:val="both"/>
        <w:rPr>
          <w:rFonts w:asciiTheme="minorHAnsi" w:hAnsiTheme="minorHAnsi" w:cstheme="minorHAnsi"/>
        </w:rPr>
      </w:pPr>
      <w:r w:rsidRPr="00304624">
        <w:rPr>
          <w:rFonts w:asciiTheme="minorHAnsi" w:hAnsiTheme="minorHAnsi" w:cstheme="minorHAnsi"/>
        </w:rPr>
        <w:t xml:space="preserve">F. </w:t>
      </w:r>
      <w:proofErr w:type="spellStart"/>
      <w:r w:rsidRPr="00304624">
        <w:rPr>
          <w:rFonts w:asciiTheme="minorHAnsi" w:hAnsiTheme="minorHAnsi" w:cstheme="minorHAnsi"/>
        </w:rPr>
        <w:t>Položkový</w:t>
      </w:r>
      <w:proofErr w:type="spellEnd"/>
      <w:r w:rsidRPr="00304624">
        <w:rPr>
          <w:rFonts w:asciiTheme="minorHAnsi" w:hAnsiTheme="minorHAnsi" w:cstheme="minorHAnsi"/>
        </w:rPr>
        <w:t xml:space="preserve"> rozpočet</w:t>
      </w:r>
    </w:p>
    <w:p w14:paraId="45349B24" w14:textId="77777777" w:rsidR="0096046A" w:rsidRDefault="0096046A" w:rsidP="00B307E3">
      <w:pPr>
        <w:pStyle w:val="Odsekzoznamu"/>
        <w:suppressAutoHyphens/>
        <w:spacing w:after="220"/>
        <w:ind w:left="567"/>
        <w:jc w:val="both"/>
        <w:rPr>
          <w:rFonts w:asciiTheme="minorHAnsi" w:hAnsiTheme="minorHAnsi" w:cstheme="minorHAnsi"/>
        </w:rPr>
      </w:pPr>
    </w:p>
    <w:p w14:paraId="2D7CEB68" w14:textId="77777777" w:rsidR="00304624" w:rsidRDefault="00304624" w:rsidP="00B307E3">
      <w:pPr>
        <w:pStyle w:val="Odsekzoznamu"/>
        <w:suppressAutoHyphens/>
        <w:spacing w:after="220"/>
        <w:ind w:left="567"/>
        <w:jc w:val="both"/>
        <w:rPr>
          <w:rFonts w:asciiTheme="minorHAnsi" w:hAnsiTheme="minorHAnsi" w:cstheme="minorHAnsi"/>
        </w:rPr>
      </w:pPr>
    </w:p>
    <w:p w14:paraId="0F83DCB8" w14:textId="6650EDDE" w:rsidR="00304624" w:rsidRDefault="00304624" w:rsidP="0009127E">
      <w:pPr>
        <w:pStyle w:val="Odsekzoznamu"/>
        <w:suppressAutoHyphens/>
        <w:spacing w:after="220"/>
        <w:ind w:left="567"/>
        <w:jc w:val="both"/>
        <w:rPr>
          <w:rFonts w:asciiTheme="minorHAnsi" w:hAnsiTheme="minorHAnsi" w:cstheme="minorHAnsi"/>
          <w:b/>
          <w:bCs/>
        </w:rPr>
      </w:pPr>
      <w:proofErr w:type="spellStart"/>
      <w:r w:rsidRPr="003668F4">
        <w:rPr>
          <w:rFonts w:asciiTheme="minorHAnsi" w:hAnsiTheme="minorHAnsi" w:cstheme="minorHAnsi"/>
          <w:b/>
          <w:bCs/>
        </w:rPr>
        <w:lastRenderedPageBreak/>
        <w:t>Horúcovodné</w:t>
      </w:r>
      <w:proofErr w:type="spellEnd"/>
      <w:r w:rsidRPr="003668F4">
        <w:rPr>
          <w:rFonts w:asciiTheme="minorHAnsi" w:hAnsiTheme="minorHAnsi" w:cstheme="minorHAnsi"/>
          <w:b/>
          <w:bCs/>
        </w:rPr>
        <w:t xml:space="preserve"> rozvody a OST ŽOS Trnava a.s.</w:t>
      </w:r>
    </w:p>
    <w:p w14:paraId="7C663815" w14:textId="77777777" w:rsidR="00BC074F" w:rsidRPr="00BC074F" w:rsidRDefault="00BC074F" w:rsidP="00BC074F">
      <w:pPr>
        <w:pStyle w:val="Odsekzoznamu"/>
        <w:suppressAutoHyphens/>
        <w:spacing w:after="220"/>
        <w:ind w:left="567"/>
        <w:jc w:val="both"/>
        <w:rPr>
          <w:rFonts w:asciiTheme="minorHAnsi" w:hAnsiTheme="minorHAnsi" w:cstheme="minorHAnsi"/>
        </w:rPr>
      </w:pPr>
      <w:r w:rsidRPr="00BC074F">
        <w:rPr>
          <w:rFonts w:asciiTheme="minorHAnsi" w:hAnsiTheme="minorHAnsi" w:cstheme="minorHAnsi"/>
        </w:rPr>
        <w:t>A. Sprievodná správa</w:t>
      </w:r>
    </w:p>
    <w:p w14:paraId="78828865" w14:textId="77777777" w:rsidR="00BC074F" w:rsidRPr="00BC074F" w:rsidRDefault="00BC074F" w:rsidP="00BC074F">
      <w:pPr>
        <w:pStyle w:val="Odsekzoznamu"/>
        <w:suppressAutoHyphens/>
        <w:spacing w:after="220"/>
        <w:ind w:left="567"/>
        <w:jc w:val="both"/>
        <w:rPr>
          <w:rFonts w:asciiTheme="minorHAnsi" w:hAnsiTheme="minorHAnsi" w:cstheme="minorHAnsi"/>
        </w:rPr>
      </w:pPr>
      <w:r w:rsidRPr="00BC074F">
        <w:rPr>
          <w:rFonts w:asciiTheme="minorHAnsi" w:hAnsiTheme="minorHAnsi" w:cstheme="minorHAnsi"/>
        </w:rPr>
        <w:t>B. Súhrnná technická správa</w:t>
      </w:r>
    </w:p>
    <w:p w14:paraId="42B773D1" w14:textId="77777777" w:rsidR="00BC074F" w:rsidRPr="00BC074F" w:rsidRDefault="00BC074F" w:rsidP="00BC074F">
      <w:pPr>
        <w:pStyle w:val="Odsekzoznamu"/>
        <w:suppressAutoHyphens/>
        <w:spacing w:after="220"/>
        <w:ind w:left="567"/>
        <w:jc w:val="both"/>
        <w:rPr>
          <w:rFonts w:asciiTheme="minorHAnsi" w:hAnsiTheme="minorHAnsi" w:cstheme="minorHAnsi"/>
        </w:rPr>
      </w:pPr>
      <w:r w:rsidRPr="00BC074F">
        <w:rPr>
          <w:rFonts w:asciiTheme="minorHAnsi" w:hAnsiTheme="minorHAnsi" w:cstheme="minorHAnsi"/>
        </w:rPr>
        <w:t>C. Celková situácia stavby</w:t>
      </w:r>
    </w:p>
    <w:p w14:paraId="12E2ECC6" w14:textId="77777777" w:rsidR="00BC074F" w:rsidRPr="00BC074F" w:rsidRDefault="00BC074F" w:rsidP="00BC074F">
      <w:pPr>
        <w:pStyle w:val="Odsekzoznamu"/>
        <w:suppressAutoHyphens/>
        <w:spacing w:after="220"/>
        <w:ind w:left="567"/>
        <w:jc w:val="both"/>
        <w:rPr>
          <w:rFonts w:asciiTheme="minorHAnsi" w:hAnsiTheme="minorHAnsi" w:cstheme="minorHAnsi"/>
        </w:rPr>
      </w:pPr>
      <w:r w:rsidRPr="00BC074F">
        <w:rPr>
          <w:rFonts w:asciiTheme="minorHAnsi" w:hAnsiTheme="minorHAnsi" w:cstheme="minorHAnsi"/>
        </w:rPr>
        <w:t>D. Dokumentácia stavebných objektov</w:t>
      </w:r>
    </w:p>
    <w:p w14:paraId="26A22539" w14:textId="77777777" w:rsidR="00BC074F" w:rsidRPr="00BC074F" w:rsidRDefault="00BC074F" w:rsidP="00BC074F">
      <w:pPr>
        <w:pStyle w:val="Odsekzoznamu"/>
        <w:suppressAutoHyphens/>
        <w:spacing w:after="220"/>
        <w:ind w:left="567"/>
        <w:jc w:val="both"/>
        <w:rPr>
          <w:rFonts w:asciiTheme="minorHAnsi" w:hAnsiTheme="minorHAnsi" w:cstheme="minorHAnsi"/>
          <w:u w:val="single"/>
        </w:rPr>
      </w:pPr>
      <w:r w:rsidRPr="00BC074F">
        <w:rPr>
          <w:rFonts w:asciiTheme="minorHAnsi" w:hAnsiTheme="minorHAnsi" w:cstheme="minorHAnsi"/>
          <w:u w:val="single"/>
        </w:rPr>
        <w:t xml:space="preserve">SO 01 </w:t>
      </w:r>
      <w:proofErr w:type="spellStart"/>
      <w:r w:rsidRPr="00BC074F">
        <w:rPr>
          <w:rFonts w:asciiTheme="minorHAnsi" w:hAnsiTheme="minorHAnsi" w:cstheme="minorHAnsi"/>
          <w:u w:val="single"/>
        </w:rPr>
        <w:t>Horúcovodná</w:t>
      </w:r>
      <w:proofErr w:type="spellEnd"/>
      <w:r w:rsidRPr="00BC074F">
        <w:rPr>
          <w:rFonts w:asciiTheme="minorHAnsi" w:hAnsiTheme="minorHAnsi" w:cstheme="minorHAnsi"/>
          <w:u w:val="single"/>
        </w:rPr>
        <w:t xml:space="preserve"> prípojka</w:t>
      </w:r>
    </w:p>
    <w:p w14:paraId="357AC583" w14:textId="52FE7548" w:rsidR="00BC074F" w:rsidRPr="00BC074F" w:rsidRDefault="00BC074F" w:rsidP="00BC074F">
      <w:pPr>
        <w:pStyle w:val="Odsekzoznamu"/>
        <w:suppressAutoHyphens/>
        <w:spacing w:after="220"/>
        <w:ind w:left="1275" w:firstLine="141"/>
        <w:jc w:val="both"/>
        <w:rPr>
          <w:rFonts w:asciiTheme="minorHAnsi" w:hAnsiTheme="minorHAnsi" w:cstheme="minorHAnsi"/>
        </w:rPr>
      </w:pPr>
      <w:r w:rsidRPr="00BC074F">
        <w:rPr>
          <w:rFonts w:asciiTheme="minorHAnsi" w:hAnsiTheme="minorHAnsi" w:cstheme="minorHAnsi"/>
        </w:rPr>
        <w:t>SO 01.1 Technologická a stavebná časť</w:t>
      </w:r>
      <w:r>
        <w:rPr>
          <w:rFonts w:asciiTheme="minorHAnsi" w:hAnsiTheme="minorHAnsi" w:cstheme="minorHAnsi"/>
        </w:rPr>
        <w:t xml:space="preserve"> (pozn.: súčasťou bude dispečerský kábel a optické chráničky)</w:t>
      </w:r>
    </w:p>
    <w:p w14:paraId="0958B810" w14:textId="77777777" w:rsidR="00040D71" w:rsidRDefault="00BC074F" w:rsidP="00040D71">
      <w:pPr>
        <w:pStyle w:val="Odsekzoznamu"/>
        <w:suppressAutoHyphens/>
        <w:spacing w:after="220"/>
        <w:ind w:left="567"/>
        <w:jc w:val="both"/>
        <w:rPr>
          <w:rFonts w:asciiTheme="minorHAnsi" w:hAnsiTheme="minorHAnsi" w:cstheme="minorHAnsi"/>
        </w:rPr>
      </w:pPr>
      <w:r w:rsidRPr="00BC074F">
        <w:rPr>
          <w:rFonts w:asciiTheme="minorHAnsi" w:hAnsiTheme="minorHAnsi" w:cstheme="minorHAnsi"/>
          <w:u w:val="single"/>
        </w:rPr>
        <w:t xml:space="preserve">SO 02 Odovzdávacia stanica tepla </w:t>
      </w:r>
      <w:r w:rsidRPr="00040D71">
        <w:rPr>
          <w:rFonts w:asciiTheme="minorHAnsi" w:hAnsiTheme="minorHAnsi" w:cstheme="minorHAnsi"/>
          <w:u w:val="single"/>
        </w:rPr>
        <w:t xml:space="preserve">1  </w:t>
      </w:r>
      <w:r w:rsidR="00040D71" w:rsidRPr="00040D71">
        <w:rPr>
          <w:rFonts w:asciiTheme="minorHAnsi" w:hAnsiTheme="minorHAnsi" w:cstheme="minorHAnsi"/>
          <w:u w:val="single"/>
        </w:rPr>
        <w:t xml:space="preserve">Odovzdávacia stanica tepla 1 - N010 </w:t>
      </w:r>
      <w:proofErr w:type="spellStart"/>
      <w:r w:rsidR="00040D71" w:rsidRPr="00040D71">
        <w:rPr>
          <w:rFonts w:asciiTheme="minorHAnsi" w:hAnsiTheme="minorHAnsi" w:cstheme="minorHAnsi"/>
          <w:u w:val="single"/>
        </w:rPr>
        <w:t>Dopress</w:t>
      </w:r>
      <w:proofErr w:type="spellEnd"/>
      <w:r w:rsidR="00040D71" w:rsidRPr="00040D71">
        <w:rPr>
          <w:rFonts w:asciiTheme="minorHAnsi" w:hAnsiTheme="minorHAnsi" w:cstheme="minorHAnsi"/>
          <w:u w:val="single"/>
        </w:rPr>
        <w:t xml:space="preserve"> a N012 Požiarna zbrojnica</w:t>
      </w:r>
      <w:r w:rsidR="00040D71" w:rsidRPr="00040D71">
        <w:rPr>
          <w:rFonts w:asciiTheme="minorHAnsi" w:hAnsiTheme="minorHAnsi" w:cstheme="minorHAnsi"/>
        </w:rPr>
        <w:t xml:space="preserve"> </w:t>
      </w:r>
    </w:p>
    <w:p w14:paraId="63860F31" w14:textId="10F45B21" w:rsidR="00BC074F" w:rsidRPr="00BC074F" w:rsidRDefault="00BC074F" w:rsidP="00040D71">
      <w:pPr>
        <w:pStyle w:val="Odsekzoznamu"/>
        <w:suppressAutoHyphens/>
        <w:spacing w:after="220"/>
        <w:ind w:left="993" w:firstLine="423"/>
        <w:jc w:val="both"/>
        <w:rPr>
          <w:rFonts w:asciiTheme="minorHAnsi" w:hAnsiTheme="minorHAnsi" w:cstheme="minorHAnsi"/>
        </w:rPr>
      </w:pPr>
      <w:r w:rsidRPr="00BC074F">
        <w:rPr>
          <w:rFonts w:asciiTheme="minorHAnsi" w:hAnsiTheme="minorHAnsi" w:cstheme="minorHAnsi"/>
        </w:rPr>
        <w:t>SO 02.1 Technologická časť</w:t>
      </w:r>
    </w:p>
    <w:p w14:paraId="2901BBF2" w14:textId="77777777" w:rsidR="00BC074F" w:rsidRPr="00BC074F" w:rsidRDefault="00BC074F" w:rsidP="00BC074F">
      <w:pPr>
        <w:pStyle w:val="Odsekzoznamu"/>
        <w:suppressAutoHyphens/>
        <w:spacing w:after="220"/>
        <w:ind w:left="1134" w:firstLine="282"/>
        <w:jc w:val="both"/>
        <w:rPr>
          <w:rFonts w:asciiTheme="minorHAnsi" w:hAnsiTheme="minorHAnsi" w:cstheme="minorHAnsi"/>
        </w:rPr>
      </w:pPr>
      <w:r w:rsidRPr="00BC074F">
        <w:rPr>
          <w:rFonts w:asciiTheme="minorHAnsi" w:hAnsiTheme="minorHAnsi" w:cstheme="minorHAnsi"/>
        </w:rPr>
        <w:t xml:space="preserve">SO 02.2 Elektro a </w:t>
      </w:r>
      <w:proofErr w:type="spellStart"/>
      <w:r w:rsidRPr="00BC074F">
        <w:rPr>
          <w:rFonts w:asciiTheme="minorHAnsi" w:hAnsiTheme="minorHAnsi" w:cstheme="minorHAnsi"/>
        </w:rPr>
        <w:t>MaR</w:t>
      </w:r>
      <w:proofErr w:type="spellEnd"/>
    </w:p>
    <w:p w14:paraId="4293F108" w14:textId="77777777" w:rsidR="00BC074F" w:rsidRPr="00BC074F" w:rsidRDefault="00BC074F" w:rsidP="00BC074F">
      <w:pPr>
        <w:pStyle w:val="Odsekzoznamu"/>
        <w:suppressAutoHyphens/>
        <w:spacing w:after="220"/>
        <w:ind w:left="993" w:firstLine="423"/>
        <w:jc w:val="both"/>
        <w:rPr>
          <w:rFonts w:asciiTheme="minorHAnsi" w:hAnsiTheme="minorHAnsi" w:cstheme="minorHAnsi"/>
        </w:rPr>
      </w:pPr>
      <w:r w:rsidRPr="00BC074F">
        <w:rPr>
          <w:rFonts w:asciiTheme="minorHAnsi" w:hAnsiTheme="minorHAnsi" w:cstheme="minorHAnsi"/>
        </w:rPr>
        <w:t>SO 02.3 Stavebná časť</w:t>
      </w:r>
    </w:p>
    <w:p w14:paraId="409289A3" w14:textId="1C10F6AF" w:rsidR="00BC074F" w:rsidRPr="00BC074F" w:rsidRDefault="00BC074F" w:rsidP="00BC074F">
      <w:pPr>
        <w:pStyle w:val="Odsekzoznamu"/>
        <w:suppressAutoHyphens/>
        <w:spacing w:after="220"/>
        <w:ind w:left="567"/>
        <w:jc w:val="both"/>
        <w:rPr>
          <w:rFonts w:asciiTheme="minorHAnsi" w:hAnsiTheme="minorHAnsi" w:cstheme="minorHAnsi"/>
          <w:u w:val="single"/>
        </w:rPr>
      </w:pPr>
      <w:r w:rsidRPr="00BC074F">
        <w:rPr>
          <w:rFonts w:asciiTheme="minorHAnsi" w:hAnsiTheme="minorHAnsi" w:cstheme="minorHAnsi"/>
          <w:u w:val="single"/>
        </w:rPr>
        <w:t xml:space="preserve">SO 03 Odovzdávacia stanica tepla </w:t>
      </w:r>
      <w:r w:rsidRPr="00040D71">
        <w:rPr>
          <w:rFonts w:asciiTheme="minorHAnsi" w:hAnsiTheme="minorHAnsi" w:cstheme="minorHAnsi"/>
          <w:u w:val="single"/>
        </w:rPr>
        <w:t>2</w:t>
      </w:r>
      <w:r w:rsidR="00040D71" w:rsidRPr="00040D71">
        <w:rPr>
          <w:rFonts w:asciiTheme="minorHAnsi" w:hAnsiTheme="minorHAnsi" w:cstheme="minorHAnsi"/>
          <w:u w:val="single"/>
        </w:rPr>
        <w:t xml:space="preserve"> - N035 Sociálny prístavok, nová šatňa</w:t>
      </w:r>
    </w:p>
    <w:p w14:paraId="50B701DD" w14:textId="77777777" w:rsidR="00BC074F" w:rsidRPr="00BC074F" w:rsidRDefault="00BC074F" w:rsidP="00BC074F">
      <w:pPr>
        <w:pStyle w:val="Odsekzoznamu"/>
        <w:suppressAutoHyphens/>
        <w:spacing w:after="220"/>
        <w:ind w:left="1275" w:firstLine="141"/>
        <w:jc w:val="both"/>
        <w:rPr>
          <w:rFonts w:asciiTheme="minorHAnsi" w:hAnsiTheme="minorHAnsi" w:cstheme="minorHAnsi"/>
        </w:rPr>
      </w:pPr>
      <w:r w:rsidRPr="00BC074F">
        <w:rPr>
          <w:rFonts w:asciiTheme="minorHAnsi" w:hAnsiTheme="minorHAnsi" w:cstheme="minorHAnsi"/>
        </w:rPr>
        <w:t>SO 03.1 Technologická časť</w:t>
      </w:r>
    </w:p>
    <w:p w14:paraId="17CF5859" w14:textId="77777777" w:rsidR="00BC074F" w:rsidRPr="00BC074F" w:rsidRDefault="00BC074F" w:rsidP="00BC074F">
      <w:pPr>
        <w:pStyle w:val="Odsekzoznamu"/>
        <w:suppressAutoHyphens/>
        <w:spacing w:after="220"/>
        <w:ind w:left="1134" w:firstLine="282"/>
        <w:jc w:val="both"/>
        <w:rPr>
          <w:rFonts w:asciiTheme="minorHAnsi" w:hAnsiTheme="minorHAnsi" w:cstheme="minorHAnsi"/>
        </w:rPr>
      </w:pPr>
      <w:r w:rsidRPr="00BC074F">
        <w:rPr>
          <w:rFonts w:asciiTheme="minorHAnsi" w:hAnsiTheme="minorHAnsi" w:cstheme="minorHAnsi"/>
        </w:rPr>
        <w:t xml:space="preserve">SO 03.2 Elektro a </w:t>
      </w:r>
      <w:proofErr w:type="spellStart"/>
      <w:r w:rsidRPr="00BC074F">
        <w:rPr>
          <w:rFonts w:asciiTheme="minorHAnsi" w:hAnsiTheme="minorHAnsi" w:cstheme="minorHAnsi"/>
        </w:rPr>
        <w:t>MaR</w:t>
      </w:r>
      <w:proofErr w:type="spellEnd"/>
    </w:p>
    <w:p w14:paraId="087D18BD" w14:textId="77777777" w:rsidR="00BC074F" w:rsidRPr="00BC074F" w:rsidRDefault="00BC074F" w:rsidP="00BC074F">
      <w:pPr>
        <w:pStyle w:val="Odsekzoznamu"/>
        <w:suppressAutoHyphens/>
        <w:spacing w:after="220"/>
        <w:ind w:left="993" w:firstLine="423"/>
        <w:jc w:val="both"/>
        <w:rPr>
          <w:rFonts w:asciiTheme="minorHAnsi" w:hAnsiTheme="minorHAnsi" w:cstheme="minorHAnsi"/>
        </w:rPr>
      </w:pPr>
      <w:r w:rsidRPr="00BC074F">
        <w:rPr>
          <w:rFonts w:asciiTheme="minorHAnsi" w:hAnsiTheme="minorHAnsi" w:cstheme="minorHAnsi"/>
        </w:rPr>
        <w:t>SO 03.3 Stavebná časť</w:t>
      </w:r>
    </w:p>
    <w:p w14:paraId="31B38CC8" w14:textId="77777777" w:rsidR="00040D71" w:rsidRDefault="00040D71" w:rsidP="00BC074F">
      <w:pPr>
        <w:pStyle w:val="Odsekzoznamu"/>
        <w:suppressAutoHyphens/>
        <w:spacing w:after="220"/>
        <w:ind w:left="567"/>
        <w:jc w:val="both"/>
        <w:rPr>
          <w:rFonts w:asciiTheme="minorHAnsi" w:hAnsiTheme="minorHAnsi" w:cstheme="minorHAnsi"/>
        </w:rPr>
      </w:pPr>
      <w:r w:rsidRPr="00040D71">
        <w:rPr>
          <w:rFonts w:asciiTheme="minorHAnsi" w:hAnsiTheme="minorHAnsi" w:cstheme="minorHAnsi"/>
          <w:u w:val="single"/>
        </w:rPr>
        <w:t>SO 04 Odovzdávacia stanica tepla 3 - N016 Zdravotné stredisko</w:t>
      </w:r>
      <w:r w:rsidRPr="00040D71">
        <w:rPr>
          <w:rFonts w:asciiTheme="minorHAnsi" w:hAnsiTheme="minorHAnsi" w:cstheme="minorHAnsi"/>
        </w:rPr>
        <w:t xml:space="preserve"> </w:t>
      </w:r>
    </w:p>
    <w:p w14:paraId="7EEC5DF1" w14:textId="769AF4F0" w:rsidR="00BC074F" w:rsidRPr="00BC074F" w:rsidRDefault="00BC074F" w:rsidP="00040D71">
      <w:pPr>
        <w:pStyle w:val="Odsekzoznamu"/>
        <w:suppressAutoHyphens/>
        <w:spacing w:after="220"/>
        <w:ind w:left="1275" w:firstLine="141"/>
        <w:jc w:val="both"/>
        <w:rPr>
          <w:rFonts w:asciiTheme="minorHAnsi" w:hAnsiTheme="minorHAnsi" w:cstheme="minorHAnsi"/>
        </w:rPr>
      </w:pPr>
      <w:r w:rsidRPr="00BC074F">
        <w:rPr>
          <w:rFonts w:asciiTheme="minorHAnsi" w:hAnsiTheme="minorHAnsi" w:cstheme="minorHAnsi"/>
        </w:rPr>
        <w:t>SO 04.1 Technologická časť</w:t>
      </w:r>
    </w:p>
    <w:p w14:paraId="4CDCDAB0" w14:textId="77777777" w:rsidR="00BC074F" w:rsidRPr="00BC074F" w:rsidRDefault="00BC074F" w:rsidP="00040D71">
      <w:pPr>
        <w:pStyle w:val="Odsekzoznamu"/>
        <w:suppressAutoHyphens/>
        <w:spacing w:after="220"/>
        <w:ind w:left="1134" w:firstLine="282"/>
        <w:jc w:val="both"/>
        <w:rPr>
          <w:rFonts w:asciiTheme="minorHAnsi" w:hAnsiTheme="minorHAnsi" w:cstheme="minorHAnsi"/>
        </w:rPr>
      </w:pPr>
      <w:r w:rsidRPr="00BC074F">
        <w:rPr>
          <w:rFonts w:asciiTheme="minorHAnsi" w:hAnsiTheme="minorHAnsi" w:cstheme="minorHAnsi"/>
        </w:rPr>
        <w:t xml:space="preserve">SO 04.2 Elektro a </w:t>
      </w:r>
      <w:proofErr w:type="spellStart"/>
      <w:r w:rsidRPr="00BC074F">
        <w:rPr>
          <w:rFonts w:asciiTheme="minorHAnsi" w:hAnsiTheme="minorHAnsi" w:cstheme="minorHAnsi"/>
        </w:rPr>
        <w:t>MaR</w:t>
      </w:r>
      <w:proofErr w:type="spellEnd"/>
    </w:p>
    <w:p w14:paraId="4FBE80C1" w14:textId="77777777" w:rsidR="00BC074F" w:rsidRPr="00BC074F" w:rsidRDefault="00BC074F" w:rsidP="00040D71">
      <w:pPr>
        <w:pStyle w:val="Odsekzoznamu"/>
        <w:suppressAutoHyphens/>
        <w:spacing w:after="220"/>
        <w:ind w:left="993" w:firstLine="423"/>
        <w:jc w:val="both"/>
        <w:rPr>
          <w:rFonts w:asciiTheme="minorHAnsi" w:hAnsiTheme="minorHAnsi" w:cstheme="minorHAnsi"/>
        </w:rPr>
      </w:pPr>
      <w:r w:rsidRPr="00BC074F">
        <w:rPr>
          <w:rFonts w:asciiTheme="minorHAnsi" w:hAnsiTheme="minorHAnsi" w:cstheme="minorHAnsi"/>
        </w:rPr>
        <w:t>SO 04.3 Stavebná časť</w:t>
      </w:r>
    </w:p>
    <w:p w14:paraId="1EC416E5" w14:textId="77777777" w:rsidR="00040D71" w:rsidRPr="00040D71" w:rsidRDefault="00040D71" w:rsidP="00BC074F">
      <w:pPr>
        <w:pStyle w:val="Odsekzoznamu"/>
        <w:suppressAutoHyphens/>
        <w:spacing w:after="220"/>
        <w:ind w:left="567"/>
        <w:jc w:val="both"/>
        <w:rPr>
          <w:rFonts w:asciiTheme="minorHAnsi" w:hAnsiTheme="minorHAnsi" w:cstheme="minorHAnsi"/>
          <w:u w:val="single"/>
        </w:rPr>
      </w:pPr>
      <w:r w:rsidRPr="00040D71">
        <w:rPr>
          <w:rFonts w:asciiTheme="minorHAnsi" w:hAnsiTheme="minorHAnsi" w:cstheme="minorHAnsi"/>
          <w:u w:val="single"/>
        </w:rPr>
        <w:t xml:space="preserve">SO 05 Odovzdávacia stanica tepla 4 - N013 AB, N014 Osobná vrátnica, N008 AT </w:t>
      </w:r>
    </w:p>
    <w:p w14:paraId="7165E881" w14:textId="22D349D4" w:rsidR="00BC074F" w:rsidRPr="00BC074F" w:rsidRDefault="00BC074F" w:rsidP="00040D71">
      <w:pPr>
        <w:pStyle w:val="Odsekzoznamu"/>
        <w:suppressAutoHyphens/>
        <w:spacing w:after="220"/>
        <w:ind w:left="1275" w:firstLine="141"/>
        <w:jc w:val="both"/>
        <w:rPr>
          <w:rFonts w:asciiTheme="minorHAnsi" w:hAnsiTheme="minorHAnsi" w:cstheme="minorHAnsi"/>
        </w:rPr>
      </w:pPr>
      <w:r w:rsidRPr="00BC074F">
        <w:rPr>
          <w:rFonts w:asciiTheme="minorHAnsi" w:hAnsiTheme="minorHAnsi" w:cstheme="minorHAnsi"/>
        </w:rPr>
        <w:t>SO 05.1 Technologická časť</w:t>
      </w:r>
    </w:p>
    <w:p w14:paraId="6D958742" w14:textId="77777777" w:rsidR="00BC074F" w:rsidRPr="00BC074F" w:rsidRDefault="00BC074F" w:rsidP="00040D71">
      <w:pPr>
        <w:pStyle w:val="Odsekzoznamu"/>
        <w:suppressAutoHyphens/>
        <w:spacing w:after="220"/>
        <w:ind w:left="1134" w:firstLine="282"/>
        <w:jc w:val="both"/>
        <w:rPr>
          <w:rFonts w:asciiTheme="minorHAnsi" w:hAnsiTheme="minorHAnsi" w:cstheme="minorHAnsi"/>
        </w:rPr>
      </w:pPr>
      <w:r w:rsidRPr="00BC074F">
        <w:rPr>
          <w:rFonts w:asciiTheme="minorHAnsi" w:hAnsiTheme="minorHAnsi" w:cstheme="minorHAnsi"/>
        </w:rPr>
        <w:t xml:space="preserve">SO 05.2 Elektro a </w:t>
      </w:r>
      <w:proofErr w:type="spellStart"/>
      <w:r w:rsidRPr="00BC074F">
        <w:rPr>
          <w:rFonts w:asciiTheme="minorHAnsi" w:hAnsiTheme="minorHAnsi" w:cstheme="minorHAnsi"/>
        </w:rPr>
        <w:t>MaR</w:t>
      </w:r>
      <w:proofErr w:type="spellEnd"/>
    </w:p>
    <w:p w14:paraId="1C72EC7C" w14:textId="77777777" w:rsidR="00BC074F" w:rsidRDefault="00BC074F" w:rsidP="00040D71">
      <w:pPr>
        <w:pStyle w:val="Odsekzoznamu"/>
        <w:suppressAutoHyphens/>
        <w:spacing w:after="220"/>
        <w:ind w:left="993" w:firstLine="423"/>
        <w:jc w:val="both"/>
        <w:rPr>
          <w:rFonts w:asciiTheme="minorHAnsi" w:hAnsiTheme="minorHAnsi" w:cstheme="minorHAnsi"/>
        </w:rPr>
      </w:pPr>
      <w:r w:rsidRPr="00BC074F">
        <w:rPr>
          <w:rFonts w:asciiTheme="minorHAnsi" w:hAnsiTheme="minorHAnsi" w:cstheme="minorHAnsi"/>
        </w:rPr>
        <w:t>SO 05.3 Stavebná časť</w:t>
      </w:r>
    </w:p>
    <w:p w14:paraId="4E1CD3BD" w14:textId="77777777" w:rsidR="00040D71" w:rsidRPr="00BC074F" w:rsidRDefault="00040D71" w:rsidP="00040D71">
      <w:pPr>
        <w:pStyle w:val="Odsekzoznamu"/>
        <w:suppressAutoHyphens/>
        <w:spacing w:after="220"/>
        <w:ind w:left="993" w:firstLine="423"/>
        <w:jc w:val="both"/>
        <w:rPr>
          <w:rFonts w:asciiTheme="minorHAnsi" w:hAnsiTheme="minorHAnsi" w:cstheme="minorHAnsi"/>
        </w:rPr>
      </w:pPr>
    </w:p>
    <w:p w14:paraId="1F1126A8" w14:textId="418AFAD5" w:rsidR="00040D71" w:rsidRDefault="00BC074F" w:rsidP="00BC074F">
      <w:pPr>
        <w:pStyle w:val="Odsekzoznamu"/>
        <w:suppressAutoHyphens/>
        <w:spacing w:after="220"/>
        <w:ind w:left="567"/>
        <w:jc w:val="both"/>
        <w:rPr>
          <w:rFonts w:asciiTheme="minorHAnsi" w:hAnsiTheme="minorHAnsi" w:cstheme="minorHAnsi"/>
        </w:rPr>
      </w:pPr>
      <w:r w:rsidRPr="00BC074F">
        <w:rPr>
          <w:rFonts w:asciiTheme="minorHAnsi" w:hAnsiTheme="minorHAnsi" w:cstheme="minorHAnsi"/>
        </w:rPr>
        <w:t>E. Výkaz dodávok a</w:t>
      </w:r>
      <w:r w:rsidR="00040D71">
        <w:rPr>
          <w:rFonts w:asciiTheme="minorHAnsi" w:hAnsiTheme="minorHAnsi" w:cstheme="minorHAnsi"/>
        </w:rPr>
        <w:t> </w:t>
      </w:r>
      <w:r w:rsidRPr="00BC074F">
        <w:rPr>
          <w:rFonts w:asciiTheme="minorHAnsi" w:hAnsiTheme="minorHAnsi" w:cstheme="minorHAnsi"/>
        </w:rPr>
        <w:t>prác</w:t>
      </w:r>
    </w:p>
    <w:p w14:paraId="1EEA8D3A" w14:textId="7CA1D105" w:rsidR="00040D71" w:rsidRDefault="00040D71" w:rsidP="00BC074F">
      <w:pPr>
        <w:pStyle w:val="Odsekzoznamu"/>
        <w:suppressAutoHyphens/>
        <w:spacing w:after="220"/>
        <w:ind w:left="567"/>
        <w:jc w:val="both"/>
        <w:rPr>
          <w:rFonts w:asciiTheme="minorHAnsi" w:hAnsiTheme="minorHAnsi" w:cstheme="minorHAnsi"/>
        </w:rPr>
      </w:pPr>
      <w:r>
        <w:rPr>
          <w:rFonts w:asciiTheme="minorHAnsi" w:hAnsiTheme="minorHAnsi" w:cstheme="minorHAnsi"/>
        </w:rPr>
        <w:t>F. Rozpočet stavby</w:t>
      </w:r>
    </w:p>
    <w:p w14:paraId="4554643F" w14:textId="77777777" w:rsidR="0001371A" w:rsidRDefault="0001371A" w:rsidP="00BC074F">
      <w:pPr>
        <w:pStyle w:val="Odsekzoznamu"/>
        <w:suppressAutoHyphens/>
        <w:spacing w:after="220"/>
        <w:ind w:left="567"/>
        <w:jc w:val="both"/>
        <w:rPr>
          <w:rFonts w:asciiTheme="minorHAnsi" w:hAnsiTheme="minorHAnsi" w:cstheme="minorHAnsi"/>
        </w:rPr>
      </w:pPr>
    </w:p>
    <w:p w14:paraId="39B251BD" w14:textId="7F7280D0" w:rsidR="003668F4" w:rsidRDefault="003668F4" w:rsidP="0009127E">
      <w:pPr>
        <w:pStyle w:val="Odsekzoznamu"/>
        <w:suppressAutoHyphens/>
        <w:spacing w:after="220"/>
        <w:ind w:left="567"/>
        <w:jc w:val="both"/>
        <w:rPr>
          <w:rFonts w:asciiTheme="minorHAnsi" w:hAnsiTheme="minorHAnsi" w:cstheme="minorHAnsi"/>
          <w:b/>
          <w:bCs/>
        </w:rPr>
      </w:pPr>
      <w:proofErr w:type="spellStart"/>
      <w:r w:rsidRPr="003668F4">
        <w:rPr>
          <w:rFonts w:asciiTheme="minorHAnsi" w:hAnsiTheme="minorHAnsi" w:cstheme="minorHAnsi"/>
          <w:b/>
          <w:bCs/>
        </w:rPr>
        <w:t>Horúcovodná</w:t>
      </w:r>
      <w:proofErr w:type="spellEnd"/>
      <w:r w:rsidRPr="003668F4">
        <w:rPr>
          <w:rFonts w:asciiTheme="minorHAnsi" w:hAnsiTheme="minorHAnsi" w:cstheme="minorHAnsi"/>
          <w:b/>
          <w:bCs/>
        </w:rPr>
        <w:t xml:space="preserve"> prípojka a OST STAVMAT STAVEBNINY s.r.o</w:t>
      </w:r>
    </w:p>
    <w:p w14:paraId="5F5B867A" w14:textId="77777777" w:rsidR="00040D71" w:rsidRPr="00040D71" w:rsidRDefault="00040D71" w:rsidP="00040D71">
      <w:pPr>
        <w:pStyle w:val="Odsekzoznamu"/>
        <w:suppressAutoHyphens/>
        <w:spacing w:after="220"/>
        <w:ind w:left="567"/>
        <w:jc w:val="both"/>
        <w:rPr>
          <w:rFonts w:asciiTheme="minorHAnsi" w:hAnsiTheme="minorHAnsi" w:cstheme="minorHAnsi"/>
        </w:rPr>
      </w:pPr>
      <w:r w:rsidRPr="00040D71">
        <w:rPr>
          <w:rFonts w:asciiTheme="minorHAnsi" w:hAnsiTheme="minorHAnsi" w:cstheme="minorHAnsi"/>
        </w:rPr>
        <w:t>A. Sprievodná správa</w:t>
      </w:r>
    </w:p>
    <w:p w14:paraId="5542E1D7" w14:textId="77777777" w:rsidR="00040D71" w:rsidRPr="00040D71" w:rsidRDefault="00040D71" w:rsidP="00040D71">
      <w:pPr>
        <w:pStyle w:val="Odsekzoznamu"/>
        <w:suppressAutoHyphens/>
        <w:spacing w:after="220"/>
        <w:ind w:left="567"/>
        <w:jc w:val="both"/>
        <w:rPr>
          <w:rFonts w:asciiTheme="minorHAnsi" w:hAnsiTheme="minorHAnsi" w:cstheme="minorHAnsi"/>
        </w:rPr>
      </w:pPr>
      <w:r w:rsidRPr="00040D71">
        <w:rPr>
          <w:rFonts w:asciiTheme="minorHAnsi" w:hAnsiTheme="minorHAnsi" w:cstheme="minorHAnsi"/>
        </w:rPr>
        <w:t>B. Súhrnná technická správa</w:t>
      </w:r>
    </w:p>
    <w:p w14:paraId="01DEE80D" w14:textId="77777777" w:rsidR="00040D71" w:rsidRPr="00040D71" w:rsidRDefault="00040D71" w:rsidP="00040D71">
      <w:pPr>
        <w:pStyle w:val="Odsekzoznamu"/>
        <w:suppressAutoHyphens/>
        <w:spacing w:after="220"/>
        <w:ind w:left="567"/>
        <w:jc w:val="both"/>
        <w:rPr>
          <w:rFonts w:asciiTheme="minorHAnsi" w:hAnsiTheme="minorHAnsi" w:cstheme="minorHAnsi"/>
        </w:rPr>
      </w:pPr>
      <w:r w:rsidRPr="00040D71">
        <w:rPr>
          <w:rFonts w:asciiTheme="minorHAnsi" w:hAnsiTheme="minorHAnsi" w:cstheme="minorHAnsi"/>
        </w:rPr>
        <w:t>C. Celková situácia stavby</w:t>
      </w:r>
    </w:p>
    <w:p w14:paraId="5F78E043" w14:textId="77777777" w:rsidR="00040D71" w:rsidRPr="00040D71" w:rsidRDefault="00040D71" w:rsidP="00040D71">
      <w:pPr>
        <w:pStyle w:val="Odsekzoznamu"/>
        <w:suppressAutoHyphens/>
        <w:spacing w:after="220"/>
        <w:ind w:left="567"/>
        <w:jc w:val="both"/>
        <w:rPr>
          <w:rFonts w:asciiTheme="minorHAnsi" w:hAnsiTheme="minorHAnsi" w:cstheme="minorHAnsi"/>
        </w:rPr>
      </w:pPr>
      <w:r w:rsidRPr="00040D71">
        <w:rPr>
          <w:rFonts w:asciiTheme="minorHAnsi" w:hAnsiTheme="minorHAnsi" w:cstheme="minorHAnsi"/>
        </w:rPr>
        <w:t>D. Dokumentácia stavebných objektov</w:t>
      </w:r>
    </w:p>
    <w:p w14:paraId="3B404442" w14:textId="77777777" w:rsidR="00040D71" w:rsidRPr="007C7584" w:rsidRDefault="00040D71" w:rsidP="00040D71">
      <w:pPr>
        <w:pStyle w:val="Odsekzoznamu"/>
        <w:suppressAutoHyphens/>
        <w:spacing w:after="220"/>
        <w:ind w:left="567"/>
        <w:jc w:val="both"/>
        <w:rPr>
          <w:rFonts w:asciiTheme="minorHAnsi" w:hAnsiTheme="minorHAnsi" w:cstheme="minorHAnsi"/>
          <w:u w:val="single"/>
        </w:rPr>
      </w:pPr>
      <w:r w:rsidRPr="007C7584">
        <w:rPr>
          <w:rFonts w:asciiTheme="minorHAnsi" w:hAnsiTheme="minorHAnsi" w:cstheme="minorHAnsi"/>
          <w:u w:val="single"/>
        </w:rPr>
        <w:t xml:space="preserve">SO 01 </w:t>
      </w:r>
      <w:proofErr w:type="spellStart"/>
      <w:r w:rsidRPr="007C7584">
        <w:rPr>
          <w:rFonts w:asciiTheme="minorHAnsi" w:hAnsiTheme="minorHAnsi" w:cstheme="minorHAnsi"/>
          <w:u w:val="single"/>
        </w:rPr>
        <w:t>Horúcovodná</w:t>
      </w:r>
      <w:proofErr w:type="spellEnd"/>
      <w:r w:rsidRPr="007C7584">
        <w:rPr>
          <w:rFonts w:asciiTheme="minorHAnsi" w:hAnsiTheme="minorHAnsi" w:cstheme="minorHAnsi"/>
          <w:u w:val="single"/>
        </w:rPr>
        <w:t xml:space="preserve"> prípojka</w:t>
      </w:r>
    </w:p>
    <w:p w14:paraId="1570AEB0" w14:textId="77777777" w:rsidR="007C7584" w:rsidRPr="00BC074F" w:rsidRDefault="00040D71" w:rsidP="007C7584">
      <w:pPr>
        <w:pStyle w:val="Odsekzoznamu"/>
        <w:suppressAutoHyphens/>
        <w:spacing w:after="220"/>
        <w:ind w:left="1275" w:firstLine="141"/>
        <w:jc w:val="both"/>
        <w:rPr>
          <w:rFonts w:asciiTheme="minorHAnsi" w:hAnsiTheme="minorHAnsi" w:cstheme="minorHAnsi"/>
        </w:rPr>
      </w:pPr>
      <w:r w:rsidRPr="00040D71">
        <w:rPr>
          <w:rFonts w:asciiTheme="minorHAnsi" w:hAnsiTheme="minorHAnsi" w:cstheme="minorHAnsi"/>
        </w:rPr>
        <w:t>SO 01.1 Technologická a stavebná časť</w:t>
      </w:r>
      <w:r w:rsidR="007C7584">
        <w:rPr>
          <w:rFonts w:asciiTheme="minorHAnsi" w:hAnsiTheme="minorHAnsi" w:cstheme="minorHAnsi"/>
        </w:rPr>
        <w:t xml:space="preserve"> (pozn.: súčasťou bude dispečerský kábel a optické chráničky)</w:t>
      </w:r>
    </w:p>
    <w:p w14:paraId="03AAED2F" w14:textId="77777777" w:rsidR="00040D71" w:rsidRPr="007C7584" w:rsidRDefault="00040D71" w:rsidP="00040D71">
      <w:pPr>
        <w:pStyle w:val="Odsekzoznamu"/>
        <w:suppressAutoHyphens/>
        <w:spacing w:after="220"/>
        <w:ind w:left="567"/>
        <w:jc w:val="both"/>
        <w:rPr>
          <w:rFonts w:asciiTheme="minorHAnsi" w:hAnsiTheme="minorHAnsi" w:cstheme="minorHAnsi"/>
          <w:u w:val="single"/>
        </w:rPr>
      </w:pPr>
      <w:r w:rsidRPr="007C7584">
        <w:rPr>
          <w:rFonts w:asciiTheme="minorHAnsi" w:hAnsiTheme="minorHAnsi" w:cstheme="minorHAnsi"/>
          <w:u w:val="single"/>
        </w:rPr>
        <w:t>SO 02 Odovzdávacia stanica tepla</w:t>
      </w:r>
    </w:p>
    <w:p w14:paraId="4F59CD22" w14:textId="77777777" w:rsidR="00040D71" w:rsidRPr="00040D71" w:rsidRDefault="00040D71" w:rsidP="007C7584">
      <w:pPr>
        <w:pStyle w:val="Odsekzoznamu"/>
        <w:suppressAutoHyphens/>
        <w:spacing w:after="220"/>
        <w:ind w:left="1275" w:firstLine="141"/>
        <w:jc w:val="both"/>
        <w:rPr>
          <w:rFonts w:asciiTheme="minorHAnsi" w:hAnsiTheme="minorHAnsi" w:cstheme="minorHAnsi"/>
        </w:rPr>
      </w:pPr>
      <w:r w:rsidRPr="00040D71">
        <w:rPr>
          <w:rFonts w:asciiTheme="minorHAnsi" w:hAnsiTheme="minorHAnsi" w:cstheme="minorHAnsi"/>
        </w:rPr>
        <w:t>SO 02.1 Technologická časť</w:t>
      </w:r>
    </w:p>
    <w:p w14:paraId="431F7FDF" w14:textId="77777777" w:rsidR="00040D71" w:rsidRPr="00040D71" w:rsidRDefault="00040D71" w:rsidP="007C7584">
      <w:pPr>
        <w:pStyle w:val="Odsekzoznamu"/>
        <w:suppressAutoHyphens/>
        <w:spacing w:after="220"/>
        <w:ind w:left="1134" w:firstLine="282"/>
        <w:jc w:val="both"/>
        <w:rPr>
          <w:rFonts w:asciiTheme="minorHAnsi" w:hAnsiTheme="minorHAnsi" w:cstheme="minorHAnsi"/>
        </w:rPr>
      </w:pPr>
      <w:r w:rsidRPr="00040D71">
        <w:rPr>
          <w:rFonts w:asciiTheme="minorHAnsi" w:hAnsiTheme="minorHAnsi" w:cstheme="minorHAnsi"/>
        </w:rPr>
        <w:t xml:space="preserve">SO 02.2 Elektro a </w:t>
      </w:r>
      <w:proofErr w:type="spellStart"/>
      <w:r w:rsidRPr="00040D71">
        <w:rPr>
          <w:rFonts w:asciiTheme="minorHAnsi" w:hAnsiTheme="minorHAnsi" w:cstheme="minorHAnsi"/>
        </w:rPr>
        <w:t>MaR</w:t>
      </w:r>
      <w:proofErr w:type="spellEnd"/>
    </w:p>
    <w:p w14:paraId="2A7964C8" w14:textId="77777777" w:rsidR="00040D71" w:rsidRPr="00040D71" w:rsidRDefault="00040D71" w:rsidP="007C7584">
      <w:pPr>
        <w:pStyle w:val="Odsekzoznamu"/>
        <w:suppressAutoHyphens/>
        <w:spacing w:after="220"/>
        <w:ind w:left="993" w:firstLine="423"/>
        <w:jc w:val="both"/>
        <w:rPr>
          <w:rFonts w:asciiTheme="minorHAnsi" w:hAnsiTheme="minorHAnsi" w:cstheme="minorHAnsi"/>
        </w:rPr>
      </w:pPr>
      <w:r w:rsidRPr="00040D71">
        <w:rPr>
          <w:rFonts w:asciiTheme="minorHAnsi" w:hAnsiTheme="minorHAnsi" w:cstheme="minorHAnsi"/>
        </w:rPr>
        <w:t>SO 02.3 Stavebná časť</w:t>
      </w:r>
    </w:p>
    <w:p w14:paraId="6C12AAB9" w14:textId="0E1C0D2C" w:rsidR="00040D71" w:rsidRDefault="00040D71" w:rsidP="00040D71">
      <w:pPr>
        <w:pStyle w:val="Odsekzoznamu"/>
        <w:suppressAutoHyphens/>
        <w:spacing w:after="220"/>
        <w:ind w:left="567"/>
        <w:jc w:val="both"/>
        <w:rPr>
          <w:rFonts w:asciiTheme="minorHAnsi" w:hAnsiTheme="minorHAnsi" w:cstheme="minorHAnsi"/>
        </w:rPr>
      </w:pPr>
      <w:r w:rsidRPr="00040D71">
        <w:rPr>
          <w:rFonts w:asciiTheme="minorHAnsi" w:hAnsiTheme="minorHAnsi" w:cstheme="minorHAnsi"/>
        </w:rPr>
        <w:t>E. Výkaz dodávok a prác</w:t>
      </w:r>
    </w:p>
    <w:p w14:paraId="7980CCA7" w14:textId="77777777" w:rsidR="007C7584" w:rsidRDefault="007C7584" w:rsidP="007C7584">
      <w:pPr>
        <w:pStyle w:val="Odsekzoznamu"/>
        <w:suppressAutoHyphens/>
        <w:spacing w:after="220"/>
        <w:ind w:left="567"/>
        <w:jc w:val="both"/>
        <w:rPr>
          <w:rFonts w:asciiTheme="minorHAnsi" w:hAnsiTheme="minorHAnsi" w:cstheme="minorHAnsi"/>
        </w:rPr>
      </w:pPr>
      <w:r>
        <w:rPr>
          <w:rFonts w:asciiTheme="minorHAnsi" w:hAnsiTheme="minorHAnsi" w:cstheme="minorHAnsi"/>
        </w:rPr>
        <w:t>F. Rozpočet stavby</w:t>
      </w:r>
    </w:p>
    <w:p w14:paraId="4B01CE22" w14:textId="77777777" w:rsidR="00040D71" w:rsidRDefault="00040D71" w:rsidP="00BC074F">
      <w:pPr>
        <w:pStyle w:val="Odsekzoznamu"/>
        <w:suppressAutoHyphens/>
        <w:spacing w:after="220"/>
        <w:ind w:left="567"/>
        <w:jc w:val="both"/>
        <w:rPr>
          <w:rFonts w:asciiTheme="minorHAnsi" w:hAnsiTheme="minorHAnsi" w:cstheme="minorHAnsi"/>
        </w:rPr>
      </w:pPr>
    </w:p>
    <w:p w14:paraId="05E632E6" w14:textId="77777777" w:rsidR="00040D71" w:rsidRDefault="00040D71" w:rsidP="00BC074F">
      <w:pPr>
        <w:pStyle w:val="Odsekzoznamu"/>
        <w:suppressAutoHyphens/>
        <w:spacing w:after="220"/>
        <w:ind w:left="567"/>
        <w:jc w:val="both"/>
        <w:rPr>
          <w:rFonts w:asciiTheme="minorHAnsi" w:hAnsiTheme="minorHAnsi" w:cstheme="minorHAnsi"/>
        </w:rPr>
      </w:pPr>
    </w:p>
    <w:p w14:paraId="5792BA16" w14:textId="77777777" w:rsidR="00381C54" w:rsidRDefault="00381C54" w:rsidP="00BC074F">
      <w:pPr>
        <w:pStyle w:val="Odsekzoznamu"/>
        <w:suppressAutoHyphens/>
        <w:spacing w:after="220"/>
        <w:ind w:left="567"/>
        <w:jc w:val="both"/>
        <w:rPr>
          <w:rFonts w:asciiTheme="minorHAnsi" w:hAnsiTheme="minorHAnsi" w:cstheme="minorHAnsi"/>
        </w:rPr>
      </w:pPr>
    </w:p>
    <w:p w14:paraId="19B20F89" w14:textId="2C0B7DEF" w:rsidR="00780D71" w:rsidRPr="000359DD" w:rsidRDefault="00420860" w:rsidP="74FFEFA6">
      <w:pPr>
        <w:ind w:left="567"/>
        <w:rPr>
          <w:rFonts w:asciiTheme="minorHAnsi" w:hAnsiTheme="minorHAnsi" w:cstheme="minorBidi"/>
        </w:rPr>
      </w:pPr>
      <w:r w:rsidRPr="000359DD">
        <w:rPr>
          <w:rFonts w:asciiTheme="minorHAnsi" w:hAnsiTheme="minorHAnsi" w:cstheme="minorBidi"/>
        </w:rPr>
        <w:lastRenderedPageBreak/>
        <w:t>súčasťou plnenia zmluvy je najmä</w:t>
      </w:r>
      <w:r w:rsidR="00780D71" w:rsidRPr="000359DD">
        <w:rPr>
          <w:rFonts w:asciiTheme="minorHAnsi" w:hAnsiTheme="minorHAnsi" w:cstheme="minorBidi"/>
        </w:rPr>
        <w:t>:</w:t>
      </w:r>
    </w:p>
    <w:p w14:paraId="1056BF5F" w14:textId="77777777" w:rsidR="0009127E" w:rsidRPr="000359DD" w:rsidRDefault="004C0DEE" w:rsidP="0009127E">
      <w:pPr>
        <w:pStyle w:val="Odsekzoznamu"/>
        <w:numPr>
          <w:ilvl w:val="2"/>
          <w:numId w:val="35"/>
        </w:numPr>
        <w:tabs>
          <w:tab w:val="clear" w:pos="3132"/>
          <w:tab w:val="num" w:pos="1418"/>
        </w:tabs>
        <w:suppressAutoHyphens/>
        <w:spacing w:after="220"/>
        <w:ind w:left="567"/>
        <w:jc w:val="both"/>
        <w:rPr>
          <w:rFonts w:asciiTheme="minorHAnsi" w:hAnsiTheme="minorHAnsi" w:cstheme="minorHAnsi"/>
        </w:rPr>
      </w:pPr>
      <w:r w:rsidRPr="000359DD">
        <w:rPr>
          <w:rFonts w:asciiTheme="minorHAnsi" w:hAnsiTheme="minorHAnsi" w:cstheme="minorBidi"/>
        </w:rPr>
        <w:t xml:space="preserve">vypracovanie projektovej dokumentácie </w:t>
      </w:r>
      <w:r w:rsidR="00F42BC7" w:rsidRPr="000359DD">
        <w:rPr>
          <w:rFonts w:asciiTheme="minorHAnsi" w:hAnsiTheme="minorHAnsi" w:cstheme="minorBidi"/>
        </w:rPr>
        <w:t>pre</w:t>
      </w:r>
      <w:r w:rsidR="001A4568" w:rsidRPr="000359DD">
        <w:rPr>
          <w:rFonts w:asciiTheme="minorHAnsi" w:hAnsiTheme="minorHAnsi" w:cstheme="minorBidi"/>
        </w:rPr>
        <w:t xml:space="preserve"> </w:t>
      </w:r>
      <w:r w:rsidRPr="000359DD">
        <w:rPr>
          <w:rFonts w:asciiTheme="minorHAnsi" w:hAnsiTheme="minorHAnsi" w:cstheme="minorBidi"/>
        </w:rPr>
        <w:t xml:space="preserve"> realizáciu stavby</w:t>
      </w:r>
      <w:r w:rsidR="00827D77" w:rsidRPr="000359DD">
        <w:rPr>
          <w:rFonts w:asciiTheme="minorHAnsi" w:hAnsiTheme="minorHAnsi" w:cstheme="minorBidi"/>
        </w:rPr>
        <w:t xml:space="preserve"> v rozsahu prílohy Metodiky </w:t>
      </w:r>
    </w:p>
    <w:p w14:paraId="16798B6A" w14:textId="6815331D" w:rsidR="0005635A" w:rsidRPr="000359DD" w:rsidRDefault="00827D77" w:rsidP="0009127E">
      <w:pPr>
        <w:pStyle w:val="Odsekzoznamu"/>
        <w:suppressAutoHyphens/>
        <w:spacing w:after="220"/>
        <w:ind w:left="1275" w:firstLine="141"/>
        <w:jc w:val="both"/>
        <w:rPr>
          <w:rFonts w:asciiTheme="minorHAnsi" w:hAnsiTheme="minorHAnsi" w:cstheme="minorHAnsi"/>
        </w:rPr>
      </w:pPr>
      <w:r w:rsidRPr="000359DD">
        <w:rPr>
          <w:rFonts w:asciiTheme="minorHAnsi" w:hAnsiTheme="minorHAnsi" w:cstheme="minorBidi"/>
        </w:rPr>
        <w:t>oceňovania projektových prác UNIKA 202</w:t>
      </w:r>
      <w:r w:rsidR="02D4D54E" w:rsidRPr="000359DD">
        <w:rPr>
          <w:rFonts w:asciiTheme="minorHAnsi" w:hAnsiTheme="minorHAnsi" w:cstheme="minorBidi"/>
        </w:rPr>
        <w:t>5</w:t>
      </w:r>
      <w:r w:rsidR="0005635A" w:rsidRPr="000359DD">
        <w:rPr>
          <w:rFonts w:asciiTheme="minorHAnsi" w:hAnsiTheme="minorHAnsi" w:cstheme="minorBidi"/>
        </w:rPr>
        <w:t xml:space="preserve">. </w:t>
      </w:r>
    </w:p>
    <w:p w14:paraId="3A3101FC" w14:textId="29C4FF83" w:rsidR="000B0B17" w:rsidRPr="000359DD" w:rsidRDefault="0005635A" w:rsidP="0005635A">
      <w:pPr>
        <w:pStyle w:val="Odsekzoznamu"/>
        <w:suppressAutoHyphens/>
        <w:spacing w:after="220"/>
        <w:ind w:left="1418"/>
        <w:jc w:val="both"/>
        <w:rPr>
          <w:rFonts w:asciiTheme="minorHAnsi" w:hAnsiTheme="minorHAnsi" w:cstheme="minorHAnsi"/>
        </w:rPr>
      </w:pPr>
      <w:r w:rsidRPr="000359DD">
        <w:rPr>
          <w:rFonts w:asciiTheme="minorHAnsi" w:hAnsiTheme="minorHAnsi" w:cstheme="minorBidi"/>
        </w:rPr>
        <w:t>Súčasťou PD bude aj</w:t>
      </w:r>
      <w:r w:rsidR="000B0B17" w:rsidRPr="000359DD">
        <w:rPr>
          <w:rFonts w:asciiTheme="minorHAnsi" w:hAnsiTheme="minorHAnsi" w:cstheme="minorBidi"/>
        </w:rPr>
        <w:t>:</w:t>
      </w:r>
      <w:r w:rsidR="004C0DEE" w:rsidRPr="000359DD">
        <w:rPr>
          <w:rFonts w:asciiTheme="minorHAnsi" w:hAnsiTheme="minorHAnsi" w:cstheme="minorBidi"/>
        </w:rPr>
        <w:t xml:space="preserve"> </w:t>
      </w:r>
    </w:p>
    <w:p w14:paraId="124CE4F2" w14:textId="14A9DC09" w:rsidR="000B0B17" w:rsidRPr="000359DD" w:rsidRDefault="004C0DEE" w:rsidP="000B0B17">
      <w:pPr>
        <w:pStyle w:val="Odsekzoznamu"/>
        <w:numPr>
          <w:ilvl w:val="0"/>
          <w:numId w:val="34"/>
        </w:numPr>
        <w:suppressAutoHyphens/>
        <w:spacing w:after="220"/>
        <w:ind w:hanging="218"/>
        <w:jc w:val="both"/>
        <w:rPr>
          <w:rFonts w:asciiTheme="minorHAnsi" w:hAnsiTheme="minorHAnsi" w:cstheme="minorHAnsi"/>
        </w:rPr>
      </w:pPr>
      <w:r w:rsidRPr="000359DD">
        <w:rPr>
          <w:rFonts w:asciiTheme="minorHAnsi" w:hAnsiTheme="minorHAnsi" w:cstheme="minorBidi"/>
        </w:rPr>
        <w:t>príslušn</w:t>
      </w:r>
      <w:r w:rsidR="0005635A" w:rsidRPr="000359DD">
        <w:rPr>
          <w:rFonts w:asciiTheme="minorHAnsi" w:hAnsiTheme="minorHAnsi" w:cstheme="minorBidi"/>
        </w:rPr>
        <w:t>é</w:t>
      </w:r>
      <w:r w:rsidRPr="000359DD">
        <w:rPr>
          <w:rFonts w:asciiTheme="minorHAnsi" w:hAnsiTheme="minorHAnsi" w:cstheme="minorBidi"/>
        </w:rPr>
        <w:t xml:space="preserve"> konštrukčn</w:t>
      </w:r>
      <w:r w:rsidR="0005635A" w:rsidRPr="000359DD">
        <w:rPr>
          <w:rFonts w:asciiTheme="minorHAnsi" w:hAnsiTheme="minorHAnsi" w:cstheme="minorBidi"/>
        </w:rPr>
        <w:t>é</w:t>
      </w:r>
      <w:r w:rsidRPr="000359DD">
        <w:rPr>
          <w:rFonts w:asciiTheme="minorHAnsi" w:hAnsiTheme="minorHAnsi" w:cstheme="minorBidi"/>
        </w:rPr>
        <w:t xml:space="preserve"> výkres</w:t>
      </w:r>
      <w:r w:rsidR="0005635A" w:rsidRPr="000359DD">
        <w:rPr>
          <w:rFonts w:asciiTheme="minorHAnsi" w:hAnsiTheme="minorHAnsi" w:cstheme="minorBidi"/>
        </w:rPr>
        <w:t>y</w:t>
      </w:r>
      <w:r w:rsidRPr="000359DD">
        <w:rPr>
          <w:rFonts w:asciiTheme="minorHAnsi" w:hAnsiTheme="minorHAnsi" w:cstheme="minorBidi"/>
        </w:rPr>
        <w:t xml:space="preserve"> a potrebn</w:t>
      </w:r>
      <w:r w:rsidR="0005635A" w:rsidRPr="000359DD">
        <w:rPr>
          <w:rFonts w:asciiTheme="minorHAnsi" w:hAnsiTheme="minorHAnsi" w:cstheme="minorBidi"/>
        </w:rPr>
        <w:t>é</w:t>
      </w:r>
      <w:r w:rsidRPr="000359DD">
        <w:rPr>
          <w:rFonts w:asciiTheme="minorHAnsi" w:hAnsiTheme="minorHAnsi" w:cstheme="minorBidi"/>
        </w:rPr>
        <w:t xml:space="preserve"> statick</w:t>
      </w:r>
      <w:r w:rsidR="0005635A" w:rsidRPr="000359DD">
        <w:rPr>
          <w:rFonts w:asciiTheme="minorHAnsi" w:hAnsiTheme="minorHAnsi" w:cstheme="minorBidi"/>
        </w:rPr>
        <w:t>é</w:t>
      </w:r>
      <w:r w:rsidRPr="000359DD">
        <w:rPr>
          <w:rFonts w:asciiTheme="minorHAnsi" w:hAnsiTheme="minorHAnsi" w:cstheme="minorBidi"/>
        </w:rPr>
        <w:t xml:space="preserve"> vý</w:t>
      </w:r>
      <w:r w:rsidR="000B0B17" w:rsidRPr="000359DD">
        <w:rPr>
          <w:rFonts w:asciiTheme="minorHAnsi" w:hAnsiTheme="minorHAnsi" w:cstheme="minorBidi"/>
        </w:rPr>
        <w:t>počt</w:t>
      </w:r>
      <w:r w:rsidR="0005635A" w:rsidRPr="000359DD">
        <w:rPr>
          <w:rFonts w:asciiTheme="minorHAnsi" w:hAnsiTheme="minorHAnsi" w:cstheme="minorBidi"/>
        </w:rPr>
        <w:t>y</w:t>
      </w:r>
    </w:p>
    <w:p w14:paraId="1B5FE27D" w14:textId="2E66BBBB" w:rsidR="000B0B17" w:rsidRDefault="00586C71" w:rsidP="000B0B17">
      <w:pPr>
        <w:pStyle w:val="Odsekzoznamu"/>
        <w:numPr>
          <w:ilvl w:val="0"/>
          <w:numId w:val="34"/>
        </w:numPr>
        <w:suppressAutoHyphens/>
        <w:spacing w:after="220"/>
        <w:ind w:hanging="218"/>
        <w:jc w:val="both"/>
        <w:rPr>
          <w:rFonts w:asciiTheme="minorHAnsi" w:hAnsiTheme="minorHAnsi" w:cstheme="minorBidi"/>
        </w:rPr>
      </w:pPr>
      <w:r w:rsidRPr="3C397455">
        <w:rPr>
          <w:rFonts w:asciiTheme="minorHAnsi" w:hAnsiTheme="minorHAnsi" w:cstheme="minorBidi"/>
        </w:rPr>
        <w:t xml:space="preserve">výpočet potrebného výkonu a </w:t>
      </w:r>
      <w:r w:rsidR="000B0B17" w:rsidRPr="3C397455">
        <w:rPr>
          <w:rFonts w:asciiTheme="minorHAnsi" w:hAnsiTheme="minorHAnsi" w:cstheme="minorBidi"/>
        </w:rPr>
        <w:t>spracovani</w:t>
      </w:r>
      <w:r w:rsidR="0005635A" w:rsidRPr="3C397455">
        <w:rPr>
          <w:rFonts w:asciiTheme="minorHAnsi" w:hAnsiTheme="minorHAnsi" w:cstheme="minorBidi"/>
        </w:rPr>
        <w:t>e</w:t>
      </w:r>
      <w:r w:rsidR="000B0B17" w:rsidRPr="3C397455">
        <w:rPr>
          <w:rFonts w:asciiTheme="minorHAnsi" w:hAnsiTheme="minorHAnsi" w:cstheme="minorBidi"/>
        </w:rPr>
        <w:t xml:space="preserve"> hydraulického výpočtu kostrového HV rozvodu s ohľadom na výhľadové odbery</w:t>
      </w:r>
      <w:r w:rsidR="00AF6038" w:rsidRPr="3C397455">
        <w:rPr>
          <w:rFonts w:asciiTheme="minorHAnsi" w:hAnsiTheme="minorHAnsi" w:cstheme="minorBidi"/>
        </w:rPr>
        <w:t xml:space="preserve"> v</w:t>
      </w:r>
      <w:r w:rsidR="00381C54" w:rsidRPr="3C397455">
        <w:rPr>
          <w:rFonts w:asciiTheme="minorHAnsi" w:hAnsiTheme="minorHAnsi" w:cstheme="minorBidi"/>
        </w:rPr>
        <w:t> </w:t>
      </w:r>
      <w:r w:rsidR="00AF6038" w:rsidRPr="3C397455">
        <w:rPr>
          <w:rFonts w:asciiTheme="minorHAnsi" w:hAnsiTheme="minorHAnsi" w:cstheme="minorBidi"/>
        </w:rPr>
        <w:t>zmysle</w:t>
      </w:r>
      <w:r w:rsidR="00381C54" w:rsidRPr="3C397455">
        <w:rPr>
          <w:rFonts w:asciiTheme="minorHAnsi" w:hAnsiTheme="minorHAnsi" w:cstheme="minorBidi"/>
        </w:rPr>
        <w:t xml:space="preserve"> </w:t>
      </w:r>
      <w:r w:rsidR="00922DB1" w:rsidRPr="3C397455">
        <w:rPr>
          <w:rFonts w:asciiTheme="minorHAnsi" w:hAnsiTheme="minorHAnsi" w:cstheme="minorBidi"/>
        </w:rPr>
        <w:t xml:space="preserve">grafickej </w:t>
      </w:r>
      <w:r w:rsidR="00381C54" w:rsidRPr="3C397455">
        <w:rPr>
          <w:rFonts w:asciiTheme="minorHAnsi" w:hAnsiTheme="minorHAnsi" w:cstheme="minorBidi"/>
        </w:rPr>
        <w:t>situácie</w:t>
      </w:r>
      <w:r w:rsidR="00922DB1" w:rsidRPr="3C397455">
        <w:rPr>
          <w:rFonts w:asciiTheme="minorHAnsi" w:hAnsiTheme="minorHAnsi" w:cstheme="minorBidi"/>
        </w:rPr>
        <w:t xml:space="preserve"> plánovaných rozvodov a tabuľky s počtom bytových jednotiek a </w:t>
      </w:r>
      <w:proofErr w:type="spellStart"/>
      <w:r w:rsidR="00922DB1" w:rsidRPr="3C397455">
        <w:rPr>
          <w:rFonts w:asciiTheme="minorHAnsi" w:hAnsiTheme="minorHAnsi" w:cstheme="minorBidi"/>
        </w:rPr>
        <w:t>okurovanej</w:t>
      </w:r>
      <w:proofErr w:type="spellEnd"/>
      <w:r w:rsidR="00922DB1" w:rsidRPr="3C397455">
        <w:rPr>
          <w:rFonts w:asciiTheme="minorHAnsi" w:hAnsiTheme="minorHAnsi" w:cstheme="minorBidi"/>
        </w:rPr>
        <w:t xml:space="preserve"> plochy</w:t>
      </w:r>
      <w:r w:rsidR="00381C54" w:rsidRPr="3C397455">
        <w:rPr>
          <w:rFonts w:asciiTheme="minorHAnsi" w:hAnsiTheme="minorHAnsi" w:cstheme="minorBidi"/>
        </w:rPr>
        <w:t xml:space="preserve"> tvoriacej</w:t>
      </w:r>
      <w:r w:rsidR="00AF6038" w:rsidRPr="3C397455">
        <w:rPr>
          <w:rFonts w:asciiTheme="minorHAnsi" w:hAnsiTheme="minorHAnsi" w:cstheme="minorBidi"/>
        </w:rPr>
        <w:t xml:space="preserve"> Príloh</w:t>
      </w:r>
      <w:r w:rsidR="00381C54" w:rsidRPr="3C397455">
        <w:rPr>
          <w:rFonts w:asciiTheme="minorHAnsi" w:hAnsiTheme="minorHAnsi" w:cstheme="minorBidi"/>
        </w:rPr>
        <w:t>u</w:t>
      </w:r>
      <w:r w:rsidR="00AF6038" w:rsidRPr="3C397455">
        <w:rPr>
          <w:rFonts w:asciiTheme="minorHAnsi" w:hAnsiTheme="minorHAnsi" w:cstheme="minorBidi"/>
        </w:rPr>
        <w:t xml:space="preserve"> č.2</w:t>
      </w:r>
    </w:p>
    <w:p w14:paraId="2FC2FC17" w14:textId="7958B67E" w:rsidR="000B0B17" w:rsidRPr="000B0B17" w:rsidRDefault="00CC011C" w:rsidP="000B0B17">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t</w:t>
      </w:r>
      <w:r w:rsidR="000B0B17" w:rsidRPr="000B0B17">
        <w:rPr>
          <w:rFonts w:asciiTheme="minorHAnsi" w:hAnsiTheme="minorHAnsi" w:cstheme="minorHAnsi"/>
        </w:rPr>
        <w:t>echnologick</w:t>
      </w:r>
      <w:r w:rsidR="0005635A">
        <w:rPr>
          <w:rFonts w:asciiTheme="minorHAnsi" w:hAnsiTheme="minorHAnsi" w:cstheme="minorHAnsi"/>
        </w:rPr>
        <w:t>á</w:t>
      </w:r>
      <w:r w:rsidR="000B0B17" w:rsidRPr="000B0B17">
        <w:rPr>
          <w:rFonts w:asciiTheme="minorHAnsi" w:hAnsiTheme="minorHAnsi" w:cstheme="minorHAnsi"/>
        </w:rPr>
        <w:t xml:space="preserve"> a stavebn</w:t>
      </w:r>
      <w:r w:rsidR="0005635A">
        <w:rPr>
          <w:rFonts w:asciiTheme="minorHAnsi" w:hAnsiTheme="minorHAnsi" w:cstheme="minorHAnsi"/>
        </w:rPr>
        <w:t>á</w:t>
      </w:r>
      <w:r w:rsidR="000B0B17" w:rsidRPr="000B0B17">
        <w:rPr>
          <w:rFonts w:asciiTheme="minorHAnsi" w:hAnsiTheme="minorHAnsi" w:cstheme="minorHAnsi"/>
        </w:rPr>
        <w:t xml:space="preserve"> čas</w:t>
      </w:r>
      <w:r>
        <w:rPr>
          <w:rFonts w:asciiTheme="minorHAnsi" w:hAnsiTheme="minorHAnsi" w:cstheme="minorHAnsi"/>
        </w:rPr>
        <w:t>ti</w:t>
      </w:r>
      <w:r w:rsidR="000B0B17" w:rsidRPr="000B0B17">
        <w:rPr>
          <w:rFonts w:asciiTheme="minorHAnsi" w:hAnsiTheme="minorHAnsi" w:cstheme="minorHAnsi"/>
        </w:rPr>
        <w:t xml:space="preserve"> HV rozvodu v rozsahu definovanom v DSP a v zmysle aktualizovaného hydraulického výpočtu vrátane dopracovania jednotlivých odbočiek ukončených  armatúrami </w:t>
      </w:r>
    </w:p>
    <w:p w14:paraId="664DCBC1" w14:textId="5B5DF14A" w:rsidR="000B0B17" w:rsidRPr="00304624" w:rsidRDefault="00CC011C" w:rsidP="000B0B17">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d</w:t>
      </w:r>
      <w:r w:rsidR="000B0B17" w:rsidRPr="00304624">
        <w:rPr>
          <w:rFonts w:asciiTheme="minorHAnsi" w:hAnsiTheme="minorHAnsi" w:cstheme="minorHAnsi"/>
        </w:rPr>
        <w:t xml:space="preserve">etail vysadenia HV odbočky z kostrového napájača DN700 v šachte 938 </w:t>
      </w:r>
    </w:p>
    <w:p w14:paraId="518E9D4E" w14:textId="3DFE84EA" w:rsidR="000B0B17" w:rsidRPr="00304624" w:rsidRDefault="00CC011C" w:rsidP="000B0B17">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a</w:t>
      </w:r>
      <w:r w:rsidR="000B0B17" w:rsidRPr="00304624">
        <w:rPr>
          <w:rFonts w:asciiTheme="minorHAnsi" w:hAnsiTheme="minorHAnsi" w:cstheme="minorHAnsi"/>
        </w:rPr>
        <w:t>larm systém BTV HV rozvodov</w:t>
      </w:r>
    </w:p>
    <w:p w14:paraId="67358C48" w14:textId="683DE776" w:rsidR="000B0B17" w:rsidRPr="00304624" w:rsidRDefault="0005635A" w:rsidP="000B0B17">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projekt d</w:t>
      </w:r>
      <w:r w:rsidR="000B0B17" w:rsidRPr="00304624">
        <w:rPr>
          <w:rFonts w:asciiTheme="minorHAnsi" w:hAnsiTheme="minorHAnsi" w:cstheme="minorHAnsi"/>
        </w:rPr>
        <w:t>ispečersk</w:t>
      </w:r>
      <w:r>
        <w:rPr>
          <w:rFonts w:asciiTheme="minorHAnsi" w:hAnsiTheme="minorHAnsi" w:cstheme="minorHAnsi"/>
        </w:rPr>
        <w:t>ej</w:t>
      </w:r>
      <w:r w:rsidR="000B0B17" w:rsidRPr="00304624">
        <w:rPr>
          <w:rFonts w:asciiTheme="minorHAnsi" w:hAnsiTheme="minorHAnsi" w:cstheme="minorHAnsi"/>
        </w:rPr>
        <w:t xml:space="preserve"> sie</w:t>
      </w:r>
      <w:r>
        <w:rPr>
          <w:rFonts w:asciiTheme="minorHAnsi" w:hAnsiTheme="minorHAnsi" w:cstheme="minorHAnsi"/>
        </w:rPr>
        <w:t>te</w:t>
      </w:r>
      <w:r w:rsidR="000B0B17" w:rsidRPr="00304624">
        <w:rPr>
          <w:rFonts w:asciiTheme="minorHAnsi" w:hAnsiTheme="minorHAnsi" w:cstheme="minorHAnsi"/>
        </w:rPr>
        <w:t xml:space="preserve"> (metalické a optické rozvody)</w:t>
      </w:r>
    </w:p>
    <w:p w14:paraId="0C5382EC" w14:textId="099F2529" w:rsidR="000B0B17" w:rsidRPr="00304624" w:rsidRDefault="0005635A" w:rsidP="000B0B17">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p</w:t>
      </w:r>
      <w:r w:rsidR="000B0B17" w:rsidRPr="00304624">
        <w:rPr>
          <w:rFonts w:asciiTheme="minorHAnsi" w:hAnsiTheme="minorHAnsi" w:cstheme="minorHAnsi"/>
        </w:rPr>
        <w:t>repoč</w:t>
      </w:r>
      <w:r>
        <w:rPr>
          <w:rFonts w:asciiTheme="minorHAnsi" w:hAnsiTheme="minorHAnsi" w:cstheme="minorHAnsi"/>
        </w:rPr>
        <w:t>et</w:t>
      </w:r>
      <w:r w:rsidR="000B0B17" w:rsidRPr="00304624">
        <w:rPr>
          <w:rFonts w:asciiTheme="minorHAnsi" w:hAnsiTheme="minorHAnsi" w:cstheme="minorHAnsi"/>
        </w:rPr>
        <w:t xml:space="preserve"> výkonov jednotlivých navrhnutých OST a zosúladenie požadovaných dimenzií HV rozvodov</w:t>
      </w:r>
    </w:p>
    <w:p w14:paraId="7AD24643" w14:textId="47699343" w:rsidR="000B0B17" w:rsidRPr="00304624" w:rsidRDefault="000B0B17" w:rsidP="000B0B17">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výkres d</w:t>
      </w:r>
      <w:r w:rsidRPr="00304624">
        <w:rPr>
          <w:rFonts w:asciiTheme="minorHAnsi" w:hAnsiTheme="minorHAnsi" w:cstheme="minorHAnsi"/>
        </w:rPr>
        <w:t>emontáž</w:t>
      </w:r>
      <w:r w:rsidR="00CC011C">
        <w:rPr>
          <w:rFonts w:asciiTheme="minorHAnsi" w:hAnsiTheme="minorHAnsi" w:cstheme="minorHAnsi"/>
        </w:rPr>
        <w:t>e</w:t>
      </w:r>
      <w:r w:rsidRPr="00304624">
        <w:rPr>
          <w:rFonts w:asciiTheme="minorHAnsi" w:hAnsiTheme="minorHAnsi" w:cstheme="minorHAnsi"/>
        </w:rPr>
        <w:t xml:space="preserve"> 4ks plynových kotolní v ŽOS</w:t>
      </w:r>
    </w:p>
    <w:p w14:paraId="4BAAFA2A" w14:textId="39614C4B" w:rsidR="000B0B17" w:rsidRDefault="000B0B17" w:rsidP="00CC011C">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výkres d</w:t>
      </w:r>
      <w:r w:rsidRPr="00304624">
        <w:rPr>
          <w:rFonts w:asciiTheme="minorHAnsi" w:hAnsiTheme="minorHAnsi" w:cstheme="minorHAnsi"/>
        </w:rPr>
        <w:t>emontáž</w:t>
      </w:r>
      <w:r w:rsidR="00CC011C">
        <w:rPr>
          <w:rFonts w:asciiTheme="minorHAnsi" w:hAnsiTheme="minorHAnsi" w:cstheme="minorHAnsi"/>
        </w:rPr>
        <w:t>e</w:t>
      </w:r>
      <w:r w:rsidRPr="00304624">
        <w:rPr>
          <w:rFonts w:asciiTheme="minorHAnsi" w:hAnsiTheme="minorHAnsi" w:cstheme="minorHAnsi"/>
        </w:rPr>
        <w:t xml:space="preserve"> 1ks plynovej kotolne v</w:t>
      </w:r>
      <w:r>
        <w:rPr>
          <w:rFonts w:asciiTheme="minorHAnsi" w:hAnsiTheme="minorHAnsi" w:cstheme="minorHAnsi"/>
        </w:rPr>
        <w:t> </w:t>
      </w:r>
      <w:r w:rsidRPr="00304624">
        <w:rPr>
          <w:rFonts w:asciiTheme="minorHAnsi" w:hAnsiTheme="minorHAnsi" w:cstheme="minorHAnsi"/>
        </w:rPr>
        <w:t>STAVMAT</w:t>
      </w:r>
    </w:p>
    <w:p w14:paraId="439B2B7D" w14:textId="1BFD6D34" w:rsidR="000B0B17" w:rsidRDefault="0005635A" w:rsidP="00CC011C">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p</w:t>
      </w:r>
      <w:r w:rsidR="000B0B17" w:rsidRPr="000B0B17">
        <w:rPr>
          <w:rFonts w:asciiTheme="minorHAnsi" w:hAnsiTheme="minorHAnsi" w:cstheme="minorHAnsi"/>
        </w:rPr>
        <w:t>rojekt organizácie výstavby</w:t>
      </w:r>
      <w:r w:rsidR="00CC011C">
        <w:rPr>
          <w:rFonts w:asciiTheme="minorHAnsi" w:hAnsiTheme="minorHAnsi" w:cstheme="minorHAnsi"/>
        </w:rPr>
        <w:t xml:space="preserve"> a dopravného značenia</w:t>
      </w:r>
    </w:p>
    <w:p w14:paraId="44315C9A" w14:textId="5960565D" w:rsidR="00CC011C" w:rsidRPr="000B0B17" w:rsidRDefault="0005635A" w:rsidP="00CC011C">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v</w:t>
      </w:r>
      <w:r w:rsidR="00CC011C" w:rsidRPr="00CC011C">
        <w:rPr>
          <w:rFonts w:asciiTheme="minorHAnsi" w:hAnsiTheme="minorHAnsi" w:cstheme="minorHAnsi"/>
        </w:rPr>
        <w:t xml:space="preserve"> prípade potreby výrubu drevín a kríkov </w:t>
      </w:r>
      <w:r w:rsidR="00CC011C">
        <w:rPr>
          <w:rFonts w:asciiTheme="minorHAnsi" w:hAnsiTheme="minorHAnsi" w:cstheme="minorHAnsi"/>
        </w:rPr>
        <w:t>-</w:t>
      </w:r>
      <w:r w:rsidR="00CC011C" w:rsidRPr="00CC011C">
        <w:rPr>
          <w:rFonts w:asciiTheme="minorHAnsi" w:hAnsiTheme="minorHAnsi" w:cstheme="minorHAnsi"/>
        </w:rPr>
        <w:t xml:space="preserve"> dokumentácia s inventarizáciou, spoločenským ohodnotením drevín a </w:t>
      </w:r>
      <w:r w:rsidRPr="00CC011C">
        <w:rPr>
          <w:rFonts w:asciiTheme="minorHAnsi" w:hAnsiTheme="minorHAnsi" w:cstheme="minorHAnsi"/>
        </w:rPr>
        <w:t>uvedením</w:t>
      </w:r>
      <w:r w:rsidR="00CC011C" w:rsidRPr="00CC011C">
        <w:rPr>
          <w:rFonts w:asciiTheme="minorHAnsi" w:hAnsiTheme="minorHAnsi" w:cstheme="minorHAnsi"/>
        </w:rPr>
        <w:t xml:space="preserve"> ich botanických názvov</w:t>
      </w:r>
    </w:p>
    <w:p w14:paraId="5FBDD82B" w14:textId="77777777" w:rsidR="0005635A" w:rsidRDefault="0005635A" w:rsidP="0005635A">
      <w:pPr>
        <w:pStyle w:val="Odsekzoznamu"/>
        <w:numPr>
          <w:ilvl w:val="0"/>
          <w:numId w:val="34"/>
        </w:numPr>
        <w:suppressAutoHyphens/>
        <w:spacing w:after="220"/>
        <w:ind w:hanging="218"/>
        <w:jc w:val="both"/>
        <w:rPr>
          <w:rFonts w:asciiTheme="minorHAnsi" w:hAnsiTheme="minorHAnsi" w:cstheme="minorHAnsi"/>
        </w:rPr>
      </w:pPr>
      <w:r>
        <w:rPr>
          <w:rFonts w:asciiTheme="minorHAnsi" w:hAnsiTheme="minorHAnsi" w:cstheme="minorHAnsi"/>
        </w:rPr>
        <w:t>c</w:t>
      </w:r>
      <w:r w:rsidR="000B0B17">
        <w:rPr>
          <w:rFonts w:asciiTheme="minorHAnsi" w:hAnsiTheme="minorHAnsi" w:cstheme="minorHAnsi"/>
        </w:rPr>
        <w:t xml:space="preserve">elkový </w:t>
      </w:r>
      <w:proofErr w:type="spellStart"/>
      <w:r w:rsidR="000B0B17">
        <w:rPr>
          <w:rFonts w:asciiTheme="minorHAnsi" w:hAnsiTheme="minorHAnsi" w:cstheme="minorHAnsi"/>
        </w:rPr>
        <w:t>p</w:t>
      </w:r>
      <w:r w:rsidR="000B0B17" w:rsidRPr="00304624">
        <w:rPr>
          <w:rFonts w:asciiTheme="minorHAnsi" w:hAnsiTheme="minorHAnsi" w:cstheme="minorHAnsi"/>
        </w:rPr>
        <w:t>oložkový</w:t>
      </w:r>
      <w:proofErr w:type="spellEnd"/>
      <w:r w:rsidR="000B0B17" w:rsidRPr="00304624">
        <w:rPr>
          <w:rFonts w:asciiTheme="minorHAnsi" w:hAnsiTheme="minorHAnsi" w:cstheme="minorHAnsi"/>
        </w:rPr>
        <w:t xml:space="preserve"> výkaz-výmer </w:t>
      </w:r>
      <w:r w:rsidR="00CC011C">
        <w:rPr>
          <w:rFonts w:asciiTheme="minorHAnsi" w:hAnsiTheme="minorHAnsi" w:cstheme="minorHAnsi"/>
        </w:rPr>
        <w:t>v jednom vyhotovení</w:t>
      </w:r>
    </w:p>
    <w:p w14:paraId="2B62456D" w14:textId="0982E189" w:rsidR="0005635A" w:rsidRPr="0005635A" w:rsidRDefault="0005635A" w:rsidP="0005635A">
      <w:pPr>
        <w:pStyle w:val="Odsekzoznamu"/>
        <w:numPr>
          <w:ilvl w:val="0"/>
          <w:numId w:val="34"/>
        </w:numPr>
        <w:suppressAutoHyphens/>
        <w:spacing w:after="220"/>
        <w:jc w:val="both"/>
        <w:rPr>
          <w:rFonts w:asciiTheme="minorHAnsi" w:hAnsiTheme="minorHAnsi" w:cstheme="minorHAnsi"/>
        </w:rPr>
      </w:pPr>
      <w:r>
        <w:rPr>
          <w:rFonts w:asciiTheme="minorHAnsi" w:hAnsiTheme="minorHAnsi" w:cstheme="minorHAnsi"/>
        </w:rPr>
        <w:t xml:space="preserve">celkový </w:t>
      </w:r>
      <w:proofErr w:type="spellStart"/>
      <w:r>
        <w:rPr>
          <w:rFonts w:asciiTheme="minorHAnsi" w:hAnsiTheme="minorHAnsi" w:cstheme="minorHAnsi"/>
        </w:rPr>
        <w:t>po</w:t>
      </w:r>
      <w:r w:rsidRPr="0005635A">
        <w:rPr>
          <w:rFonts w:asciiTheme="minorHAnsi" w:hAnsiTheme="minorHAnsi" w:cstheme="minorHAnsi"/>
        </w:rPr>
        <w:t>ložkový</w:t>
      </w:r>
      <w:proofErr w:type="spellEnd"/>
      <w:r w:rsidRPr="0005635A">
        <w:rPr>
          <w:rFonts w:asciiTheme="minorHAnsi" w:hAnsiTheme="minorHAnsi" w:cstheme="minorHAnsi"/>
        </w:rPr>
        <w:t xml:space="preserve"> </w:t>
      </w:r>
      <w:r>
        <w:rPr>
          <w:rFonts w:asciiTheme="minorHAnsi" w:hAnsiTheme="minorHAnsi" w:cstheme="minorHAnsi"/>
        </w:rPr>
        <w:t>rozpočet stavby</w:t>
      </w:r>
      <w:r w:rsidRPr="0005635A">
        <w:rPr>
          <w:rFonts w:asciiTheme="minorHAnsi" w:hAnsiTheme="minorHAnsi" w:cstheme="minorHAnsi"/>
        </w:rPr>
        <w:t xml:space="preserve"> v jednom vyhotovení</w:t>
      </w:r>
    </w:p>
    <w:p w14:paraId="60944407" w14:textId="77777777" w:rsidR="0005635A" w:rsidRDefault="0005635A" w:rsidP="0005635A">
      <w:pPr>
        <w:pStyle w:val="Odsekzoznamu"/>
        <w:ind w:left="567"/>
        <w:jc w:val="both"/>
        <w:rPr>
          <w:rFonts w:asciiTheme="minorHAnsi" w:hAnsiTheme="minorHAnsi" w:cstheme="minorHAnsi"/>
          <w:highlight w:val="yellow"/>
        </w:rPr>
      </w:pPr>
    </w:p>
    <w:p w14:paraId="391B1473" w14:textId="0A5456D8" w:rsidR="00935E41" w:rsidRPr="000359DD" w:rsidRDefault="00935E41" w:rsidP="00935E41">
      <w:pPr>
        <w:pStyle w:val="Odsekzoznamu"/>
        <w:numPr>
          <w:ilvl w:val="0"/>
          <w:numId w:val="3"/>
        </w:numPr>
        <w:ind w:left="567" w:hanging="567"/>
        <w:jc w:val="both"/>
        <w:rPr>
          <w:rFonts w:asciiTheme="minorHAnsi" w:hAnsiTheme="minorHAnsi" w:cstheme="minorHAnsi"/>
        </w:rPr>
      </w:pPr>
      <w:r w:rsidRPr="000359DD">
        <w:rPr>
          <w:rFonts w:asciiTheme="minorHAnsi" w:hAnsiTheme="minorHAnsi" w:cstheme="minorHAnsi"/>
        </w:rPr>
        <w:t>V súvislosti s vypracovaním PD (platí pre všetky časti) pre predmet diela zhotoviteľ vykoná aj výkon inžinierskej činnosti spočívajúcej v:</w:t>
      </w:r>
    </w:p>
    <w:p w14:paraId="5EEC5BF0" w14:textId="3155EE26" w:rsidR="00935E41" w:rsidRPr="000359DD" w:rsidRDefault="00935E41" w:rsidP="00935E41">
      <w:pPr>
        <w:pStyle w:val="Odsekzoznamu"/>
        <w:numPr>
          <w:ilvl w:val="0"/>
          <w:numId w:val="31"/>
        </w:numPr>
        <w:tabs>
          <w:tab w:val="left" w:pos="1134"/>
        </w:tabs>
        <w:ind w:left="1134" w:hanging="283"/>
        <w:jc w:val="both"/>
        <w:rPr>
          <w:rFonts w:asciiTheme="minorHAnsi" w:hAnsiTheme="minorHAnsi" w:cstheme="minorHAnsi"/>
        </w:rPr>
      </w:pPr>
      <w:r w:rsidRPr="000359DD">
        <w:rPr>
          <w:rFonts w:asciiTheme="minorHAnsi" w:hAnsiTheme="minorHAnsi" w:cstheme="minorHAnsi"/>
        </w:rPr>
        <w:t>Zapracovanie</w:t>
      </w:r>
      <w:r w:rsidR="000B0B17" w:rsidRPr="000359DD">
        <w:rPr>
          <w:rFonts w:asciiTheme="minorHAnsi" w:hAnsiTheme="minorHAnsi" w:cstheme="minorHAnsi"/>
        </w:rPr>
        <w:t xml:space="preserve"> pripomienok a požiadaviek do PD všetkých správcov inžinierskych sietí a ostatných relevantných dotknutých organizácií, orgánov,  subjektov</w:t>
      </w:r>
      <w:r w:rsidRPr="000359DD">
        <w:rPr>
          <w:rFonts w:asciiTheme="minorHAnsi" w:hAnsiTheme="minorHAnsi" w:cstheme="minorHAnsi"/>
        </w:rPr>
        <w:t xml:space="preserve">, </w:t>
      </w:r>
    </w:p>
    <w:p w14:paraId="2C8FF010" w14:textId="41617D23" w:rsidR="00935E41" w:rsidRPr="000359DD" w:rsidRDefault="00935E41" w:rsidP="41247885">
      <w:pPr>
        <w:pStyle w:val="Odsekzoznamu"/>
        <w:numPr>
          <w:ilvl w:val="0"/>
          <w:numId w:val="31"/>
        </w:numPr>
        <w:tabs>
          <w:tab w:val="left" w:pos="1134"/>
        </w:tabs>
        <w:ind w:left="1134" w:hanging="283"/>
        <w:jc w:val="both"/>
        <w:rPr>
          <w:rFonts w:asciiTheme="minorHAnsi" w:hAnsiTheme="minorHAnsi" w:cstheme="minorBidi"/>
        </w:rPr>
      </w:pPr>
      <w:r w:rsidRPr="000359DD">
        <w:rPr>
          <w:rFonts w:asciiTheme="minorHAnsi" w:hAnsiTheme="minorHAnsi" w:cstheme="minorBidi"/>
        </w:rPr>
        <w:t xml:space="preserve">Zapracovaní pripomienok a súhlasných stanovísk vlastníkov dotknutých pozemkov. V PD budú zapracované </w:t>
      </w:r>
      <w:r w:rsidR="3FA9FADB" w:rsidRPr="000359DD">
        <w:rPr>
          <w:rFonts w:asciiTheme="minorHAnsi" w:hAnsiTheme="minorHAnsi" w:cstheme="minorBidi"/>
        </w:rPr>
        <w:t xml:space="preserve">aj </w:t>
      </w:r>
      <w:r w:rsidRPr="000359DD">
        <w:rPr>
          <w:rFonts w:asciiTheme="minorHAnsi" w:hAnsiTheme="minorHAnsi" w:cstheme="minorBidi"/>
        </w:rPr>
        <w:t>pripomienky spoločnosti Technická inšpekcia, a.s. a hasičského a záchranného zboru a ďalších subjektov/fyzických osôb.</w:t>
      </w:r>
    </w:p>
    <w:p w14:paraId="55691080" w14:textId="5338F669" w:rsidR="0009127E" w:rsidRPr="000359DD" w:rsidRDefault="0009127E" w:rsidP="41247885">
      <w:pPr>
        <w:pStyle w:val="Odsekzoznamu"/>
        <w:numPr>
          <w:ilvl w:val="0"/>
          <w:numId w:val="31"/>
        </w:numPr>
        <w:tabs>
          <w:tab w:val="left" w:pos="1134"/>
        </w:tabs>
        <w:ind w:left="1134" w:hanging="283"/>
        <w:jc w:val="both"/>
        <w:rPr>
          <w:rFonts w:asciiTheme="minorHAnsi" w:hAnsiTheme="minorHAnsi" w:cstheme="minorBidi"/>
        </w:rPr>
      </w:pPr>
      <w:r w:rsidRPr="000359DD">
        <w:rPr>
          <w:rFonts w:asciiTheme="minorHAnsi" w:hAnsiTheme="minorHAnsi" w:cstheme="minorBidi"/>
        </w:rPr>
        <w:t>Prerokovanie a odsúhlasenie riešenia prípadných preložiek inžinierskych sietí s ich správcami.</w:t>
      </w:r>
    </w:p>
    <w:p w14:paraId="5ADC2B31" w14:textId="77777777" w:rsidR="008904A8" w:rsidRPr="000359DD" w:rsidRDefault="008904A8" w:rsidP="00935E41">
      <w:pPr>
        <w:pStyle w:val="Odsekzoznamu"/>
        <w:tabs>
          <w:tab w:val="left" w:pos="1134"/>
        </w:tabs>
        <w:ind w:left="1134"/>
        <w:jc w:val="both"/>
        <w:rPr>
          <w:rFonts w:asciiTheme="minorHAnsi" w:hAnsiTheme="minorHAnsi" w:cstheme="minorHAnsi"/>
        </w:rPr>
      </w:pPr>
    </w:p>
    <w:p w14:paraId="07EB40F6" w14:textId="0224888B" w:rsidR="00935E41" w:rsidRPr="000359DD" w:rsidRDefault="00935E41" w:rsidP="00935E41">
      <w:pPr>
        <w:pStyle w:val="Odsekzoznamu"/>
        <w:tabs>
          <w:tab w:val="left" w:pos="1134"/>
        </w:tabs>
        <w:ind w:left="1134"/>
        <w:jc w:val="both"/>
        <w:rPr>
          <w:rFonts w:asciiTheme="minorHAnsi" w:hAnsiTheme="minorHAnsi" w:cstheme="minorHAnsi"/>
        </w:rPr>
      </w:pPr>
      <w:r w:rsidRPr="000359DD">
        <w:rPr>
          <w:rFonts w:asciiTheme="minorHAnsi" w:hAnsiTheme="minorHAnsi" w:cstheme="minorHAnsi"/>
        </w:rPr>
        <w:t xml:space="preserve">Všetky náklady súvisiace s inžinierskou činnosťou sú zahrnuté v cene </w:t>
      </w:r>
      <w:r w:rsidR="009C5127">
        <w:rPr>
          <w:rFonts w:asciiTheme="minorHAnsi" w:hAnsiTheme="minorHAnsi" w:cstheme="minorHAnsi"/>
        </w:rPr>
        <w:t>PD</w:t>
      </w:r>
      <w:r w:rsidR="004B2B76">
        <w:rPr>
          <w:rFonts w:asciiTheme="minorHAnsi" w:hAnsiTheme="minorHAnsi" w:cstheme="minorHAnsi"/>
        </w:rPr>
        <w:t>.</w:t>
      </w:r>
    </w:p>
    <w:p w14:paraId="35835806" w14:textId="77777777" w:rsidR="00C32712" w:rsidRPr="000359DD" w:rsidRDefault="00C32712" w:rsidP="00D02A11">
      <w:pPr>
        <w:pStyle w:val="Odsekzoznamu"/>
        <w:ind w:left="567"/>
        <w:jc w:val="both"/>
        <w:rPr>
          <w:rFonts w:asciiTheme="minorHAnsi" w:hAnsiTheme="minorHAnsi" w:cstheme="minorHAnsi"/>
        </w:rPr>
      </w:pPr>
    </w:p>
    <w:p w14:paraId="3C8F5808" w14:textId="77777777" w:rsidR="0078376D" w:rsidRPr="000359DD" w:rsidRDefault="0078376D" w:rsidP="00B307E3">
      <w:pPr>
        <w:pStyle w:val="Odsekzoznamu"/>
        <w:ind w:left="567"/>
        <w:jc w:val="both"/>
        <w:rPr>
          <w:rFonts w:asciiTheme="minorHAnsi" w:hAnsiTheme="minorHAnsi" w:cstheme="minorHAnsi"/>
        </w:rPr>
      </w:pPr>
    </w:p>
    <w:p w14:paraId="02FDC7F5" w14:textId="4E054E08" w:rsidR="00780D71" w:rsidRPr="000359DD" w:rsidRDefault="00703EAB" w:rsidP="00B307E3">
      <w:pPr>
        <w:pStyle w:val="Odsekzoznamu"/>
        <w:numPr>
          <w:ilvl w:val="0"/>
          <w:numId w:val="3"/>
        </w:numPr>
        <w:ind w:left="567" w:hanging="567"/>
        <w:jc w:val="both"/>
        <w:rPr>
          <w:rFonts w:asciiTheme="minorHAnsi" w:hAnsiTheme="minorHAnsi" w:cstheme="minorHAnsi"/>
        </w:rPr>
      </w:pPr>
      <w:r w:rsidRPr="000359DD">
        <w:rPr>
          <w:rFonts w:asciiTheme="minorHAnsi" w:hAnsiTheme="minorHAnsi" w:cstheme="minorHAnsi"/>
        </w:rPr>
        <w:t>Zhotoviteľ sa touto zmluvou zaväzuje vykonať dielo v súlade a za podmienok stanovených touto zmluvou  a objednávateľ sa zaväzuje zaplatiť cenu za vykonanie diela.</w:t>
      </w:r>
    </w:p>
    <w:p w14:paraId="64D08BD6" w14:textId="77777777" w:rsidR="00703EAB" w:rsidRPr="000359DD" w:rsidRDefault="00703EAB" w:rsidP="00B307E3">
      <w:pPr>
        <w:pStyle w:val="Odsekzoznamu"/>
        <w:ind w:left="567"/>
        <w:jc w:val="both"/>
        <w:rPr>
          <w:rFonts w:asciiTheme="minorHAnsi" w:hAnsiTheme="minorHAnsi" w:cstheme="minorHAnsi"/>
        </w:rPr>
      </w:pPr>
    </w:p>
    <w:p w14:paraId="4008A37A" w14:textId="1C25A6D9" w:rsidR="00703EAB" w:rsidRPr="000359DD" w:rsidRDefault="00703EAB" w:rsidP="00B307E3">
      <w:pPr>
        <w:pStyle w:val="Odsekzoznamu"/>
        <w:numPr>
          <w:ilvl w:val="0"/>
          <w:numId w:val="3"/>
        </w:numPr>
        <w:ind w:left="567" w:hanging="567"/>
        <w:jc w:val="both"/>
        <w:rPr>
          <w:rFonts w:asciiTheme="minorHAnsi" w:hAnsiTheme="minorHAnsi" w:cstheme="minorHAnsi"/>
        </w:rPr>
      </w:pPr>
      <w:r w:rsidRPr="000359DD">
        <w:rPr>
          <w:rFonts w:asciiTheme="minorHAnsi" w:hAnsiTheme="minorHAnsi" w:cstheme="minorHAnsi"/>
          <w:bCs/>
        </w:rPr>
        <w:t>Za riadne vykonané dielo sa považuje dielo, ktoré je vykonané v súlade s touto zmluvou, osobitnými predpismi a technickými  normami.</w:t>
      </w:r>
    </w:p>
    <w:p w14:paraId="258C7D39" w14:textId="77777777" w:rsidR="00CE44D5" w:rsidRPr="000359DD" w:rsidRDefault="00CE44D5" w:rsidP="00D02A11">
      <w:pPr>
        <w:pStyle w:val="Odsekzoznamu"/>
        <w:rPr>
          <w:rFonts w:asciiTheme="minorHAnsi" w:hAnsiTheme="minorHAnsi" w:cstheme="minorHAnsi"/>
        </w:rPr>
      </w:pPr>
    </w:p>
    <w:p w14:paraId="639EBC69" w14:textId="563AD155" w:rsidR="00CE44D5" w:rsidRPr="000359DD" w:rsidRDefault="00CE44D5" w:rsidP="41247885">
      <w:pPr>
        <w:pStyle w:val="Odsekzoznamu"/>
        <w:numPr>
          <w:ilvl w:val="0"/>
          <w:numId w:val="3"/>
        </w:numPr>
        <w:ind w:left="567" w:hanging="567"/>
        <w:jc w:val="both"/>
        <w:rPr>
          <w:rFonts w:asciiTheme="minorHAnsi" w:hAnsiTheme="minorHAnsi" w:cstheme="minorBidi"/>
        </w:rPr>
      </w:pPr>
      <w:bookmarkStart w:id="0" w:name="_Ref179201723"/>
      <w:r w:rsidRPr="000359DD">
        <w:rPr>
          <w:rFonts w:asciiTheme="minorHAnsi" w:hAnsiTheme="minorHAnsi" w:cstheme="minorBidi"/>
        </w:rPr>
        <w:t>Pre projektovú dokumentáciu musia byť dodržané zásady spracovania pre jej použitie pre výber dodávateľa podľa zásad a postupov zákona o verejnom obstarávaní</w:t>
      </w:r>
      <w:r w:rsidR="003572AD">
        <w:rPr>
          <w:rFonts w:asciiTheme="minorHAnsi" w:hAnsiTheme="minorHAnsi" w:cstheme="minorBidi"/>
        </w:rPr>
        <w:t xml:space="preserve"> a musí vyhovovať požiadavkám pre získanie nenávratného finančného príspevku alebo požiadavkám pre získanie dotácie </w:t>
      </w:r>
      <w:r w:rsidR="003572AD">
        <w:rPr>
          <w:rFonts w:asciiTheme="minorHAnsi" w:hAnsiTheme="minorHAnsi" w:cstheme="minorBidi"/>
        </w:rPr>
        <w:lastRenderedPageBreak/>
        <w:t>z modernizačného fondu a pod.</w:t>
      </w:r>
      <w:r w:rsidRPr="000359DD">
        <w:rPr>
          <w:rFonts w:asciiTheme="minorHAnsi" w:hAnsiTheme="minorHAnsi" w:cstheme="minorBidi"/>
        </w:rPr>
        <w:t xml:space="preserve">.  Prípadné požiadavky objednávateľa na doplnenie/vysvetlenie/zapracovanie ktorejkoľvek časti a ktoréhokoľvek stupňa projektovej dokumentácie (ďalej len „požiadavky objednávateľa“), je povinný zhotoviteľ vykonať najneskôr do </w:t>
      </w:r>
      <w:r w:rsidR="008904A8" w:rsidRPr="000359DD">
        <w:rPr>
          <w:rFonts w:asciiTheme="minorHAnsi" w:hAnsiTheme="minorHAnsi" w:cstheme="minorBidi"/>
        </w:rPr>
        <w:t>7</w:t>
      </w:r>
      <w:r w:rsidRPr="000359DD">
        <w:rPr>
          <w:rFonts w:asciiTheme="minorHAnsi" w:hAnsiTheme="minorHAnsi" w:cstheme="minorBidi"/>
        </w:rPr>
        <w:t>tich dní od oznámenia tejto požiadavky. Vysvetľovanie, doplnenie a/alebo zapracovanie požiadaviek objednávateľa môže vyplynúť najmä avšak nie výlučne z požiadaviek objednávateľa</w:t>
      </w:r>
      <w:r w:rsidR="001359A3" w:rsidRPr="000359DD">
        <w:rPr>
          <w:rFonts w:asciiTheme="minorHAnsi" w:hAnsiTheme="minorHAnsi" w:cstheme="minorBidi"/>
        </w:rPr>
        <w:t xml:space="preserve"> týkajúcich sa </w:t>
      </w:r>
      <w:r w:rsidRPr="000359DD">
        <w:rPr>
          <w:rFonts w:asciiTheme="minorHAnsi" w:hAnsiTheme="minorHAnsi" w:cstheme="minorBidi"/>
        </w:rPr>
        <w:t xml:space="preserve">procesu vysvetľovania/žiadosti o nápravu v rámci obstarávania zákazky alebo v rámci procesu </w:t>
      </w:r>
      <w:r w:rsidR="009E443E" w:rsidRPr="000359DD">
        <w:rPr>
          <w:rFonts w:asciiTheme="minorHAnsi" w:hAnsiTheme="minorHAnsi" w:cstheme="minorBidi"/>
        </w:rPr>
        <w:t> jeho povoľovania príslušnými orgánmi</w:t>
      </w:r>
      <w:r w:rsidR="01D0FEEB" w:rsidRPr="000359DD">
        <w:rPr>
          <w:rFonts w:asciiTheme="minorHAnsi" w:hAnsiTheme="minorHAnsi" w:cstheme="minorBidi"/>
        </w:rPr>
        <w:t xml:space="preserve"> </w:t>
      </w:r>
      <w:bookmarkEnd w:id="0"/>
      <w:r w:rsidR="00243F37" w:rsidRPr="00243F37">
        <w:rPr>
          <w:rFonts w:asciiTheme="minorHAnsi" w:hAnsiTheme="minorHAnsi" w:cstheme="minorBidi"/>
        </w:rPr>
        <w:t xml:space="preserve">povoľovania príslušnými orgánmi (všetky činnosti smerujúce ku </w:t>
      </w:r>
      <w:r w:rsidR="00243F37">
        <w:rPr>
          <w:rFonts w:asciiTheme="minorHAnsi" w:hAnsiTheme="minorHAnsi" w:cstheme="minorBidi"/>
        </w:rPr>
        <w:t>právoplatnosti stavebného povolenia/</w:t>
      </w:r>
      <w:r w:rsidR="00AD0C0B">
        <w:rPr>
          <w:rFonts w:asciiTheme="minorHAnsi" w:hAnsiTheme="minorHAnsi" w:cstheme="minorBidi"/>
        </w:rPr>
        <w:t>zmeny stavby pred dokončením a súvisiacich rozhodnutí)</w:t>
      </w:r>
      <w:r w:rsidR="01D0FEEB" w:rsidRPr="000359DD">
        <w:rPr>
          <w:rFonts w:asciiTheme="minorHAnsi" w:hAnsiTheme="minorHAnsi" w:cstheme="minorBidi"/>
        </w:rPr>
        <w:t xml:space="preserve"> alebo vysvetlenia ktorejkoľvek časti obsahu projektovej dokumentácie</w:t>
      </w:r>
      <w:r w:rsidRPr="000359DD">
        <w:rPr>
          <w:rFonts w:asciiTheme="minorHAnsi" w:hAnsiTheme="minorHAnsi" w:cstheme="minorBidi"/>
        </w:rPr>
        <w:t xml:space="preserve">.  </w:t>
      </w:r>
    </w:p>
    <w:p w14:paraId="5BAF06D9" w14:textId="77777777" w:rsidR="00CE44D5" w:rsidRPr="000359DD" w:rsidRDefault="00CE44D5" w:rsidP="00CE44D5">
      <w:pPr>
        <w:pStyle w:val="Odsekzoznamu"/>
        <w:ind w:left="567"/>
        <w:jc w:val="both"/>
        <w:rPr>
          <w:rFonts w:asciiTheme="minorHAnsi" w:hAnsiTheme="minorHAnsi" w:cstheme="minorHAnsi"/>
        </w:rPr>
      </w:pPr>
    </w:p>
    <w:p w14:paraId="64A69297" w14:textId="57AA1779" w:rsidR="00CE44D5" w:rsidRPr="000359DD" w:rsidRDefault="00CE44D5" w:rsidP="00CE44D5">
      <w:pPr>
        <w:pStyle w:val="Odsekzoznamu"/>
        <w:ind w:left="567"/>
        <w:jc w:val="both"/>
        <w:rPr>
          <w:rFonts w:asciiTheme="minorHAnsi" w:hAnsiTheme="minorHAnsi" w:cstheme="minorHAnsi"/>
        </w:rPr>
      </w:pPr>
      <w:r w:rsidRPr="000359DD">
        <w:rPr>
          <w:rFonts w:asciiTheme="minorHAnsi" w:hAnsiTheme="minorHAnsi" w:cstheme="minorHAnsi"/>
        </w:rPr>
        <w:t xml:space="preserve">Činnosti podľa tohto odseku sú zahrnuté v cene </w:t>
      </w:r>
      <w:r w:rsidR="009C5127">
        <w:rPr>
          <w:rFonts w:asciiTheme="minorHAnsi" w:hAnsiTheme="minorHAnsi" w:cstheme="minorHAnsi"/>
        </w:rPr>
        <w:t>PD</w:t>
      </w:r>
      <w:r w:rsidR="009C5127" w:rsidRPr="000359DD">
        <w:rPr>
          <w:rFonts w:asciiTheme="minorHAnsi" w:hAnsiTheme="minorHAnsi" w:cstheme="minorHAnsi"/>
        </w:rPr>
        <w:t xml:space="preserve"> </w:t>
      </w:r>
      <w:r w:rsidRPr="000359DD">
        <w:rPr>
          <w:rFonts w:asciiTheme="minorHAnsi" w:hAnsiTheme="minorHAnsi" w:cstheme="minorHAnsi"/>
        </w:rPr>
        <w:t xml:space="preserve">a nie sú dôvodom pre naviac práce. </w:t>
      </w:r>
    </w:p>
    <w:p w14:paraId="655289F0" w14:textId="77777777" w:rsidR="00CE44D5" w:rsidRPr="000359DD" w:rsidRDefault="00CE44D5" w:rsidP="00CE44D5">
      <w:pPr>
        <w:pStyle w:val="Odsekzoznamu"/>
        <w:ind w:left="567"/>
        <w:jc w:val="both"/>
        <w:rPr>
          <w:rFonts w:asciiTheme="minorHAnsi" w:hAnsiTheme="minorHAnsi" w:cstheme="minorHAnsi"/>
        </w:rPr>
      </w:pPr>
    </w:p>
    <w:p w14:paraId="2A82A949" w14:textId="0B8AA5C2" w:rsidR="00CE44D5" w:rsidRPr="000359DD" w:rsidRDefault="00CE44D5" w:rsidP="00CE44D5">
      <w:pPr>
        <w:pStyle w:val="Odsekzoznamu"/>
        <w:ind w:left="567"/>
        <w:jc w:val="both"/>
        <w:rPr>
          <w:rFonts w:asciiTheme="minorHAnsi" w:hAnsiTheme="minorHAnsi" w:cstheme="minorHAnsi"/>
        </w:rPr>
      </w:pPr>
      <w:r w:rsidRPr="000359DD">
        <w:rPr>
          <w:rFonts w:asciiTheme="minorHAnsi" w:hAnsiTheme="minorHAnsi" w:cstheme="minorHAnsi"/>
        </w:rPr>
        <w:t xml:space="preserve">Povinnosti podľa tohto odseku sa zhotoviteľ zaväzuje plniť až do uplynutia záručnej doby </w:t>
      </w:r>
      <w:r w:rsidR="00532480" w:rsidRPr="000359DD">
        <w:rPr>
          <w:rFonts w:asciiTheme="minorHAnsi" w:hAnsiTheme="minorHAnsi" w:cstheme="minorHAnsi"/>
        </w:rPr>
        <w:t>dielo.</w:t>
      </w:r>
    </w:p>
    <w:p w14:paraId="29B52656" w14:textId="77777777" w:rsidR="00CE44D5" w:rsidRPr="00E009EA" w:rsidRDefault="00CE44D5" w:rsidP="00D02A11">
      <w:pPr>
        <w:pStyle w:val="Odsekzoznamu"/>
        <w:ind w:left="567"/>
        <w:jc w:val="both"/>
        <w:rPr>
          <w:rFonts w:asciiTheme="minorHAnsi" w:hAnsiTheme="minorHAnsi" w:cstheme="minorHAnsi"/>
          <w:highlight w:val="yellow"/>
        </w:rPr>
      </w:pPr>
    </w:p>
    <w:p w14:paraId="5CECAB70" w14:textId="77777777" w:rsidR="00780D71" w:rsidRPr="00E009EA" w:rsidRDefault="00780D71" w:rsidP="00B307E3">
      <w:pPr>
        <w:pStyle w:val="Odsekzoznamu"/>
        <w:ind w:left="567"/>
        <w:jc w:val="both"/>
        <w:rPr>
          <w:rFonts w:asciiTheme="minorHAnsi" w:hAnsiTheme="minorHAnsi" w:cstheme="minorHAnsi"/>
          <w:highlight w:val="yellow"/>
        </w:rPr>
      </w:pPr>
    </w:p>
    <w:p w14:paraId="25626536" w14:textId="0952CFE9" w:rsidR="00703EAB" w:rsidRPr="00533E7D" w:rsidRDefault="00703EAB" w:rsidP="00B307E3">
      <w:pPr>
        <w:pStyle w:val="Odsekzoznamu"/>
        <w:numPr>
          <w:ilvl w:val="0"/>
          <w:numId w:val="3"/>
        </w:numPr>
        <w:ind w:left="567" w:hanging="567"/>
        <w:jc w:val="both"/>
        <w:rPr>
          <w:rFonts w:asciiTheme="minorHAnsi" w:hAnsiTheme="minorHAnsi" w:cstheme="minorHAnsi"/>
        </w:rPr>
      </w:pPr>
      <w:r w:rsidRPr="00533E7D">
        <w:rPr>
          <w:rFonts w:asciiTheme="minorHAnsi" w:hAnsiTheme="minorHAnsi" w:cstheme="minorHAnsi"/>
        </w:rPr>
        <w:t>Zhotoviteľ vyhlasuje, že disponuje takými odbornými znalosťami a kapacitami, ktoré sú               k zhotoveniu predmetného diela potrebné a že dielo vykoná s odbornou starostlivosťou na svoje                náklady a na svoje nebezpečenstvo. Zhotoviteľ zároveň vyhlasuje, že sa v plnom rozsahu oboznámil s charakterom a rozsahom diela podľa tejto zmluvy a že sú mu známe technické, kvalitatívne a iné podmienky vykonania diela a je schopný ich dodržať v súlade s touto zmluvou.</w:t>
      </w:r>
    </w:p>
    <w:p w14:paraId="70FA3754" w14:textId="77777777" w:rsidR="00703EAB" w:rsidRPr="00E009EA" w:rsidRDefault="00703EAB" w:rsidP="00B307E3">
      <w:pPr>
        <w:pStyle w:val="Odsekzoznamu"/>
        <w:ind w:left="567"/>
        <w:jc w:val="both"/>
        <w:rPr>
          <w:rFonts w:asciiTheme="minorHAnsi" w:hAnsiTheme="minorHAnsi" w:cstheme="minorHAnsi"/>
          <w:highlight w:val="yellow"/>
        </w:rPr>
      </w:pPr>
    </w:p>
    <w:p w14:paraId="765A8EBA" w14:textId="13FBB57A" w:rsidR="00A02EDE" w:rsidRPr="00D62BFC" w:rsidRDefault="00A02EDE" w:rsidP="750FE29C">
      <w:pPr>
        <w:pStyle w:val="Odsekzoznamu"/>
        <w:numPr>
          <w:ilvl w:val="0"/>
          <w:numId w:val="3"/>
        </w:numPr>
        <w:ind w:left="567" w:hanging="567"/>
        <w:jc w:val="both"/>
        <w:rPr>
          <w:rFonts w:asciiTheme="minorHAnsi" w:hAnsiTheme="minorHAnsi" w:cstheme="minorBidi"/>
        </w:rPr>
      </w:pPr>
      <w:r w:rsidRPr="00D62BFC">
        <w:rPr>
          <w:rFonts w:asciiTheme="minorHAnsi" w:hAnsiTheme="minorHAnsi" w:cstheme="minorBidi"/>
        </w:rPr>
        <w:t xml:space="preserve">Zhotoviteľ bude vykonávať odborný autorský dohľad/dozor počas realizácie diela </w:t>
      </w:r>
      <w:r w:rsidR="00142643" w:rsidRPr="00D62BFC">
        <w:rPr>
          <w:rFonts w:asciiTheme="minorHAnsi" w:hAnsiTheme="minorHAnsi" w:cstheme="minorBidi"/>
        </w:rPr>
        <w:t xml:space="preserve">vykonávaného na základe </w:t>
      </w:r>
      <w:r w:rsidR="00F74B3B" w:rsidRPr="00D62BFC">
        <w:rPr>
          <w:rFonts w:asciiTheme="minorHAnsi" w:hAnsiTheme="minorHAnsi" w:cstheme="minorBidi"/>
        </w:rPr>
        <w:t>tejto projektovej dokumentácie</w:t>
      </w:r>
      <w:r w:rsidR="00FC6E9D" w:rsidRPr="00D62BFC">
        <w:rPr>
          <w:rFonts w:asciiTheme="minorHAnsi" w:hAnsiTheme="minorHAnsi" w:cstheme="minorBidi"/>
        </w:rPr>
        <w:t xml:space="preserve"> (až do právoplatnosti kolaudačného rozhodnutia)</w:t>
      </w:r>
      <w:r w:rsidRPr="00D62BFC">
        <w:rPr>
          <w:rFonts w:asciiTheme="minorHAnsi" w:hAnsiTheme="minorHAnsi" w:cstheme="minorBidi"/>
        </w:rPr>
        <w:t xml:space="preserve"> v čase a v rozsahu podľa požiadavky objednávateľa. Rozsah výkonu odborného autorského dohľadu/dozoru (ďalej aj „AD“) vychádza z aktuálneho sadzobníka  UNIKA</w:t>
      </w:r>
      <w:r w:rsidR="00DB7A7C" w:rsidRPr="00D62BFC">
        <w:rPr>
          <w:rFonts w:asciiTheme="minorHAnsi" w:hAnsiTheme="minorHAnsi" w:cstheme="minorBidi"/>
        </w:rPr>
        <w:t xml:space="preserve"> 202</w:t>
      </w:r>
      <w:r w:rsidR="08D8FDD3" w:rsidRPr="00D62BFC">
        <w:rPr>
          <w:rFonts w:asciiTheme="minorHAnsi" w:hAnsiTheme="minorHAnsi" w:cstheme="minorBidi"/>
        </w:rPr>
        <w:t>5</w:t>
      </w:r>
      <w:r w:rsidRPr="00D62BFC">
        <w:rPr>
          <w:rFonts w:asciiTheme="minorHAnsi" w:hAnsiTheme="minorHAnsi" w:cstheme="minorBidi"/>
        </w:rPr>
        <w:t xml:space="preserve">  a bude upresnený objednávateľom. Riadne vykonanie činnosti AD bude  potvrdené zmluvnými stranami v autorskom denníku AD. Celkový rozsah AD v zmysle tejto zmluvy nesmie prekročiť</w:t>
      </w:r>
      <w:r w:rsidRPr="00D62BFC">
        <w:rPr>
          <w:rFonts w:asciiTheme="minorHAnsi" w:hAnsiTheme="minorHAnsi" w:cstheme="minorBidi"/>
          <w:b/>
          <w:bCs/>
        </w:rPr>
        <w:t xml:space="preserve"> </w:t>
      </w:r>
      <w:r w:rsidR="003D6B0E">
        <w:rPr>
          <w:rFonts w:asciiTheme="minorHAnsi" w:hAnsiTheme="minorHAnsi" w:cstheme="minorBidi"/>
          <w:b/>
          <w:bCs/>
        </w:rPr>
        <w:t>3</w:t>
      </w:r>
      <w:r w:rsidR="008904A8" w:rsidRPr="00D62BFC">
        <w:rPr>
          <w:rFonts w:asciiTheme="minorHAnsi" w:hAnsiTheme="minorHAnsi" w:cstheme="minorBidi"/>
          <w:b/>
          <w:bCs/>
        </w:rPr>
        <w:t>00</w:t>
      </w:r>
      <w:r w:rsidRPr="00D62BFC">
        <w:rPr>
          <w:rFonts w:asciiTheme="minorHAnsi" w:hAnsiTheme="minorHAnsi" w:cstheme="minorBidi"/>
        </w:rPr>
        <w:t xml:space="preserve"> hodín. </w:t>
      </w:r>
    </w:p>
    <w:p w14:paraId="0B226E6F" w14:textId="77777777" w:rsidR="00A02EDE" w:rsidRPr="00D62BFC" w:rsidRDefault="00A02EDE" w:rsidP="00A02EDE">
      <w:pPr>
        <w:pStyle w:val="Odsekzoznamu"/>
        <w:ind w:left="567"/>
        <w:jc w:val="both"/>
        <w:rPr>
          <w:rFonts w:asciiTheme="minorHAnsi" w:hAnsiTheme="minorHAnsi" w:cstheme="minorHAnsi"/>
        </w:rPr>
      </w:pPr>
      <w:r w:rsidRPr="00D62BFC">
        <w:rPr>
          <w:rFonts w:asciiTheme="minorHAnsi" w:hAnsiTheme="minorHAnsi" w:cstheme="minorHAnsi"/>
        </w:rPr>
        <w:t xml:space="preserve">Činnosti v rámci AD budú spočívať najmä avšak nie výlučne v: </w:t>
      </w:r>
    </w:p>
    <w:p w14:paraId="42F34B5A" w14:textId="77777777" w:rsidR="00A02EDE" w:rsidRPr="00D62BFC" w:rsidRDefault="00A02EDE" w:rsidP="00A02EDE">
      <w:pPr>
        <w:pStyle w:val="Odsekzoznamu"/>
        <w:ind w:left="567"/>
        <w:jc w:val="both"/>
        <w:rPr>
          <w:rFonts w:asciiTheme="minorHAnsi" w:hAnsiTheme="minorHAnsi" w:cstheme="minorHAnsi"/>
        </w:rPr>
      </w:pPr>
    </w:p>
    <w:p w14:paraId="0A9E89ED"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Dohliadanie nad dodržiavaním projektu pre realizáciu stavby zhotoviteľom počas výstavby,</w:t>
      </w:r>
    </w:p>
    <w:p w14:paraId="7F1DEE7C"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Poskytovanie vysvetlení k navrhovanému technickému riešeniu,</w:t>
      </w:r>
    </w:p>
    <w:p w14:paraId="3A52FD63"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Navrhovanie technických riešení prípadných vyvolaných zmien,´</w:t>
      </w:r>
    </w:p>
    <w:p w14:paraId="1CCFA000"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 xml:space="preserve">Odsúhlasovanie a kontrola kontrolného a skúšobného plánu, </w:t>
      </w:r>
    </w:p>
    <w:p w14:paraId="6439DC17"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Odsúhlasovanie návrhov zmien materiálov, konštrukcií a druhov stavebných prác,</w:t>
      </w:r>
    </w:p>
    <w:p w14:paraId="1ABD521F" w14:textId="1B173A6F"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Sledovanie postupu výstavby z technického a architektonického hľadiska</w:t>
      </w:r>
      <w:r w:rsidR="00DB7A7C" w:rsidRPr="00D62BFC">
        <w:rPr>
          <w:rFonts w:asciiTheme="minorHAnsi" w:hAnsiTheme="minorHAnsi" w:cstheme="minorHAnsi"/>
        </w:rPr>
        <w:t>,</w:t>
      </w:r>
    </w:p>
    <w:p w14:paraId="6C043B16"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Sledovanie a kontrola   dodržiavania spracovanej PD v jednotlivých profesiách,</w:t>
      </w:r>
    </w:p>
    <w:p w14:paraId="795BB44C"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 xml:space="preserve">Účasť na kontrolných dňoch v prípade potreby, </w:t>
      </w:r>
    </w:p>
    <w:p w14:paraId="4E20CACF" w14:textId="77777777" w:rsidR="00A02EDE" w:rsidRPr="00D62BFC" w:rsidRDefault="00A02EDE" w:rsidP="00A02EDE">
      <w:pPr>
        <w:pStyle w:val="Odsekzoznamu"/>
        <w:numPr>
          <w:ilvl w:val="0"/>
          <w:numId w:val="32"/>
        </w:numPr>
        <w:tabs>
          <w:tab w:val="left" w:pos="851"/>
        </w:tabs>
        <w:ind w:left="567" w:firstLine="0"/>
        <w:jc w:val="both"/>
        <w:rPr>
          <w:rFonts w:asciiTheme="minorHAnsi" w:hAnsiTheme="minorHAnsi" w:cstheme="minorHAnsi"/>
        </w:rPr>
      </w:pPr>
      <w:r w:rsidRPr="00D62BFC">
        <w:rPr>
          <w:rFonts w:asciiTheme="minorHAnsi" w:hAnsiTheme="minorHAnsi" w:cstheme="minorHAnsi"/>
        </w:rPr>
        <w:t>Účasť na operatívnych pracovných stretnutiach k problematike výstavby,</w:t>
      </w:r>
    </w:p>
    <w:p w14:paraId="7AF6556F" w14:textId="2E2A3A41" w:rsidR="002C1BD4" w:rsidRPr="002C1BD4" w:rsidRDefault="002C1BD4" w:rsidP="002C1BD4">
      <w:pPr>
        <w:jc w:val="both"/>
        <w:rPr>
          <w:rFonts w:asciiTheme="minorHAnsi" w:hAnsiTheme="minorHAnsi" w:cstheme="minorHAnsi"/>
        </w:rPr>
      </w:pPr>
      <w:r w:rsidRPr="002C1BD4">
        <w:rPr>
          <w:rFonts w:asciiTheme="minorHAnsi" w:hAnsiTheme="minorHAnsi" w:cstheme="minorHAnsi"/>
        </w:rPr>
        <w:t xml:space="preserve">Zhotoviteľ je povinný vykonávať AD na určenom mieste a v určenom čase podľa dohody alebo osobnej, e-mailovej alebo telefonickej požiadavky danej s dostatočným časovým predstihom. Požiadavka týkajúca sa účasti počas bežných pracovných hodín zadaná najneskôr jeden pracovný deň vopred (za pracovný deň sa považuje pracovný deň do 17:00) sa považuje vždy za dostatočný časový predstih. </w:t>
      </w:r>
      <w:r w:rsidR="00AC752D">
        <w:rPr>
          <w:rFonts w:asciiTheme="minorHAnsi" w:hAnsiTheme="minorHAnsi" w:cstheme="minorHAnsi"/>
        </w:rPr>
        <w:t xml:space="preserve">V prípade omeškania s výkonom činnosti AD, je objednávateľ oprávnený požadovať od zhotoviteľa zaplatenie zmluvnej pokuty vo výške 100,- EUR za každý čo i len začatý deň omeškania. </w:t>
      </w:r>
    </w:p>
    <w:p w14:paraId="630FE030" w14:textId="77777777" w:rsidR="00780D71" w:rsidRPr="00E009EA" w:rsidRDefault="00780D71" w:rsidP="7BD89C4D">
      <w:pPr>
        <w:pStyle w:val="Odsekzoznamu"/>
        <w:ind w:left="567"/>
        <w:jc w:val="both"/>
        <w:rPr>
          <w:rFonts w:asciiTheme="minorHAnsi" w:hAnsiTheme="minorHAnsi" w:cstheme="minorBidi"/>
          <w:highlight w:val="yellow"/>
        </w:rPr>
      </w:pPr>
    </w:p>
    <w:p w14:paraId="0F64C888" w14:textId="77777777" w:rsidR="009619BB" w:rsidRDefault="009619BB" w:rsidP="7BD89C4D">
      <w:pPr>
        <w:pStyle w:val="Odsekzoznamu"/>
        <w:ind w:left="567"/>
        <w:jc w:val="both"/>
        <w:rPr>
          <w:rFonts w:asciiTheme="minorHAnsi" w:hAnsiTheme="minorHAnsi" w:cstheme="minorBidi"/>
        </w:rPr>
      </w:pPr>
    </w:p>
    <w:p w14:paraId="73186D12" w14:textId="79D9CC22" w:rsidR="00780D71" w:rsidRPr="009B4B27" w:rsidRDefault="00780D71" w:rsidP="00B307E3">
      <w:pPr>
        <w:pStyle w:val="Odsekzoznamu"/>
        <w:numPr>
          <w:ilvl w:val="0"/>
          <w:numId w:val="2"/>
        </w:numPr>
        <w:tabs>
          <w:tab w:val="clear" w:pos="705"/>
          <w:tab w:val="num" w:pos="567"/>
        </w:tabs>
        <w:ind w:left="0"/>
        <w:jc w:val="both"/>
        <w:rPr>
          <w:rFonts w:asciiTheme="minorHAnsi" w:hAnsiTheme="minorHAnsi" w:cstheme="minorHAnsi"/>
          <w:b/>
          <w:bCs/>
        </w:rPr>
      </w:pPr>
      <w:r w:rsidRPr="009B4B27">
        <w:rPr>
          <w:rFonts w:asciiTheme="minorHAnsi" w:hAnsiTheme="minorHAnsi" w:cstheme="minorHAnsi"/>
          <w:b/>
          <w:bCs/>
        </w:rPr>
        <w:t>DOBA TRVANIA ZMLUVY A MIESTO PLNENIA</w:t>
      </w:r>
    </w:p>
    <w:p w14:paraId="33793621" w14:textId="77777777" w:rsidR="00703EAB" w:rsidRPr="009B4B27" w:rsidRDefault="00703EAB" w:rsidP="00B307E3">
      <w:pPr>
        <w:pStyle w:val="Odsekzoznamu"/>
        <w:ind w:left="0"/>
        <w:jc w:val="both"/>
        <w:rPr>
          <w:rFonts w:asciiTheme="minorHAnsi" w:hAnsiTheme="minorHAnsi" w:cstheme="minorHAnsi"/>
          <w:b/>
          <w:bCs/>
        </w:rPr>
      </w:pPr>
    </w:p>
    <w:p w14:paraId="174388A2" w14:textId="2F51EFAA" w:rsidR="00703EAB" w:rsidRPr="009B4B27"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756406AD" w14:textId="77777777" w:rsidR="00C91842" w:rsidRPr="009B4B27" w:rsidRDefault="00C91842" w:rsidP="00B307E3">
      <w:pPr>
        <w:pStyle w:val="Odsekzoznamu"/>
        <w:ind w:left="567"/>
        <w:jc w:val="both"/>
        <w:rPr>
          <w:rFonts w:asciiTheme="minorHAnsi" w:hAnsiTheme="minorHAnsi" w:cstheme="minorHAnsi"/>
        </w:rPr>
      </w:pPr>
    </w:p>
    <w:p w14:paraId="3BC3780B" w14:textId="7B6549EB" w:rsidR="00703EAB" w:rsidRPr="009B4B27"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 prácach súvisiacich s vykonávaním diela, o ich postupe, o popisoch ich vykonávania, o výkazoch výmer, o nákladoch na vykonanie diela, o výkresoch a výpočtoch. Všetky zmluvné podklady, ktoré tvoria skutočnosti technickej povahy</w:t>
      </w:r>
      <w:r w:rsidR="00764903" w:rsidRPr="009B4B27">
        <w:rPr>
          <w:rFonts w:asciiTheme="minorHAnsi" w:hAnsiTheme="minorHAnsi" w:cstheme="minorHAnsi"/>
        </w:rPr>
        <w:t>,</w:t>
      </w:r>
      <w:r w:rsidRPr="009B4B27">
        <w:rPr>
          <w:rFonts w:asciiTheme="minorHAnsi" w:hAnsiTheme="minorHAnsi" w:cstheme="minorHAnsi"/>
        </w:rPr>
        <w:t xml:space="preserve"> sú</w:t>
      </w:r>
      <w:r w:rsidR="00764903" w:rsidRPr="009B4B27">
        <w:rPr>
          <w:rFonts w:asciiTheme="minorHAnsi" w:hAnsiTheme="minorHAnsi" w:cstheme="minorHAnsi"/>
        </w:rPr>
        <w:t xml:space="preserve"> vo</w:t>
      </w:r>
      <w:r w:rsidRPr="009B4B27">
        <w:rPr>
          <w:rFonts w:asciiTheme="minorHAnsi" w:hAnsiTheme="minorHAnsi" w:cstheme="minorHAnsi"/>
        </w:rPr>
        <w:t xml:space="preserve"> vlastníctve objednávateľa. Zhotoviteľ je oprávnený podklady pre vykonanie diela použiť výhradne pre účely plnenia podľa tejto zmluvy. Akékoľvek softvérové a hardvérové vybavenie dodané a využívané pre vykonanie diela v rozsahu predmetu tejto zmluvy je po odovzdaní vlastníctvom objednávateľa a to vrátane licencií a. i. súčastí potrebných pre jeho trvalé užívanie. Za týmto účelom je súčasťou plnenia podľa tejto zmluvy aj odovzdanie vytvorených softvérových riešení, výpisy parametrov a pod.</w:t>
      </w:r>
    </w:p>
    <w:p w14:paraId="3BD64D5B" w14:textId="77777777" w:rsidR="00703EAB" w:rsidRPr="009B4B27" w:rsidRDefault="00703EAB" w:rsidP="00B307E3">
      <w:pPr>
        <w:pStyle w:val="Odsekzoznamu"/>
        <w:ind w:left="567"/>
        <w:jc w:val="both"/>
        <w:rPr>
          <w:rFonts w:asciiTheme="minorHAnsi" w:hAnsiTheme="minorHAnsi" w:cstheme="minorHAnsi"/>
        </w:rPr>
      </w:pPr>
    </w:p>
    <w:p w14:paraId="626968E2" w14:textId="5D1FAFFB" w:rsidR="00703EAB" w:rsidRPr="009B4B27"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bCs/>
        </w:rPr>
        <w:t>V prípade akejkoľvek dokumentácie, ktorú predkladá zhotoviteľ v súlade s touto zmluvou</w:t>
      </w:r>
      <w:r w:rsidR="00805A8F" w:rsidRPr="009B4B27">
        <w:rPr>
          <w:rFonts w:asciiTheme="minorHAnsi" w:hAnsiTheme="minorHAnsi" w:cstheme="minorHAnsi"/>
          <w:bCs/>
        </w:rPr>
        <w:t>,</w:t>
      </w:r>
      <w:r w:rsidRPr="009B4B27">
        <w:rPr>
          <w:rFonts w:asciiTheme="minorHAnsi" w:hAnsiTheme="minorHAnsi" w:cstheme="minorHAnsi"/>
          <w:bCs/>
        </w:rPr>
        <w:t xml:space="preserve"> je objednávateľ povinný oznámiť zhotoviteľovi svoje prípadné námietky k projektovej dokumentácii alebo ju schváliť v lehote pätnástich (15) pracovných dní od jej predloženia zhotoviteľom, pričom márnym uplynutím tejto lehoty sa má za to, že objednávateľ predloženú projektovú dokumentáciu schválil. Prípadné námietky k projektovej dokumentácii (pokyny objednávateľa) je zhotoviteľ povinný do dokumentácie zapracovať a takto upravenú projektovú dokumentáciu predložiť objednávateľovi na schválenie do desiatich (10) dní od predloženia námietok objednávateľa zhotoviteľovi.</w:t>
      </w:r>
      <w:r w:rsidR="00DB7B75" w:rsidRPr="009B4B27">
        <w:rPr>
          <w:rFonts w:asciiTheme="minorHAnsi" w:hAnsiTheme="minorHAnsi" w:cstheme="minorHAnsi"/>
          <w:bCs/>
        </w:rPr>
        <w:t xml:space="preserve"> Postup podľa predchádzajúcej vety je v prípade pretrvávajúcich námietok objednávateľa možné použiť aj opakovane.</w:t>
      </w:r>
      <w:r w:rsidRPr="009B4B27">
        <w:rPr>
          <w:rFonts w:asciiTheme="minorHAnsi" w:hAnsiTheme="minorHAnsi" w:cstheme="minorHAnsi"/>
          <w:bCs/>
        </w:rPr>
        <w:t xml:space="preserve"> Akékoľvek náklady spojené s vypracovaním a predkladaním projektovej dokumentácie vrátane jej prepracovania a opakovaného predkladania znáša zhotoviteľ, pričom platí, že o čas potrebný na schválenie projektovej dokumentácie sa lehoty na vykonanie diela nepredlžujú. Objednávateľom schválená projektová dokumentácia je pre zmluvné strany záväzná a môže byť zmenená len písomnou dohodou zmluvných strán, pokiaľ táto zmluva nestanovuje inak. </w:t>
      </w:r>
      <w:r w:rsidRPr="009B4B27">
        <w:rPr>
          <w:rFonts w:asciiTheme="minorHAnsi" w:hAnsiTheme="minorHAnsi" w:cstheme="minorHAnsi"/>
        </w:rPr>
        <w:t>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projektovej dokumentácie bude nutné vynaložiť akékoľvek dodatočné náklady na plnenie predmetu diela, bude znášať tieto náklady výlučne zhotoviteľ.</w:t>
      </w:r>
    </w:p>
    <w:p w14:paraId="08997B7D" w14:textId="77777777" w:rsidR="00703EAB" w:rsidRPr="009B4B27" w:rsidRDefault="00703EAB" w:rsidP="00B307E3">
      <w:pPr>
        <w:pStyle w:val="Odsekzoznamu"/>
        <w:ind w:left="567"/>
        <w:jc w:val="both"/>
        <w:rPr>
          <w:rFonts w:asciiTheme="minorHAnsi" w:hAnsiTheme="minorHAnsi" w:cstheme="minorHAnsi"/>
        </w:rPr>
      </w:pPr>
    </w:p>
    <w:p w14:paraId="6E4D028D" w14:textId="2D684992" w:rsidR="00703EAB" w:rsidRDefault="00703EAB" w:rsidP="3717460C">
      <w:pPr>
        <w:pStyle w:val="Odsekzoznamu"/>
        <w:numPr>
          <w:ilvl w:val="0"/>
          <w:numId w:val="5"/>
        </w:numPr>
        <w:ind w:left="567" w:hanging="567"/>
        <w:jc w:val="both"/>
        <w:rPr>
          <w:rFonts w:asciiTheme="minorHAnsi" w:hAnsiTheme="minorHAnsi" w:cstheme="minorBidi"/>
        </w:rPr>
      </w:pPr>
      <w:r w:rsidRPr="3717460C">
        <w:rPr>
          <w:rFonts w:asciiTheme="minorHAnsi" w:hAnsiTheme="minorHAnsi" w:cstheme="minorBidi"/>
        </w:rPr>
        <w:t xml:space="preserve">Zmluvné strany sa dohodli, že v prípade, ak akékoľvek plnenie poskytované v zmysle tejto zmluvy spĺňa náležitosti autorského diela podľa zákona č. 185/2015 Z. z. </w:t>
      </w:r>
      <w:r w:rsidR="008A1ABF" w:rsidRPr="3717460C">
        <w:rPr>
          <w:rFonts w:asciiTheme="minorHAnsi" w:hAnsiTheme="minorHAnsi" w:cstheme="minorBidi"/>
        </w:rPr>
        <w:t>A</w:t>
      </w:r>
      <w:r w:rsidRPr="3717460C">
        <w:rPr>
          <w:rFonts w:asciiTheme="minorHAnsi" w:hAnsiTheme="minorHAnsi" w:cstheme="minorBidi"/>
        </w:rPr>
        <w:t>utorský zákon v znení neskorších predpisov (ďalej len „</w:t>
      </w:r>
      <w:r w:rsidRPr="3717460C">
        <w:rPr>
          <w:rFonts w:asciiTheme="minorHAnsi" w:hAnsiTheme="minorHAnsi" w:cstheme="minorBidi"/>
          <w:b/>
          <w:bCs/>
        </w:rPr>
        <w:t>autorský zákon</w:t>
      </w:r>
      <w:r w:rsidRPr="3717460C">
        <w:rPr>
          <w:rFonts w:asciiTheme="minorHAnsi" w:hAnsiTheme="minorHAnsi" w:cstheme="minorBidi"/>
        </w:rPr>
        <w:t xml:space="preserve">“), </w:t>
      </w:r>
      <w:r w:rsidR="006D0DB6" w:rsidRPr="006D0DB6">
        <w:rPr>
          <w:rFonts w:asciiTheme="minorHAnsi" w:hAnsiTheme="minorHAnsi" w:cstheme="minorBidi"/>
        </w:rPr>
        <w:t>zhotoviteľ udeľuje</w:t>
      </w:r>
      <w:r w:rsidR="00A625FF">
        <w:rPr>
          <w:rFonts w:asciiTheme="minorHAnsi" w:hAnsiTheme="minorHAnsi" w:cstheme="minorBidi"/>
        </w:rPr>
        <w:t xml:space="preserve"> dňom prevzatia diela alebo jeho časti</w:t>
      </w:r>
      <w:r w:rsidR="006D0DB6" w:rsidRPr="006D0DB6">
        <w:rPr>
          <w:rFonts w:asciiTheme="minorHAnsi" w:hAnsiTheme="minorHAnsi" w:cstheme="minorBidi"/>
        </w:rPr>
        <w:t xml:space="preserve"> objednávateľovi súhlas na používanie diela v súlade s</w:t>
      </w:r>
      <w:r w:rsidR="00A625FF">
        <w:rPr>
          <w:rFonts w:asciiTheme="minorHAnsi" w:hAnsiTheme="minorHAnsi" w:cstheme="minorBidi"/>
        </w:rPr>
        <w:t> týmto ods</w:t>
      </w:r>
      <w:r w:rsidR="008F424E">
        <w:rPr>
          <w:rFonts w:asciiTheme="minorHAnsi" w:hAnsiTheme="minorHAnsi" w:cstheme="minorBidi"/>
        </w:rPr>
        <w:t>ekom</w:t>
      </w:r>
      <w:r w:rsidR="00A625FF">
        <w:rPr>
          <w:rFonts w:asciiTheme="minorHAnsi" w:hAnsiTheme="minorHAnsi" w:cstheme="minorBidi"/>
        </w:rPr>
        <w:t xml:space="preserve"> zmluvy</w:t>
      </w:r>
      <w:r w:rsidR="006D0DB6" w:rsidRPr="006D0DB6">
        <w:rPr>
          <w:rFonts w:asciiTheme="minorHAnsi" w:hAnsiTheme="minorHAnsi" w:cstheme="minorBidi"/>
        </w:rPr>
        <w:t>. Objednávateľ je oprávnený dielo voľne používať podľa vlastného uváženia, t. j. najmä dielo rozmnožovať, spracúvať, modifikovať,</w:t>
      </w:r>
      <w:r w:rsidR="008F424E">
        <w:rPr>
          <w:rFonts w:asciiTheme="minorHAnsi" w:hAnsiTheme="minorHAnsi" w:cstheme="minorBidi"/>
        </w:rPr>
        <w:t xml:space="preserve"> spájať,</w:t>
      </w:r>
      <w:r w:rsidR="006D0DB6" w:rsidRPr="006D0DB6">
        <w:rPr>
          <w:rFonts w:asciiTheme="minorHAnsi" w:hAnsiTheme="minorHAnsi" w:cstheme="minorBidi"/>
        </w:rPr>
        <w:t xml:space="preserve"> upravovať, opravovať, zverejňovať, publikovať a to sám alebo tiež prostredníctvom akýchkoľvek tretích osôb v akomkoľvek rozsahu. Zhotoviteľ udeľuje týmto objednávateľovi licenciu na dielo v neobmedzenom vecnom rozsahu, v neobmedzenom územnom </w:t>
      </w:r>
      <w:r w:rsidR="006D0DB6" w:rsidRPr="006D0DB6">
        <w:rPr>
          <w:rFonts w:asciiTheme="minorHAnsi" w:hAnsiTheme="minorHAnsi" w:cstheme="minorBidi"/>
        </w:rPr>
        <w:lastRenderedPageBreak/>
        <w:t>rozsahu a v časovom rozsahu na dobu trvania majetkových práv k dielu podľa § 32 zákona č. 185/2015 Z. z.. Autorský zákon v znení neskorších predpisov. Táto licencia je udelená ako výhradná, pričom zmluvné strany sa dohodli, že objednávateľ nie je povinný udelenú licenciu využiť.</w:t>
      </w:r>
    </w:p>
    <w:p w14:paraId="5F27E8D5" w14:textId="77777777" w:rsidR="00C73D2E" w:rsidRDefault="00C73D2E" w:rsidP="00C73D2E">
      <w:pPr>
        <w:pStyle w:val="Odsekzoznamu"/>
        <w:ind w:left="567"/>
        <w:jc w:val="both"/>
        <w:rPr>
          <w:rFonts w:asciiTheme="minorHAnsi" w:hAnsiTheme="minorHAnsi" w:cstheme="minorBidi"/>
        </w:rPr>
      </w:pPr>
    </w:p>
    <w:p w14:paraId="63B574B4" w14:textId="4E0B99EA" w:rsidR="00C73D2E" w:rsidRPr="009B4B27" w:rsidRDefault="00C73D2E" w:rsidP="00C73D2E">
      <w:pPr>
        <w:pStyle w:val="Odsekzoznamu"/>
        <w:ind w:left="567"/>
        <w:jc w:val="both"/>
        <w:rPr>
          <w:rFonts w:asciiTheme="minorHAnsi" w:hAnsiTheme="minorHAnsi" w:cstheme="minorBidi"/>
        </w:rPr>
      </w:pPr>
      <w:r w:rsidRPr="00C73D2E">
        <w:rPr>
          <w:rFonts w:asciiTheme="minorHAnsi" w:hAnsiTheme="minorHAnsi" w:cstheme="minorBidi"/>
        </w:rPr>
        <w:t>V prípade, ak zhotoviteľ na vypracovanie diela použije diela tretích osôb a/alebo ich časti, ku ktorým má autorské právo alebo akékoľvek iné právo duševného vlastníctva tretia osoba (ďalej len „diela tretej osoby“), zhotoviteľ vyhlasuje, že má právo uvedené diela tretej osoby alebo ich časti použiť</w:t>
      </w:r>
      <w:r w:rsidR="000C58F7">
        <w:rPr>
          <w:rFonts w:asciiTheme="minorHAnsi" w:hAnsiTheme="minorHAnsi" w:cstheme="minorBidi"/>
        </w:rPr>
        <w:t xml:space="preserve"> v rozsahu potrebnom na udelenie licencie/sublicencie v zmysle tejto zmluvy</w:t>
      </w:r>
      <w:r w:rsidRPr="00C73D2E">
        <w:rPr>
          <w:rFonts w:asciiTheme="minorHAnsi" w:hAnsiTheme="minorHAnsi" w:cstheme="minorBidi"/>
        </w:rPr>
        <w:t>. Zhotoviteľ týmto udeľuje objednávateľovi</w:t>
      </w:r>
      <w:r w:rsidR="0023508A">
        <w:rPr>
          <w:rFonts w:asciiTheme="minorHAnsi" w:hAnsiTheme="minorHAnsi" w:cstheme="minorBidi"/>
        </w:rPr>
        <w:t xml:space="preserve"> odo dňa prevzatia diela alebo jeho časti</w:t>
      </w:r>
      <w:r w:rsidRPr="00C73D2E">
        <w:rPr>
          <w:rFonts w:asciiTheme="minorHAnsi" w:hAnsiTheme="minorHAnsi" w:cstheme="minorBidi"/>
        </w:rPr>
        <w:t xml:space="preserve"> sublicenciu na diela tretej osoby . Objednávateľ je oprávnený diela tretej osoby podľa </w:t>
      </w:r>
      <w:r w:rsidR="002C092F">
        <w:rPr>
          <w:rFonts w:asciiTheme="minorHAnsi" w:hAnsiTheme="minorHAnsi" w:cstheme="minorBidi"/>
        </w:rPr>
        <w:t>tohto odseku</w:t>
      </w:r>
      <w:r w:rsidRPr="00C73D2E">
        <w:rPr>
          <w:rFonts w:asciiTheme="minorHAnsi" w:hAnsiTheme="minorHAnsi" w:cstheme="minorBidi"/>
        </w:rPr>
        <w:t xml:space="preserve"> voľne používať podľa vlastného uváženia, t. j. najmä rozmnožovať,</w:t>
      </w:r>
      <w:r w:rsidR="002C092F">
        <w:rPr>
          <w:rFonts w:asciiTheme="minorHAnsi" w:hAnsiTheme="minorHAnsi" w:cstheme="minorBidi"/>
        </w:rPr>
        <w:t xml:space="preserve"> spájať,</w:t>
      </w:r>
      <w:r w:rsidRPr="00C73D2E">
        <w:rPr>
          <w:rFonts w:asciiTheme="minorHAnsi" w:hAnsiTheme="minorHAnsi" w:cstheme="minorBidi"/>
        </w:rPr>
        <w:t xml:space="preserve"> spracúvať, modifikovať, upravovať, opravovať, zverejňovať, publikovať a to sám alebo tiež prostredníctvom akýchkoľvek tretích osôb, v akomkoľvek rozsahu. Zhotoviteľ udeľuje týmto objednávateľovi sublicenciu na diela tretej osoby podľa tohto </w:t>
      </w:r>
      <w:r w:rsidR="00D72488">
        <w:rPr>
          <w:rFonts w:asciiTheme="minorHAnsi" w:hAnsiTheme="minorHAnsi" w:cstheme="minorBidi"/>
        </w:rPr>
        <w:t>ods. zmluvy</w:t>
      </w:r>
      <w:r w:rsidRPr="00C73D2E">
        <w:rPr>
          <w:rFonts w:asciiTheme="minorHAnsi" w:hAnsiTheme="minorHAnsi" w:cstheme="minorBidi"/>
        </w:rPr>
        <w:t xml:space="preserve"> v neobmedzenom vecnom rozsahu, v neobmedzenom územnom rozsahu a v časovom rozsahu na dobu trvania majetkových práv k dielu tretej osoby podľa § 32 zákona č. 185/2015 Z. z.. Autorský zákon. Táto sublicencia je udelená ako výhradná, pričom zmluvné strany sa dohodli, že objednávateľ nie je povinný udelenú licenciu využiť. Zhotoviteľ vyhlasuje, že má právo udeliť sublicenciu na diela tretej osoby v rozsahu, v akom ju udelil objednávateľovi.</w:t>
      </w:r>
    </w:p>
    <w:p w14:paraId="7BB9172B" w14:textId="77777777" w:rsidR="00703EAB" w:rsidRPr="009B4B27" w:rsidRDefault="00703EAB" w:rsidP="00B307E3">
      <w:pPr>
        <w:pStyle w:val="Odsekzoznamu"/>
        <w:ind w:left="567"/>
        <w:jc w:val="both"/>
        <w:rPr>
          <w:rFonts w:asciiTheme="minorHAnsi" w:hAnsiTheme="minorHAnsi" w:cstheme="minorHAnsi"/>
        </w:rPr>
      </w:pPr>
    </w:p>
    <w:p w14:paraId="48DD3A8D" w14:textId="297835D3" w:rsidR="00703EAB" w:rsidRPr="009B4B27"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bCs/>
        </w:rPr>
        <w:t>V prípade touto zmluvou a/alebo právnymi predpismi stanovenej povinnosti vydať o vykonaní diela alebo jeho časti osobitný protokol a/alebo správu a/alebo potvrdenie</w:t>
      </w:r>
      <w:r w:rsidR="000C2D4A" w:rsidRPr="009B4B27">
        <w:rPr>
          <w:rFonts w:asciiTheme="minorHAnsi" w:hAnsiTheme="minorHAnsi" w:cstheme="minorHAnsi"/>
          <w:bCs/>
        </w:rPr>
        <w:t xml:space="preserve"> sa</w:t>
      </w:r>
      <w:r w:rsidRPr="009B4B27">
        <w:rPr>
          <w:rFonts w:asciiTheme="minorHAnsi" w:hAnsiTheme="minorHAnsi" w:cstheme="minorHAnsi"/>
          <w:bCs/>
        </w:rPr>
        <w:t xml:space="preserve"> zhotoviteľ zaväzuje nestranne a s odbornou starostlivosťou vypracovať a odovzdať takýto osobitný protokol a/alebo správu a/alebo potvrdenie objednávateľovi najmenej v </w:t>
      </w:r>
      <w:r w:rsidRPr="009B4B27">
        <w:rPr>
          <w:rFonts w:asciiTheme="minorHAnsi" w:hAnsiTheme="minorHAnsi" w:cstheme="minorHAnsi"/>
        </w:rPr>
        <w:t>dvoch (2) písomných vyhotoveniach tak, aby takýto protokol/správa/potvrdenie spĺňali všetky požiadavky stanovené touto zmluvou, všeobecne záväznými právnymi predpismi a technickými normami, aj keď nie sú právne záväzne.</w:t>
      </w:r>
    </w:p>
    <w:p w14:paraId="5CF09486" w14:textId="77777777" w:rsidR="00703EAB" w:rsidRPr="009B4B27" w:rsidRDefault="00703EAB" w:rsidP="00B307E3">
      <w:pPr>
        <w:pStyle w:val="Odsekzoznamu"/>
        <w:ind w:left="567"/>
        <w:jc w:val="both"/>
        <w:rPr>
          <w:rFonts w:asciiTheme="minorHAnsi" w:hAnsiTheme="minorHAnsi" w:cstheme="minorHAnsi"/>
        </w:rPr>
      </w:pPr>
    </w:p>
    <w:p w14:paraId="632BDF86" w14:textId="0502613C" w:rsidR="004C08D2" w:rsidRPr="000359DD" w:rsidRDefault="00703EAB" w:rsidP="00BB0729">
      <w:pPr>
        <w:pStyle w:val="Odsekzoznamu"/>
        <w:numPr>
          <w:ilvl w:val="0"/>
          <w:numId w:val="5"/>
        </w:numPr>
        <w:ind w:left="567" w:hanging="567"/>
        <w:jc w:val="both"/>
        <w:rPr>
          <w:rFonts w:asciiTheme="minorHAnsi" w:hAnsiTheme="minorHAnsi" w:cstheme="minorBidi"/>
        </w:rPr>
      </w:pPr>
      <w:r w:rsidRPr="000359DD">
        <w:rPr>
          <w:rFonts w:asciiTheme="minorHAnsi" w:hAnsiTheme="minorHAnsi" w:cstheme="minorBidi"/>
        </w:rPr>
        <w:t>Zhotoviteľ sa zaväzuje dielo vykonať</w:t>
      </w:r>
      <w:r w:rsidR="003F72C3" w:rsidRPr="000359DD">
        <w:rPr>
          <w:rFonts w:asciiTheme="minorHAnsi" w:hAnsiTheme="minorHAnsi" w:cstheme="minorBidi"/>
        </w:rPr>
        <w:t xml:space="preserve"> (prevzatie diela objednávateľom) </w:t>
      </w:r>
      <w:r w:rsidRPr="000359DD">
        <w:rPr>
          <w:rFonts w:asciiTheme="minorHAnsi" w:hAnsiTheme="minorHAnsi" w:cstheme="minorBidi"/>
        </w:rPr>
        <w:t xml:space="preserve"> v lehote </w:t>
      </w:r>
      <w:r w:rsidRPr="000359DD">
        <w:rPr>
          <w:rFonts w:asciiTheme="minorHAnsi" w:hAnsiTheme="minorHAnsi" w:cstheme="minorBidi"/>
          <w:b/>
          <w:bCs/>
        </w:rPr>
        <w:t xml:space="preserve">do </w:t>
      </w:r>
      <w:r w:rsidR="0053519D" w:rsidRPr="000359DD">
        <w:rPr>
          <w:rFonts w:asciiTheme="minorHAnsi" w:hAnsiTheme="minorHAnsi" w:cstheme="minorBidi"/>
          <w:b/>
          <w:bCs/>
        </w:rPr>
        <w:t>90</w:t>
      </w:r>
      <w:r w:rsidR="00F67A40" w:rsidRPr="000359DD">
        <w:rPr>
          <w:rFonts w:asciiTheme="minorHAnsi" w:hAnsiTheme="minorHAnsi" w:cstheme="minorBidi"/>
          <w:b/>
          <w:bCs/>
        </w:rPr>
        <w:t xml:space="preserve"> </w:t>
      </w:r>
      <w:r w:rsidR="0089151E" w:rsidRPr="000359DD">
        <w:rPr>
          <w:rFonts w:asciiTheme="minorHAnsi" w:hAnsiTheme="minorHAnsi" w:cstheme="minorBidi"/>
          <w:b/>
          <w:bCs/>
        </w:rPr>
        <w:t xml:space="preserve">dní </w:t>
      </w:r>
      <w:r w:rsidR="0089151E" w:rsidRPr="000359DD">
        <w:rPr>
          <w:rFonts w:asciiTheme="minorHAnsi" w:hAnsiTheme="minorHAnsi" w:cstheme="minorBidi"/>
        </w:rPr>
        <w:t>od</w:t>
      </w:r>
      <w:r w:rsidR="00407335" w:rsidRPr="000359DD">
        <w:rPr>
          <w:rFonts w:asciiTheme="minorHAnsi" w:hAnsiTheme="minorHAnsi" w:cstheme="minorBidi"/>
        </w:rPr>
        <w:t xml:space="preserve">o dňa nadobudnutia </w:t>
      </w:r>
      <w:r w:rsidR="0089151E" w:rsidRPr="000359DD">
        <w:rPr>
          <w:rFonts w:asciiTheme="minorHAnsi" w:hAnsiTheme="minorHAnsi" w:cstheme="minorBidi"/>
        </w:rPr>
        <w:t xml:space="preserve">účinnosti </w:t>
      </w:r>
      <w:r w:rsidR="00407335" w:rsidRPr="000359DD">
        <w:rPr>
          <w:rFonts w:asciiTheme="minorHAnsi" w:hAnsiTheme="minorHAnsi" w:cstheme="minorBidi"/>
        </w:rPr>
        <w:t xml:space="preserve">tejto </w:t>
      </w:r>
      <w:r w:rsidR="0089151E" w:rsidRPr="000359DD">
        <w:rPr>
          <w:rFonts w:asciiTheme="minorHAnsi" w:hAnsiTheme="minorHAnsi" w:cstheme="minorBidi"/>
        </w:rPr>
        <w:t>zmluvy</w:t>
      </w:r>
      <w:r w:rsidR="00A75708" w:rsidRPr="000359DD">
        <w:rPr>
          <w:rFonts w:asciiTheme="minorHAnsi" w:hAnsiTheme="minorHAnsi" w:cstheme="minorBidi"/>
        </w:rPr>
        <w:t xml:space="preserve"> a v nasledovných míľnikoch: </w:t>
      </w:r>
      <w:r w:rsidR="00BB0729" w:rsidRPr="000359DD">
        <w:t xml:space="preserve"> </w:t>
      </w:r>
    </w:p>
    <w:p w14:paraId="252AFC29" w14:textId="77777777" w:rsidR="004C08D2" w:rsidRPr="000359DD" w:rsidRDefault="004C08D2" w:rsidP="004C08D2">
      <w:pPr>
        <w:pStyle w:val="Odsekzoznamu"/>
        <w:rPr>
          <w:rFonts w:asciiTheme="minorHAnsi" w:hAnsiTheme="minorHAnsi" w:cstheme="minorBidi"/>
        </w:rPr>
      </w:pPr>
    </w:p>
    <w:p w14:paraId="5E004E0D" w14:textId="7A2DED91" w:rsidR="00703EAB" w:rsidRPr="009B4B27" w:rsidRDefault="00BB0729" w:rsidP="23FE5AB2">
      <w:pPr>
        <w:pStyle w:val="Odsekzoznamu"/>
        <w:ind w:left="567"/>
        <w:jc w:val="both"/>
        <w:rPr>
          <w:rFonts w:asciiTheme="minorHAnsi" w:hAnsiTheme="minorHAnsi" w:cstheme="minorBidi"/>
        </w:rPr>
      </w:pPr>
      <w:r w:rsidRPr="23FE5AB2">
        <w:rPr>
          <w:rFonts w:asciiTheme="minorHAnsi" w:hAnsiTheme="minorHAnsi" w:cstheme="minorBidi"/>
        </w:rPr>
        <w:t xml:space="preserve">Dokumentáciu v jednom vyhotovení v digitálnej forme  </w:t>
      </w:r>
      <w:r w:rsidRPr="23FE5AB2">
        <w:rPr>
          <w:rFonts w:asciiTheme="minorHAnsi" w:hAnsiTheme="minorHAnsi" w:cstheme="minorBidi"/>
          <w:b/>
          <w:bCs/>
        </w:rPr>
        <w:t>do</w:t>
      </w:r>
      <w:r w:rsidRPr="23FE5AB2">
        <w:rPr>
          <w:rFonts w:asciiTheme="minorHAnsi" w:hAnsiTheme="minorHAnsi" w:cstheme="minorBidi"/>
        </w:rPr>
        <w:t xml:space="preserve"> </w:t>
      </w:r>
      <w:r w:rsidR="0053519D" w:rsidRPr="23FE5AB2">
        <w:rPr>
          <w:rFonts w:asciiTheme="minorHAnsi" w:hAnsiTheme="minorHAnsi" w:cstheme="minorBidi"/>
          <w:b/>
          <w:bCs/>
        </w:rPr>
        <w:t>65</w:t>
      </w:r>
      <w:r w:rsidRPr="23FE5AB2">
        <w:rPr>
          <w:rFonts w:asciiTheme="minorHAnsi" w:hAnsiTheme="minorHAnsi" w:cstheme="minorBidi"/>
          <w:b/>
          <w:bCs/>
        </w:rPr>
        <w:t xml:space="preserve"> dní</w:t>
      </w:r>
      <w:r w:rsidRPr="23FE5AB2">
        <w:rPr>
          <w:rFonts w:asciiTheme="minorHAnsi" w:hAnsiTheme="minorHAnsi" w:cstheme="minorBidi"/>
        </w:rPr>
        <w:t xml:space="preserve"> od </w:t>
      </w:r>
      <w:r w:rsidR="0053519D" w:rsidRPr="23FE5AB2">
        <w:rPr>
          <w:rFonts w:asciiTheme="minorHAnsi" w:hAnsiTheme="minorHAnsi" w:cstheme="minorBidi"/>
        </w:rPr>
        <w:t xml:space="preserve">dňa nadobudnutia účinnosti tejto zmluvy. </w:t>
      </w:r>
      <w:r w:rsidRPr="23FE5AB2">
        <w:rPr>
          <w:rFonts w:asciiTheme="minorHAnsi" w:hAnsiTheme="minorHAnsi" w:cstheme="minorBidi"/>
        </w:rPr>
        <w:t xml:space="preserve">Následne sa pre pripomienkovanie aplikuje postup podľa ods. 2.3. tejto zmluvy. Konečný termín pre odovzdanie tejto dokumentácie bez pripomienok a vád je </w:t>
      </w:r>
      <w:r w:rsidR="004E25D3" w:rsidRPr="23FE5AB2">
        <w:rPr>
          <w:rFonts w:asciiTheme="minorHAnsi" w:hAnsiTheme="minorHAnsi" w:cstheme="minorBidi"/>
          <w:b/>
          <w:bCs/>
        </w:rPr>
        <w:t xml:space="preserve">do 90 dní </w:t>
      </w:r>
      <w:r w:rsidR="004E25D3" w:rsidRPr="23FE5AB2">
        <w:rPr>
          <w:rFonts w:asciiTheme="minorHAnsi" w:hAnsiTheme="minorHAnsi" w:cstheme="minorBidi"/>
        </w:rPr>
        <w:t>odo dňa nadobudnutia účinnosti tejto zmluvy</w:t>
      </w:r>
      <w:r w:rsidR="02532363" w:rsidRPr="23FE5AB2">
        <w:rPr>
          <w:rFonts w:asciiTheme="minorHAnsi" w:hAnsiTheme="minorHAnsi" w:cstheme="minorBidi"/>
        </w:rPr>
        <w:t>.</w:t>
      </w:r>
    </w:p>
    <w:p w14:paraId="15D9C1E3" w14:textId="2947E7E2" w:rsidR="23FE5AB2" w:rsidRDefault="23FE5AB2" w:rsidP="23FE5AB2">
      <w:pPr>
        <w:pStyle w:val="Odsekzoznamu"/>
        <w:ind w:left="567"/>
        <w:jc w:val="both"/>
        <w:rPr>
          <w:rFonts w:asciiTheme="minorHAnsi" w:hAnsiTheme="minorHAnsi" w:cstheme="minorBidi"/>
        </w:rPr>
      </w:pPr>
    </w:p>
    <w:p w14:paraId="46FF9FFB" w14:textId="3B38A2DA" w:rsidR="00703EAB" w:rsidRPr="009B4B27" w:rsidRDefault="00703EAB" w:rsidP="3717460C">
      <w:pPr>
        <w:pStyle w:val="Odsekzoznamu"/>
        <w:numPr>
          <w:ilvl w:val="0"/>
          <w:numId w:val="5"/>
        </w:numPr>
        <w:ind w:left="567" w:hanging="567"/>
        <w:jc w:val="both"/>
        <w:rPr>
          <w:rFonts w:asciiTheme="minorHAnsi" w:hAnsiTheme="minorHAnsi" w:cstheme="minorBidi"/>
        </w:rPr>
      </w:pPr>
      <w:r w:rsidRPr="3717460C">
        <w:rPr>
          <w:rFonts w:asciiTheme="minorHAnsi" w:hAnsiTheme="minorHAnsi" w:cstheme="minorBidi"/>
          <w:shd w:val="clear" w:color="auto" w:fill="FFFFFF"/>
        </w:rPr>
        <w:t xml:space="preserve">Podklady potrebné k vykonaniu diela objednávateľ odovzdá zhotoviteľovi najneskôr do 15 dní od účinnosti </w:t>
      </w:r>
      <w:r w:rsidRPr="3717460C">
        <w:rPr>
          <w:rFonts w:asciiTheme="minorHAnsi" w:hAnsiTheme="minorHAnsi" w:cstheme="minorBidi"/>
        </w:rPr>
        <w:t>tejto zmluvy</w:t>
      </w:r>
      <w:r w:rsidRPr="3717460C">
        <w:rPr>
          <w:rFonts w:asciiTheme="minorHAnsi" w:hAnsiTheme="minorHAnsi" w:cstheme="minorBidi"/>
          <w:shd w:val="clear" w:color="auto" w:fill="FFFFFF"/>
        </w:rPr>
        <w:t xml:space="preserve">. O odovzdaní a prevzatí podkladov spíšu zmluvné strany záznam. Povinnosť podľa predchádzajúcej vety sa nevzťahuje na tie podklady, ktoré boli súčasťou súťažných podkladov, prípadne boli obsiahnuté vo vysvetleniach poskytnutých </w:t>
      </w:r>
      <w:r w:rsidR="215D28F4" w:rsidRPr="3717460C">
        <w:rPr>
          <w:rFonts w:asciiTheme="minorHAnsi" w:hAnsiTheme="minorHAnsi" w:cstheme="minorBidi"/>
          <w:shd w:val="clear" w:color="auto" w:fill="FFFFFF"/>
        </w:rPr>
        <w:t xml:space="preserve">v rámci súťaže. </w:t>
      </w:r>
    </w:p>
    <w:p w14:paraId="2A27A8FC" w14:textId="77777777" w:rsidR="00703EAB" w:rsidRPr="009B4B27" w:rsidRDefault="00703EAB" w:rsidP="3717460C">
      <w:pPr>
        <w:pStyle w:val="Odsekzoznamu"/>
        <w:ind w:left="567"/>
        <w:jc w:val="both"/>
        <w:rPr>
          <w:rFonts w:asciiTheme="minorHAnsi" w:hAnsiTheme="minorHAnsi" w:cstheme="minorBidi"/>
        </w:rPr>
      </w:pPr>
    </w:p>
    <w:p w14:paraId="45CBDEEE" w14:textId="7434D6F7" w:rsidR="00703EAB" w:rsidRPr="009B4B27" w:rsidRDefault="00703EAB" w:rsidP="3717460C">
      <w:pPr>
        <w:pStyle w:val="Odsekzoznamu"/>
        <w:numPr>
          <w:ilvl w:val="0"/>
          <w:numId w:val="5"/>
        </w:numPr>
        <w:ind w:left="567" w:hanging="567"/>
        <w:jc w:val="both"/>
        <w:rPr>
          <w:rFonts w:asciiTheme="minorHAnsi" w:hAnsiTheme="minorHAnsi" w:cstheme="minorBidi"/>
        </w:rPr>
      </w:pPr>
      <w:r w:rsidRPr="3717460C">
        <w:rPr>
          <w:rFonts w:asciiTheme="minorHAnsi" w:hAnsiTheme="minorHAnsi" w:cstheme="minorBidi"/>
        </w:rPr>
        <w:t>Ak zhotoviteľ splní svoj záväzok vykonať celé dielo pred dohodnutou lehotou, objednávateľ sa zaväzuje dielo prevziať aj v skoršom termíne ponúkanom zhotoviteľom. Pokiaľ z tejto zmluvy vyplýva, že dielo bude odovzdávané po častiach, platí, že preberanie jednotlivých častí diela za účelom platenia ceny za dielo nemá vplyv na prípadnú zodpovednosť zhotoviteľa za vady diela a na plynutie reklamačných a záručných lehôt; reklamačné a záručné lehoty začínajú plynúť až odovzdaním a prevzatím celého diela.</w:t>
      </w:r>
    </w:p>
    <w:p w14:paraId="136F59EE" w14:textId="77777777" w:rsidR="00703EAB" w:rsidRPr="009B4B27" w:rsidRDefault="00703EAB" w:rsidP="00B307E3">
      <w:pPr>
        <w:pStyle w:val="Odsekzoznamu"/>
        <w:ind w:left="567"/>
        <w:jc w:val="both"/>
        <w:rPr>
          <w:rFonts w:asciiTheme="minorHAnsi" w:hAnsiTheme="minorHAnsi" w:cstheme="minorHAnsi"/>
        </w:rPr>
      </w:pPr>
    </w:p>
    <w:p w14:paraId="04B248B7" w14:textId="786D47FB" w:rsidR="00703EAB" w:rsidRPr="009B4B27"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rPr>
        <w:lastRenderedPageBreak/>
        <w:t>Zhotoviteľ je povinný ihneď písomne oboznámiť objednávateľa o vzniku akejkoľvek udalosti, ktorá bráni alebo sťažuje vykonanie diela s dôsledkom možného nedodržania lehôt odseku pre vykonávanie a vykonanie diela. Súčasťou oznámenia podľa prvej vety tohto odseku bude správa o predpokladanej dĺžke trvania prekážky vykonávania diela, príčinách a navrhovaných opatreniach na jej odstránenie.</w:t>
      </w:r>
    </w:p>
    <w:p w14:paraId="062B8474" w14:textId="77777777" w:rsidR="00703EAB" w:rsidRPr="009B4B27" w:rsidRDefault="00703EAB" w:rsidP="00B307E3">
      <w:pPr>
        <w:pStyle w:val="Odsekzoznamu"/>
        <w:ind w:left="567"/>
        <w:jc w:val="both"/>
        <w:rPr>
          <w:rFonts w:asciiTheme="minorHAnsi" w:hAnsiTheme="minorHAnsi" w:cstheme="minorHAnsi"/>
        </w:rPr>
      </w:pPr>
    </w:p>
    <w:p w14:paraId="569AADB3" w14:textId="57EA6DE5" w:rsidR="00703EAB" w:rsidRPr="000359DD" w:rsidRDefault="00703EAB" w:rsidP="00B307E3">
      <w:pPr>
        <w:pStyle w:val="Odsekzoznamu"/>
        <w:numPr>
          <w:ilvl w:val="0"/>
          <w:numId w:val="5"/>
        </w:numPr>
        <w:ind w:left="567" w:hanging="567"/>
        <w:jc w:val="both"/>
        <w:rPr>
          <w:rFonts w:asciiTheme="minorHAnsi" w:hAnsiTheme="minorHAnsi" w:cstheme="minorHAnsi"/>
        </w:rPr>
      </w:pPr>
      <w:r w:rsidRPr="000359DD">
        <w:rPr>
          <w:rFonts w:cs="Calibri"/>
          <w:bCs/>
        </w:rPr>
        <w:t xml:space="preserve">Miestom </w:t>
      </w:r>
      <w:r w:rsidR="00C91842" w:rsidRPr="000359DD">
        <w:rPr>
          <w:rFonts w:cs="Calibri"/>
          <w:bCs/>
        </w:rPr>
        <w:t xml:space="preserve">odovzdania a prevzatia </w:t>
      </w:r>
      <w:r w:rsidRPr="000359DD">
        <w:rPr>
          <w:rFonts w:cs="Calibri"/>
          <w:bCs/>
        </w:rPr>
        <w:t>diela podľa tejto zmluvy je</w:t>
      </w:r>
      <w:r w:rsidR="00876A5E" w:rsidRPr="000359DD">
        <w:rPr>
          <w:rFonts w:cs="Calibri"/>
          <w:bCs/>
        </w:rPr>
        <w:t xml:space="preserve"> </w:t>
      </w:r>
      <w:r w:rsidR="00F67A40" w:rsidRPr="000359DD">
        <w:rPr>
          <w:rFonts w:asciiTheme="minorHAnsi" w:hAnsiTheme="minorHAnsi" w:cstheme="minorHAnsi"/>
          <w:b/>
        </w:rPr>
        <w:t>:</w:t>
      </w:r>
      <w:r w:rsidR="0053519D" w:rsidRPr="000359DD">
        <w:rPr>
          <w:rFonts w:asciiTheme="minorHAnsi" w:hAnsiTheme="minorHAnsi" w:cstheme="minorHAnsi"/>
          <w:b/>
        </w:rPr>
        <w:t xml:space="preserve"> MH</w:t>
      </w:r>
      <w:r w:rsidR="0005635A" w:rsidRPr="000359DD">
        <w:rPr>
          <w:rFonts w:asciiTheme="minorHAnsi" w:hAnsiTheme="minorHAnsi" w:cstheme="minorHAnsi"/>
          <w:b/>
        </w:rPr>
        <w:t xml:space="preserve"> </w:t>
      </w:r>
      <w:r w:rsidR="0053519D" w:rsidRPr="000359DD">
        <w:rPr>
          <w:rFonts w:asciiTheme="minorHAnsi" w:hAnsiTheme="minorHAnsi" w:cstheme="minorHAnsi"/>
          <w:b/>
        </w:rPr>
        <w:t>T</w:t>
      </w:r>
      <w:r w:rsidR="0005635A" w:rsidRPr="000359DD">
        <w:rPr>
          <w:rFonts w:asciiTheme="minorHAnsi" w:hAnsiTheme="minorHAnsi" w:cstheme="minorHAnsi"/>
          <w:b/>
        </w:rPr>
        <w:t>eplárenský holding</w:t>
      </w:r>
      <w:r w:rsidR="0053519D" w:rsidRPr="000359DD">
        <w:rPr>
          <w:rFonts w:asciiTheme="minorHAnsi" w:hAnsiTheme="minorHAnsi" w:cstheme="minorHAnsi"/>
          <w:b/>
        </w:rPr>
        <w:t xml:space="preserve"> a.s., závod Trnava</w:t>
      </w:r>
      <w:r w:rsidR="0005635A" w:rsidRPr="000359DD">
        <w:rPr>
          <w:rFonts w:asciiTheme="minorHAnsi" w:hAnsiTheme="minorHAnsi" w:cstheme="minorHAnsi"/>
          <w:b/>
        </w:rPr>
        <w:t xml:space="preserve">, </w:t>
      </w:r>
      <w:proofErr w:type="spellStart"/>
      <w:r w:rsidR="0005635A" w:rsidRPr="000359DD">
        <w:rPr>
          <w:rFonts w:asciiTheme="minorHAnsi" w:hAnsiTheme="minorHAnsi" w:cstheme="minorHAnsi"/>
          <w:b/>
        </w:rPr>
        <w:t>Coburgova</w:t>
      </w:r>
      <w:proofErr w:type="spellEnd"/>
      <w:r w:rsidR="0005635A" w:rsidRPr="000359DD">
        <w:rPr>
          <w:rFonts w:asciiTheme="minorHAnsi" w:hAnsiTheme="minorHAnsi" w:cstheme="minorHAnsi"/>
          <w:b/>
        </w:rPr>
        <w:t xml:space="preserve"> 84, 917 42 Trnava</w:t>
      </w:r>
    </w:p>
    <w:p w14:paraId="5E7E9EB6" w14:textId="77777777" w:rsidR="00703EAB" w:rsidRPr="009B4B27" w:rsidRDefault="00703EAB" w:rsidP="00B307E3">
      <w:pPr>
        <w:pStyle w:val="Odsekzoznamu"/>
        <w:ind w:left="567"/>
        <w:jc w:val="both"/>
        <w:rPr>
          <w:rFonts w:asciiTheme="minorHAnsi" w:hAnsiTheme="minorHAnsi" w:cstheme="minorHAnsi"/>
        </w:rPr>
      </w:pPr>
    </w:p>
    <w:p w14:paraId="70C70897" w14:textId="4E8A8AB6" w:rsidR="00703EAB" w:rsidRPr="009B4B27"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rPr>
        <w:t xml:space="preserve">Objednávateľ je povinný zhotoviteľovi poskytnúť pri plnení tejto zmluvy všetku rozumne požadovanú a nevyhnutne potrebnú súčinnosť. Objednávateľ je zároveň oprávnený v ktoromkoľvek štádiu vykonávania diela kontrolovať jeho vykonávanie. </w:t>
      </w:r>
    </w:p>
    <w:p w14:paraId="7C1B51EA" w14:textId="77777777" w:rsidR="00703EAB" w:rsidRPr="009B4B27" w:rsidRDefault="00703EAB" w:rsidP="00B307E3">
      <w:pPr>
        <w:pStyle w:val="Odsekzoznamu"/>
        <w:ind w:left="567"/>
        <w:jc w:val="both"/>
        <w:rPr>
          <w:rFonts w:asciiTheme="minorHAnsi" w:hAnsiTheme="minorHAnsi" w:cstheme="minorHAnsi"/>
        </w:rPr>
      </w:pPr>
    </w:p>
    <w:p w14:paraId="7BBF7BE8" w14:textId="75617F44" w:rsidR="00703EAB" w:rsidRPr="009B4B27"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bCs/>
        </w:rPr>
        <w:t>Z</w:t>
      </w:r>
      <w:r w:rsidRPr="009B4B27">
        <w:rPr>
          <w:rFonts w:asciiTheme="minorHAnsi" w:hAnsiTheme="minorHAnsi" w:cstheme="minorHAnsi"/>
        </w:rPr>
        <w:t xml:space="preserve">hotoviteľ znáša nebezpečenstvo vzniku škody na veciach, na ktorých sa dielo vykonáva, ako aj na ostatných veciach vo vlastníctve objednávateľa, ktorých sa vykonávanie diela podľa tejto zmluvy týka, a to od začatia vykonávania prác až do odovzdania a prevzatia diela, ktoré bolo predmetom tejto zmluvy. Podpisom protokolu o odovzdaní a prevzatí diela podľa článku </w:t>
      </w:r>
      <w:r w:rsidR="00C91842" w:rsidRPr="009B4B27">
        <w:rPr>
          <w:rFonts w:asciiTheme="minorHAnsi" w:hAnsiTheme="minorHAnsi" w:cstheme="minorHAnsi"/>
        </w:rPr>
        <w:t>9</w:t>
      </w:r>
      <w:r w:rsidRPr="009B4B27">
        <w:rPr>
          <w:rFonts w:asciiTheme="minorHAnsi" w:hAnsiTheme="minorHAnsi" w:cstheme="minorHAnsi"/>
        </w:rPr>
        <w:t>. tejto zmluvy prechádza nebezpečenstvo vzniku škody na veciach vo vlastníctve objednávateľa, ktorých sa vykonávanie diela podľa tejto zmluvy týkalo, na objednávateľa.</w:t>
      </w:r>
    </w:p>
    <w:p w14:paraId="26B00DA1" w14:textId="77777777" w:rsidR="00703EAB" w:rsidRPr="009B4B27" w:rsidRDefault="00703EAB" w:rsidP="00B307E3">
      <w:pPr>
        <w:pStyle w:val="Odsekzoznamu"/>
        <w:ind w:left="567"/>
        <w:jc w:val="both"/>
        <w:rPr>
          <w:rFonts w:asciiTheme="minorHAnsi" w:hAnsiTheme="minorHAnsi" w:cstheme="minorHAnsi"/>
        </w:rPr>
      </w:pPr>
    </w:p>
    <w:p w14:paraId="1555DE8B" w14:textId="724C86A4" w:rsidR="00703EAB" w:rsidRPr="00790F33" w:rsidRDefault="00703EAB" w:rsidP="00B307E3">
      <w:pPr>
        <w:pStyle w:val="Odsekzoznamu"/>
        <w:numPr>
          <w:ilvl w:val="0"/>
          <w:numId w:val="5"/>
        </w:numPr>
        <w:ind w:left="567" w:hanging="567"/>
        <w:jc w:val="both"/>
        <w:rPr>
          <w:rFonts w:asciiTheme="minorHAnsi" w:hAnsiTheme="minorHAnsi" w:cstheme="minorHAnsi"/>
        </w:rPr>
      </w:pPr>
      <w:r w:rsidRPr="009B4B27">
        <w:rPr>
          <w:rFonts w:asciiTheme="minorHAnsi" w:hAnsiTheme="minorHAnsi" w:cstheme="minorHAnsi"/>
          <w:bCs/>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odovzdaním objednávateľovi.</w:t>
      </w:r>
    </w:p>
    <w:p w14:paraId="3874B719" w14:textId="77777777" w:rsidR="00790F33" w:rsidRPr="00D02A11" w:rsidRDefault="00790F33" w:rsidP="00D02A11">
      <w:pPr>
        <w:pStyle w:val="Odsekzoznamu"/>
        <w:rPr>
          <w:rFonts w:asciiTheme="minorHAnsi" w:hAnsiTheme="minorHAnsi" w:cstheme="minorHAnsi"/>
        </w:rPr>
      </w:pPr>
    </w:p>
    <w:p w14:paraId="4603A46D" w14:textId="7CFB625C" w:rsidR="00790F33" w:rsidRDefault="00790F33" w:rsidP="00211162">
      <w:pPr>
        <w:pStyle w:val="Odsekzoznamu"/>
        <w:ind w:left="567"/>
        <w:jc w:val="both"/>
        <w:rPr>
          <w:rFonts w:asciiTheme="minorHAnsi" w:hAnsiTheme="minorHAnsi" w:cstheme="minorHAnsi"/>
        </w:rPr>
      </w:pPr>
      <w:r w:rsidRPr="00DC64DB">
        <w:rPr>
          <w:rFonts w:asciiTheme="minorHAnsi" w:hAnsiTheme="minorHAnsi" w:cstheme="minorHAnsi"/>
        </w:rPr>
        <w:t xml:space="preserve"> </w:t>
      </w:r>
    </w:p>
    <w:p w14:paraId="0C69231D" w14:textId="77777777" w:rsidR="00790F33" w:rsidRPr="009B4B27" w:rsidRDefault="00790F33" w:rsidP="00D02A11">
      <w:pPr>
        <w:pStyle w:val="Odsekzoznamu"/>
        <w:ind w:left="567"/>
        <w:jc w:val="both"/>
        <w:rPr>
          <w:rFonts w:asciiTheme="minorHAnsi" w:hAnsiTheme="minorHAnsi" w:cstheme="minorHAnsi"/>
        </w:rPr>
      </w:pPr>
    </w:p>
    <w:p w14:paraId="76E76C3A" w14:textId="77777777" w:rsidR="00505210" w:rsidRPr="009B4B27" w:rsidRDefault="00505210" w:rsidP="00B307E3">
      <w:pPr>
        <w:pStyle w:val="Odsekzoznamu"/>
        <w:ind w:left="567"/>
        <w:jc w:val="both"/>
        <w:rPr>
          <w:rFonts w:asciiTheme="minorHAnsi" w:hAnsiTheme="minorHAnsi" w:cstheme="minorHAnsi"/>
        </w:rPr>
      </w:pPr>
    </w:p>
    <w:p w14:paraId="4490E97D" w14:textId="77777777" w:rsidR="00780D71" w:rsidRPr="009B4B27" w:rsidRDefault="00780D71" w:rsidP="00505210">
      <w:pPr>
        <w:pStyle w:val="Odsekzoznamu"/>
        <w:numPr>
          <w:ilvl w:val="0"/>
          <w:numId w:val="2"/>
        </w:numPr>
        <w:tabs>
          <w:tab w:val="clear" w:pos="705"/>
        </w:tabs>
        <w:ind w:left="567" w:hanging="567"/>
        <w:rPr>
          <w:rFonts w:asciiTheme="minorHAnsi" w:hAnsiTheme="minorHAnsi" w:cstheme="minorHAnsi"/>
          <w:b/>
          <w:bCs/>
        </w:rPr>
      </w:pPr>
      <w:r w:rsidRPr="009B4B27">
        <w:rPr>
          <w:rFonts w:asciiTheme="minorHAnsi" w:hAnsiTheme="minorHAnsi" w:cstheme="minorHAnsi"/>
          <w:b/>
          <w:bCs/>
        </w:rPr>
        <w:t>CENA DIELA</w:t>
      </w:r>
    </w:p>
    <w:p w14:paraId="065A33E2" w14:textId="77777777" w:rsidR="00780D71" w:rsidRPr="009B4B27" w:rsidRDefault="00780D71" w:rsidP="00B307E3">
      <w:pPr>
        <w:pStyle w:val="Odsekzoznamu"/>
        <w:ind w:left="567"/>
        <w:rPr>
          <w:rFonts w:asciiTheme="minorHAnsi" w:hAnsiTheme="minorHAnsi" w:cstheme="minorHAnsi"/>
          <w:b/>
          <w:bCs/>
        </w:rPr>
      </w:pPr>
    </w:p>
    <w:p w14:paraId="4D8525EA" w14:textId="3C08F193" w:rsidR="00780D71" w:rsidRPr="009B4B27" w:rsidRDefault="00780D71" w:rsidP="00B307E3">
      <w:pPr>
        <w:pStyle w:val="Odsekzoznamu"/>
        <w:numPr>
          <w:ilvl w:val="0"/>
          <w:numId w:val="7"/>
        </w:numPr>
        <w:ind w:left="567" w:hanging="567"/>
        <w:jc w:val="both"/>
        <w:rPr>
          <w:rFonts w:asciiTheme="minorHAnsi" w:hAnsiTheme="minorHAnsi" w:cstheme="minorHAnsi"/>
          <w:b/>
          <w:bCs/>
        </w:rPr>
      </w:pPr>
      <w:r w:rsidRPr="009B4B27">
        <w:rPr>
          <w:rFonts w:asciiTheme="minorHAnsi" w:hAnsiTheme="minorHAnsi" w:cstheme="minorHAnsi"/>
        </w:rPr>
        <w:t xml:space="preserve">Celková cena </w:t>
      </w:r>
      <w:r w:rsidRPr="001A4568">
        <w:rPr>
          <w:rFonts w:asciiTheme="minorHAnsi" w:hAnsiTheme="minorHAnsi" w:cstheme="minorHAnsi"/>
        </w:rPr>
        <w:t xml:space="preserve">za PD a AD je stanovená </w:t>
      </w:r>
      <w:r w:rsidRPr="009B4B27">
        <w:rPr>
          <w:rFonts w:asciiTheme="minorHAnsi" w:hAnsiTheme="minorHAnsi" w:cstheme="minorHAnsi"/>
        </w:rPr>
        <w:t>dohodou zmluvných strán v zmysle zákona č. 18/1996 Z. z. o cenách v znení neskorších predpisov ako pevná cena, a jej výška je:</w:t>
      </w:r>
    </w:p>
    <w:p w14:paraId="080C606C" w14:textId="77777777" w:rsidR="00780D71" w:rsidRPr="009B4B27" w:rsidRDefault="00780D71" w:rsidP="00B307E3">
      <w:pPr>
        <w:pStyle w:val="Odsekzoznamu"/>
        <w:ind w:left="567"/>
        <w:jc w:val="both"/>
        <w:rPr>
          <w:rFonts w:asciiTheme="minorHAnsi" w:hAnsiTheme="minorHAnsi" w:cstheme="minorHAnsi"/>
          <w:b/>
          <w:bCs/>
        </w:rPr>
      </w:pPr>
    </w:p>
    <w:p w14:paraId="5DDBBD9D" w14:textId="641A1D72" w:rsidR="00780D71" w:rsidRPr="009B4B27" w:rsidRDefault="00780D71" w:rsidP="00B307E3">
      <w:pPr>
        <w:pStyle w:val="Odsekzoznamu"/>
        <w:ind w:left="567"/>
        <w:jc w:val="both"/>
        <w:rPr>
          <w:rFonts w:asciiTheme="minorHAnsi" w:hAnsiTheme="minorHAnsi" w:cstheme="minorHAnsi"/>
          <w:b/>
          <w:bCs/>
        </w:rPr>
      </w:pPr>
      <w:r w:rsidRPr="009B4B27">
        <w:rPr>
          <w:rFonts w:asciiTheme="minorHAnsi" w:hAnsiTheme="minorHAnsi" w:cstheme="minorHAnsi"/>
          <w:b/>
          <w:bCs/>
        </w:rPr>
        <w:t xml:space="preserve">......................................................... </w:t>
      </w:r>
      <w:r w:rsidR="00594041" w:rsidRPr="009B4B27">
        <w:rPr>
          <w:rFonts w:asciiTheme="minorHAnsi" w:hAnsiTheme="minorHAnsi" w:cstheme="minorHAnsi"/>
          <w:b/>
          <w:bCs/>
        </w:rPr>
        <w:t>EUR</w:t>
      </w:r>
      <w:r w:rsidRPr="009B4B27">
        <w:rPr>
          <w:rFonts w:asciiTheme="minorHAnsi" w:hAnsiTheme="minorHAnsi" w:cstheme="minorHAnsi"/>
          <w:b/>
          <w:bCs/>
        </w:rPr>
        <w:t xml:space="preserve"> bez DPH (slovom:...............................eur bez DPH)</w:t>
      </w:r>
    </w:p>
    <w:p w14:paraId="52061A95" w14:textId="77777777" w:rsidR="00780D71" w:rsidRPr="009B4B27" w:rsidRDefault="00780D71" w:rsidP="00B307E3">
      <w:pPr>
        <w:pStyle w:val="Odsekzoznamu"/>
        <w:ind w:left="567"/>
        <w:jc w:val="both"/>
        <w:rPr>
          <w:rFonts w:asciiTheme="minorHAnsi" w:hAnsiTheme="minorHAnsi" w:cstheme="minorHAnsi"/>
        </w:rPr>
      </w:pPr>
    </w:p>
    <w:p w14:paraId="4F36AB35" w14:textId="359BF506" w:rsidR="00780D71" w:rsidRPr="001A4568" w:rsidRDefault="00780D71" w:rsidP="00B307E3">
      <w:pPr>
        <w:pStyle w:val="Odsekzoznamu"/>
        <w:ind w:left="567"/>
        <w:jc w:val="both"/>
        <w:rPr>
          <w:rFonts w:asciiTheme="minorHAnsi" w:hAnsiTheme="minorHAnsi" w:cstheme="minorHAnsi"/>
        </w:rPr>
      </w:pPr>
      <w:r w:rsidRPr="001A4568">
        <w:rPr>
          <w:rFonts w:asciiTheme="minorHAnsi" w:hAnsiTheme="minorHAnsi" w:cstheme="minorHAnsi"/>
        </w:rPr>
        <w:t xml:space="preserve">Kalkulácia ceny PD je </w:t>
      </w:r>
      <w:r w:rsidR="00B261D7">
        <w:rPr>
          <w:rFonts w:asciiTheme="minorHAnsi" w:hAnsiTheme="minorHAnsi" w:cstheme="minorHAnsi"/>
        </w:rPr>
        <w:t>podrobne rozpísaná v</w:t>
      </w:r>
      <w:r w:rsidRPr="001A4568">
        <w:rPr>
          <w:rFonts w:asciiTheme="minorHAnsi" w:hAnsiTheme="minorHAnsi" w:cstheme="minorHAnsi"/>
        </w:rPr>
        <w:t> </w:t>
      </w:r>
      <w:r w:rsidRPr="001A4568">
        <w:rPr>
          <w:rFonts w:asciiTheme="minorHAnsi" w:hAnsiTheme="minorHAnsi" w:cstheme="minorHAnsi"/>
          <w:b/>
          <w:bCs/>
        </w:rPr>
        <w:t>Prílohe č.1</w:t>
      </w:r>
      <w:r w:rsidRPr="001A4568">
        <w:rPr>
          <w:rFonts w:asciiTheme="minorHAnsi" w:hAnsiTheme="minorHAnsi" w:cstheme="minorHAnsi"/>
        </w:rPr>
        <w:t xml:space="preserve"> ako neoddeliteľná súčasť tejto zmluvy.</w:t>
      </w:r>
    </w:p>
    <w:p w14:paraId="7F52EB5D" w14:textId="77777777" w:rsidR="00780D71" w:rsidRPr="001A4568" w:rsidRDefault="00780D71" w:rsidP="00B307E3">
      <w:pPr>
        <w:pStyle w:val="Odsekzoznamu"/>
        <w:ind w:left="567"/>
        <w:jc w:val="both"/>
        <w:rPr>
          <w:rFonts w:asciiTheme="minorHAnsi" w:hAnsiTheme="minorHAnsi" w:cstheme="minorHAnsi"/>
          <w:b/>
          <w:bCs/>
        </w:rPr>
      </w:pPr>
    </w:p>
    <w:p w14:paraId="2B1C4A32" w14:textId="327F3148" w:rsidR="00780D71" w:rsidRPr="001A4568" w:rsidRDefault="00780D71" w:rsidP="00B307E3">
      <w:pPr>
        <w:pStyle w:val="Odsekzoznamu"/>
        <w:numPr>
          <w:ilvl w:val="0"/>
          <w:numId w:val="7"/>
        </w:numPr>
        <w:ind w:left="567" w:hanging="567"/>
        <w:jc w:val="both"/>
        <w:rPr>
          <w:rFonts w:asciiTheme="minorHAnsi" w:hAnsiTheme="minorHAnsi" w:cstheme="minorHAnsi"/>
          <w:b/>
          <w:bCs/>
        </w:rPr>
      </w:pPr>
      <w:r w:rsidRPr="001A4568">
        <w:rPr>
          <w:rFonts w:asciiTheme="minorHAnsi" w:hAnsiTheme="minorHAnsi" w:cstheme="minorHAnsi"/>
        </w:rPr>
        <w:t>Zmluvné strany sa dohodli na cene PD vo výške</w:t>
      </w:r>
      <w:r w:rsidRPr="001A4568">
        <w:rPr>
          <w:rFonts w:asciiTheme="minorHAnsi" w:hAnsiTheme="minorHAnsi" w:cstheme="minorHAnsi"/>
          <w:b/>
        </w:rPr>
        <w:t xml:space="preserve"> ......... </w:t>
      </w:r>
      <w:r w:rsidR="001A4568">
        <w:rPr>
          <w:rFonts w:asciiTheme="minorHAnsi" w:hAnsiTheme="minorHAnsi" w:cstheme="minorHAnsi"/>
          <w:b/>
        </w:rPr>
        <w:t xml:space="preserve">EUR </w:t>
      </w:r>
      <w:r w:rsidRPr="001A4568">
        <w:rPr>
          <w:rFonts w:asciiTheme="minorHAnsi" w:hAnsiTheme="minorHAnsi" w:cstheme="minorHAnsi"/>
          <w:b/>
        </w:rPr>
        <w:t>bez DPH</w:t>
      </w:r>
      <w:r w:rsidRPr="001A4568">
        <w:rPr>
          <w:rFonts w:asciiTheme="minorHAnsi" w:hAnsiTheme="minorHAnsi" w:cstheme="minorHAnsi"/>
        </w:rPr>
        <w:t xml:space="preserve">, (slovom .................... eur bez DPH) a cene AD vo výške </w:t>
      </w:r>
      <w:r w:rsidRPr="001A4568">
        <w:rPr>
          <w:rFonts w:asciiTheme="minorHAnsi" w:hAnsiTheme="minorHAnsi" w:cstheme="minorHAnsi"/>
          <w:b/>
        </w:rPr>
        <w:t>.......</w:t>
      </w:r>
      <w:r w:rsidRPr="001A4568">
        <w:rPr>
          <w:rFonts w:asciiTheme="minorHAnsi" w:hAnsiTheme="minorHAnsi" w:cstheme="minorHAnsi"/>
        </w:rPr>
        <w:t xml:space="preserve"> </w:t>
      </w:r>
      <w:r w:rsidR="001A4568" w:rsidRPr="001A4568">
        <w:rPr>
          <w:rFonts w:asciiTheme="minorHAnsi" w:hAnsiTheme="minorHAnsi" w:cstheme="minorHAnsi"/>
          <w:b/>
          <w:bCs/>
        </w:rPr>
        <w:t>EUR</w:t>
      </w:r>
      <w:r w:rsidRPr="001A4568">
        <w:rPr>
          <w:rFonts w:asciiTheme="minorHAnsi" w:hAnsiTheme="minorHAnsi" w:cstheme="minorHAnsi"/>
          <w:b/>
          <w:bCs/>
        </w:rPr>
        <w:t xml:space="preserve"> bez</w:t>
      </w:r>
      <w:r w:rsidRPr="001A4568">
        <w:rPr>
          <w:rFonts w:asciiTheme="minorHAnsi" w:hAnsiTheme="minorHAnsi" w:cstheme="minorHAnsi"/>
          <w:b/>
        </w:rPr>
        <w:t xml:space="preserve"> DPH za hodinu</w:t>
      </w:r>
      <w:r w:rsidRPr="001A4568">
        <w:rPr>
          <w:rFonts w:asciiTheme="minorHAnsi" w:hAnsiTheme="minorHAnsi" w:cstheme="minorHAnsi"/>
        </w:rPr>
        <w:t xml:space="preserve">, (slovom: ........ eur bez DPH, pričom celková cena odborného AD nesmie prekročiť </w:t>
      </w:r>
      <w:r w:rsidR="003E0D92">
        <w:rPr>
          <w:rFonts w:asciiTheme="minorHAnsi" w:hAnsiTheme="minorHAnsi" w:cstheme="minorHAnsi"/>
        </w:rPr>
        <w:t>300</w:t>
      </w:r>
      <w:r w:rsidRPr="001A4568">
        <w:rPr>
          <w:rFonts w:asciiTheme="minorHAnsi" w:hAnsiTheme="minorHAnsi" w:cstheme="minorHAnsi"/>
        </w:rPr>
        <w:t xml:space="preserve"> hodín, </w:t>
      </w:r>
      <w:proofErr w:type="spellStart"/>
      <w:r w:rsidRPr="001A4568">
        <w:rPr>
          <w:rFonts w:asciiTheme="minorHAnsi" w:hAnsiTheme="minorHAnsi" w:cstheme="minorHAnsi"/>
        </w:rPr>
        <w:t>t.j</w:t>
      </w:r>
      <w:proofErr w:type="spellEnd"/>
      <w:r w:rsidRPr="001A4568">
        <w:rPr>
          <w:rFonts w:asciiTheme="minorHAnsi" w:hAnsiTheme="minorHAnsi" w:cstheme="minorHAnsi"/>
        </w:rPr>
        <w:t xml:space="preserve">. sumu </w:t>
      </w:r>
      <w:r w:rsidRPr="001A4568">
        <w:rPr>
          <w:rFonts w:asciiTheme="minorHAnsi" w:hAnsiTheme="minorHAnsi" w:cstheme="minorHAnsi"/>
          <w:b/>
        </w:rPr>
        <w:t xml:space="preserve">...... </w:t>
      </w:r>
      <w:r w:rsidR="001A4568">
        <w:rPr>
          <w:rFonts w:asciiTheme="minorHAnsi" w:hAnsiTheme="minorHAnsi" w:cstheme="minorHAnsi"/>
          <w:b/>
        </w:rPr>
        <w:t>EUR</w:t>
      </w:r>
      <w:r w:rsidRPr="001A4568">
        <w:rPr>
          <w:rFonts w:asciiTheme="minorHAnsi" w:hAnsiTheme="minorHAnsi" w:cstheme="minorHAnsi"/>
          <w:b/>
        </w:rPr>
        <w:t xml:space="preserve"> bez DPH</w:t>
      </w:r>
      <w:r w:rsidRPr="001A4568">
        <w:rPr>
          <w:rFonts w:asciiTheme="minorHAnsi" w:hAnsiTheme="minorHAnsi" w:cstheme="minorHAnsi"/>
        </w:rPr>
        <w:t>, (slovom: ........ eur bez DPH).</w:t>
      </w:r>
    </w:p>
    <w:p w14:paraId="775719EE" w14:textId="77777777" w:rsidR="00780D71" w:rsidRPr="009B4B27" w:rsidRDefault="00780D71" w:rsidP="00B307E3">
      <w:pPr>
        <w:pStyle w:val="Odsekzoznamu"/>
        <w:ind w:left="567"/>
        <w:rPr>
          <w:rFonts w:asciiTheme="minorHAnsi" w:hAnsiTheme="minorHAnsi" w:cstheme="minorHAnsi"/>
          <w:b/>
          <w:bCs/>
        </w:rPr>
      </w:pPr>
    </w:p>
    <w:p w14:paraId="638AC162" w14:textId="44F1E804" w:rsidR="00780D71" w:rsidRPr="009B4B27" w:rsidRDefault="00780D71" w:rsidP="00B307E3">
      <w:pPr>
        <w:pStyle w:val="Odsekzoznamu"/>
        <w:numPr>
          <w:ilvl w:val="0"/>
          <w:numId w:val="7"/>
        </w:numPr>
        <w:ind w:left="567" w:hanging="567"/>
        <w:jc w:val="both"/>
        <w:rPr>
          <w:rFonts w:asciiTheme="minorHAnsi" w:hAnsiTheme="minorHAnsi" w:cstheme="minorHAnsi"/>
          <w:b/>
          <w:bCs/>
        </w:rPr>
      </w:pPr>
      <w:r w:rsidRPr="009B4B27">
        <w:rPr>
          <w:rFonts w:asciiTheme="minorHAnsi" w:hAnsiTheme="minorHAnsi" w:cstheme="minorHAnsi"/>
        </w:rPr>
        <w:t>K cene bude pripočítaná daň z pridanej hodnoty podľa zákona č. 222/2004 Z. z. o dani z pridanej hodnoty v znení neskorších predpisov.</w:t>
      </w:r>
    </w:p>
    <w:p w14:paraId="3F63C801" w14:textId="77777777" w:rsidR="00703EAB" w:rsidRPr="009B4B27" w:rsidRDefault="00703EAB" w:rsidP="00B307E3">
      <w:pPr>
        <w:pStyle w:val="Odsekzoznamu"/>
        <w:rPr>
          <w:rFonts w:asciiTheme="minorHAnsi" w:hAnsiTheme="minorHAnsi" w:cstheme="minorHAnsi"/>
          <w:b/>
          <w:bCs/>
        </w:rPr>
      </w:pPr>
    </w:p>
    <w:p w14:paraId="0F5EB573" w14:textId="2CBB15D7" w:rsidR="00703EAB" w:rsidRPr="009B4B27" w:rsidRDefault="00703EAB" w:rsidP="750FE29C">
      <w:pPr>
        <w:pStyle w:val="Odsekzoznamu"/>
        <w:numPr>
          <w:ilvl w:val="0"/>
          <w:numId w:val="7"/>
        </w:numPr>
        <w:ind w:left="567" w:hanging="567"/>
        <w:jc w:val="both"/>
        <w:rPr>
          <w:rFonts w:asciiTheme="minorHAnsi" w:hAnsiTheme="minorHAnsi" w:cstheme="minorBidi"/>
          <w:b/>
          <w:bCs/>
        </w:rPr>
      </w:pPr>
      <w:r w:rsidRPr="750FE29C">
        <w:rPr>
          <w:rFonts w:asciiTheme="minorHAnsi" w:hAnsiTheme="minorHAnsi" w:cstheme="minorBidi"/>
        </w:rPr>
        <w:lastRenderedPageBreak/>
        <w:t xml:space="preserve">V cenách jednotlivých výkonov a prác ako aj v cene za dielo podľa tohto článku zmluvy sú zahrnuté všetky náklady a výdavky zhotoviteľa, ktoré priamo či nepriamo súvisia s vykonaním diela podľa tejto zmluvy. </w:t>
      </w:r>
      <w:r w:rsidR="00106D8D" w:rsidRPr="750FE29C">
        <w:rPr>
          <w:rFonts w:asciiTheme="minorHAnsi" w:hAnsiTheme="minorHAnsi" w:cstheme="minorBidi"/>
        </w:rPr>
        <w:t xml:space="preserve">Podrobný rozpis ceny diela je špecifikovaný v </w:t>
      </w:r>
      <w:r w:rsidR="7D435878" w:rsidRPr="750FE29C">
        <w:rPr>
          <w:rFonts w:asciiTheme="minorHAnsi" w:hAnsiTheme="minorHAnsi" w:cstheme="minorBidi"/>
        </w:rPr>
        <w:t xml:space="preserve">prílohe č.1 tejto zmluvy. </w:t>
      </w:r>
    </w:p>
    <w:p w14:paraId="3EA30FE6" w14:textId="77777777" w:rsidR="00703EAB" w:rsidRPr="009B4B27" w:rsidRDefault="00703EAB" w:rsidP="00B307E3">
      <w:pPr>
        <w:pStyle w:val="Odsekzoznamu"/>
        <w:rPr>
          <w:rFonts w:asciiTheme="minorHAnsi" w:hAnsiTheme="minorHAnsi" w:cstheme="minorHAnsi"/>
          <w:b/>
          <w:bCs/>
        </w:rPr>
      </w:pPr>
    </w:p>
    <w:p w14:paraId="41C1B0A9" w14:textId="407F5799" w:rsidR="00703EAB" w:rsidRPr="009B4B27" w:rsidRDefault="00703EAB" w:rsidP="00B307E3">
      <w:pPr>
        <w:pStyle w:val="Odsekzoznamu"/>
        <w:numPr>
          <w:ilvl w:val="0"/>
          <w:numId w:val="7"/>
        </w:numPr>
        <w:ind w:left="567" w:hanging="567"/>
        <w:jc w:val="both"/>
        <w:rPr>
          <w:rFonts w:asciiTheme="minorHAnsi" w:hAnsiTheme="minorHAnsi" w:cstheme="minorBidi"/>
          <w:b/>
          <w:bCs/>
        </w:rPr>
      </w:pPr>
      <w:r w:rsidRPr="009B4B27">
        <w:rPr>
          <w:rFonts w:asciiTheme="minorHAnsi" w:hAnsiTheme="minorHAnsi" w:cstheme="minorBidi"/>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riešenia diela, a zhotoviteľ už v čase vypracovania svojej ponuky v procese obstarávania zákazky na vykonanie diela mal a mohol predpokladať s prihliadnutím na jeho </w:t>
      </w:r>
      <w:r w:rsidRPr="009B4B27">
        <w:rPr>
          <w:rFonts w:asciiTheme="minorHAnsi" w:hAnsiTheme="minorHAnsi" w:cstheme="minorBidi"/>
          <w:color w:val="000000" w:themeColor="text1"/>
        </w:rPr>
        <w:t>odborné znalosti a kapacity</w:t>
      </w:r>
      <w:r w:rsidRPr="009B4B27">
        <w:rPr>
          <w:rFonts w:asciiTheme="minorHAnsi" w:hAnsiTheme="minorHAnsi" w:cstheme="minorBidi"/>
        </w:rPr>
        <w:t xml:space="preserve"> a s vynaložením všetkej odbornej starostlivosti, že pre riadne vykonanie diela bude potrebné vykonať aj takéto plnenia.</w:t>
      </w:r>
    </w:p>
    <w:p w14:paraId="200EB68D" w14:textId="77777777" w:rsidR="00703EAB" w:rsidRPr="009B4B27" w:rsidRDefault="00703EAB" w:rsidP="00B307E3">
      <w:pPr>
        <w:pStyle w:val="Odsekzoznamu"/>
        <w:rPr>
          <w:rFonts w:asciiTheme="minorHAnsi" w:hAnsiTheme="minorHAnsi" w:cstheme="minorHAnsi"/>
          <w:b/>
          <w:bCs/>
        </w:rPr>
      </w:pPr>
    </w:p>
    <w:p w14:paraId="6036595A" w14:textId="5DE0E8CC" w:rsidR="00703EAB" w:rsidRPr="00D02A11" w:rsidRDefault="00703EAB" w:rsidP="750FE29C">
      <w:pPr>
        <w:pStyle w:val="Odsekzoznamu"/>
        <w:numPr>
          <w:ilvl w:val="0"/>
          <w:numId w:val="7"/>
        </w:numPr>
        <w:ind w:left="567" w:hanging="567"/>
        <w:jc w:val="both"/>
        <w:rPr>
          <w:rFonts w:asciiTheme="minorHAnsi" w:hAnsiTheme="minorHAnsi" w:cstheme="minorBidi"/>
          <w:b/>
          <w:bCs/>
        </w:rPr>
      </w:pPr>
      <w:r w:rsidRPr="750FE29C">
        <w:rPr>
          <w:rFonts w:asciiTheme="minorHAnsi" w:hAnsiTheme="minorHAnsi" w:cstheme="minorBidi"/>
        </w:rPr>
        <w:t>Naviac práce, ktorých potreba vyplynie dodatočne na základe okolností, ktoré neboli pri uzatváraní tejto zmluvy známe a zhotoviteľovi ani pri vynaložení náležitej odbornej starostlivosti známe byť nemohli, a je nevyhnutné ich vykonať, aby sa mohlo pokračovať v dokončení diela, budú zaznamenané zhotoviteľom. Zhotoviteľ ich ocení v súlade s</w:t>
      </w:r>
      <w:r w:rsidR="00861F57" w:rsidRPr="750FE29C">
        <w:rPr>
          <w:rFonts w:asciiTheme="minorHAnsi" w:hAnsiTheme="minorHAnsi" w:cstheme="minorBidi"/>
        </w:rPr>
        <w:t> prílohou č. 1 tejto zmluvy</w:t>
      </w:r>
      <w:r w:rsidRPr="750FE29C">
        <w:rPr>
          <w:rFonts w:asciiTheme="minorHAnsi" w:hAnsiTheme="minorHAnsi" w:cstheme="minorBidi"/>
        </w:rPr>
        <w:t xml:space="preserve">. </w:t>
      </w:r>
      <w:r w:rsidR="00678D02" w:rsidRPr="750FE29C">
        <w:rPr>
          <w:rFonts w:asciiTheme="minorHAnsi" w:hAnsiTheme="minorHAnsi" w:cstheme="minorBidi"/>
        </w:rPr>
        <w:t xml:space="preserve"> Pre účely zmeny rozsahu diela sa bude vychádzať z prílohy č.1, pričom rozsah merných jednotiek musí zodpovedať podielu zúženého/rozšíreného rozsahu k rozsahu diela, resp. jeho príslušnej časti. </w:t>
      </w:r>
      <w:r w:rsidRPr="750FE29C">
        <w:rPr>
          <w:rFonts w:asciiTheme="minorHAnsi" w:hAnsiTheme="minorHAnsi" w:cstheme="minorBidi"/>
        </w:rPr>
        <w:t>Objednávateľ ich posúdi a predloží na schválenie svojím odborným útvarom. Až po ich predchádzajúcom písomnom schválení objednávateľom môžu zmluvné strany uzatvoriť písomný dodatok k zmluve, ktorého predmetom bude realizácia naviac prác ocenených v súlade s vyššie uvedeným postupom. Pre vylúčenie pochybností sa zmluvné strany dohodli, že s vykonávaním naviac prác je zhotoviteľ oprávnený začať až po účinnosti príslušného dodatku k tejto zmluve, ak objednávateľ nerozhodne inak.</w:t>
      </w:r>
    </w:p>
    <w:p w14:paraId="39035637" w14:textId="77777777" w:rsidR="006A7E6D" w:rsidRPr="00D02A11" w:rsidRDefault="006A7E6D" w:rsidP="00D02A11">
      <w:pPr>
        <w:pStyle w:val="Odsekzoznamu"/>
        <w:rPr>
          <w:rFonts w:asciiTheme="minorHAnsi" w:hAnsiTheme="minorHAnsi" w:cstheme="minorBidi"/>
          <w:b/>
          <w:bCs/>
        </w:rPr>
      </w:pPr>
    </w:p>
    <w:p w14:paraId="3F68F81D" w14:textId="77777777" w:rsidR="006A7E6D" w:rsidRPr="009B4B27" w:rsidRDefault="006A7E6D" w:rsidP="00D02A11">
      <w:pPr>
        <w:pStyle w:val="Odsekzoznamu"/>
        <w:ind w:left="567"/>
        <w:jc w:val="both"/>
        <w:rPr>
          <w:rFonts w:asciiTheme="minorHAnsi" w:hAnsiTheme="minorHAnsi" w:cstheme="minorBidi"/>
          <w:b/>
          <w:bCs/>
        </w:rPr>
      </w:pPr>
    </w:p>
    <w:p w14:paraId="5D29CB9B" w14:textId="77777777" w:rsidR="00780D71" w:rsidRPr="009B4B27" w:rsidRDefault="00780D71" w:rsidP="00B307E3">
      <w:pPr>
        <w:pStyle w:val="Odsekzoznamu"/>
        <w:ind w:left="567"/>
        <w:rPr>
          <w:rFonts w:asciiTheme="minorHAnsi" w:hAnsiTheme="minorHAnsi" w:cstheme="minorHAnsi"/>
        </w:rPr>
      </w:pPr>
    </w:p>
    <w:p w14:paraId="2774CE94" w14:textId="77777777" w:rsidR="00780D71" w:rsidRPr="009B4B27" w:rsidRDefault="00780D71" w:rsidP="0076247D">
      <w:pPr>
        <w:pStyle w:val="Odsekzoznamu"/>
        <w:numPr>
          <w:ilvl w:val="0"/>
          <w:numId w:val="2"/>
        </w:numPr>
        <w:tabs>
          <w:tab w:val="clear" w:pos="705"/>
        </w:tabs>
        <w:ind w:left="567" w:hanging="567"/>
        <w:rPr>
          <w:rFonts w:asciiTheme="minorHAnsi" w:hAnsiTheme="minorHAnsi" w:cstheme="minorHAnsi"/>
          <w:b/>
          <w:bCs/>
        </w:rPr>
      </w:pPr>
      <w:r w:rsidRPr="009B4B27">
        <w:rPr>
          <w:rFonts w:asciiTheme="minorHAnsi" w:hAnsiTheme="minorHAnsi" w:cstheme="minorHAnsi"/>
          <w:b/>
          <w:bCs/>
        </w:rPr>
        <w:t xml:space="preserve">PLATOBNÉ PODMIENKY </w:t>
      </w:r>
    </w:p>
    <w:p w14:paraId="4725D25E" w14:textId="77777777" w:rsidR="00780D71" w:rsidRPr="009B4B27" w:rsidRDefault="00780D71" w:rsidP="00B307E3">
      <w:pPr>
        <w:pStyle w:val="Odsekzoznamu"/>
        <w:ind w:left="567"/>
        <w:rPr>
          <w:rFonts w:asciiTheme="minorHAnsi" w:hAnsiTheme="minorHAnsi" w:cstheme="minorHAnsi"/>
          <w:b/>
          <w:bCs/>
        </w:rPr>
      </w:pPr>
    </w:p>
    <w:p w14:paraId="11042862" w14:textId="34E04DD6" w:rsidR="00780D71" w:rsidRPr="001A4568" w:rsidRDefault="009C61B1" w:rsidP="00B307E3">
      <w:pPr>
        <w:pStyle w:val="Odsekzoznamu"/>
        <w:numPr>
          <w:ilvl w:val="0"/>
          <w:numId w:val="8"/>
        </w:numPr>
        <w:ind w:left="567" w:hanging="567"/>
        <w:jc w:val="both"/>
        <w:rPr>
          <w:rFonts w:asciiTheme="minorHAnsi" w:hAnsiTheme="minorHAnsi" w:cstheme="minorHAnsi"/>
        </w:rPr>
      </w:pPr>
      <w:r w:rsidRPr="009B4B27">
        <w:rPr>
          <w:rFonts w:cs="Calibri"/>
        </w:rPr>
        <w:t>Zhotoviteľ vystaví faktúru na cenu za vykonané dielo</w:t>
      </w:r>
      <w:r w:rsidR="00472D66">
        <w:rPr>
          <w:rFonts w:cs="Calibri"/>
        </w:rPr>
        <w:t xml:space="preserve"> (PD)</w:t>
      </w:r>
      <w:r w:rsidRPr="009B4B27">
        <w:rPr>
          <w:rFonts w:cs="Calibri"/>
        </w:rPr>
        <w:t xml:space="preserve"> podľa článku </w:t>
      </w:r>
      <w:r w:rsidR="001600C8" w:rsidRPr="009B4B27">
        <w:rPr>
          <w:rFonts w:cs="Calibri"/>
        </w:rPr>
        <w:t>3</w:t>
      </w:r>
      <w:r w:rsidRPr="009B4B27">
        <w:rPr>
          <w:rFonts w:cs="Calibri"/>
        </w:rPr>
        <w:t xml:space="preserve"> ods. </w:t>
      </w:r>
      <w:r w:rsidR="001600C8" w:rsidRPr="009B4B27">
        <w:rPr>
          <w:rFonts w:cs="Calibri"/>
        </w:rPr>
        <w:t>3.</w:t>
      </w:r>
      <w:r w:rsidRPr="009B4B27">
        <w:rPr>
          <w:rFonts w:cs="Calibri"/>
        </w:rPr>
        <w:t xml:space="preserve">1 tejto zmluvy po odovzdaní a prebratí celého diela podľa článku </w:t>
      </w:r>
      <w:r w:rsidR="00CE62A0" w:rsidRPr="009B4B27">
        <w:rPr>
          <w:rFonts w:cs="Calibri"/>
        </w:rPr>
        <w:t>9</w:t>
      </w:r>
      <w:r w:rsidRPr="009B4B27">
        <w:rPr>
          <w:rFonts w:cs="Calibri"/>
        </w:rPr>
        <w:t xml:space="preserve">. tejto zmluvy. Cena za dielo je splatná po splnení záväzku vykonať dielo spôsobom uvedeným vo faktúre a v lehote 45 dní odo dňa doručenia faktúry objednávateľovi, ak faktúra bude obsahovať všetky náležitosti v zmysle všeobecne záväzných právnych predpisov a ktorej prílohou bude kópia protokolu o odovzdaní a prevzatí diela v súlade </w:t>
      </w:r>
      <w:r w:rsidRPr="001A4568">
        <w:rPr>
          <w:rFonts w:cs="Calibri"/>
        </w:rPr>
        <w:t xml:space="preserve">s článkom </w:t>
      </w:r>
      <w:r w:rsidR="00CE62A0" w:rsidRPr="001A4568">
        <w:rPr>
          <w:rFonts w:cs="Calibri"/>
        </w:rPr>
        <w:t>9</w:t>
      </w:r>
      <w:r w:rsidRPr="001A4568">
        <w:rPr>
          <w:rFonts w:cs="Calibri"/>
        </w:rPr>
        <w:t>. tejto zmluvy</w:t>
      </w:r>
      <w:r w:rsidR="00501D7A" w:rsidRPr="001A4568">
        <w:rPr>
          <w:rFonts w:cs="Calibri"/>
        </w:rPr>
        <w:t xml:space="preserve"> </w:t>
      </w:r>
      <w:r w:rsidR="00501D7A" w:rsidRPr="001A4568">
        <w:rPr>
          <w:rFonts w:asciiTheme="minorHAnsi" w:hAnsiTheme="minorHAnsi" w:cstheme="minorHAnsi"/>
        </w:rPr>
        <w:t>podpísaný zástupcami oboch zmluvných strán</w:t>
      </w:r>
      <w:r w:rsidRPr="001A4568">
        <w:rPr>
          <w:rFonts w:cs="Calibri"/>
        </w:rPr>
        <w:t>.</w:t>
      </w:r>
    </w:p>
    <w:p w14:paraId="6A768E4F" w14:textId="77777777" w:rsidR="00501D7A" w:rsidRDefault="00501D7A" w:rsidP="00B307E3">
      <w:pPr>
        <w:pStyle w:val="Odsekzoznamu"/>
        <w:ind w:left="567"/>
        <w:jc w:val="both"/>
        <w:rPr>
          <w:rFonts w:asciiTheme="minorHAnsi" w:hAnsiTheme="minorHAnsi" w:cstheme="minorHAnsi"/>
        </w:rPr>
      </w:pPr>
    </w:p>
    <w:p w14:paraId="32794A8B" w14:textId="644D9689" w:rsidR="00780D71" w:rsidRPr="001A4568" w:rsidRDefault="00780D71" w:rsidP="00B307E3">
      <w:pPr>
        <w:pStyle w:val="Odsekzoznamu"/>
        <w:numPr>
          <w:ilvl w:val="0"/>
          <w:numId w:val="8"/>
        </w:numPr>
        <w:ind w:left="567" w:hanging="567"/>
        <w:jc w:val="both"/>
      </w:pPr>
      <w:r w:rsidRPr="001A4568">
        <w:t>Cenu za výkon AD uhradí objednávateľ mesačne na základe faktúr, vystavených zhotoviteľom po uplynutí príslušného kalendárneho mesiaca, v ktorom bol AD realizovaný a to na základe hodín a výkonov, odsúhlasených zodpovedným zamestnancom objednávateľa v denníku AD. Denník AD je povinný viesť zhotoviteľ. Prílohou faktúry musí byť kópia dokumentu, z ktorého bude zrejmý odsúhlasený rozsah fakturovaných hodín a výkonov.</w:t>
      </w:r>
    </w:p>
    <w:p w14:paraId="54CB55AB" w14:textId="77777777" w:rsidR="00780D71" w:rsidRPr="009B4B27" w:rsidRDefault="00780D71" w:rsidP="00B307E3">
      <w:pPr>
        <w:pStyle w:val="Odsekzoznamu"/>
        <w:rPr>
          <w:rFonts w:asciiTheme="minorHAnsi" w:hAnsiTheme="minorHAnsi" w:cstheme="minorHAnsi"/>
        </w:rPr>
      </w:pPr>
    </w:p>
    <w:p w14:paraId="17A26DB2" w14:textId="387CDE1E"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rPr>
        <w:t xml:space="preserve">Na základe dohody zmluvných strán zhotoviteľ vystaví faktúru </w:t>
      </w:r>
      <w:r w:rsidRPr="009B4B27">
        <w:rPr>
          <w:rFonts w:asciiTheme="minorHAnsi" w:hAnsiTheme="minorHAnsi" w:cstheme="minorHAnsi"/>
          <w:color w:val="000000"/>
        </w:rPr>
        <w:t>v elektronickej podobe vo formáte .</w:t>
      </w:r>
      <w:proofErr w:type="spellStart"/>
      <w:r w:rsidRPr="009B4B27">
        <w:rPr>
          <w:rFonts w:asciiTheme="minorHAnsi" w:hAnsiTheme="minorHAnsi" w:cstheme="minorHAnsi"/>
          <w:color w:val="000000"/>
        </w:rPr>
        <w:t>pdf</w:t>
      </w:r>
      <w:proofErr w:type="spellEnd"/>
      <w:r w:rsidRPr="009B4B27">
        <w:rPr>
          <w:rFonts w:asciiTheme="minorHAnsi" w:hAnsiTheme="minorHAnsi" w:cstheme="minorHAnsi"/>
          <w:color w:val="000000"/>
        </w:rPr>
        <w:t xml:space="preserve"> a zašle ju na e-mailovú adresu objednávateľa: </w:t>
      </w:r>
      <w:hyperlink r:id="rId11" w:history="1">
        <w:r w:rsidR="00703EAB" w:rsidRPr="009B4B27">
          <w:rPr>
            <w:rStyle w:val="Hypertextovprepojenie"/>
            <w:rFonts w:asciiTheme="minorHAnsi" w:hAnsiTheme="minorHAnsi" w:cstheme="minorHAnsi"/>
          </w:rPr>
          <w:t>faktury.mhth@mhth.sk</w:t>
        </w:r>
      </w:hyperlink>
      <w:r w:rsidR="00703EAB" w:rsidRPr="009B4B27">
        <w:rPr>
          <w:rFonts w:asciiTheme="minorHAnsi" w:hAnsiTheme="minorHAnsi" w:cstheme="minorHAnsi"/>
          <w:color w:val="000000"/>
        </w:rPr>
        <w:t xml:space="preserve"> </w:t>
      </w:r>
      <w:r w:rsidRPr="009B4B27">
        <w:rPr>
          <w:rFonts w:asciiTheme="minorHAnsi" w:hAnsiTheme="minorHAnsi" w:cstheme="minorHAnsi"/>
          <w:color w:val="000000"/>
        </w:rPr>
        <w:t xml:space="preserve">z e-mailovej adresy zhotoviteľa </w:t>
      </w:r>
      <w:hyperlink r:id="rId12" w:history="1">
        <w:r w:rsidRPr="009B4B27">
          <w:rPr>
            <w:rFonts w:asciiTheme="minorHAnsi" w:hAnsiTheme="minorHAnsi" w:cstheme="minorHAnsi"/>
            <w:color w:val="0000FF"/>
            <w:u w:val="single"/>
          </w:rPr>
          <w:t>___@___.sk</w:t>
        </w:r>
      </w:hyperlink>
      <w:r w:rsidRPr="009B4B27">
        <w:rPr>
          <w:rFonts w:asciiTheme="minorHAnsi" w:hAnsiTheme="minorHAnsi" w:cstheme="minorHAnsi"/>
          <w:color w:val="000000"/>
        </w:rPr>
        <w:t>. Zhotoviteľ sa zaväzuje písomne informovať objednávateľa o akýchkoľvek zmenách, majúcich vplyv na zasielanie elektronických faktúr, najmä zmenu e-mailovej adresy, prostredníctvom ktorej bude zasielať elektronické faktúry.</w:t>
      </w:r>
    </w:p>
    <w:p w14:paraId="08AEA18E" w14:textId="77777777" w:rsidR="008A1ABF" w:rsidRPr="009B4B27" w:rsidRDefault="008A1ABF" w:rsidP="00B307E3">
      <w:pPr>
        <w:pStyle w:val="Odsekzoznamu"/>
        <w:rPr>
          <w:rFonts w:asciiTheme="minorHAnsi" w:hAnsiTheme="minorHAnsi" w:cstheme="minorHAnsi"/>
        </w:rPr>
      </w:pPr>
    </w:p>
    <w:p w14:paraId="23CCF3B8" w14:textId="798242E9" w:rsidR="008A1ABF" w:rsidRPr="009B4B27" w:rsidRDefault="008A1ABF" w:rsidP="00B307E3">
      <w:pPr>
        <w:pStyle w:val="Odsekzoznamu"/>
        <w:numPr>
          <w:ilvl w:val="0"/>
          <w:numId w:val="8"/>
        </w:numPr>
        <w:ind w:left="567" w:hanging="567"/>
        <w:jc w:val="both"/>
        <w:rPr>
          <w:rFonts w:asciiTheme="minorHAnsi" w:hAnsiTheme="minorHAnsi" w:cstheme="minorHAnsi"/>
        </w:rPr>
      </w:pPr>
      <w:r w:rsidRPr="009B4B27">
        <w:rPr>
          <w:rFonts w:cs="Calibri"/>
        </w:rPr>
        <w:t xml:space="preserve">Faktúra musí obsahovať všetky náležitosti v zmysle zákona č. 222/2004 Z. z. o dani z pridanej hodnoty v znení neskorších predpisov, </w:t>
      </w:r>
      <w:r w:rsidR="0074204B" w:rsidRPr="009B4B27">
        <w:t xml:space="preserve">interné číslo objednávateľa (ďalej len „číslo objednávky“) </w:t>
      </w:r>
      <w:r w:rsidRPr="009B4B27">
        <w:rPr>
          <w:rFonts w:cs="Calibri"/>
        </w:rPr>
        <w:t xml:space="preserve">oznámené zhotoviteľovi objednávateľom po uzatvorení tejto zmluvy a jej prílohou bude </w:t>
      </w:r>
      <w:r w:rsidR="00A95D00" w:rsidRPr="009B4B27">
        <w:rPr>
          <w:rFonts w:cs="Calibri"/>
        </w:rPr>
        <w:t>protokol o prevzatí a odovzdaní diela</w:t>
      </w:r>
      <w:r w:rsidRPr="009B4B27">
        <w:rPr>
          <w:rFonts w:cs="Calibri"/>
        </w:rPr>
        <w:t xml:space="preserve"> podpísaný </w:t>
      </w:r>
      <w:r w:rsidR="00A95D00" w:rsidRPr="009B4B27">
        <w:rPr>
          <w:rFonts w:cs="Calibri"/>
        </w:rPr>
        <w:t>objednávateľom</w:t>
      </w:r>
      <w:r w:rsidRPr="009B4B27">
        <w:rPr>
          <w:rFonts w:cs="Calibri"/>
        </w:rPr>
        <w:t xml:space="preserve">, resp. povereným zástupcom </w:t>
      </w:r>
      <w:r w:rsidR="00A95D00" w:rsidRPr="009B4B27">
        <w:rPr>
          <w:rFonts w:cs="Calibri"/>
        </w:rPr>
        <w:t xml:space="preserve">objednávateľa </w:t>
      </w:r>
      <w:r w:rsidRPr="009B4B27">
        <w:rPr>
          <w:rFonts w:cs="Calibri"/>
        </w:rPr>
        <w:t>na základe tejto zmluvy.</w:t>
      </w:r>
    </w:p>
    <w:p w14:paraId="4D5700B5" w14:textId="77777777" w:rsidR="00780D71" w:rsidRPr="009B4B27" w:rsidRDefault="00780D71" w:rsidP="00B307E3">
      <w:pPr>
        <w:pStyle w:val="Odsekzoznamu"/>
        <w:rPr>
          <w:rFonts w:asciiTheme="minorHAnsi" w:hAnsiTheme="minorHAnsi" w:cstheme="minorHAnsi"/>
        </w:rPr>
      </w:pPr>
    </w:p>
    <w:p w14:paraId="1DC2FEB1" w14:textId="77777777"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bCs/>
        </w:rPr>
        <w:t>V</w:t>
      </w:r>
      <w:r w:rsidRPr="009B4B27">
        <w:rPr>
          <w:rFonts w:asciiTheme="minorHAnsi" w:hAnsiTheme="minorHAnsi" w:cstheme="minorHAnsi"/>
        </w:rPr>
        <w:t> prípade prípadných námietok objednávateľa voči správnosti vystavenej faktúry je objednávateľ oprávnený faktúru, ktorá:</w:t>
      </w:r>
    </w:p>
    <w:p w14:paraId="5CB18518" w14:textId="77777777" w:rsidR="00780D71" w:rsidRPr="009B4B27" w:rsidRDefault="00780D71" w:rsidP="00B307E3">
      <w:pPr>
        <w:pStyle w:val="Odsekzoznamu"/>
        <w:numPr>
          <w:ilvl w:val="0"/>
          <w:numId w:val="9"/>
        </w:numPr>
        <w:ind w:left="993" w:hanging="426"/>
        <w:jc w:val="both"/>
        <w:rPr>
          <w:rFonts w:asciiTheme="minorHAnsi" w:hAnsiTheme="minorHAnsi" w:cstheme="minorHAnsi"/>
        </w:rPr>
      </w:pPr>
      <w:r w:rsidRPr="009B4B27">
        <w:rPr>
          <w:rFonts w:asciiTheme="minorHAnsi" w:hAnsiTheme="minorHAnsi" w:cstheme="minorHAnsi"/>
          <w:color w:val="000000"/>
        </w:rPr>
        <w:t>má chybu vyplývajúcu z nesprávne uvedeného predmetu, množstva alebo ceny a/alebo</w:t>
      </w:r>
      <w:r w:rsidRPr="009B4B27">
        <w:rPr>
          <w:rFonts w:asciiTheme="minorHAnsi" w:hAnsiTheme="minorHAnsi" w:cstheme="minorHAnsi"/>
        </w:rPr>
        <w:t xml:space="preserve"> </w:t>
      </w:r>
      <w:r w:rsidRPr="009B4B27">
        <w:rPr>
          <w:rFonts w:asciiTheme="minorHAnsi" w:hAnsiTheme="minorHAnsi" w:cstheme="minorHAnsi"/>
          <w:color w:val="000000"/>
        </w:rPr>
        <w:t>neobsahuje číslo objednávky objednávateľa a/</w:t>
      </w:r>
      <w:r w:rsidRPr="009B4B27">
        <w:rPr>
          <w:rFonts w:asciiTheme="minorHAnsi" w:hAnsiTheme="minorHAnsi" w:cstheme="minorHAnsi"/>
        </w:rPr>
        <w:t>alebo</w:t>
      </w:r>
    </w:p>
    <w:p w14:paraId="214BDDC9" w14:textId="77777777" w:rsidR="00780D71" w:rsidRPr="009B4B27" w:rsidRDefault="00780D71" w:rsidP="00B307E3">
      <w:pPr>
        <w:pStyle w:val="Odsekzoznamu"/>
        <w:numPr>
          <w:ilvl w:val="0"/>
          <w:numId w:val="9"/>
        </w:numPr>
        <w:ind w:left="993" w:hanging="426"/>
        <w:jc w:val="both"/>
        <w:rPr>
          <w:rFonts w:asciiTheme="minorHAnsi" w:hAnsiTheme="minorHAnsi" w:cstheme="minorHAnsi"/>
        </w:rPr>
      </w:pPr>
      <w:r w:rsidRPr="009B4B27">
        <w:rPr>
          <w:rFonts w:asciiTheme="minorHAnsi" w:hAnsiTheme="minorHAnsi" w:cstheme="minorHAnsi"/>
        </w:rPr>
        <w:t>nespĺňa formálne náležitosti podľa ustanovení § 74 ods. 1 zákona č. 222/2004 Z. z. o dani z pridanej hodnoty v znení neskorších predpisov</w:t>
      </w:r>
    </w:p>
    <w:p w14:paraId="7688295B" w14:textId="77777777" w:rsidR="00780D71" w:rsidRPr="009B4B27" w:rsidRDefault="00780D71" w:rsidP="00B307E3">
      <w:pPr>
        <w:tabs>
          <w:tab w:val="left" w:pos="567"/>
        </w:tabs>
        <w:spacing w:before="120"/>
        <w:ind w:left="567"/>
        <w:jc w:val="both"/>
        <w:rPr>
          <w:rFonts w:asciiTheme="minorHAnsi" w:hAnsiTheme="minorHAnsi" w:cstheme="minorHAnsi"/>
        </w:rPr>
      </w:pPr>
      <w:r w:rsidRPr="009B4B27">
        <w:rPr>
          <w:rFonts w:asciiTheme="minorHAnsi" w:hAnsiTheme="minorHAnsi" w:cstheme="minorHAnsi"/>
          <w:color w:val="000000"/>
        </w:rPr>
        <w:t>do 5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Pr="009B4B27">
        <w:rPr>
          <w:rFonts w:asciiTheme="minorHAnsi" w:hAnsiTheme="minorHAnsi" w:cstheme="minorHAnsi"/>
        </w:rPr>
        <w:t xml:space="preserve">  </w:t>
      </w:r>
    </w:p>
    <w:p w14:paraId="12A26C70" w14:textId="56562AF8" w:rsidR="00780D71" w:rsidRPr="009B4B27" w:rsidRDefault="00780D71" w:rsidP="00B307E3">
      <w:pPr>
        <w:ind w:left="567"/>
        <w:jc w:val="both"/>
        <w:rPr>
          <w:rFonts w:asciiTheme="minorHAnsi" w:hAnsiTheme="minorHAnsi" w:cstheme="minorHAnsi"/>
        </w:rPr>
      </w:pPr>
      <w:r w:rsidRPr="009B4B27">
        <w:rPr>
          <w:rFonts w:asciiTheme="minorHAnsi" w:hAnsiTheme="minorHAnsi" w:cstheme="minorHAnsi"/>
        </w:rPr>
        <w:t>V prípade oprávnených námietok objednávateľa podľa tohto odseku lehota splatnosti neplynie a lehota splatnosti faktúry začne plynúť až od doručenia riadne opravenej faktúry, resp. riadnej faktúry objednávateľovi.</w:t>
      </w:r>
    </w:p>
    <w:p w14:paraId="7C26D276" w14:textId="77777777"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bCs/>
          <w:iCs/>
        </w:rPr>
        <w:t>V prípade reklamácie vád diela až do vyriešenia reklamácie pre zmluvné strany záväzným spôsobom (právoplatné ukončenie reklamačného konania) objednávateľ nie je v omeškaní s úhradou ceny za dielo alebo akejkoľvek jej časti.</w:t>
      </w:r>
    </w:p>
    <w:p w14:paraId="7864E788" w14:textId="77777777" w:rsidR="00780D71" w:rsidRPr="009B4B27" w:rsidRDefault="00780D71" w:rsidP="00B307E3">
      <w:pPr>
        <w:pStyle w:val="Odsekzoznamu"/>
        <w:ind w:left="567"/>
        <w:jc w:val="both"/>
        <w:rPr>
          <w:rFonts w:asciiTheme="minorHAnsi" w:hAnsiTheme="minorHAnsi" w:cstheme="minorHAnsi"/>
        </w:rPr>
      </w:pPr>
    </w:p>
    <w:p w14:paraId="5213578C" w14:textId="77777777"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rPr>
        <w:t xml:space="preserve">Pre prípad omeškania objednávateľa s platením ceny za dielo si zmluvné strany dohodli platenie úrokov z omeškania vo výške </w:t>
      </w:r>
      <w:r w:rsidRPr="009B4B27">
        <w:rPr>
          <w:rFonts w:asciiTheme="minorHAnsi" w:hAnsiTheme="minorHAnsi" w:cstheme="minorHAnsi"/>
          <w:b/>
          <w:bCs/>
        </w:rPr>
        <w:t>0,02%</w:t>
      </w:r>
      <w:r w:rsidRPr="009B4B27">
        <w:rPr>
          <w:rFonts w:asciiTheme="minorHAnsi" w:hAnsiTheme="minorHAnsi" w:cstheme="minorHAnsi"/>
        </w:rPr>
        <w:t xml:space="preserve"> zo sumy, s ktorou je objednávateľ v omeškaní, za každý deň z omeškania.</w:t>
      </w:r>
    </w:p>
    <w:p w14:paraId="4B127B89" w14:textId="77777777" w:rsidR="00780D71" w:rsidRPr="009B4B27" w:rsidRDefault="00780D71" w:rsidP="00B307E3">
      <w:pPr>
        <w:pStyle w:val="Odsekzoznamu"/>
        <w:rPr>
          <w:rFonts w:asciiTheme="minorHAnsi" w:hAnsiTheme="minorHAnsi" w:cstheme="minorHAnsi"/>
        </w:rPr>
      </w:pPr>
    </w:p>
    <w:p w14:paraId="1F1A2345" w14:textId="69F031C1"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rPr>
        <w:t>Postúpenie pohľadávky na zaplatenie ceny za dielo vrátane jej príslušenstva alebo pohľadávky na zaplatenie zmluvnej pokuty podľa tejto zmluvy zhotoviteľom na tretiu osobu je možné iba s písomným súhlasom objednávateľa.</w:t>
      </w:r>
    </w:p>
    <w:p w14:paraId="48C7C224" w14:textId="77777777" w:rsidR="00780D71" w:rsidRPr="009B4B27" w:rsidRDefault="00780D71" w:rsidP="00B307E3">
      <w:pPr>
        <w:pStyle w:val="Odsekzoznamu"/>
        <w:rPr>
          <w:rFonts w:asciiTheme="minorHAnsi" w:hAnsiTheme="minorHAnsi" w:cstheme="minorHAnsi"/>
        </w:rPr>
      </w:pPr>
    </w:p>
    <w:p w14:paraId="326FC222" w14:textId="3EB1A0E4"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rPr>
        <w:t>Objednávateľ je oprávnený jednostranne započítať proti pohľadávke zhotoviteľa všetky svoje prípadné pohľadávky voči zhotoviteľovi, vrátane svojich nesplatných pohľadávok voči splatným pohľadávkam zhotoviteľa.</w:t>
      </w:r>
    </w:p>
    <w:p w14:paraId="04777124" w14:textId="77777777" w:rsidR="00780D71" w:rsidRPr="009B4B27" w:rsidRDefault="00780D71" w:rsidP="00B307E3">
      <w:pPr>
        <w:pStyle w:val="Odsekzoznamu"/>
        <w:rPr>
          <w:rFonts w:asciiTheme="minorHAnsi" w:hAnsiTheme="minorHAnsi" w:cstheme="minorHAnsi"/>
        </w:rPr>
      </w:pPr>
    </w:p>
    <w:p w14:paraId="753C1CEF" w14:textId="77777777"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1E2EF922" w14:textId="77777777" w:rsidR="00780D71" w:rsidRPr="009B4B27" w:rsidRDefault="00780D71" w:rsidP="00B307E3">
      <w:pPr>
        <w:pStyle w:val="Odsekzoznamu"/>
        <w:rPr>
          <w:rFonts w:asciiTheme="minorHAnsi" w:hAnsiTheme="minorHAnsi" w:cstheme="minorHAnsi"/>
        </w:rPr>
      </w:pPr>
    </w:p>
    <w:p w14:paraId="0B184E05" w14:textId="3F761442" w:rsidR="00780D71" w:rsidRPr="009B4B27" w:rsidRDefault="00780D71" w:rsidP="00B307E3">
      <w:pPr>
        <w:pStyle w:val="Odsekzoznamu"/>
        <w:numPr>
          <w:ilvl w:val="0"/>
          <w:numId w:val="8"/>
        </w:numPr>
        <w:ind w:left="567" w:hanging="567"/>
        <w:jc w:val="both"/>
        <w:rPr>
          <w:rFonts w:asciiTheme="minorHAnsi" w:hAnsiTheme="minorHAnsi" w:cstheme="minorHAnsi"/>
        </w:rPr>
      </w:pPr>
      <w:r w:rsidRPr="009B4B27">
        <w:rPr>
          <w:rFonts w:asciiTheme="minorHAnsi" w:hAnsiTheme="minorHAnsi" w:cstheme="minorHAnsi"/>
        </w:rPr>
        <w:lastRenderedPageBreak/>
        <w:t>Zhotoviteľ prehlasuje, že číslo(a) účtu(</w:t>
      </w:r>
      <w:proofErr w:type="spellStart"/>
      <w:r w:rsidRPr="009B4B27">
        <w:rPr>
          <w:rFonts w:asciiTheme="minorHAnsi" w:hAnsiTheme="minorHAnsi" w:cstheme="minorHAnsi"/>
        </w:rPr>
        <w:t>ov</w:t>
      </w:r>
      <w:proofErr w:type="spellEnd"/>
      <w:r w:rsidRPr="009B4B27">
        <w:rPr>
          <w:rFonts w:asciiTheme="minorHAnsi" w:hAnsiTheme="minorHAnsi" w:cstheme="minorHAnsi"/>
        </w:rPr>
        <w:t>) uvádzané v záhlaví tejto zmluvy sú používané na podnikanie  podľa ustanovení § 6 zákona č. 222/2004 Z. z. o dani z pridanej hodnoty v znení neskorších predpisov. V prípade, ak objednávateľ zistí nedodržanie tohto ustanovenia</w:t>
      </w:r>
      <w:r w:rsidR="00856A75" w:rsidRPr="009B4B27">
        <w:rPr>
          <w:rFonts w:asciiTheme="minorHAnsi" w:hAnsiTheme="minorHAnsi" w:cstheme="minorHAnsi"/>
        </w:rPr>
        <w:t>,</w:t>
      </w:r>
      <w:r w:rsidRPr="009B4B27">
        <w:rPr>
          <w:rFonts w:asciiTheme="minorHAnsi" w:hAnsiTheme="minorHAnsi" w:cstheme="minorHAnsi"/>
        </w:rPr>
        <w:t xml:space="preserve"> môže DPH uvedenú na faktúre, ktorú je z dodania tovaru alebo služby povinný platiť zhotoviteľ, zaplatiť  priamo na číslo účtu správcu dane vedeného pre zhotoviteľa.</w:t>
      </w:r>
    </w:p>
    <w:p w14:paraId="3E75BFED" w14:textId="77777777" w:rsidR="00780D71" w:rsidRDefault="00780D71" w:rsidP="00B307E3">
      <w:pPr>
        <w:pStyle w:val="Odsekzoznamu"/>
        <w:ind w:left="567"/>
        <w:jc w:val="both"/>
        <w:rPr>
          <w:rFonts w:asciiTheme="minorHAnsi" w:hAnsiTheme="minorHAnsi" w:cstheme="minorHAnsi"/>
        </w:rPr>
      </w:pPr>
    </w:p>
    <w:p w14:paraId="12DC5386" w14:textId="77777777" w:rsidR="000359DD" w:rsidRDefault="000359DD" w:rsidP="00B307E3">
      <w:pPr>
        <w:pStyle w:val="Odsekzoznamu"/>
        <w:ind w:left="567"/>
        <w:jc w:val="both"/>
        <w:rPr>
          <w:rFonts w:asciiTheme="minorHAnsi" w:hAnsiTheme="minorHAnsi" w:cstheme="minorHAnsi"/>
        </w:rPr>
      </w:pPr>
    </w:p>
    <w:p w14:paraId="3ACFAD9B" w14:textId="77777777" w:rsidR="000359DD" w:rsidRPr="009B4B27" w:rsidRDefault="000359DD" w:rsidP="00B307E3">
      <w:pPr>
        <w:pStyle w:val="Odsekzoznamu"/>
        <w:ind w:left="567"/>
        <w:jc w:val="both"/>
        <w:rPr>
          <w:rFonts w:asciiTheme="minorHAnsi" w:hAnsiTheme="minorHAnsi" w:cstheme="minorHAnsi"/>
        </w:rPr>
      </w:pPr>
    </w:p>
    <w:p w14:paraId="4650C415" w14:textId="09C1F381" w:rsidR="00780D71" w:rsidRPr="009B4B27" w:rsidRDefault="00780D71" w:rsidP="00856A75">
      <w:pPr>
        <w:pStyle w:val="Odsekzoznamu"/>
        <w:numPr>
          <w:ilvl w:val="0"/>
          <w:numId w:val="2"/>
        </w:numPr>
        <w:tabs>
          <w:tab w:val="clear" w:pos="705"/>
        </w:tabs>
        <w:ind w:left="567" w:hanging="567"/>
        <w:jc w:val="both"/>
        <w:rPr>
          <w:rFonts w:asciiTheme="minorHAnsi" w:hAnsiTheme="minorHAnsi" w:cstheme="minorHAnsi"/>
          <w:b/>
          <w:bCs/>
        </w:rPr>
      </w:pPr>
      <w:r w:rsidRPr="009B4B27">
        <w:rPr>
          <w:rFonts w:asciiTheme="minorHAnsi" w:hAnsiTheme="minorHAnsi" w:cstheme="minorHAnsi"/>
          <w:b/>
          <w:bCs/>
        </w:rPr>
        <w:t>ZODPOVEDNOSŤ ZA VADY</w:t>
      </w:r>
    </w:p>
    <w:p w14:paraId="237F436E" w14:textId="77777777" w:rsidR="00780D71" w:rsidRPr="009B4B27" w:rsidRDefault="00780D71" w:rsidP="00B307E3">
      <w:pPr>
        <w:pStyle w:val="Odsekzoznamu"/>
        <w:ind w:left="567"/>
        <w:jc w:val="both"/>
        <w:rPr>
          <w:rFonts w:asciiTheme="minorHAnsi" w:hAnsiTheme="minorHAnsi" w:cstheme="minorHAnsi"/>
          <w:b/>
          <w:bCs/>
        </w:rPr>
      </w:pPr>
    </w:p>
    <w:p w14:paraId="644A98B8" w14:textId="77777777" w:rsidR="00780D71" w:rsidRPr="009B4B27" w:rsidRDefault="00780D71" w:rsidP="00B307E3">
      <w:pPr>
        <w:pStyle w:val="Odsekzoznamu"/>
        <w:numPr>
          <w:ilvl w:val="0"/>
          <w:numId w:val="10"/>
        </w:numPr>
        <w:ind w:left="567" w:hanging="567"/>
        <w:jc w:val="both"/>
        <w:rPr>
          <w:rFonts w:asciiTheme="minorHAnsi" w:hAnsiTheme="minorHAnsi" w:cstheme="minorHAnsi"/>
          <w:b/>
          <w:bCs/>
        </w:rPr>
      </w:pPr>
      <w:r w:rsidRPr="009B4B27">
        <w:rPr>
          <w:rFonts w:asciiTheme="minorHAnsi" w:hAnsiTheme="minorHAnsi" w:cstheme="minorHAnsi"/>
        </w:rPr>
        <w:t>Zhotoviteľ zodpovedá za spôsob vykonávania diela podľa zákona č. 513/1991 Zb. Obchodný zákonník v znení neskorších predpisov (ďalej len „Obchodný zákonník“).</w:t>
      </w:r>
    </w:p>
    <w:p w14:paraId="1CD1A8CE" w14:textId="77777777" w:rsidR="00780D71" w:rsidRPr="009B4B27" w:rsidRDefault="00780D71" w:rsidP="00B307E3">
      <w:pPr>
        <w:pStyle w:val="Odsekzoznamu"/>
        <w:ind w:left="567"/>
        <w:jc w:val="both"/>
        <w:rPr>
          <w:rFonts w:asciiTheme="minorHAnsi" w:hAnsiTheme="minorHAnsi" w:cstheme="minorHAnsi"/>
          <w:b/>
          <w:bCs/>
        </w:rPr>
      </w:pPr>
    </w:p>
    <w:p w14:paraId="04D6E227" w14:textId="1EBE3358" w:rsidR="003769C8" w:rsidRPr="009B4B27" w:rsidRDefault="003769C8" w:rsidP="7BD89C4D">
      <w:pPr>
        <w:pStyle w:val="Odsekzoznamu"/>
        <w:numPr>
          <w:ilvl w:val="0"/>
          <w:numId w:val="10"/>
        </w:numPr>
        <w:ind w:left="567" w:hanging="567"/>
        <w:jc w:val="both"/>
        <w:rPr>
          <w:rFonts w:asciiTheme="minorHAnsi" w:hAnsiTheme="minorHAnsi" w:cstheme="minorBidi"/>
          <w:b/>
          <w:bCs/>
        </w:rPr>
      </w:pPr>
      <w:r w:rsidRPr="7BD89C4D">
        <w:rPr>
          <w:rFonts w:cs="Calibri"/>
        </w:rPr>
        <w:t>Zhotoviteľ poskytuje na dielo záručnú dobu</w:t>
      </w:r>
      <w:r w:rsidR="0009127E">
        <w:rPr>
          <w:rFonts w:cs="Calibri"/>
        </w:rPr>
        <w:t xml:space="preserve"> v trvaní</w:t>
      </w:r>
      <w:r w:rsidRPr="7BD89C4D">
        <w:rPr>
          <w:rFonts w:cs="Calibri"/>
        </w:rPr>
        <w:t xml:space="preserve"> </w:t>
      </w:r>
      <w:r w:rsidR="0009127E">
        <w:rPr>
          <w:rFonts w:cs="Calibri"/>
          <w:b/>
          <w:bCs/>
        </w:rPr>
        <w:t>2</w:t>
      </w:r>
      <w:r w:rsidR="003E0D92">
        <w:rPr>
          <w:rFonts w:cs="Calibri"/>
          <w:b/>
          <w:bCs/>
        </w:rPr>
        <w:t xml:space="preserve"> rokov</w:t>
      </w:r>
      <w:r w:rsidRPr="7BD89C4D">
        <w:rPr>
          <w:rFonts w:cs="Calibri"/>
        </w:rPr>
        <w:t xml:space="preserve">, </w:t>
      </w:r>
      <w:r w:rsidRPr="7BD89C4D">
        <w:rPr>
          <w:rFonts w:cs="Calibri"/>
          <w:color w:val="000000" w:themeColor="text1"/>
        </w:rPr>
        <w:t xml:space="preserve">ktorá začína plynúť </w:t>
      </w:r>
      <w:r w:rsidRPr="7BD89C4D">
        <w:rPr>
          <w:rFonts w:cs="Calibri"/>
        </w:rPr>
        <w:t>dňom podpísania protokolu o odovzdaní a prevzatí diela podľa článku 9 tejto zmluvy zmluvnými stranami, resp.</w:t>
      </w:r>
      <w:r w:rsidR="00D62E87" w:rsidRPr="7BD89C4D">
        <w:rPr>
          <w:rFonts w:cs="Calibri"/>
        </w:rPr>
        <w:t xml:space="preserve"> dňom</w:t>
      </w:r>
      <w:r w:rsidRPr="7BD89C4D">
        <w:rPr>
          <w:rFonts w:cs="Calibri"/>
        </w:rPr>
        <w:t xml:space="preserve"> riadneho odstránenia vád, na odstránení ktorých sa zmluvné strany dohodli pri podpísaní protokolu podľa článku 9 tejto zmluvy</w:t>
      </w:r>
      <w:r w:rsidRPr="7BD89C4D">
        <w:rPr>
          <w:rFonts w:cs="Calibri"/>
          <w:color w:val="000000" w:themeColor="text1"/>
        </w:rPr>
        <w:t>.</w:t>
      </w:r>
    </w:p>
    <w:p w14:paraId="42AE95C2" w14:textId="77777777" w:rsidR="003769C8" w:rsidRPr="009B4B27" w:rsidRDefault="003769C8" w:rsidP="00B307E3">
      <w:pPr>
        <w:pStyle w:val="Odsekzoznamu"/>
        <w:rPr>
          <w:rFonts w:cs="Calibri"/>
          <w:bCs/>
          <w:lang w:eastAsia="en-GB"/>
        </w:rPr>
      </w:pPr>
    </w:p>
    <w:p w14:paraId="3245B822" w14:textId="5A43E241" w:rsidR="00780D71" w:rsidRPr="009B4B27" w:rsidRDefault="00876A5E" w:rsidP="00B307E3">
      <w:pPr>
        <w:pStyle w:val="Odsekzoznamu"/>
        <w:numPr>
          <w:ilvl w:val="0"/>
          <w:numId w:val="10"/>
        </w:numPr>
        <w:ind w:left="567" w:hanging="567"/>
        <w:jc w:val="both"/>
        <w:rPr>
          <w:rFonts w:asciiTheme="minorHAnsi" w:hAnsiTheme="minorHAnsi" w:cstheme="minorHAnsi"/>
          <w:b/>
          <w:bCs/>
        </w:rPr>
      </w:pPr>
      <w:r w:rsidRPr="009B4B27">
        <w:rPr>
          <w:rFonts w:cs="Calibri"/>
          <w:bCs/>
          <w:lang w:eastAsia="en-GB"/>
        </w:rPr>
        <w:t>Zhotoviteľ preberá záruku, že počas záručnej doby</w:t>
      </w:r>
      <w:r w:rsidRPr="009B4B27">
        <w:rPr>
          <w:rFonts w:cs="Calibri"/>
        </w:rPr>
        <w:t xml:space="preserve"> </w:t>
      </w:r>
      <w:r w:rsidRPr="009B4B27">
        <w:rPr>
          <w:rFonts w:cs="Calibri"/>
          <w:bCs/>
          <w:lang w:eastAsia="en-GB"/>
        </w:rPr>
        <w:t xml:space="preserve">bude dielo </w:t>
      </w:r>
      <w:r w:rsidRPr="009B4B27">
        <w:rPr>
          <w:rFonts w:cs="Calibri"/>
        </w:rPr>
        <w:t xml:space="preserve">vykonané na základe tejto zmluvy </w:t>
      </w:r>
      <w:r w:rsidRPr="009B4B27">
        <w:rPr>
          <w:rFonts w:cs="Calibri"/>
          <w:bCs/>
          <w:lang w:eastAsia="en-GB"/>
        </w:rPr>
        <w:t xml:space="preserve">použiteľné na určený účel a bude spĺňať podmienky stanovené touto zmluvou, </w:t>
      </w:r>
      <w:r w:rsidRPr="009B4B27">
        <w:rPr>
          <w:rFonts w:cs="Calibri"/>
          <w:bCs/>
        </w:rPr>
        <w:t>všeobecne záväznými právnymi predpismi, technickými normami, aj keď nie sú právne záväzné</w:t>
      </w:r>
      <w:r w:rsidR="00E01B58" w:rsidRPr="009B4B27">
        <w:rPr>
          <w:rFonts w:cs="Calibri"/>
          <w:bCs/>
        </w:rPr>
        <w:t>,</w:t>
      </w:r>
      <w:r w:rsidRPr="009B4B27">
        <w:rPr>
          <w:rFonts w:cs="Calibri"/>
          <w:bCs/>
        </w:rPr>
        <w:t xml:space="preserve"> platnými v čase podpisu preberacieho protokolu podľa čl. 9 tejto zmluvy</w:t>
      </w:r>
      <w:r w:rsidRPr="009B4B27">
        <w:rPr>
          <w:rFonts w:cs="Calibri"/>
          <w:bCs/>
          <w:lang w:eastAsia="en-GB"/>
        </w:rPr>
        <w:t xml:space="preserve">. Zhotoviteľ ďalej ručí, </w:t>
      </w:r>
      <w:r w:rsidR="00870BF3" w:rsidRPr="009B4B27">
        <w:rPr>
          <w:rFonts w:cs="Calibri"/>
          <w:bCs/>
          <w:lang w:eastAsia="en-GB"/>
        </w:rPr>
        <w:t xml:space="preserve">za to, </w:t>
      </w:r>
      <w:r w:rsidRPr="009B4B27">
        <w:rPr>
          <w:rFonts w:cs="Calibri"/>
          <w:bCs/>
          <w:lang w:eastAsia="en-GB"/>
        </w:rPr>
        <w:t xml:space="preserve">že objednávateľ získa vlastnícke právo k dielu a </w:t>
      </w:r>
      <w:r w:rsidRPr="009B4B27">
        <w:rPr>
          <w:rFonts w:cs="Calibri"/>
          <w:lang w:eastAsia="en-GB"/>
        </w:rPr>
        <w:t>k jeho časti</w:t>
      </w:r>
      <w:r w:rsidRPr="009B4B27">
        <w:rPr>
          <w:rFonts w:cs="Calibri"/>
          <w:bCs/>
          <w:lang w:eastAsia="en-GB"/>
        </w:rPr>
        <w:t xml:space="preserve">, neobmedzené žiadnymi záložnými právami, bremenami a skutočnými alebo uplatnenými porušeniami </w:t>
      </w:r>
      <w:r w:rsidRPr="009B4B27">
        <w:rPr>
          <w:rFonts w:cs="Calibri"/>
          <w:lang w:eastAsia="en-GB"/>
        </w:rPr>
        <w:t>patentov, autorských práv alebo ochranných známok alebo iných práv k predmetom duševného (vrátane priemyselného) vlastníctva.</w:t>
      </w:r>
      <w:r w:rsidR="00780D71" w:rsidRPr="009B4B27">
        <w:rPr>
          <w:rFonts w:asciiTheme="minorHAnsi" w:hAnsiTheme="minorHAnsi" w:cstheme="minorHAnsi"/>
        </w:rPr>
        <w:t xml:space="preserve"> Zhotoviteľ zodpovedá objednávateľovi za škodu, ktorá mu vznikne z dôvodu uplatnených nárokov na škodu zo strany tretích osôb a ktoré budú mať svoj pôvod vo </w:t>
      </w:r>
      <w:proofErr w:type="spellStart"/>
      <w:r w:rsidR="00780D71" w:rsidRPr="009B4B27">
        <w:rPr>
          <w:rFonts w:asciiTheme="minorHAnsi" w:hAnsiTheme="minorHAnsi" w:cstheme="minorHAnsi"/>
        </w:rPr>
        <w:t>vadnom</w:t>
      </w:r>
      <w:proofErr w:type="spellEnd"/>
      <w:r w:rsidR="00780D71" w:rsidRPr="009B4B27">
        <w:rPr>
          <w:rFonts w:asciiTheme="minorHAnsi" w:hAnsiTheme="minorHAnsi" w:cstheme="minorHAnsi"/>
        </w:rPr>
        <w:t xml:space="preserve"> plnení zhotoviteľa na základe tejto zmluvy.</w:t>
      </w:r>
    </w:p>
    <w:p w14:paraId="69A1CF52" w14:textId="77777777" w:rsidR="00AB5BC4" w:rsidRPr="009B4B27" w:rsidRDefault="00AB5BC4" w:rsidP="00B307E3">
      <w:pPr>
        <w:pStyle w:val="Odsekzoznamu"/>
        <w:rPr>
          <w:rFonts w:asciiTheme="minorHAnsi" w:hAnsiTheme="minorHAnsi" w:cstheme="minorHAnsi"/>
          <w:b/>
          <w:bCs/>
        </w:rPr>
      </w:pPr>
    </w:p>
    <w:p w14:paraId="46C095E4" w14:textId="6C2BB02A" w:rsidR="003769C8" w:rsidRPr="009B4B27" w:rsidRDefault="00876A5E" w:rsidP="00B307E3">
      <w:pPr>
        <w:pStyle w:val="Odsekzoznamu"/>
        <w:numPr>
          <w:ilvl w:val="0"/>
          <w:numId w:val="10"/>
        </w:numPr>
        <w:ind w:left="567" w:hanging="567"/>
        <w:jc w:val="both"/>
        <w:rPr>
          <w:rFonts w:asciiTheme="minorHAnsi" w:hAnsiTheme="minorHAnsi" w:cstheme="minorBidi"/>
          <w:b/>
          <w:bCs/>
        </w:rPr>
      </w:pPr>
      <w:r w:rsidRPr="009B4B27">
        <w:rPr>
          <w:rFonts w:cs="Calibri"/>
        </w:rPr>
        <w:t>Zodpovednosť zhotoviteľa za vady nie je dotknutá tým, že objednávateľ neoznámil zhotoviteľovi vady bez zbytočného odkladu potom, čo ich mal zistiť pri vynaložení odbornej starostlivosti pri prehliadke alebo kedykoľvek neskôr. Objednávateľ teda môže reklamovať vady bez obmedzenia času počas celej záručnej doby. Uplatnenie vád a nárokov zo zodpovednosti za vady musí objednávateľ uskutočniť písomne, inak sa naň neprihliada. Uplatnenie vady musí obsahovať stručný opis vady alebo toho, ako sa vada prejavuje.</w:t>
      </w:r>
      <w:r w:rsidR="00807321" w:rsidRPr="009B4B27">
        <w:rPr>
          <w:rFonts w:cs="Calibri"/>
        </w:rPr>
        <w:t xml:space="preserve"> </w:t>
      </w:r>
    </w:p>
    <w:p w14:paraId="7C8BE85D" w14:textId="77777777" w:rsidR="00876A5E" w:rsidRPr="009B4B27" w:rsidRDefault="00876A5E" w:rsidP="00B307E3">
      <w:pPr>
        <w:pStyle w:val="Odsekzoznamu"/>
        <w:ind w:left="567"/>
        <w:jc w:val="both"/>
        <w:rPr>
          <w:rFonts w:cs="Calibri"/>
        </w:rPr>
      </w:pPr>
    </w:p>
    <w:p w14:paraId="3FDC4D32" w14:textId="66420E4F" w:rsidR="00876A5E" w:rsidRPr="009B4B27" w:rsidRDefault="00876A5E" w:rsidP="00B307E3">
      <w:pPr>
        <w:pStyle w:val="Odsekzoznamu"/>
        <w:numPr>
          <w:ilvl w:val="0"/>
          <w:numId w:val="10"/>
        </w:numPr>
        <w:ind w:left="567" w:hanging="567"/>
        <w:jc w:val="both"/>
        <w:rPr>
          <w:rFonts w:asciiTheme="minorHAnsi" w:hAnsiTheme="minorHAnsi" w:cstheme="minorHAnsi"/>
          <w:b/>
          <w:bCs/>
        </w:rPr>
      </w:pPr>
      <w:r w:rsidRPr="009B4B27">
        <w:rPr>
          <w:rFonts w:cs="Calibri"/>
          <w:bCs/>
        </w:rPr>
        <w:t xml:space="preserve">V prípade výskytu vád počas záručnej doby má objednávateľ práva vyplývajúce z Obchodného zákonníka, ktoré môžu byť vykonané počas celej záručnej doby. </w:t>
      </w:r>
      <w:r w:rsidRPr="009B4B27">
        <w:rPr>
          <w:rFonts w:cs="Calibri"/>
        </w:rPr>
        <w:t xml:space="preserve">V prípade nároku na odstránenie vád je zhotoviteľ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9B4B27">
        <w:rPr>
          <w:rFonts w:cs="Calibri"/>
        </w:rPr>
        <w:t>vadnej</w:t>
      </w:r>
      <w:proofErr w:type="spellEnd"/>
      <w:r w:rsidRPr="009B4B27">
        <w:rPr>
          <w:rFonts w:cs="Calibri"/>
        </w:rPr>
        <w:t xml:space="preserve"> časti prác. </w:t>
      </w:r>
      <w:r w:rsidRPr="009B4B27">
        <w:rPr>
          <w:rFonts w:cs="Calibri"/>
          <w:bCs/>
        </w:rPr>
        <w:t>Nad to má objednávateľ právo vykonať práce alebo zabezpečiť vykonanie prác na náklady zhotoviteľa</w:t>
      </w:r>
      <w:r w:rsidRPr="009B4B27">
        <w:rPr>
          <w:rFonts w:cs="Calibri"/>
          <w:lang w:eastAsia="en-GB"/>
        </w:rPr>
        <w:t xml:space="preserve">. </w:t>
      </w:r>
      <w:r w:rsidRPr="009B4B27">
        <w:rPr>
          <w:rFonts w:asciiTheme="minorHAnsi" w:hAnsiTheme="minorHAnsi" w:cstheme="minorHAnsi"/>
        </w:rPr>
        <w:t xml:space="preserve">Ustanovenie </w:t>
      </w:r>
      <w:r w:rsidR="00494152">
        <w:rPr>
          <w:rFonts w:asciiTheme="minorHAnsi" w:hAnsiTheme="minorHAnsi" w:cstheme="minorHAnsi"/>
        </w:rPr>
        <w:t>ods.</w:t>
      </w:r>
      <w:r w:rsidRPr="009B4B27">
        <w:rPr>
          <w:rFonts w:asciiTheme="minorHAnsi" w:hAnsiTheme="minorHAnsi" w:cstheme="minorHAnsi"/>
        </w:rPr>
        <w:t xml:space="preserve"> 5. 6 tohto článku zmluvy nie je týmto dotknuté.</w:t>
      </w:r>
    </w:p>
    <w:p w14:paraId="37B5CD43" w14:textId="77777777" w:rsidR="00780D71" w:rsidRPr="009B4B27" w:rsidRDefault="00780D71" w:rsidP="00B307E3">
      <w:pPr>
        <w:pStyle w:val="Odsekzoznamu"/>
        <w:rPr>
          <w:rFonts w:asciiTheme="minorHAnsi" w:hAnsiTheme="minorHAnsi" w:cstheme="minorHAnsi"/>
          <w:b/>
          <w:bCs/>
        </w:rPr>
      </w:pPr>
    </w:p>
    <w:p w14:paraId="5490662B" w14:textId="0A4ACFE0" w:rsidR="00780D71" w:rsidRPr="009B4B27" w:rsidRDefault="00780D71" w:rsidP="00B307E3">
      <w:pPr>
        <w:pStyle w:val="Odsekzoznamu"/>
        <w:numPr>
          <w:ilvl w:val="0"/>
          <w:numId w:val="10"/>
        </w:numPr>
        <w:ind w:left="567" w:hanging="567"/>
        <w:jc w:val="both"/>
        <w:rPr>
          <w:rFonts w:asciiTheme="minorHAnsi" w:hAnsiTheme="minorHAnsi" w:cstheme="minorHAnsi"/>
          <w:b/>
          <w:bCs/>
        </w:rPr>
      </w:pPr>
      <w:r w:rsidRPr="009B4B27">
        <w:rPr>
          <w:rFonts w:asciiTheme="minorHAnsi" w:hAnsiTheme="minorHAnsi" w:cstheme="minorHAnsi"/>
        </w:rPr>
        <w:t xml:space="preserve">Ak nedostatky PD, spočívajúce vo </w:t>
      </w:r>
      <w:proofErr w:type="spellStart"/>
      <w:r w:rsidRPr="009B4B27">
        <w:rPr>
          <w:rFonts w:asciiTheme="minorHAnsi" w:hAnsiTheme="minorHAnsi" w:cstheme="minorHAnsi"/>
        </w:rPr>
        <w:t>vadnom</w:t>
      </w:r>
      <w:proofErr w:type="spellEnd"/>
      <w:r w:rsidRPr="009B4B27">
        <w:rPr>
          <w:rFonts w:asciiTheme="minorHAnsi" w:hAnsiTheme="minorHAnsi" w:cstheme="minorHAnsi"/>
        </w:rPr>
        <w:t xml:space="preserve"> plnení zhotoviteľa</w:t>
      </w:r>
      <w:r w:rsidR="00D679A8" w:rsidRPr="009B4B27">
        <w:rPr>
          <w:rFonts w:asciiTheme="minorHAnsi" w:hAnsiTheme="minorHAnsi" w:cstheme="minorHAnsi"/>
        </w:rPr>
        <w:t>,</w:t>
      </w:r>
      <w:r w:rsidRPr="009B4B27">
        <w:rPr>
          <w:rFonts w:asciiTheme="minorHAnsi" w:hAnsiTheme="minorHAnsi" w:cstheme="minorHAnsi"/>
        </w:rPr>
        <w:t xml:space="preserve"> budú prekážkou pri realizácii diela, alebo tieto vady alebo nedostatky PD budú pri zhotovovaní diela dôvodom na realizáciu naviac prác </w:t>
      </w:r>
      <w:r w:rsidRPr="009B4B27">
        <w:rPr>
          <w:rFonts w:asciiTheme="minorHAnsi" w:hAnsiTheme="minorHAnsi" w:cstheme="minorHAnsi"/>
        </w:rPr>
        <w:lastRenderedPageBreak/>
        <w:t xml:space="preserve">alebo výkonov, ktorých potreba bola s vynaložením primeranej odbornej starostlivosti zistiteľná už v čase prípravy PD a zhotoviteľ na potrebu týchto naviac prác alebo výkonov v čase prípravy PD objednávateľa neupozornil, resp. ich nezahrnul </w:t>
      </w:r>
      <w:r w:rsidR="00D679A8" w:rsidRPr="009B4B27">
        <w:rPr>
          <w:rFonts w:asciiTheme="minorHAnsi" w:hAnsiTheme="minorHAnsi" w:cstheme="minorHAnsi"/>
        </w:rPr>
        <w:t xml:space="preserve">do </w:t>
      </w:r>
      <w:r w:rsidRPr="009B4B27">
        <w:rPr>
          <w:rFonts w:asciiTheme="minorHAnsi" w:hAnsiTheme="minorHAnsi" w:cstheme="minorHAnsi"/>
        </w:rPr>
        <w:t>PD, alebo ak zhotoviteľom naprojektované riešenie nedôvodne vyvolá potrebu vynaloženia neúčelných nákladov, je objednávateľ oprávnený požadovať nahradenie všetkých neúčelných nákladov, ako aj nákladov z naviac prác alebo výkonov, ktoré musel objednávateľ uhradiť zhotoviteľovi diela alebo inej osobe, a to bez ohľadu na dátum realizácie diela. Nárok na náhradu inej škody tým spôsobenej nie je dotknutý. Nárok na náhradu inej škody tým spôsobenej nie je uhradením zmluvnej pokuty dotknutý.</w:t>
      </w:r>
    </w:p>
    <w:p w14:paraId="42AC6FDD" w14:textId="77777777" w:rsidR="00780D71" w:rsidRPr="009B4B27" w:rsidRDefault="00780D71" w:rsidP="00B307E3">
      <w:pPr>
        <w:pStyle w:val="Odsekzoznamu"/>
        <w:rPr>
          <w:rFonts w:asciiTheme="minorHAnsi" w:hAnsiTheme="minorHAnsi" w:cstheme="minorHAnsi"/>
          <w:b/>
          <w:bCs/>
        </w:rPr>
      </w:pPr>
    </w:p>
    <w:p w14:paraId="3B3E6057" w14:textId="76357D4E" w:rsidR="00876A5E" w:rsidRPr="009B4B27" w:rsidRDefault="00876A5E" w:rsidP="00B307E3">
      <w:pPr>
        <w:pStyle w:val="Odsekzoznamu"/>
        <w:numPr>
          <w:ilvl w:val="0"/>
          <w:numId w:val="10"/>
        </w:numPr>
        <w:ind w:left="567" w:hanging="567"/>
        <w:jc w:val="both"/>
        <w:rPr>
          <w:rFonts w:asciiTheme="minorHAnsi" w:hAnsiTheme="minorHAnsi" w:cstheme="minorHAnsi"/>
          <w:b/>
          <w:bCs/>
        </w:rPr>
      </w:pPr>
      <w:r w:rsidRPr="009B4B27">
        <w:rPr>
          <w:rFonts w:cs="Calibri"/>
        </w:rPr>
        <w:t>V prípade, že objednávateľ z dôvodu omeškania zhotoviteľa zabezpečí vykonanie</w:t>
      </w:r>
      <w:r w:rsidR="00D679A8" w:rsidRPr="009B4B27">
        <w:rPr>
          <w:rFonts w:cs="Calibri"/>
        </w:rPr>
        <w:t>/</w:t>
      </w:r>
      <w:r w:rsidRPr="009B4B27">
        <w:rPr>
          <w:rFonts w:cs="Calibri"/>
        </w:rPr>
        <w:t>dokončenie diela a/alebo odstránenie vád diela treťou osobou, záruka  podľa tohto článku zmluvy ostáva zachovaná v celom rozsahu a zhotoviteľ za vady diela zodpovedá tak, ako by ho vykonal sám.</w:t>
      </w:r>
    </w:p>
    <w:p w14:paraId="6302AC24" w14:textId="77777777" w:rsidR="00876A5E" w:rsidRPr="009B4B27" w:rsidRDefault="00876A5E" w:rsidP="00B307E3">
      <w:pPr>
        <w:pStyle w:val="Odsekzoznamu"/>
        <w:rPr>
          <w:rFonts w:asciiTheme="minorHAnsi" w:hAnsiTheme="minorHAnsi" w:cstheme="minorHAnsi"/>
        </w:rPr>
      </w:pPr>
    </w:p>
    <w:p w14:paraId="2B8EE7E9" w14:textId="5B8C66D4" w:rsidR="0078376D" w:rsidRPr="009B4B27" w:rsidRDefault="00780D71" w:rsidP="00B307E3">
      <w:pPr>
        <w:pStyle w:val="Odsekzoznamu"/>
        <w:numPr>
          <w:ilvl w:val="0"/>
          <w:numId w:val="10"/>
        </w:numPr>
        <w:ind w:left="567" w:hanging="567"/>
        <w:jc w:val="both"/>
      </w:pPr>
      <w:r w:rsidRPr="009B4B27">
        <w:rPr>
          <w:rFonts w:asciiTheme="minorHAnsi" w:hAnsiTheme="minorHAnsi" w:cstheme="minorHAnsi"/>
        </w:rPr>
        <w:t>Zhotoviteľ nezodpovedá za vady, ktoré boli spôsobené použitím podkladov prevzatých od objednávateľa a zhotoviteľ ani pri vynaložení všetkej náležitej starostlivosti nemohol zistiť ich nevhodnosť, resp. ak na ňu upozornil a objednávateľ na ich použití písomne trval.</w:t>
      </w:r>
    </w:p>
    <w:p w14:paraId="1F6F984C" w14:textId="77777777" w:rsidR="0078376D" w:rsidRPr="009B4B27" w:rsidRDefault="0078376D" w:rsidP="00B307E3">
      <w:pPr>
        <w:pStyle w:val="Odsekzoznamu"/>
        <w:ind w:left="567"/>
        <w:jc w:val="both"/>
        <w:rPr>
          <w:rFonts w:asciiTheme="minorHAnsi" w:hAnsiTheme="minorHAnsi" w:cstheme="minorHAnsi"/>
          <w:b/>
          <w:bCs/>
        </w:rPr>
      </w:pPr>
    </w:p>
    <w:p w14:paraId="6A02EB7D" w14:textId="0B0AF1AD" w:rsidR="0078376D" w:rsidRPr="009B4B27" w:rsidRDefault="0078376D" w:rsidP="000A0EEB">
      <w:pPr>
        <w:pStyle w:val="Odsekzoznamu"/>
        <w:numPr>
          <w:ilvl w:val="0"/>
          <w:numId w:val="2"/>
        </w:numPr>
        <w:tabs>
          <w:tab w:val="clear" w:pos="705"/>
        </w:tabs>
        <w:ind w:left="567" w:hanging="567"/>
        <w:jc w:val="both"/>
        <w:rPr>
          <w:rFonts w:asciiTheme="minorHAnsi" w:hAnsiTheme="minorHAnsi" w:cstheme="minorHAnsi"/>
          <w:b/>
          <w:bCs/>
        </w:rPr>
      </w:pPr>
      <w:r w:rsidRPr="009B4B27">
        <w:rPr>
          <w:rFonts w:asciiTheme="minorHAnsi" w:hAnsiTheme="minorHAnsi" w:cstheme="minorHAnsi"/>
          <w:b/>
          <w:bCs/>
        </w:rPr>
        <w:t>ZMLUVNÉ SANKCIE</w:t>
      </w:r>
    </w:p>
    <w:p w14:paraId="04B3FB42" w14:textId="77777777" w:rsidR="0078376D" w:rsidRPr="009B4B27" w:rsidRDefault="0078376D" w:rsidP="00B307E3">
      <w:pPr>
        <w:pStyle w:val="Odsekzoznamu"/>
        <w:ind w:left="567"/>
        <w:jc w:val="both"/>
        <w:rPr>
          <w:rFonts w:asciiTheme="minorHAnsi" w:hAnsiTheme="minorHAnsi" w:cstheme="minorHAnsi"/>
          <w:b/>
          <w:bCs/>
        </w:rPr>
      </w:pPr>
    </w:p>
    <w:p w14:paraId="3DE6429A" w14:textId="219AE7FC" w:rsidR="0078376D" w:rsidRPr="009B4B27" w:rsidRDefault="0078376D" w:rsidP="00B307E3">
      <w:pPr>
        <w:pStyle w:val="Odsekzoznamu"/>
        <w:numPr>
          <w:ilvl w:val="0"/>
          <w:numId w:val="29"/>
        </w:numPr>
        <w:ind w:left="567" w:hanging="567"/>
        <w:jc w:val="both"/>
        <w:rPr>
          <w:rFonts w:asciiTheme="minorHAnsi" w:hAnsiTheme="minorHAnsi" w:cstheme="minorHAnsi"/>
          <w:b/>
          <w:bCs/>
        </w:rPr>
      </w:pPr>
      <w:r w:rsidRPr="009B4B27">
        <w:rPr>
          <w:rFonts w:asciiTheme="minorHAnsi" w:hAnsiTheme="minorHAnsi" w:cstheme="minorHAnsi"/>
        </w:rPr>
        <w:t xml:space="preserve">V prípade, že sa zhotoviteľ dostane do omeškania so splnením záväzku vykonať dielo v lehote stanovenej v tejto zmluve a/alebo v jednotlivých míľnikoch pokiaľ sú dohodnuté, je objednávateľ oprávnený požadovať od zhotoviteľa zmluvnú pokutu vo </w:t>
      </w:r>
      <w:r w:rsidR="007018D5" w:rsidRPr="009B4B27">
        <w:rPr>
          <w:rFonts w:asciiTheme="minorHAnsi" w:hAnsiTheme="minorHAnsi" w:cstheme="minorHAnsi"/>
        </w:rPr>
        <w:t xml:space="preserve">výške </w:t>
      </w:r>
      <w:r w:rsidRPr="009B4B27">
        <w:rPr>
          <w:rFonts w:asciiTheme="minorHAnsi" w:hAnsiTheme="minorHAnsi" w:cstheme="minorHAnsi"/>
          <w:b/>
          <w:bCs/>
        </w:rPr>
        <w:t>0,5 %</w:t>
      </w:r>
      <w:r w:rsidRPr="009B4B27">
        <w:rPr>
          <w:rFonts w:asciiTheme="minorHAnsi" w:hAnsiTheme="minorHAnsi" w:cstheme="minorHAnsi"/>
        </w:rPr>
        <w:t xml:space="preserve"> z celkovej ceny diela, a to za každý aj začatý deň omeškania.</w:t>
      </w:r>
    </w:p>
    <w:p w14:paraId="6CF144BB" w14:textId="77777777" w:rsidR="0078376D" w:rsidRPr="009B4B27" w:rsidRDefault="0078376D" w:rsidP="00B307E3">
      <w:pPr>
        <w:pStyle w:val="Odsekzoznamu"/>
        <w:ind w:left="567"/>
        <w:jc w:val="both"/>
        <w:rPr>
          <w:rFonts w:asciiTheme="minorHAnsi" w:hAnsiTheme="minorHAnsi" w:cstheme="minorHAnsi"/>
          <w:b/>
          <w:bCs/>
        </w:rPr>
      </w:pPr>
    </w:p>
    <w:p w14:paraId="6821C0E3" w14:textId="121C2E15" w:rsidR="0078376D" w:rsidRPr="009B4B27" w:rsidRDefault="0078376D" w:rsidP="00B307E3">
      <w:pPr>
        <w:pStyle w:val="Odsekzoznamu"/>
        <w:numPr>
          <w:ilvl w:val="0"/>
          <w:numId w:val="29"/>
        </w:numPr>
        <w:ind w:left="567" w:hanging="567"/>
        <w:jc w:val="both"/>
        <w:rPr>
          <w:rFonts w:asciiTheme="minorHAnsi" w:hAnsiTheme="minorHAnsi" w:cstheme="minorHAnsi"/>
          <w:b/>
          <w:bCs/>
        </w:rPr>
      </w:pPr>
      <w:r w:rsidRPr="009B4B27">
        <w:rPr>
          <w:rFonts w:asciiTheme="minorHAnsi" w:hAnsiTheme="minorHAnsi" w:cstheme="minorHAnsi"/>
        </w:rPr>
        <w:t xml:space="preserve">V prípade, ak zhotoviteľ v lehote podľa tejto zmluvy je v omeškaní s odstránením vád, je objednávateľ oprávnený požadovať od zhotoviteľa zmluvnú pokutu vo výške </w:t>
      </w:r>
      <w:r w:rsidRPr="009B4B27">
        <w:rPr>
          <w:rFonts w:asciiTheme="minorHAnsi" w:hAnsiTheme="minorHAnsi" w:cstheme="minorHAnsi"/>
          <w:b/>
          <w:bCs/>
        </w:rPr>
        <w:t>100</w:t>
      </w:r>
      <w:r w:rsidR="00980262" w:rsidRPr="009B4B27">
        <w:rPr>
          <w:rFonts w:asciiTheme="minorHAnsi" w:hAnsiTheme="minorHAnsi" w:cstheme="minorHAnsi"/>
          <w:b/>
          <w:bCs/>
        </w:rPr>
        <w:t>,- EUR</w:t>
      </w:r>
      <w:r w:rsidRPr="009B4B27">
        <w:rPr>
          <w:rFonts w:asciiTheme="minorHAnsi" w:hAnsiTheme="minorHAnsi" w:cstheme="minorHAnsi"/>
        </w:rPr>
        <w:t xml:space="preserve"> (slovom: jednosto</w:t>
      </w:r>
      <w:r w:rsidR="00980262" w:rsidRPr="009B4B27">
        <w:rPr>
          <w:rFonts w:asciiTheme="minorHAnsi" w:hAnsiTheme="minorHAnsi" w:cstheme="minorHAnsi"/>
        </w:rPr>
        <w:t xml:space="preserve"> eur</w:t>
      </w:r>
      <w:r w:rsidRPr="009B4B27">
        <w:rPr>
          <w:rFonts w:asciiTheme="minorHAnsi" w:hAnsiTheme="minorHAnsi" w:cstheme="minorHAnsi"/>
        </w:rPr>
        <w:t>), a to za každý aj začatý deň omeškania.</w:t>
      </w:r>
    </w:p>
    <w:p w14:paraId="4406C7EE" w14:textId="77777777" w:rsidR="0078376D" w:rsidRPr="009B4B27" w:rsidRDefault="0078376D" w:rsidP="00B307E3">
      <w:pPr>
        <w:pStyle w:val="Odsekzoznamu"/>
        <w:ind w:left="567"/>
        <w:jc w:val="both"/>
        <w:rPr>
          <w:rFonts w:asciiTheme="minorHAnsi" w:hAnsiTheme="minorHAnsi" w:cstheme="minorHAnsi"/>
          <w:b/>
          <w:bCs/>
        </w:rPr>
      </w:pPr>
    </w:p>
    <w:p w14:paraId="57DA06C4" w14:textId="520BE25F" w:rsidR="008C6AC7" w:rsidRPr="009229BA" w:rsidRDefault="008C6AC7" w:rsidP="008C6AC7">
      <w:pPr>
        <w:pStyle w:val="Odsekzoznamu"/>
        <w:numPr>
          <w:ilvl w:val="0"/>
          <w:numId w:val="29"/>
        </w:numPr>
        <w:ind w:left="567" w:hanging="567"/>
        <w:jc w:val="both"/>
        <w:rPr>
          <w:rFonts w:asciiTheme="minorHAnsi" w:hAnsiTheme="minorHAnsi" w:cstheme="minorHAnsi"/>
          <w:b/>
          <w:bCs/>
        </w:rPr>
      </w:pPr>
      <w:r>
        <w:rPr>
          <w:rFonts w:asciiTheme="minorHAnsi" w:hAnsiTheme="minorHAnsi" w:cstheme="minorHAnsi"/>
        </w:rPr>
        <w:t xml:space="preserve">V prípade omeškania zhotoviteľa s činnosťami uvedenými v ods. 1.5 tejto zmluvy, je objednávateľ </w:t>
      </w:r>
      <w:r w:rsidRPr="0017593D">
        <w:rPr>
          <w:rFonts w:asciiTheme="minorHAnsi" w:hAnsiTheme="minorHAnsi" w:cstheme="minorHAnsi"/>
        </w:rPr>
        <w:t xml:space="preserve">oprávnený požadovať od zhotoviteľa zmluvnú pokutu vo výške </w:t>
      </w:r>
      <w:r w:rsidR="00660830">
        <w:rPr>
          <w:rFonts w:asciiTheme="minorHAnsi" w:hAnsiTheme="minorHAnsi" w:cstheme="minorHAnsi"/>
        </w:rPr>
        <w:t xml:space="preserve">100 </w:t>
      </w:r>
      <w:r>
        <w:rPr>
          <w:rFonts w:asciiTheme="minorHAnsi" w:hAnsiTheme="minorHAnsi" w:cstheme="minorHAnsi"/>
        </w:rPr>
        <w:t>(</w:t>
      </w:r>
      <w:proofErr w:type="spellStart"/>
      <w:r>
        <w:rPr>
          <w:rFonts w:asciiTheme="minorHAnsi" w:hAnsiTheme="minorHAnsi" w:cstheme="minorHAnsi"/>
        </w:rPr>
        <w:t>slovom:</w:t>
      </w:r>
      <w:r w:rsidR="00660830">
        <w:rPr>
          <w:rFonts w:asciiTheme="minorHAnsi" w:hAnsiTheme="minorHAnsi" w:cstheme="minorHAnsi"/>
        </w:rPr>
        <w:t>jedensto</w:t>
      </w:r>
      <w:proofErr w:type="spellEnd"/>
      <w:r>
        <w:rPr>
          <w:rFonts w:asciiTheme="minorHAnsi" w:hAnsiTheme="minorHAnsi" w:cstheme="minorHAnsi"/>
        </w:rPr>
        <w:t>)</w:t>
      </w:r>
      <w:r w:rsidRPr="0017593D">
        <w:rPr>
          <w:rFonts w:asciiTheme="minorHAnsi" w:hAnsiTheme="minorHAnsi" w:cstheme="minorHAnsi"/>
        </w:rPr>
        <w:t xml:space="preserve"> EUR, a to za každý aj začatý deň omeškania.</w:t>
      </w:r>
    </w:p>
    <w:p w14:paraId="1495D73D" w14:textId="536F078A" w:rsidR="0078376D" w:rsidRPr="009B4B27" w:rsidRDefault="0078376D" w:rsidP="00B307E3">
      <w:pPr>
        <w:pStyle w:val="Odsekzoznamu"/>
        <w:ind w:left="567"/>
        <w:jc w:val="both"/>
        <w:rPr>
          <w:rFonts w:asciiTheme="minorHAnsi" w:hAnsiTheme="minorHAnsi" w:cstheme="minorHAnsi"/>
          <w:b/>
          <w:bCs/>
        </w:rPr>
      </w:pPr>
    </w:p>
    <w:p w14:paraId="0ED1B3FE" w14:textId="658124CE" w:rsidR="0078376D" w:rsidRPr="009B4B27" w:rsidRDefault="0078376D" w:rsidP="00B307E3">
      <w:pPr>
        <w:pStyle w:val="Odsekzoznamu"/>
        <w:numPr>
          <w:ilvl w:val="0"/>
          <w:numId w:val="29"/>
        </w:numPr>
        <w:ind w:left="567" w:hanging="567"/>
        <w:jc w:val="both"/>
        <w:rPr>
          <w:rFonts w:asciiTheme="minorHAnsi" w:hAnsiTheme="minorHAnsi" w:cstheme="minorHAnsi"/>
          <w:b/>
          <w:bCs/>
        </w:rPr>
      </w:pPr>
      <w:r w:rsidRPr="009B4B27">
        <w:rPr>
          <w:rFonts w:asciiTheme="minorHAnsi" w:hAnsiTheme="minorHAnsi" w:cstheme="minorHAnsi"/>
        </w:rPr>
        <w:t>Zmluvné pokuty podľa tejto zmluvy sú splatné na základe písomnej výzvy objednávateľa doručenej zhotoviteľovi.</w:t>
      </w:r>
    </w:p>
    <w:p w14:paraId="5D6BB95B" w14:textId="77777777" w:rsidR="0078376D" w:rsidRPr="009B4B27" w:rsidRDefault="0078376D" w:rsidP="00B307E3">
      <w:pPr>
        <w:pStyle w:val="Odsekzoznamu"/>
        <w:ind w:left="567"/>
        <w:jc w:val="both"/>
        <w:rPr>
          <w:rFonts w:asciiTheme="minorHAnsi" w:hAnsiTheme="minorHAnsi" w:cstheme="minorHAnsi"/>
          <w:b/>
          <w:bCs/>
        </w:rPr>
      </w:pPr>
    </w:p>
    <w:p w14:paraId="305F8A9F" w14:textId="266DCD5A" w:rsidR="0078376D" w:rsidRPr="009B4B27" w:rsidRDefault="0078376D" w:rsidP="00B307E3">
      <w:pPr>
        <w:pStyle w:val="Odsekzoznamu"/>
        <w:numPr>
          <w:ilvl w:val="0"/>
          <w:numId w:val="29"/>
        </w:numPr>
        <w:ind w:left="567" w:hanging="567"/>
        <w:jc w:val="both"/>
        <w:rPr>
          <w:rFonts w:asciiTheme="minorHAnsi" w:hAnsiTheme="minorHAnsi" w:cstheme="minorHAnsi"/>
          <w:b/>
          <w:bCs/>
        </w:rPr>
      </w:pPr>
      <w:r w:rsidRPr="009B4B27">
        <w:rPr>
          <w:rFonts w:asciiTheme="minorHAnsi" w:hAnsiTheme="minorHAnsi" w:cstheme="minorHAnsi"/>
        </w:rPr>
        <w:t>Náhrada škody bude riešená v zmysle § 373 a </w:t>
      </w:r>
      <w:proofErr w:type="spellStart"/>
      <w:r w:rsidRPr="009B4B27">
        <w:rPr>
          <w:rFonts w:asciiTheme="minorHAnsi" w:hAnsiTheme="minorHAnsi" w:cstheme="minorHAnsi"/>
        </w:rPr>
        <w:t>nasl</w:t>
      </w:r>
      <w:proofErr w:type="spellEnd"/>
      <w:r w:rsidRPr="009B4B27">
        <w:rPr>
          <w:rFonts w:asciiTheme="minorHAnsi" w:hAnsiTheme="minorHAnsi" w:cstheme="minorHAnsi"/>
        </w:rPr>
        <w:t>. ustanovení Obchodného zákonníka. Zaplatením akejkoľvek zmluvnej pokuty podľa tejto zmluvy nie je dotknuté právo na náhradu škody spôsobenej porušením povinnosti, pre prípad porušenia ktorej bola dohodnutá; a náhrada škody môže byť uplatňovaná objednávateľom voči zhotoviteľovi v plnej výške.</w:t>
      </w:r>
    </w:p>
    <w:p w14:paraId="232EE4A7" w14:textId="77777777" w:rsidR="0078376D" w:rsidRDefault="0078376D" w:rsidP="00B307E3">
      <w:pPr>
        <w:pStyle w:val="Odsekzoznamu"/>
        <w:ind w:left="567"/>
        <w:jc w:val="both"/>
        <w:rPr>
          <w:rFonts w:asciiTheme="minorHAnsi" w:hAnsiTheme="minorHAnsi" w:cstheme="minorHAnsi"/>
          <w:b/>
          <w:bCs/>
        </w:rPr>
      </w:pPr>
    </w:p>
    <w:p w14:paraId="4DF254FB" w14:textId="77777777" w:rsidR="001A4568" w:rsidRPr="009B4B27" w:rsidRDefault="001A4568" w:rsidP="00B307E3">
      <w:pPr>
        <w:pStyle w:val="Odsekzoznamu"/>
        <w:ind w:left="567"/>
        <w:jc w:val="both"/>
        <w:rPr>
          <w:rFonts w:asciiTheme="minorHAnsi" w:hAnsiTheme="minorHAnsi" w:cstheme="minorHAnsi"/>
          <w:b/>
          <w:bCs/>
        </w:rPr>
      </w:pPr>
    </w:p>
    <w:p w14:paraId="59912D78" w14:textId="28EB9D26" w:rsidR="00780D71" w:rsidRPr="009B4B27" w:rsidRDefault="0078376D" w:rsidP="00980262">
      <w:pPr>
        <w:pStyle w:val="Odsekzoznamu"/>
        <w:numPr>
          <w:ilvl w:val="0"/>
          <w:numId w:val="2"/>
        </w:numPr>
        <w:tabs>
          <w:tab w:val="clear" w:pos="705"/>
        </w:tabs>
        <w:ind w:left="567" w:hanging="567"/>
        <w:jc w:val="both"/>
        <w:rPr>
          <w:rFonts w:asciiTheme="minorHAnsi" w:hAnsiTheme="minorHAnsi" w:cstheme="minorHAnsi"/>
          <w:b/>
          <w:bCs/>
        </w:rPr>
      </w:pPr>
      <w:r w:rsidRPr="009B4B27">
        <w:rPr>
          <w:rFonts w:asciiTheme="minorHAnsi" w:hAnsiTheme="minorHAnsi" w:cstheme="minorHAnsi"/>
          <w:b/>
          <w:bCs/>
        </w:rPr>
        <w:t>UKONČENIE</w:t>
      </w:r>
      <w:r w:rsidR="00780D71" w:rsidRPr="009B4B27">
        <w:rPr>
          <w:rFonts w:asciiTheme="minorHAnsi" w:hAnsiTheme="minorHAnsi" w:cstheme="minorHAnsi"/>
          <w:b/>
          <w:bCs/>
        </w:rPr>
        <w:t xml:space="preserve"> ZMLUVY</w:t>
      </w:r>
    </w:p>
    <w:p w14:paraId="318A4836" w14:textId="77777777" w:rsidR="00780D71" w:rsidRPr="009B4B27" w:rsidRDefault="00780D71" w:rsidP="00B307E3">
      <w:pPr>
        <w:pStyle w:val="Odsekzoznamu"/>
        <w:ind w:left="567"/>
        <w:jc w:val="both"/>
        <w:rPr>
          <w:rFonts w:asciiTheme="minorHAnsi" w:hAnsiTheme="minorHAnsi" w:cstheme="minorHAnsi"/>
          <w:b/>
          <w:bCs/>
        </w:rPr>
      </w:pPr>
    </w:p>
    <w:p w14:paraId="44F102F5" w14:textId="166EB643" w:rsidR="00876A5E" w:rsidRPr="009B4B27" w:rsidRDefault="00780D71" w:rsidP="00B307E3">
      <w:pPr>
        <w:pStyle w:val="Odsekzoznamu"/>
        <w:numPr>
          <w:ilvl w:val="0"/>
          <w:numId w:val="11"/>
        </w:numPr>
        <w:ind w:left="567" w:hanging="578"/>
        <w:jc w:val="both"/>
        <w:rPr>
          <w:rFonts w:asciiTheme="minorHAnsi" w:hAnsiTheme="minorHAnsi" w:cstheme="minorHAnsi"/>
          <w:b/>
          <w:bCs/>
        </w:rPr>
      </w:pPr>
      <w:r w:rsidRPr="009B4B27">
        <w:rPr>
          <w:rFonts w:asciiTheme="minorHAnsi" w:hAnsiTheme="minorHAnsi" w:cstheme="minorHAnsi"/>
        </w:rPr>
        <w:t>Pri odstúpení od zmluvy sa obidve zmluvné strany riadia ustanoveniami §§ 345 až 351 Obchodného zákonníka.</w:t>
      </w:r>
    </w:p>
    <w:p w14:paraId="763D8D4B" w14:textId="77777777" w:rsidR="00876A5E" w:rsidRPr="009B4B27" w:rsidRDefault="00876A5E" w:rsidP="00B307E3">
      <w:pPr>
        <w:pStyle w:val="Odsekzoznamu"/>
        <w:ind w:left="567"/>
        <w:jc w:val="both"/>
        <w:rPr>
          <w:rFonts w:asciiTheme="minorHAnsi" w:hAnsiTheme="minorHAnsi" w:cstheme="minorHAnsi"/>
          <w:b/>
          <w:bCs/>
        </w:rPr>
      </w:pPr>
    </w:p>
    <w:p w14:paraId="562CDCD3" w14:textId="617A7C70" w:rsidR="00876A5E" w:rsidRPr="009B4B27" w:rsidRDefault="00876A5E" w:rsidP="00B307E3">
      <w:pPr>
        <w:pStyle w:val="Odsekzoznamu"/>
        <w:numPr>
          <w:ilvl w:val="0"/>
          <w:numId w:val="11"/>
        </w:numPr>
        <w:ind w:left="567" w:hanging="578"/>
        <w:jc w:val="both"/>
        <w:rPr>
          <w:rFonts w:asciiTheme="minorHAnsi" w:hAnsiTheme="minorHAnsi" w:cstheme="minorHAnsi"/>
          <w:b/>
          <w:bCs/>
        </w:rPr>
      </w:pPr>
      <w:r w:rsidRPr="009B4B27">
        <w:rPr>
          <w:rFonts w:asciiTheme="minorHAnsi" w:eastAsia="Arial" w:hAnsiTheme="minorHAnsi" w:cstheme="minorHAnsi"/>
        </w:rPr>
        <w:t>Objednávateľ je oprávnený odstúpiť od zmluvy, a to aj v časti, ak:</w:t>
      </w:r>
    </w:p>
    <w:p w14:paraId="12207248" w14:textId="2DDB3737" w:rsidR="00876A5E" w:rsidRPr="009B4B27" w:rsidRDefault="00876A5E" w:rsidP="7BD89C4D">
      <w:pPr>
        <w:pStyle w:val="Odsekzoznamu"/>
        <w:numPr>
          <w:ilvl w:val="0"/>
          <w:numId w:val="24"/>
        </w:numPr>
        <w:ind w:left="993" w:hanging="426"/>
        <w:jc w:val="both"/>
        <w:rPr>
          <w:rFonts w:asciiTheme="minorHAnsi" w:eastAsia="Arial" w:hAnsiTheme="minorHAnsi" w:cstheme="minorBidi"/>
        </w:rPr>
      </w:pPr>
      <w:r w:rsidRPr="7BD89C4D">
        <w:rPr>
          <w:rFonts w:asciiTheme="minorHAnsi" w:eastAsia="Arial" w:hAnsiTheme="minorHAnsi" w:cstheme="minorBidi"/>
        </w:rPr>
        <w:lastRenderedPageBreak/>
        <w:t>zhotoviteľ je v omeškaní s plnením diela</w:t>
      </w:r>
      <w:r w:rsidR="3A6DCB52" w:rsidRPr="7BD89C4D">
        <w:rPr>
          <w:rFonts w:asciiTheme="minorHAnsi" w:eastAsia="Arial" w:hAnsiTheme="minorHAnsi" w:cstheme="minorBidi"/>
        </w:rPr>
        <w:t xml:space="preserve"> alebo ktorejkoľvek inej povinnosti podľa tejto zmluvy</w:t>
      </w:r>
      <w:r w:rsidRPr="7BD89C4D">
        <w:rPr>
          <w:rFonts w:asciiTheme="minorHAnsi" w:eastAsia="Arial" w:hAnsiTheme="minorHAnsi" w:cstheme="minorBidi"/>
        </w:rPr>
        <w:t xml:space="preserve"> o viac ako </w:t>
      </w:r>
      <w:r w:rsidR="19766328" w:rsidRPr="7BD89C4D">
        <w:rPr>
          <w:rFonts w:asciiTheme="minorHAnsi" w:eastAsia="Arial" w:hAnsiTheme="minorHAnsi" w:cstheme="minorBidi"/>
        </w:rPr>
        <w:t>päť kalendárnych</w:t>
      </w:r>
      <w:r w:rsidRPr="7BD89C4D">
        <w:rPr>
          <w:rFonts w:asciiTheme="minorHAnsi" w:eastAsia="Arial" w:hAnsiTheme="minorHAnsi" w:cstheme="minorBidi"/>
        </w:rPr>
        <w:t xml:space="preserve"> dní;</w:t>
      </w:r>
    </w:p>
    <w:p w14:paraId="01CCEFA7" w14:textId="087C51BC" w:rsidR="00876A5E" w:rsidRPr="009B4B27" w:rsidRDefault="00876A5E" w:rsidP="00B307E3">
      <w:pPr>
        <w:pStyle w:val="Odsekzoznamu"/>
        <w:numPr>
          <w:ilvl w:val="0"/>
          <w:numId w:val="24"/>
        </w:numPr>
        <w:ind w:left="993" w:hanging="426"/>
        <w:jc w:val="both"/>
        <w:rPr>
          <w:rFonts w:asciiTheme="minorHAnsi" w:hAnsiTheme="minorHAnsi" w:cstheme="minorHAnsi"/>
          <w:bCs/>
        </w:rPr>
      </w:pPr>
      <w:r w:rsidRPr="009B4B27">
        <w:rPr>
          <w:rFonts w:asciiTheme="minorHAnsi" w:eastAsia="Arial" w:hAnsiTheme="minorHAnsi" w:cstheme="minorHAnsi"/>
        </w:rPr>
        <w:t>predmet plnenia má vadu, ktorá zbavuje objednávateľa čo i len čiastočného prospechu z predmetu plnenia podľa tejto zmluvy;</w:t>
      </w:r>
    </w:p>
    <w:p w14:paraId="24584907" w14:textId="4EB20EEF" w:rsidR="00876A5E" w:rsidRPr="009B4B27" w:rsidRDefault="00876A5E" w:rsidP="00B307E3">
      <w:pPr>
        <w:pStyle w:val="Odsekzoznamu"/>
        <w:numPr>
          <w:ilvl w:val="0"/>
          <w:numId w:val="24"/>
        </w:numPr>
        <w:ind w:left="993" w:hanging="426"/>
        <w:jc w:val="both"/>
        <w:rPr>
          <w:rFonts w:asciiTheme="minorHAnsi" w:hAnsiTheme="minorHAnsi" w:cstheme="minorHAnsi"/>
          <w:bCs/>
        </w:rPr>
      </w:pPr>
      <w:r w:rsidRPr="009B4B27">
        <w:rPr>
          <w:rFonts w:asciiTheme="minorHAnsi" w:hAnsiTheme="minorHAnsi" w:cstheme="minorHAnsi"/>
          <w:color w:val="000000"/>
        </w:rPr>
        <w:t>ak zhotoviteľ nezapracuje</w:t>
      </w:r>
      <w:r w:rsidR="00CD4C1E">
        <w:rPr>
          <w:rFonts w:asciiTheme="minorHAnsi" w:hAnsiTheme="minorHAnsi" w:cstheme="minorHAnsi"/>
          <w:color w:val="000000"/>
        </w:rPr>
        <w:t xml:space="preserve"> včas</w:t>
      </w:r>
      <w:r w:rsidRPr="009B4B27">
        <w:rPr>
          <w:rFonts w:asciiTheme="minorHAnsi" w:hAnsiTheme="minorHAnsi" w:cstheme="minorHAnsi"/>
          <w:color w:val="000000"/>
        </w:rPr>
        <w:t xml:space="preserve"> pripomienky objednávateľa podľa bodu 2.3 tejto zmluvy</w:t>
      </w:r>
      <w:r w:rsidRPr="009B4B27">
        <w:rPr>
          <w:rFonts w:asciiTheme="minorHAnsi" w:eastAsia="Arial" w:hAnsiTheme="minorHAnsi" w:cstheme="minorHAnsi"/>
        </w:rPr>
        <w:t>;</w:t>
      </w:r>
    </w:p>
    <w:p w14:paraId="2E1295B0" w14:textId="65E7DD9F" w:rsidR="00876A5E" w:rsidRPr="009B4B27" w:rsidRDefault="00876A5E" w:rsidP="00B307E3">
      <w:pPr>
        <w:pStyle w:val="Odsekzoznamu"/>
        <w:numPr>
          <w:ilvl w:val="0"/>
          <w:numId w:val="24"/>
        </w:numPr>
        <w:ind w:left="993" w:hanging="426"/>
        <w:jc w:val="both"/>
        <w:rPr>
          <w:rFonts w:asciiTheme="minorHAnsi" w:hAnsiTheme="minorHAnsi" w:cstheme="minorHAnsi"/>
          <w:bCs/>
        </w:rPr>
      </w:pPr>
      <w:r w:rsidRPr="009B4B27">
        <w:rPr>
          <w:rFonts w:asciiTheme="minorHAnsi" w:eastAsia="Arial" w:hAnsiTheme="minorHAnsi" w:cstheme="minorHAnsi"/>
        </w:rPr>
        <w:t>na majetok zhotoviteľa je začatý alebo vyhlásený konkurz alebo iné konanie, ktorého cieľom je kolektívne uspokojenie veriteľov zhotoviteľa;</w:t>
      </w:r>
    </w:p>
    <w:p w14:paraId="1A054760" w14:textId="148E9E59" w:rsidR="00876A5E" w:rsidRPr="009B4B27" w:rsidRDefault="00876A5E" w:rsidP="00B307E3">
      <w:pPr>
        <w:pStyle w:val="Odsekzoznamu"/>
        <w:numPr>
          <w:ilvl w:val="0"/>
          <w:numId w:val="24"/>
        </w:numPr>
        <w:ind w:left="993" w:hanging="426"/>
        <w:jc w:val="both"/>
        <w:rPr>
          <w:rFonts w:asciiTheme="minorHAnsi" w:hAnsiTheme="minorHAnsi" w:cstheme="minorBidi"/>
        </w:rPr>
      </w:pPr>
      <w:r w:rsidRPr="009B4B27">
        <w:rPr>
          <w:rFonts w:asciiTheme="minorHAnsi" w:eastAsia="Arial" w:hAnsiTheme="minorHAnsi" w:cstheme="minorBidi"/>
        </w:rPr>
        <w:t>zhotoviteľ  neodstráni akékoľvek vady diela v lehotách stanovených v tejto zmluve;</w:t>
      </w:r>
    </w:p>
    <w:p w14:paraId="578FEE76" w14:textId="31E88F41" w:rsidR="00876A5E" w:rsidRPr="009B4B27" w:rsidRDefault="00876A5E" w:rsidP="00B307E3">
      <w:pPr>
        <w:pStyle w:val="Odsekzoznamu"/>
        <w:numPr>
          <w:ilvl w:val="0"/>
          <w:numId w:val="24"/>
        </w:numPr>
        <w:ind w:left="993" w:hanging="426"/>
        <w:jc w:val="both"/>
        <w:rPr>
          <w:rFonts w:asciiTheme="minorHAnsi" w:hAnsiTheme="minorHAnsi" w:cstheme="minorHAnsi"/>
          <w:bCs/>
        </w:rPr>
      </w:pPr>
      <w:r w:rsidRPr="009B4B27">
        <w:rPr>
          <w:rFonts w:asciiTheme="minorHAnsi" w:eastAsia="Arial" w:hAnsiTheme="minorHAnsi" w:cstheme="minorHAnsi"/>
        </w:rPr>
        <w:t>zhotoviteľ bez predchádzajúceho písomného súhlasu objednávateľa postúpi svoje práva a povinnosti z tejto zmluvy tretej osobe alebo zadá predmet tejto zmluvy ďalšiemu subdodávateľovi / subdodávateľom;</w:t>
      </w:r>
    </w:p>
    <w:p w14:paraId="47BC14BC" w14:textId="22C17DA7" w:rsidR="00876A5E" w:rsidRPr="009B4B27" w:rsidRDefault="00876A5E" w:rsidP="00B307E3">
      <w:pPr>
        <w:pStyle w:val="Odsekzoznamu"/>
        <w:numPr>
          <w:ilvl w:val="0"/>
          <w:numId w:val="24"/>
        </w:numPr>
        <w:ind w:left="993" w:hanging="426"/>
        <w:jc w:val="both"/>
        <w:rPr>
          <w:rFonts w:asciiTheme="minorHAnsi" w:hAnsiTheme="minorHAnsi" w:cstheme="minorHAnsi"/>
          <w:bCs/>
        </w:rPr>
      </w:pPr>
      <w:r w:rsidRPr="009B4B27">
        <w:rPr>
          <w:rFonts w:asciiTheme="minorHAnsi" w:eastAsia="Arial" w:hAnsiTheme="minorHAnsi" w:cstheme="minorHAnsi"/>
        </w:rPr>
        <w:t xml:space="preserve">ak zhotoviteľ stratil akékoľvek oprávnenie na výkon podnikateľskej činnosti nevyhnutnej na riadne a včasné dokončenie diela v súlade s príslušnými právnymi predpismi; </w:t>
      </w:r>
    </w:p>
    <w:p w14:paraId="15745168" w14:textId="5335F1FB" w:rsidR="00876A5E" w:rsidRPr="009B4B27" w:rsidRDefault="00876A5E" w:rsidP="00B307E3">
      <w:pPr>
        <w:pStyle w:val="Odsekzoznamu"/>
        <w:numPr>
          <w:ilvl w:val="0"/>
          <w:numId w:val="24"/>
        </w:numPr>
        <w:ind w:left="993" w:hanging="426"/>
        <w:jc w:val="both"/>
        <w:rPr>
          <w:rFonts w:asciiTheme="minorHAnsi" w:hAnsiTheme="minorHAnsi" w:cstheme="minorHAnsi"/>
          <w:bCs/>
        </w:rPr>
      </w:pPr>
      <w:r w:rsidRPr="7BD89C4D">
        <w:rPr>
          <w:rFonts w:asciiTheme="minorHAnsi" w:eastAsia="Arial" w:hAnsiTheme="minorHAnsi" w:cstheme="minorBidi"/>
        </w:rPr>
        <w:t xml:space="preserve">ak zhotoviteľ neodstráni v dodatočnej lehote akýkoľvek nedostatok pri vykonávaní diela, na ktorý ho objednávateľ upozorní. Zmluvné strany sa dohodli, že dodatočná lehota je 14 kalendárnych dní, ak objednávateľ neurčí dlhšiu lehotu;  </w:t>
      </w:r>
    </w:p>
    <w:p w14:paraId="4AB9A9DB" w14:textId="3304B678" w:rsidR="00876A5E" w:rsidRPr="009B4B27" w:rsidRDefault="00876A5E" w:rsidP="00B307E3">
      <w:pPr>
        <w:pStyle w:val="Odsekzoznamu"/>
        <w:numPr>
          <w:ilvl w:val="0"/>
          <w:numId w:val="24"/>
        </w:numPr>
        <w:ind w:left="993" w:hanging="426"/>
        <w:jc w:val="both"/>
        <w:rPr>
          <w:rFonts w:asciiTheme="minorHAnsi" w:hAnsiTheme="minorHAnsi" w:cstheme="minorHAnsi"/>
          <w:bCs/>
        </w:rPr>
      </w:pPr>
      <w:r w:rsidRPr="009B4B27">
        <w:rPr>
          <w:rFonts w:asciiTheme="minorHAnsi" w:eastAsia="Arial" w:hAnsiTheme="minorHAnsi" w:cstheme="minorHAnsi"/>
        </w:rPr>
        <w:t>z iných dôvodov výslovne uvedených v tejto zmluve.</w:t>
      </w:r>
    </w:p>
    <w:p w14:paraId="4FB60DD9" w14:textId="77777777" w:rsidR="00876A5E" w:rsidRPr="009B4B27" w:rsidRDefault="00876A5E" w:rsidP="00B307E3">
      <w:pPr>
        <w:pStyle w:val="Odsekzoznamu"/>
        <w:rPr>
          <w:rFonts w:asciiTheme="minorHAnsi" w:hAnsiTheme="minorHAnsi" w:cstheme="minorHAnsi"/>
        </w:rPr>
      </w:pPr>
    </w:p>
    <w:p w14:paraId="2A2FA185" w14:textId="09562BA7" w:rsidR="00780D71" w:rsidRPr="009B4B27" w:rsidRDefault="00876A5E" w:rsidP="00B307E3">
      <w:pPr>
        <w:pStyle w:val="Odsekzoznamu"/>
        <w:numPr>
          <w:ilvl w:val="0"/>
          <w:numId w:val="11"/>
        </w:numPr>
        <w:ind w:left="567" w:hanging="578"/>
        <w:jc w:val="both"/>
        <w:rPr>
          <w:rFonts w:asciiTheme="minorHAnsi" w:hAnsiTheme="minorHAnsi" w:cstheme="minorHAnsi"/>
          <w:b/>
          <w:bCs/>
        </w:rPr>
      </w:pPr>
      <w:r w:rsidRPr="009B4B27">
        <w:rPr>
          <w:rFonts w:asciiTheme="minorHAnsi" w:eastAsia="Arial" w:hAnsiTheme="minorHAnsi" w:cstheme="minorHAnsi"/>
        </w:rPr>
        <w:t>Zhotoviteľ je oprávnený odstúpiť od zmluvy, a to aj v časti, ak:</w:t>
      </w:r>
    </w:p>
    <w:p w14:paraId="00544742" w14:textId="43BB6780" w:rsidR="00780D71" w:rsidRPr="009B4B27" w:rsidRDefault="00876A5E" w:rsidP="00B307E3">
      <w:pPr>
        <w:pStyle w:val="Odsekzoznamu"/>
        <w:numPr>
          <w:ilvl w:val="0"/>
          <w:numId w:val="12"/>
        </w:numPr>
        <w:ind w:left="993" w:hanging="426"/>
        <w:jc w:val="both"/>
        <w:rPr>
          <w:rFonts w:asciiTheme="minorHAnsi" w:hAnsiTheme="minorHAnsi" w:cstheme="minorHAnsi"/>
          <w:b/>
          <w:bCs/>
        </w:rPr>
      </w:pPr>
      <w:r w:rsidRPr="009B4B27">
        <w:rPr>
          <w:rFonts w:asciiTheme="minorHAnsi" w:eastAsia="Arial" w:hAnsiTheme="minorHAnsi" w:cstheme="minorHAnsi"/>
        </w:rPr>
        <w:t>objednávateľ je v omeškaní s plnením jeho finančných povinností podľa zmluvy o viac ako 30 (tridsať) dní a takéto porušenie neodstránil ani v dodatočnej lehote 20 (dvadsiatich) dní od doručenia písomnej výzvy zhotoviteľa;</w:t>
      </w:r>
    </w:p>
    <w:p w14:paraId="077E790A" w14:textId="651E43B5" w:rsidR="00876A5E" w:rsidRPr="009B4B27" w:rsidRDefault="00876A5E" w:rsidP="00B307E3">
      <w:pPr>
        <w:pStyle w:val="Odsekzoznamu"/>
        <w:numPr>
          <w:ilvl w:val="0"/>
          <w:numId w:val="12"/>
        </w:numPr>
        <w:ind w:left="993" w:hanging="426"/>
        <w:jc w:val="both"/>
        <w:rPr>
          <w:rFonts w:asciiTheme="minorHAnsi" w:hAnsiTheme="minorHAnsi" w:cstheme="minorHAnsi"/>
          <w:b/>
          <w:bCs/>
        </w:rPr>
      </w:pPr>
      <w:r w:rsidRPr="009B4B27">
        <w:rPr>
          <w:rFonts w:asciiTheme="minorHAnsi" w:eastAsia="Arial" w:hAnsiTheme="minorHAnsi" w:cstheme="minorHAnsi"/>
        </w:rPr>
        <w:t>z iných dôvodov výslovne takto uvedených v zmluve.</w:t>
      </w:r>
    </w:p>
    <w:p w14:paraId="70B47486" w14:textId="77777777" w:rsidR="0078376D" w:rsidRPr="009B4B27" w:rsidRDefault="0078376D" w:rsidP="00B307E3">
      <w:pPr>
        <w:pStyle w:val="Odsekzoznamu"/>
        <w:ind w:left="567"/>
        <w:jc w:val="both"/>
        <w:rPr>
          <w:rFonts w:asciiTheme="minorHAnsi" w:hAnsiTheme="minorHAnsi" w:cstheme="minorHAnsi"/>
          <w:b/>
          <w:bCs/>
        </w:rPr>
      </w:pPr>
    </w:p>
    <w:p w14:paraId="01B351DC" w14:textId="14D83FC3" w:rsidR="00780D71" w:rsidRPr="009B4B27" w:rsidRDefault="0078376D" w:rsidP="00B307E3">
      <w:pPr>
        <w:pStyle w:val="Odsekzoznamu"/>
        <w:numPr>
          <w:ilvl w:val="0"/>
          <w:numId w:val="11"/>
        </w:numPr>
        <w:ind w:left="567" w:hanging="578"/>
        <w:jc w:val="both"/>
        <w:rPr>
          <w:rFonts w:asciiTheme="minorHAnsi" w:hAnsiTheme="minorHAnsi" w:cstheme="minorBidi"/>
          <w:b/>
          <w:bCs/>
        </w:rPr>
      </w:pPr>
      <w:r w:rsidRPr="009B4B27">
        <w:rPr>
          <w:rFonts w:asciiTheme="minorHAnsi" w:eastAsia="Arial" w:hAnsiTheme="minorHAnsi" w:cstheme="minorBidi"/>
        </w:rPr>
        <w:t>Odstúpenie od tejto zmluvy musí mať písomnú formu a musí byť doručené druhej zmluvnej strane. Účinky odstúpenia</w:t>
      </w:r>
      <w:r w:rsidR="33FF5287" w:rsidRPr="009B4B27">
        <w:rPr>
          <w:rFonts w:asciiTheme="minorHAnsi" w:eastAsia="Arial" w:hAnsiTheme="minorHAnsi" w:cstheme="minorBidi"/>
        </w:rPr>
        <w:t xml:space="preserve"> sú ex </w:t>
      </w:r>
      <w:proofErr w:type="spellStart"/>
      <w:r w:rsidR="33FF5287" w:rsidRPr="009B4B27">
        <w:rPr>
          <w:rFonts w:asciiTheme="minorHAnsi" w:eastAsia="Arial" w:hAnsiTheme="minorHAnsi" w:cstheme="minorBidi"/>
        </w:rPr>
        <w:t>nunc</w:t>
      </w:r>
      <w:proofErr w:type="spellEnd"/>
      <w:r w:rsidR="33FF5287" w:rsidRPr="009B4B27">
        <w:rPr>
          <w:rFonts w:asciiTheme="minorHAnsi" w:eastAsia="Arial" w:hAnsiTheme="minorHAnsi" w:cstheme="minorBidi"/>
        </w:rPr>
        <w:t xml:space="preserve"> a</w:t>
      </w:r>
      <w:r w:rsidRPr="009B4B27">
        <w:rPr>
          <w:rFonts w:asciiTheme="minorHAnsi" w:eastAsia="Arial" w:hAnsiTheme="minorHAnsi" w:cstheme="minorBidi"/>
        </w:rPr>
        <w:t xml:space="preserve"> nastanú v deň doručenia písomného odstúpenia. Odstúpením od zmluvy sa zmluva zrušuje od okamihu doručenia oznámenia druhej zmluvnej strane. Právo na zmluvnú pokutu alebo náhradu škody zmluvných strán zostáva nedotknuté</w:t>
      </w:r>
      <w:r w:rsidR="00780D71" w:rsidRPr="009B4B27">
        <w:rPr>
          <w:rFonts w:asciiTheme="minorHAnsi" w:hAnsiTheme="minorHAnsi" w:cstheme="minorBidi"/>
        </w:rPr>
        <w:t>.</w:t>
      </w:r>
    </w:p>
    <w:p w14:paraId="5758176C" w14:textId="77777777" w:rsidR="00780D71" w:rsidRPr="009B4B27" w:rsidRDefault="00780D71" w:rsidP="00B307E3">
      <w:pPr>
        <w:pStyle w:val="Odsekzoznamu"/>
        <w:ind w:left="567"/>
        <w:jc w:val="both"/>
        <w:rPr>
          <w:rFonts w:asciiTheme="minorHAnsi" w:hAnsiTheme="minorHAnsi" w:cstheme="minorHAnsi"/>
          <w:b/>
          <w:bCs/>
        </w:rPr>
      </w:pPr>
    </w:p>
    <w:p w14:paraId="0C89B963" w14:textId="7F488AFC" w:rsidR="00780D71" w:rsidRDefault="000544E3" w:rsidP="00B307E3">
      <w:pPr>
        <w:pStyle w:val="Odsekzoznamu"/>
        <w:numPr>
          <w:ilvl w:val="0"/>
          <w:numId w:val="11"/>
        </w:numPr>
        <w:ind w:left="567" w:hanging="578"/>
        <w:jc w:val="both"/>
        <w:rPr>
          <w:rFonts w:asciiTheme="minorHAnsi" w:eastAsia="Arial" w:hAnsiTheme="minorHAnsi" w:cstheme="minorBidi"/>
        </w:rPr>
      </w:pPr>
      <w:r w:rsidRPr="009B4B27">
        <w:rPr>
          <w:rFonts w:asciiTheme="minorHAnsi" w:eastAsia="Arial" w:hAnsiTheme="minorHAnsi" w:cstheme="minorBidi"/>
        </w:rPr>
        <w:t>V prípade odstúpenia od zmluvy objednávateľom z dôvodov na strane zhotoviteľa nie je</w:t>
      </w:r>
      <w:r w:rsidR="00012912" w:rsidRPr="009B4B27">
        <w:rPr>
          <w:rFonts w:asciiTheme="minorHAnsi" w:eastAsia="Arial" w:hAnsiTheme="minorHAnsi" w:cstheme="minorBidi"/>
        </w:rPr>
        <w:t xml:space="preserve"> objednávateľ povinný uhradiť zhotoviteľovi akúkoľvek odplatu</w:t>
      </w:r>
      <w:r w:rsidR="00AF12D6" w:rsidRPr="009B4B27">
        <w:rPr>
          <w:rFonts w:asciiTheme="minorHAnsi" w:eastAsia="Arial" w:hAnsiTheme="minorHAnsi" w:cstheme="minorBidi"/>
        </w:rPr>
        <w:t>,</w:t>
      </w:r>
      <w:r w:rsidR="00012912" w:rsidRPr="009B4B27">
        <w:rPr>
          <w:rFonts w:asciiTheme="minorHAnsi" w:eastAsia="Arial" w:hAnsiTheme="minorHAnsi" w:cstheme="minorBidi"/>
        </w:rPr>
        <w:t xml:space="preserve"> </w:t>
      </w:r>
      <w:r w:rsidR="0DA39A7C" w:rsidRPr="009B4B27">
        <w:rPr>
          <w:rFonts w:asciiTheme="minorHAnsi" w:eastAsia="Arial" w:hAnsiTheme="minorHAnsi" w:cstheme="minorBidi"/>
        </w:rPr>
        <w:t>na ktorú do účinnosti odstúpenia nevznikol zhotoviteľovi nárok.</w:t>
      </w:r>
    </w:p>
    <w:p w14:paraId="00FF5416" w14:textId="77777777" w:rsidR="00CC52DF" w:rsidRPr="00D02A11" w:rsidRDefault="00CC52DF" w:rsidP="00D02A11">
      <w:pPr>
        <w:pStyle w:val="Odsekzoznamu"/>
        <w:rPr>
          <w:rFonts w:asciiTheme="minorHAnsi" w:eastAsia="Arial" w:hAnsiTheme="minorHAnsi" w:cstheme="minorBidi"/>
        </w:rPr>
      </w:pPr>
    </w:p>
    <w:p w14:paraId="18E00C19" w14:textId="1072950E" w:rsidR="00CC52DF" w:rsidRDefault="00CC52DF" w:rsidP="5EC283AA">
      <w:pPr>
        <w:pStyle w:val="Odsekzoznamu"/>
        <w:numPr>
          <w:ilvl w:val="0"/>
          <w:numId w:val="11"/>
        </w:numPr>
        <w:ind w:left="567" w:hanging="578"/>
        <w:jc w:val="both"/>
        <w:rPr>
          <w:rFonts w:asciiTheme="minorHAnsi" w:eastAsia="Arial" w:hAnsiTheme="minorHAnsi" w:cstheme="minorBidi"/>
        </w:rPr>
      </w:pPr>
      <w:r w:rsidRPr="5EC283AA">
        <w:rPr>
          <w:rFonts w:asciiTheme="minorHAnsi" w:eastAsia="Arial" w:hAnsiTheme="minorHAnsi" w:cstheme="minorBidi"/>
        </w:rPr>
        <w:t xml:space="preserve">V prípade odstúpenia od zmluvy objednávateľom z dôvodov na strane zhotoviteľa, nie je objednávateľ povinný uhradiť zhotoviteľovi akúkoľvek odplatu na ktorú do účinnosti odstúpenia nevznikol zhotoviteľovi nárok.  Objednávateľ je však na základe vlastnej úvahy oprávnený uložiť </w:t>
      </w:r>
      <w:r w:rsidR="24FD2B2D" w:rsidRPr="5EC283AA">
        <w:rPr>
          <w:rFonts w:asciiTheme="minorHAnsi" w:eastAsia="Arial" w:hAnsiTheme="minorHAnsi" w:cstheme="minorBidi"/>
        </w:rPr>
        <w:t xml:space="preserve">zhotoviteľovi </w:t>
      </w:r>
      <w:r w:rsidRPr="5EC283AA">
        <w:rPr>
          <w:rFonts w:asciiTheme="minorHAnsi" w:eastAsia="Arial" w:hAnsiTheme="minorHAnsi" w:cstheme="minorBidi"/>
        </w:rPr>
        <w:t xml:space="preserve">povinnosť odovzdať dielo, resp. jeho časť v stave rozpracovanosti ku dňu účinnosti odstúpenia od zmluvy – v tomto prípade bude mať zhotoviteľ  po odovzdaní rozpracovaného diela, resp. jeho časti nárok na zaplatenie </w:t>
      </w:r>
      <w:proofErr w:type="spellStart"/>
      <w:r w:rsidRPr="5EC283AA">
        <w:rPr>
          <w:rFonts w:asciiTheme="minorHAnsi" w:eastAsia="Arial" w:hAnsiTheme="minorHAnsi" w:cstheme="minorBidi"/>
        </w:rPr>
        <w:t>alikvótnej</w:t>
      </w:r>
      <w:proofErr w:type="spellEnd"/>
      <w:r w:rsidRPr="5EC283AA">
        <w:rPr>
          <w:rFonts w:asciiTheme="minorHAnsi" w:eastAsia="Arial" w:hAnsiTheme="minorHAnsi" w:cstheme="minorBidi"/>
        </w:rPr>
        <w:t xml:space="preserve"> časti ceny diela, resp. jeho časti zodpovedajúce podielu rozpracovanosti diela. </w:t>
      </w:r>
    </w:p>
    <w:p w14:paraId="2184DC2C" w14:textId="77777777" w:rsidR="00CC52DF" w:rsidRDefault="00CC52DF" w:rsidP="00D02A11">
      <w:pPr>
        <w:pStyle w:val="Odsekzoznamu"/>
        <w:ind w:left="567"/>
        <w:jc w:val="both"/>
        <w:rPr>
          <w:rFonts w:asciiTheme="minorHAnsi" w:eastAsia="Arial" w:hAnsiTheme="minorHAnsi" w:cstheme="minorBidi"/>
        </w:rPr>
      </w:pPr>
    </w:p>
    <w:p w14:paraId="3DC41737" w14:textId="77777777" w:rsidR="001A4568" w:rsidRPr="001A4568" w:rsidRDefault="001A4568" w:rsidP="001A4568">
      <w:pPr>
        <w:pStyle w:val="Odsekzoznamu"/>
        <w:rPr>
          <w:rFonts w:asciiTheme="minorHAnsi" w:eastAsia="Arial" w:hAnsiTheme="minorHAnsi" w:cstheme="minorBidi"/>
        </w:rPr>
      </w:pPr>
    </w:p>
    <w:p w14:paraId="427FD967" w14:textId="77777777" w:rsidR="001A4568" w:rsidRPr="009B4B27" w:rsidRDefault="001A4568" w:rsidP="001A4568">
      <w:pPr>
        <w:pStyle w:val="Odsekzoznamu"/>
        <w:ind w:left="567"/>
        <w:jc w:val="both"/>
        <w:rPr>
          <w:rFonts w:asciiTheme="minorHAnsi" w:eastAsia="Arial" w:hAnsiTheme="minorHAnsi" w:cstheme="minorBidi"/>
        </w:rPr>
      </w:pPr>
    </w:p>
    <w:p w14:paraId="3F881C0D" w14:textId="26F1542F" w:rsidR="00780D71" w:rsidRPr="009B4B27" w:rsidRDefault="0078376D" w:rsidP="00B27037">
      <w:pPr>
        <w:pStyle w:val="Odsekzoznamu"/>
        <w:numPr>
          <w:ilvl w:val="0"/>
          <w:numId w:val="2"/>
        </w:numPr>
        <w:tabs>
          <w:tab w:val="clear" w:pos="705"/>
        </w:tabs>
        <w:ind w:left="567" w:hanging="567"/>
        <w:jc w:val="both"/>
        <w:rPr>
          <w:rFonts w:asciiTheme="minorHAnsi" w:hAnsiTheme="minorHAnsi" w:cstheme="minorHAnsi"/>
          <w:b/>
          <w:bCs/>
        </w:rPr>
      </w:pPr>
      <w:r w:rsidRPr="009B4B27">
        <w:rPr>
          <w:rFonts w:asciiTheme="minorHAnsi" w:hAnsiTheme="minorHAnsi" w:cstheme="minorHAnsi"/>
          <w:b/>
          <w:bCs/>
        </w:rPr>
        <w:t xml:space="preserve">SPOLUPÔSOBENIE ZMLUVNÝCH STRÁN </w:t>
      </w:r>
    </w:p>
    <w:p w14:paraId="63A8F0C4" w14:textId="77777777" w:rsidR="00780D71" w:rsidRPr="009B4B27" w:rsidRDefault="00780D71" w:rsidP="00B307E3">
      <w:pPr>
        <w:pStyle w:val="Odsekzoznamu"/>
        <w:ind w:left="567"/>
        <w:jc w:val="both"/>
        <w:rPr>
          <w:rFonts w:asciiTheme="minorHAnsi" w:hAnsiTheme="minorHAnsi" w:cstheme="minorHAnsi"/>
          <w:b/>
          <w:bCs/>
        </w:rPr>
      </w:pPr>
    </w:p>
    <w:p w14:paraId="63298B6F" w14:textId="77777777" w:rsidR="00780D71" w:rsidRPr="009B4B27" w:rsidRDefault="00780D71" w:rsidP="00B307E3">
      <w:pPr>
        <w:pStyle w:val="Odsekzoznamu"/>
        <w:numPr>
          <w:ilvl w:val="0"/>
          <w:numId w:val="14"/>
        </w:numPr>
        <w:ind w:left="567" w:hanging="567"/>
        <w:jc w:val="both"/>
        <w:rPr>
          <w:rFonts w:asciiTheme="minorHAnsi" w:hAnsiTheme="minorHAnsi" w:cstheme="minorHAnsi"/>
          <w:b/>
          <w:bCs/>
        </w:rPr>
      </w:pPr>
      <w:r w:rsidRPr="009B4B27">
        <w:rPr>
          <w:rFonts w:asciiTheme="minorHAnsi" w:hAnsiTheme="minorHAnsi" w:cstheme="minorHAnsi"/>
        </w:rPr>
        <w:t>V priebehu prác na PD zvolá zhotoviteľ vstupnú, priebežnú a záverečnú konzultáciu, na ktorých prerokuje jej technické riešenie a obsahovú náplň s objednávateľom.</w:t>
      </w:r>
    </w:p>
    <w:p w14:paraId="4BD7014F" w14:textId="77777777" w:rsidR="00780D71" w:rsidRPr="009B4B27" w:rsidRDefault="00780D71" w:rsidP="00B307E3">
      <w:pPr>
        <w:pStyle w:val="Odsekzoznamu"/>
        <w:ind w:left="567"/>
        <w:jc w:val="both"/>
        <w:rPr>
          <w:rFonts w:asciiTheme="minorHAnsi" w:hAnsiTheme="minorHAnsi" w:cstheme="minorHAnsi"/>
          <w:b/>
          <w:bCs/>
        </w:rPr>
      </w:pPr>
    </w:p>
    <w:p w14:paraId="125A0154" w14:textId="77777777" w:rsidR="00780D71" w:rsidRPr="009B4B27" w:rsidRDefault="00780D71" w:rsidP="00B307E3">
      <w:pPr>
        <w:pStyle w:val="Odsekzoznamu"/>
        <w:numPr>
          <w:ilvl w:val="0"/>
          <w:numId w:val="14"/>
        </w:numPr>
        <w:ind w:left="567" w:hanging="567"/>
        <w:jc w:val="both"/>
        <w:rPr>
          <w:rFonts w:asciiTheme="minorHAnsi" w:hAnsiTheme="minorHAnsi" w:cstheme="minorHAnsi"/>
          <w:b/>
          <w:bCs/>
        </w:rPr>
      </w:pPr>
      <w:r w:rsidRPr="009B4B27">
        <w:rPr>
          <w:rFonts w:asciiTheme="minorHAnsi" w:hAnsiTheme="minorHAnsi" w:cstheme="minorHAnsi"/>
        </w:rPr>
        <w:t>Objednávateľ má právo, aby bol zhotoviteľom na požiadanie priebežne informovaný o priebehu plnenia zmluvy, a to príslušnou formou, ktorá zodpovedá povahe a závažnosti veci.</w:t>
      </w:r>
    </w:p>
    <w:p w14:paraId="21F1ADE3" w14:textId="77777777" w:rsidR="00780D71" w:rsidRPr="009B4B27" w:rsidRDefault="00780D71" w:rsidP="00B307E3">
      <w:pPr>
        <w:pStyle w:val="Odsekzoznamu"/>
        <w:rPr>
          <w:rFonts w:asciiTheme="minorHAnsi" w:hAnsiTheme="minorHAnsi" w:cstheme="minorHAnsi"/>
          <w:b/>
          <w:bCs/>
        </w:rPr>
      </w:pPr>
    </w:p>
    <w:p w14:paraId="57FEF47F" w14:textId="21D56E90" w:rsidR="0078376D" w:rsidRPr="009B4B27" w:rsidRDefault="00780D71" w:rsidP="00B307E3">
      <w:pPr>
        <w:pStyle w:val="Odsekzoznamu"/>
        <w:numPr>
          <w:ilvl w:val="0"/>
          <w:numId w:val="14"/>
        </w:numPr>
        <w:ind w:left="567" w:hanging="567"/>
        <w:jc w:val="both"/>
        <w:rPr>
          <w:rFonts w:asciiTheme="minorHAnsi" w:hAnsiTheme="minorHAnsi" w:cstheme="minorBidi"/>
          <w:b/>
          <w:bCs/>
        </w:rPr>
      </w:pPr>
      <w:r w:rsidRPr="009B4B27">
        <w:rPr>
          <w:rFonts w:asciiTheme="minorHAnsi" w:hAnsiTheme="minorHAnsi" w:cstheme="minorBidi"/>
        </w:rPr>
        <w:t xml:space="preserve">Zhotoviteľ je povinný 5 pracovných dní po odovzdaní PD alebo ukončení zmluvy vrátiť všetky prevzaté podklady objednávateľovi. V prípade porušenia tejto povinnosti je zhotoviteľ povinný zaplatiť objednávateľovi zmluvnú pokutu vo výške </w:t>
      </w:r>
      <w:r w:rsidRPr="009B4B27">
        <w:rPr>
          <w:rFonts w:asciiTheme="minorHAnsi" w:hAnsiTheme="minorHAnsi" w:cstheme="minorBidi"/>
          <w:b/>
          <w:bCs/>
        </w:rPr>
        <w:t>50</w:t>
      </w:r>
      <w:r w:rsidR="72C7F120" w:rsidRPr="009B4B27">
        <w:rPr>
          <w:rFonts w:asciiTheme="minorHAnsi" w:hAnsiTheme="minorHAnsi" w:cstheme="minorBidi"/>
          <w:b/>
          <w:bCs/>
        </w:rPr>
        <w:t>0</w:t>
      </w:r>
      <w:r w:rsidRPr="009B4B27">
        <w:rPr>
          <w:rFonts w:asciiTheme="minorHAnsi" w:hAnsiTheme="minorHAnsi" w:cstheme="minorBidi"/>
          <w:b/>
          <w:bCs/>
        </w:rPr>
        <w:t>,-</w:t>
      </w:r>
      <w:r w:rsidR="00B27037" w:rsidRPr="009B4B27">
        <w:rPr>
          <w:rFonts w:asciiTheme="minorHAnsi" w:hAnsiTheme="minorHAnsi" w:cstheme="minorBidi"/>
          <w:b/>
          <w:bCs/>
        </w:rPr>
        <w:t xml:space="preserve"> EUR</w:t>
      </w:r>
      <w:r w:rsidRPr="009B4B27">
        <w:rPr>
          <w:rFonts w:asciiTheme="minorHAnsi" w:hAnsiTheme="minorHAnsi" w:cstheme="minorBidi"/>
        </w:rPr>
        <w:t xml:space="preserve"> za každý aj začatý deň omeškania.</w:t>
      </w:r>
    </w:p>
    <w:p w14:paraId="4C5AF1E6" w14:textId="77777777" w:rsidR="0078376D" w:rsidRPr="009B4B27" w:rsidRDefault="0078376D" w:rsidP="00B307E3">
      <w:pPr>
        <w:pStyle w:val="Odsekzoznamu"/>
        <w:ind w:left="567"/>
        <w:jc w:val="both"/>
        <w:rPr>
          <w:rFonts w:asciiTheme="minorHAnsi" w:hAnsiTheme="minorHAnsi" w:cstheme="minorHAnsi"/>
          <w:b/>
          <w:bCs/>
        </w:rPr>
      </w:pPr>
    </w:p>
    <w:p w14:paraId="7987DF94" w14:textId="77777777" w:rsidR="00780D71" w:rsidRPr="009B4B27" w:rsidRDefault="00780D71" w:rsidP="00B27037">
      <w:pPr>
        <w:pStyle w:val="Odsekzoznamu"/>
        <w:numPr>
          <w:ilvl w:val="0"/>
          <w:numId w:val="2"/>
        </w:numPr>
        <w:tabs>
          <w:tab w:val="clear" w:pos="705"/>
        </w:tabs>
        <w:ind w:left="567" w:hanging="567"/>
        <w:jc w:val="both"/>
        <w:rPr>
          <w:rFonts w:asciiTheme="minorHAnsi" w:hAnsiTheme="minorHAnsi" w:cstheme="minorHAnsi"/>
          <w:b/>
          <w:bCs/>
        </w:rPr>
      </w:pPr>
      <w:r w:rsidRPr="009B4B27">
        <w:rPr>
          <w:rFonts w:asciiTheme="minorHAnsi" w:hAnsiTheme="minorHAnsi" w:cstheme="minorHAnsi"/>
          <w:b/>
          <w:bCs/>
        </w:rPr>
        <w:t>ODOVZDANIE A PREVZATIE PREDMETU ZMLUVY</w:t>
      </w:r>
    </w:p>
    <w:p w14:paraId="6C99293F" w14:textId="77777777" w:rsidR="00780D71" w:rsidRPr="009B4B27" w:rsidRDefault="00780D71" w:rsidP="00B307E3">
      <w:pPr>
        <w:pStyle w:val="Odsekzoznamu"/>
        <w:ind w:left="567"/>
        <w:jc w:val="both"/>
        <w:rPr>
          <w:rFonts w:asciiTheme="minorHAnsi" w:hAnsiTheme="minorHAnsi" w:cstheme="minorHAnsi"/>
          <w:b/>
          <w:bCs/>
        </w:rPr>
      </w:pPr>
    </w:p>
    <w:p w14:paraId="2B0C02CD" w14:textId="77777777" w:rsidR="00703EAB" w:rsidRPr="009B4B27" w:rsidRDefault="00703EAB" w:rsidP="00B307E3">
      <w:pPr>
        <w:pStyle w:val="Odsekzoznamu"/>
        <w:numPr>
          <w:ilvl w:val="1"/>
          <w:numId w:val="19"/>
        </w:numPr>
        <w:tabs>
          <w:tab w:val="num" w:pos="567"/>
        </w:tabs>
        <w:spacing w:after="0"/>
        <w:contextualSpacing w:val="0"/>
        <w:jc w:val="both"/>
        <w:rPr>
          <w:rFonts w:asciiTheme="minorHAnsi" w:hAnsiTheme="minorHAnsi" w:cstheme="minorHAnsi"/>
          <w:bCs/>
        </w:rPr>
      </w:pPr>
      <w:r w:rsidRPr="009B4B27">
        <w:rPr>
          <w:rFonts w:asciiTheme="minorHAnsi" w:hAnsiTheme="minorHAnsi" w:cstheme="minorHAnsi"/>
          <w:bCs/>
        </w:rPr>
        <w:t>Záväzok vykonať dielo podľa tejto zmluvy bude splnený protokolárnym odovzdaním a prevzatím celého diela zhotoviteľom objednávateľovi, ak:</w:t>
      </w:r>
    </w:p>
    <w:p w14:paraId="06D43ED4" w14:textId="538B692D" w:rsidR="00703EAB" w:rsidRPr="009B4B27" w:rsidRDefault="00703EAB" w:rsidP="00B307E3">
      <w:pPr>
        <w:pStyle w:val="Odsekzoznamu"/>
        <w:numPr>
          <w:ilvl w:val="0"/>
          <w:numId w:val="21"/>
        </w:numPr>
        <w:spacing w:after="0"/>
        <w:ind w:left="993"/>
        <w:contextualSpacing w:val="0"/>
        <w:jc w:val="both"/>
        <w:rPr>
          <w:rFonts w:asciiTheme="minorHAnsi" w:hAnsiTheme="minorHAnsi" w:cstheme="minorHAnsi"/>
          <w:bCs/>
        </w:rPr>
      </w:pPr>
      <w:r w:rsidRPr="009B4B27">
        <w:rPr>
          <w:rFonts w:asciiTheme="minorHAnsi" w:hAnsiTheme="minorHAnsi" w:cstheme="minorHAnsi"/>
          <w:bCs/>
        </w:rPr>
        <w:t>je dielo vykonané riadne a v súlade s ustanoveniami tejto zmluvy,</w:t>
      </w:r>
    </w:p>
    <w:p w14:paraId="264EC4C2" w14:textId="0344237F" w:rsidR="00703EAB" w:rsidRPr="009B4B27" w:rsidRDefault="00703EAB" w:rsidP="00B307E3">
      <w:pPr>
        <w:pStyle w:val="Odsekzoznamu"/>
        <w:numPr>
          <w:ilvl w:val="0"/>
          <w:numId w:val="21"/>
        </w:numPr>
        <w:spacing w:after="0"/>
        <w:ind w:left="993"/>
        <w:contextualSpacing w:val="0"/>
        <w:jc w:val="both"/>
        <w:rPr>
          <w:rFonts w:asciiTheme="minorHAnsi" w:hAnsiTheme="minorHAnsi" w:cstheme="minorHAnsi"/>
          <w:bCs/>
        </w:rPr>
      </w:pPr>
      <w:r w:rsidRPr="009B4B27">
        <w:rPr>
          <w:rFonts w:cs="Calibri"/>
        </w:rPr>
        <w:t>zhotoviteľ odovzdal objednávateľovi dokumentáciu vypracovanú na základe tejto zmluvy,</w:t>
      </w:r>
    </w:p>
    <w:p w14:paraId="177B0204" w14:textId="3822ED4F" w:rsidR="00703EAB" w:rsidRPr="009B4B27" w:rsidRDefault="00703EAB" w:rsidP="00B307E3">
      <w:pPr>
        <w:pStyle w:val="Odsekzoznamu"/>
        <w:numPr>
          <w:ilvl w:val="0"/>
          <w:numId w:val="21"/>
        </w:numPr>
        <w:spacing w:after="0"/>
        <w:ind w:left="993"/>
        <w:contextualSpacing w:val="0"/>
        <w:jc w:val="both"/>
        <w:rPr>
          <w:rFonts w:asciiTheme="minorHAnsi" w:hAnsiTheme="minorHAnsi" w:cstheme="minorHAnsi"/>
          <w:bCs/>
        </w:rPr>
      </w:pPr>
      <w:r w:rsidRPr="009B4B27">
        <w:rPr>
          <w:rFonts w:cs="Calibri"/>
        </w:rPr>
        <w:t>odovzdal/vrátil objednávateľovi dokumentáciu, doklady a iné veci, ktoré objednávateľ poskytol zhotoviteľovi alebo ktoré zhotoviteľ nadobudol od tretích osôb v súvislosti s vykonávaním diela podľa tejto zmluvy</w:t>
      </w:r>
      <w:r w:rsidR="00CD6830" w:rsidRPr="009B4B27">
        <w:rPr>
          <w:rFonts w:asciiTheme="minorHAnsi" w:hAnsiTheme="minorHAnsi" w:cstheme="minorHAnsi"/>
          <w:bCs/>
        </w:rPr>
        <w:t>.</w:t>
      </w:r>
    </w:p>
    <w:p w14:paraId="2752D4CE" w14:textId="77777777" w:rsidR="00876A5E" w:rsidRPr="009B4B27" w:rsidRDefault="00876A5E" w:rsidP="00B307E3">
      <w:pPr>
        <w:pStyle w:val="Odsekzoznamu"/>
        <w:spacing w:after="0"/>
        <w:ind w:left="993"/>
        <w:contextualSpacing w:val="0"/>
        <w:jc w:val="both"/>
        <w:rPr>
          <w:rFonts w:asciiTheme="minorHAnsi" w:hAnsiTheme="minorHAnsi" w:cstheme="minorHAnsi"/>
          <w:bCs/>
        </w:rPr>
      </w:pPr>
    </w:p>
    <w:p w14:paraId="51FD171D" w14:textId="77777777" w:rsidR="006A2BF7" w:rsidRDefault="00703EAB" w:rsidP="006A2BF7">
      <w:pPr>
        <w:numPr>
          <w:ilvl w:val="1"/>
          <w:numId w:val="19"/>
        </w:numPr>
        <w:tabs>
          <w:tab w:val="num" w:pos="567"/>
        </w:tabs>
        <w:spacing w:after="0"/>
        <w:ind w:left="426" w:hanging="426"/>
        <w:jc w:val="both"/>
        <w:rPr>
          <w:rFonts w:asciiTheme="minorHAnsi" w:hAnsiTheme="minorHAnsi" w:cstheme="minorHAnsi"/>
        </w:rPr>
      </w:pPr>
      <w:r w:rsidRPr="009B4B27">
        <w:rPr>
          <w:rFonts w:cs="Calibri"/>
        </w:rPr>
        <w:t>O odovzdaní a prevzatí diela spíšu zmluvné strany písomný protokol</w:t>
      </w:r>
      <w:bookmarkStart w:id="1" w:name="_Ref158415739"/>
      <w:r w:rsidRPr="009B4B27">
        <w:rPr>
          <w:rFonts w:cs="Calibri"/>
        </w:rPr>
        <w:t>. Protokol bude obsahovať najmä základné údaje o diele, o odovzdaní a prevzatí projektovej dokumentácie, zoznam dokumentácie, dokladov a iných vecí poskytnutých objednávateľom zhotoviteľovi, resp. nadobudnutých zhotoviteľom od tretích osôb v súvislosti s vykonávaním diela</w:t>
      </w:r>
      <w:r w:rsidR="00A77769" w:rsidRPr="009B4B27">
        <w:rPr>
          <w:rFonts w:cs="Calibri"/>
        </w:rPr>
        <w:t>.</w:t>
      </w:r>
      <w:r w:rsidRPr="009B4B27">
        <w:rPr>
          <w:rFonts w:cs="Calibri"/>
          <w:bCs/>
        </w:rPr>
        <w:t xml:space="preserve"> </w:t>
      </w:r>
      <w:r w:rsidRPr="009B4B27">
        <w:rPr>
          <w:rFonts w:cs="Calibri"/>
        </w:rPr>
        <w:t xml:space="preserve">Protokol bude datovaný a podpísaný zmluvnými stranami. </w:t>
      </w:r>
      <w:bookmarkEnd w:id="1"/>
      <w:r w:rsidR="008E21E2" w:rsidRPr="009B4B27">
        <w:rPr>
          <w:rFonts w:cs="Calibri"/>
        </w:rPr>
        <w:t>N</w:t>
      </w:r>
      <w:r w:rsidRPr="009B4B27">
        <w:rPr>
          <w:rFonts w:cs="Calibri"/>
        </w:rPr>
        <w:t>ávrh protokolu je povinný vypracovať a predložiť zhotoviteľ.</w:t>
      </w:r>
      <w:r w:rsidRPr="009B4B27">
        <w:rPr>
          <w:rFonts w:asciiTheme="minorHAnsi" w:hAnsiTheme="minorHAnsi" w:cstheme="minorHAnsi"/>
        </w:rPr>
        <w:t xml:space="preserve"> </w:t>
      </w:r>
    </w:p>
    <w:p w14:paraId="1C323132" w14:textId="1B922E0B" w:rsidR="00703EAB" w:rsidRPr="009B4B27" w:rsidRDefault="00703EAB" w:rsidP="006A2BF7">
      <w:pPr>
        <w:spacing w:after="0"/>
        <w:ind w:left="426"/>
        <w:jc w:val="both"/>
        <w:rPr>
          <w:rFonts w:asciiTheme="minorHAnsi" w:hAnsiTheme="minorHAnsi" w:cstheme="minorHAnsi"/>
        </w:rPr>
      </w:pPr>
      <w:r w:rsidRPr="009B4B27">
        <w:rPr>
          <w:rFonts w:asciiTheme="minorHAnsi" w:hAnsiTheme="minorHAnsi" w:cstheme="minorHAnsi"/>
        </w:rPr>
        <w:t>Súčasťou protokolu o odovzdaní a prevzatí diela musí byť najmä:</w:t>
      </w:r>
    </w:p>
    <w:p w14:paraId="35BD788E" w14:textId="6AF30B04" w:rsidR="00703EAB" w:rsidRPr="009B4B27" w:rsidRDefault="00AE1FB6" w:rsidP="006A2BF7">
      <w:pPr>
        <w:pStyle w:val="Psmeno"/>
        <w:spacing w:after="0" w:line="276" w:lineRule="auto"/>
      </w:pPr>
      <w:r w:rsidRPr="009B4B27">
        <w:rPr>
          <w:rFonts w:asciiTheme="minorHAnsi" w:hAnsiTheme="minorHAnsi" w:cstheme="minorHAnsi"/>
        </w:rPr>
        <w:t>súpis odovzdávanej PD</w:t>
      </w:r>
      <w:r w:rsidRPr="009B4B27">
        <w:t xml:space="preserve"> </w:t>
      </w:r>
    </w:p>
    <w:p w14:paraId="40C6B4C8" w14:textId="6EA53F0F" w:rsidR="00703EAB" w:rsidRPr="009B4B27" w:rsidRDefault="00511E7C" w:rsidP="006A2BF7">
      <w:pPr>
        <w:pStyle w:val="Psmeno"/>
        <w:spacing w:after="0" w:line="276" w:lineRule="auto"/>
        <w:ind w:left="851" w:hanging="284"/>
      </w:pPr>
      <w:r w:rsidRPr="009B4B27">
        <w:rPr>
          <w:rFonts w:asciiTheme="minorHAnsi" w:hAnsiTheme="minorHAnsi" w:cstheme="minorHAnsi"/>
        </w:rPr>
        <w:t>označenie vád a nedorobkov nebrániacich riadnemu užívaniu diela</w:t>
      </w:r>
      <w:r w:rsidR="00A83D8A" w:rsidRPr="009B4B27">
        <w:rPr>
          <w:rFonts w:asciiTheme="minorHAnsi" w:hAnsiTheme="minorHAnsi" w:cstheme="minorHAnsi"/>
        </w:rPr>
        <w:t>, a to spolu s termínom na ich odstránenie</w:t>
      </w:r>
    </w:p>
    <w:p w14:paraId="36657E26" w14:textId="77777777" w:rsidR="006A2BF7" w:rsidRPr="006A2BF7" w:rsidRDefault="006A2BF7" w:rsidP="006A2BF7">
      <w:pPr>
        <w:pStyle w:val="Psmeno"/>
        <w:numPr>
          <w:ilvl w:val="0"/>
          <w:numId w:val="0"/>
        </w:numPr>
        <w:spacing w:after="0"/>
        <w:ind w:left="927"/>
        <w:rPr>
          <w:rFonts w:asciiTheme="minorHAnsi" w:hAnsiTheme="minorHAnsi" w:cstheme="minorHAnsi"/>
        </w:rPr>
      </w:pPr>
    </w:p>
    <w:p w14:paraId="1339608F" w14:textId="2E2BF604" w:rsidR="00C1019D" w:rsidRPr="009B4B27" w:rsidRDefault="00C1019D" w:rsidP="006A2BF7">
      <w:pPr>
        <w:pStyle w:val="Odsekzoznamu"/>
        <w:numPr>
          <w:ilvl w:val="1"/>
          <w:numId w:val="19"/>
        </w:numPr>
        <w:spacing w:after="0"/>
        <w:jc w:val="both"/>
        <w:rPr>
          <w:rFonts w:asciiTheme="minorHAnsi" w:hAnsiTheme="minorHAnsi" w:cstheme="minorHAnsi"/>
        </w:rPr>
      </w:pPr>
      <w:r w:rsidRPr="009B4B27">
        <w:rPr>
          <w:rFonts w:asciiTheme="minorHAnsi" w:hAnsiTheme="minorHAnsi" w:cstheme="minorHAnsi"/>
        </w:rPr>
        <w:t xml:space="preserve">Zhotoviteľ sa zaväzuje dielo objednávateľovi odovzdať v </w:t>
      </w:r>
      <w:r w:rsidR="00A83D8A" w:rsidRPr="009B4B27">
        <w:rPr>
          <w:rFonts w:asciiTheme="minorHAnsi" w:hAnsiTheme="minorHAnsi" w:cstheme="minorHAnsi"/>
        </w:rPr>
        <w:t xml:space="preserve">šiestich (6) </w:t>
      </w:r>
      <w:r w:rsidRPr="009B4B27">
        <w:rPr>
          <w:rFonts w:asciiTheme="minorHAnsi" w:hAnsiTheme="minorHAnsi" w:cstheme="minorHAnsi"/>
        </w:rPr>
        <w:t xml:space="preserve">vyhotoveniach v listinnej forme a v </w:t>
      </w:r>
      <w:r w:rsidR="00A83D8A" w:rsidRPr="009B4B27">
        <w:rPr>
          <w:rFonts w:asciiTheme="minorHAnsi" w:hAnsiTheme="minorHAnsi" w:cstheme="minorHAnsi"/>
        </w:rPr>
        <w:t xml:space="preserve">dvoch (2) </w:t>
      </w:r>
      <w:r w:rsidRPr="009B4B27">
        <w:rPr>
          <w:rFonts w:asciiTheme="minorHAnsi" w:hAnsiTheme="minorHAnsi" w:cstheme="minorHAnsi"/>
        </w:rPr>
        <w:t>vyhotoveniach v elektronickej (digitálnej) forme [(*.</w:t>
      </w:r>
      <w:proofErr w:type="spellStart"/>
      <w:r w:rsidRPr="009B4B27">
        <w:rPr>
          <w:rFonts w:asciiTheme="minorHAnsi" w:hAnsiTheme="minorHAnsi" w:cstheme="minorHAnsi"/>
        </w:rPr>
        <w:t>doc</w:t>
      </w:r>
      <w:proofErr w:type="spellEnd"/>
      <w:r w:rsidRPr="009B4B27">
        <w:rPr>
          <w:rFonts w:asciiTheme="minorHAnsi" w:hAnsiTheme="minorHAnsi" w:cstheme="minorHAnsi"/>
        </w:rPr>
        <w:t>, *.</w:t>
      </w:r>
      <w:proofErr w:type="spellStart"/>
      <w:r w:rsidRPr="009B4B27">
        <w:rPr>
          <w:rFonts w:asciiTheme="minorHAnsi" w:hAnsiTheme="minorHAnsi" w:cstheme="minorHAnsi"/>
        </w:rPr>
        <w:t>xls</w:t>
      </w:r>
      <w:proofErr w:type="spellEnd"/>
      <w:r w:rsidRPr="009B4B27">
        <w:rPr>
          <w:rFonts w:asciiTheme="minorHAnsi" w:hAnsiTheme="minorHAnsi" w:cstheme="minorHAnsi"/>
        </w:rPr>
        <w:t>, *.</w:t>
      </w:r>
      <w:proofErr w:type="spellStart"/>
      <w:r w:rsidRPr="009B4B27">
        <w:rPr>
          <w:rFonts w:asciiTheme="minorHAnsi" w:hAnsiTheme="minorHAnsi" w:cstheme="minorHAnsi"/>
        </w:rPr>
        <w:t>pdf</w:t>
      </w:r>
      <w:proofErr w:type="spellEnd"/>
      <w:r w:rsidRPr="009B4B27">
        <w:rPr>
          <w:rFonts w:asciiTheme="minorHAnsi" w:hAnsiTheme="minorHAnsi" w:cstheme="minorHAnsi"/>
        </w:rPr>
        <w:t xml:space="preserve">  - textová časť), (*.</w:t>
      </w:r>
      <w:proofErr w:type="spellStart"/>
      <w:r w:rsidRPr="009B4B27">
        <w:rPr>
          <w:rFonts w:asciiTheme="minorHAnsi" w:hAnsiTheme="minorHAnsi" w:cstheme="minorHAnsi"/>
        </w:rPr>
        <w:t>dwg</w:t>
      </w:r>
      <w:proofErr w:type="spellEnd"/>
      <w:r w:rsidRPr="009B4B27">
        <w:rPr>
          <w:rFonts w:asciiTheme="minorHAnsi" w:hAnsiTheme="minorHAnsi" w:cstheme="minorHAnsi"/>
        </w:rPr>
        <w:t>, *.</w:t>
      </w:r>
      <w:proofErr w:type="spellStart"/>
      <w:r w:rsidRPr="009B4B27">
        <w:rPr>
          <w:rFonts w:asciiTheme="minorHAnsi" w:hAnsiTheme="minorHAnsi" w:cstheme="minorHAnsi"/>
        </w:rPr>
        <w:t>pdf</w:t>
      </w:r>
      <w:proofErr w:type="spellEnd"/>
      <w:r w:rsidRPr="009B4B27">
        <w:rPr>
          <w:rFonts w:asciiTheme="minorHAnsi" w:hAnsiTheme="minorHAnsi" w:cstheme="minorHAnsi"/>
        </w:rPr>
        <w:t xml:space="preserve"> –výkresová časť)] na </w:t>
      </w:r>
      <w:r w:rsidR="00D5068C">
        <w:rPr>
          <w:rFonts w:asciiTheme="minorHAnsi" w:hAnsiTheme="minorHAnsi" w:cstheme="minorHAnsi"/>
        </w:rPr>
        <w:t>USB kľúči</w:t>
      </w:r>
      <w:r w:rsidR="003C5555">
        <w:rPr>
          <w:rFonts w:asciiTheme="minorHAnsi" w:hAnsiTheme="minorHAnsi" w:cstheme="minorHAnsi"/>
        </w:rPr>
        <w:t xml:space="preserve"> / </w:t>
      </w:r>
      <w:proofErr w:type="spellStart"/>
      <w:r w:rsidR="003C5555">
        <w:rPr>
          <w:rFonts w:asciiTheme="minorHAnsi" w:hAnsiTheme="minorHAnsi" w:cstheme="minorHAnsi"/>
        </w:rPr>
        <w:t>One</w:t>
      </w:r>
      <w:proofErr w:type="spellEnd"/>
      <w:r w:rsidR="003C5555">
        <w:rPr>
          <w:rFonts w:asciiTheme="minorHAnsi" w:hAnsiTheme="minorHAnsi" w:cstheme="minorHAnsi"/>
        </w:rPr>
        <w:t xml:space="preserve"> </w:t>
      </w:r>
      <w:proofErr w:type="spellStart"/>
      <w:r w:rsidR="003C5555">
        <w:rPr>
          <w:rFonts w:asciiTheme="minorHAnsi" w:hAnsiTheme="minorHAnsi" w:cstheme="minorHAnsi"/>
        </w:rPr>
        <w:t>drive</w:t>
      </w:r>
      <w:proofErr w:type="spellEnd"/>
      <w:r w:rsidRPr="009B4B27">
        <w:rPr>
          <w:rFonts w:asciiTheme="minorHAnsi" w:hAnsiTheme="minorHAnsi" w:cstheme="minorHAnsi"/>
        </w:rPr>
        <w:t>. Odborné vyjadrenia a iné doklady (stanoviská, povolenia) zhotoviteľ objednávateľovi odovzdá v originálnom vyhotovení.</w:t>
      </w:r>
    </w:p>
    <w:p w14:paraId="50C905C9" w14:textId="77777777" w:rsidR="00156F3B" w:rsidRPr="009B4B27" w:rsidRDefault="00156F3B" w:rsidP="00156F3B">
      <w:pPr>
        <w:pStyle w:val="Odsekzoznamu"/>
        <w:ind w:left="360"/>
        <w:jc w:val="both"/>
        <w:rPr>
          <w:rFonts w:asciiTheme="minorHAnsi" w:hAnsiTheme="minorHAnsi" w:cstheme="minorHAnsi"/>
        </w:rPr>
      </w:pPr>
    </w:p>
    <w:p w14:paraId="70A8AD5A" w14:textId="6A6368B9" w:rsidR="00877292" w:rsidRPr="009B4B27" w:rsidRDefault="00877292" w:rsidP="006A2BF7">
      <w:pPr>
        <w:pStyle w:val="Odsekzoznamu"/>
        <w:numPr>
          <w:ilvl w:val="1"/>
          <w:numId w:val="19"/>
        </w:numPr>
        <w:jc w:val="both"/>
        <w:rPr>
          <w:rFonts w:asciiTheme="minorHAnsi" w:hAnsiTheme="minorHAnsi" w:cstheme="minorHAnsi"/>
        </w:rPr>
      </w:pPr>
      <w:r w:rsidRPr="009B4B27">
        <w:rPr>
          <w:rFonts w:asciiTheme="minorHAnsi" w:hAnsiTheme="minorHAnsi" w:cstheme="minorHAnsi"/>
        </w:rPr>
        <w:t>Objednávateľ nie je povinný prevziať dielo s</w:t>
      </w:r>
      <w:r w:rsidR="00190E5D" w:rsidRPr="009B4B27">
        <w:rPr>
          <w:rFonts w:asciiTheme="minorHAnsi" w:hAnsiTheme="minorHAnsi" w:cstheme="minorHAnsi"/>
        </w:rPr>
        <w:t xml:space="preserve"> čo i len drobnými vadami a nedorobkami nebrániacimi riadnemu požitiu diela. Ak však objednávateľ </w:t>
      </w:r>
      <w:r w:rsidR="00403C2A" w:rsidRPr="009B4B27">
        <w:rPr>
          <w:rFonts w:asciiTheme="minorHAnsi" w:hAnsiTheme="minorHAnsi" w:cstheme="minorHAnsi"/>
        </w:rPr>
        <w:t>prevezme dielo aj s drobnými vadami a nedorobkami, je</w:t>
      </w:r>
      <w:r w:rsidR="003010A6" w:rsidRPr="009B4B27">
        <w:rPr>
          <w:rFonts w:asciiTheme="minorHAnsi" w:hAnsiTheme="minorHAnsi" w:cstheme="minorHAnsi"/>
        </w:rPr>
        <w:t xml:space="preserve"> zhotoviteľ povinný tieto drobné vady a nedorobky odstrániť v lehote dohodnutej v preberacom protokole</w:t>
      </w:r>
      <w:r w:rsidR="005D55F8" w:rsidRPr="009B4B27">
        <w:rPr>
          <w:rFonts w:asciiTheme="minorHAnsi" w:hAnsiTheme="minorHAnsi" w:cstheme="minorHAnsi"/>
        </w:rPr>
        <w:t>. Ak k dohode podľa predchádzajúcej vety nedôjde</w:t>
      </w:r>
      <w:r w:rsidR="00B9193A" w:rsidRPr="009B4B27">
        <w:rPr>
          <w:rFonts w:asciiTheme="minorHAnsi" w:hAnsiTheme="minorHAnsi" w:cstheme="minorHAnsi"/>
        </w:rPr>
        <w:t>,</w:t>
      </w:r>
      <w:r w:rsidR="005D55F8" w:rsidRPr="009B4B27">
        <w:rPr>
          <w:rFonts w:asciiTheme="minorHAnsi" w:hAnsiTheme="minorHAnsi" w:cstheme="minorHAnsi"/>
        </w:rPr>
        <w:t xml:space="preserve"> je táto lehota </w:t>
      </w:r>
      <w:r w:rsidR="005A7734" w:rsidRPr="009B4B27">
        <w:rPr>
          <w:rFonts w:asciiTheme="minorHAnsi" w:hAnsiTheme="minorHAnsi" w:cstheme="minorHAnsi"/>
        </w:rPr>
        <w:t xml:space="preserve">30 kalendárnych dní od prevzatia diela. </w:t>
      </w:r>
    </w:p>
    <w:p w14:paraId="603CC87C" w14:textId="77777777" w:rsidR="00AF14A8" w:rsidRPr="009B4B27" w:rsidRDefault="00AF14A8" w:rsidP="00B307E3">
      <w:pPr>
        <w:pStyle w:val="Odsekzoznamu"/>
        <w:ind w:left="360"/>
        <w:jc w:val="both"/>
        <w:rPr>
          <w:rFonts w:asciiTheme="minorHAnsi" w:hAnsiTheme="minorHAnsi" w:cstheme="minorHAnsi"/>
        </w:rPr>
      </w:pPr>
    </w:p>
    <w:p w14:paraId="55D677ED" w14:textId="2974EA14" w:rsidR="008420B6" w:rsidRPr="000359DD" w:rsidRDefault="008420B6" w:rsidP="750FE29C">
      <w:pPr>
        <w:pStyle w:val="Odsekzoznamu"/>
        <w:numPr>
          <w:ilvl w:val="1"/>
          <w:numId w:val="19"/>
        </w:numPr>
        <w:jc w:val="both"/>
        <w:rPr>
          <w:rFonts w:asciiTheme="minorHAnsi" w:hAnsiTheme="minorHAnsi" w:cstheme="minorBidi"/>
          <w:b/>
          <w:bCs/>
        </w:rPr>
      </w:pPr>
      <w:r w:rsidRPr="000359DD">
        <w:rPr>
          <w:rFonts w:asciiTheme="minorHAnsi" w:hAnsiTheme="minorHAnsi" w:cstheme="minorBidi"/>
        </w:rPr>
        <w:t xml:space="preserve">Za objednávateľa je poverený prevziať dielo: </w:t>
      </w:r>
      <w:r w:rsidR="00783D44" w:rsidRPr="003E69E9">
        <w:rPr>
          <w:rFonts w:asciiTheme="minorHAnsi" w:hAnsiTheme="minorHAnsi" w:cstheme="minorBidi"/>
          <w:b/>
          <w:bCs/>
        </w:rPr>
        <w:t>Peter Kučerka</w:t>
      </w:r>
      <w:r w:rsidR="0066000F" w:rsidRPr="000359DD">
        <w:rPr>
          <w:rFonts w:asciiTheme="minorHAnsi" w:hAnsiTheme="minorHAnsi" w:cstheme="minorBidi"/>
        </w:rPr>
        <w:t xml:space="preserve">, e-mail: </w:t>
      </w:r>
      <w:hyperlink r:id="rId13" w:history="1">
        <w:r w:rsidR="00AF0837" w:rsidRPr="008750A8">
          <w:rPr>
            <w:rStyle w:val="Hypertextovprepojenie"/>
            <w:rFonts w:asciiTheme="minorHAnsi" w:hAnsiTheme="minorHAnsi" w:cstheme="minorBidi"/>
          </w:rPr>
          <w:t>peter.kucerka@mhth.sk</w:t>
        </w:r>
      </w:hyperlink>
      <w:r w:rsidR="00AF0837">
        <w:rPr>
          <w:rFonts w:asciiTheme="minorHAnsi" w:hAnsiTheme="minorHAnsi" w:cstheme="minorBidi"/>
        </w:rPr>
        <w:t xml:space="preserve"> </w:t>
      </w:r>
      <w:r w:rsidR="006E7201" w:rsidRPr="000359DD">
        <w:rPr>
          <w:rFonts w:asciiTheme="minorHAnsi" w:hAnsiTheme="minorHAnsi" w:cstheme="minorBidi"/>
        </w:rPr>
        <w:t>,</w:t>
      </w:r>
      <w:r w:rsidRPr="000359DD">
        <w:rPr>
          <w:rFonts w:asciiTheme="minorHAnsi" w:hAnsiTheme="minorHAnsi" w:cstheme="minorBidi"/>
        </w:rPr>
        <w:t xml:space="preserve"> mobil: </w:t>
      </w:r>
      <w:r w:rsidR="006E7201" w:rsidRPr="000359DD">
        <w:rPr>
          <w:rFonts w:asciiTheme="minorHAnsi" w:hAnsiTheme="minorHAnsi" w:cstheme="minorBidi"/>
        </w:rPr>
        <w:t>+421</w:t>
      </w:r>
      <w:r w:rsidR="00EB635A" w:rsidRPr="000359DD">
        <w:rPr>
          <w:rFonts w:asciiTheme="minorHAnsi" w:hAnsiTheme="minorHAnsi" w:cstheme="minorBidi"/>
        </w:rPr>
        <w:t> </w:t>
      </w:r>
      <w:r w:rsidR="00783D44" w:rsidRPr="000359DD">
        <w:rPr>
          <w:rFonts w:asciiTheme="minorHAnsi" w:hAnsiTheme="minorHAnsi" w:cstheme="minorBidi"/>
        </w:rPr>
        <w:t xml:space="preserve">0907 983 </w:t>
      </w:r>
      <w:r w:rsidR="00783D44" w:rsidRPr="654BABF4">
        <w:rPr>
          <w:rFonts w:asciiTheme="minorHAnsi" w:hAnsiTheme="minorHAnsi" w:cstheme="minorBidi"/>
        </w:rPr>
        <w:t>457</w:t>
      </w:r>
      <w:r w:rsidR="583D3AC7" w:rsidRPr="654BABF4">
        <w:rPr>
          <w:rFonts w:asciiTheme="minorHAnsi" w:hAnsiTheme="minorHAnsi" w:cstheme="minorBidi"/>
        </w:rPr>
        <w:t xml:space="preserve"> </w:t>
      </w:r>
      <w:r w:rsidR="7C583450" w:rsidRPr="654BABF4">
        <w:rPr>
          <w:rFonts w:asciiTheme="minorHAnsi" w:hAnsiTheme="minorHAnsi" w:cstheme="minorBidi"/>
        </w:rPr>
        <w:t>prípadne</w:t>
      </w:r>
      <w:r w:rsidR="7C583450" w:rsidRPr="000359DD">
        <w:rPr>
          <w:rFonts w:asciiTheme="minorHAnsi" w:hAnsiTheme="minorHAnsi" w:cstheme="minorBidi"/>
        </w:rPr>
        <w:t xml:space="preserve"> iná osoba dodatočne určená objednávateľom</w:t>
      </w:r>
    </w:p>
    <w:p w14:paraId="690189AC" w14:textId="77777777" w:rsidR="006A2BF7" w:rsidRPr="006A2BF7" w:rsidRDefault="006A2BF7" w:rsidP="006A2BF7">
      <w:pPr>
        <w:pStyle w:val="Odsekzoznamu"/>
        <w:rPr>
          <w:rFonts w:asciiTheme="minorHAnsi" w:hAnsiTheme="minorHAnsi" w:cstheme="minorHAnsi"/>
          <w:b/>
        </w:rPr>
      </w:pPr>
    </w:p>
    <w:p w14:paraId="60384D0A" w14:textId="77777777" w:rsidR="00F12B62" w:rsidRPr="009B4B27" w:rsidRDefault="00F12B62" w:rsidP="00B307E3">
      <w:pPr>
        <w:pStyle w:val="Odsekzoznamu"/>
        <w:ind w:left="567"/>
        <w:jc w:val="both"/>
        <w:rPr>
          <w:rFonts w:ascii="Arial Narrow" w:hAnsi="Arial Narrow"/>
        </w:rPr>
      </w:pPr>
    </w:p>
    <w:p w14:paraId="48579A1B" w14:textId="38EA99E4" w:rsidR="0078376D" w:rsidRPr="009B4B27" w:rsidRDefault="0078376D" w:rsidP="00B307E3">
      <w:pPr>
        <w:pStyle w:val="Odsekzoznamu"/>
        <w:numPr>
          <w:ilvl w:val="0"/>
          <w:numId w:val="2"/>
        </w:numPr>
        <w:tabs>
          <w:tab w:val="clear" w:pos="705"/>
          <w:tab w:val="num" w:pos="567"/>
        </w:tabs>
        <w:ind w:left="567" w:hanging="567"/>
        <w:jc w:val="both"/>
        <w:rPr>
          <w:rFonts w:asciiTheme="minorHAnsi" w:hAnsiTheme="minorHAnsi" w:cstheme="minorHAnsi"/>
          <w:b/>
          <w:bCs/>
        </w:rPr>
      </w:pPr>
      <w:r w:rsidRPr="009B4B27">
        <w:rPr>
          <w:rFonts w:asciiTheme="minorHAnsi" w:hAnsiTheme="minorHAnsi" w:cstheme="minorHAnsi"/>
          <w:b/>
          <w:bCs/>
        </w:rPr>
        <w:t>OSOBITNÉ USTANOVENIA</w:t>
      </w:r>
    </w:p>
    <w:p w14:paraId="1B1E879D" w14:textId="77777777" w:rsidR="0078376D" w:rsidRPr="009B4B27" w:rsidRDefault="0078376D" w:rsidP="00B307E3">
      <w:pPr>
        <w:pStyle w:val="Odsekzoznamu"/>
        <w:ind w:left="567"/>
        <w:jc w:val="both"/>
        <w:rPr>
          <w:rFonts w:asciiTheme="minorHAnsi" w:hAnsiTheme="minorHAnsi" w:cstheme="minorHAnsi"/>
          <w:b/>
          <w:bCs/>
        </w:rPr>
      </w:pPr>
    </w:p>
    <w:p w14:paraId="0079A1EE" w14:textId="594B35D6"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cs="Calibri"/>
          <w:b/>
          <w:bCs/>
          <w:u w:val="single"/>
        </w:rPr>
        <w:t>Mlčanlivosť.</w:t>
      </w:r>
      <w:r w:rsidRPr="009B4B27">
        <w:rPr>
          <w:rFonts w:cs="Calibri"/>
        </w:rPr>
        <w:t xml:space="preserve"> Zmluvné strany budú mať pri plnení tejto zmluvy prístup k informáciám týkajúcim sa druhej zmluvnej strany (ďalej len „</w:t>
      </w:r>
      <w:r w:rsidRPr="009B4B27">
        <w:rPr>
          <w:rFonts w:cs="Calibri"/>
          <w:b/>
        </w:rPr>
        <w:t>dotknutá zmluvná strana</w:t>
      </w:r>
      <w:r w:rsidRPr="009B4B27">
        <w:rPr>
          <w:rFonts w:cs="Calibri"/>
        </w:rPr>
        <w:t xml:space="preserve">“) a jej podnikania, najmä k akýmkoľvek </w:t>
      </w:r>
      <w:r w:rsidRPr="009B4B27">
        <w:rPr>
          <w:rFonts w:cs="Calibri"/>
        </w:rPr>
        <w:lastRenderedPageBreak/>
        <w:t>informáciám obchodnej, výrobnej, prevádzkovej, marketingovej, finančnej, majetkovej, organizačnej, personálnej, hospodárskej a/alebo technickej povahy. Tieto informácie alebo akékoľvek iné informácie verejne neprístupné a súvisiace s činnosťou dotknutej zmluvnej strany, 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9B4B27">
        <w:rPr>
          <w:rFonts w:cs="Calibri"/>
          <w:b/>
        </w:rPr>
        <w:t>dôverné informácie</w:t>
      </w:r>
      <w:r w:rsidRPr="009B4B27">
        <w:rPr>
          <w:rFonts w:cs="Calibri"/>
        </w:rPr>
        <w:t>“).</w:t>
      </w:r>
    </w:p>
    <w:p w14:paraId="64D0CA37" w14:textId="77777777" w:rsidR="0078376D" w:rsidRPr="009B4B27" w:rsidRDefault="0078376D" w:rsidP="00B307E3">
      <w:pPr>
        <w:pStyle w:val="Odsekzoznamu"/>
        <w:ind w:left="567"/>
        <w:jc w:val="both"/>
        <w:rPr>
          <w:rFonts w:asciiTheme="minorHAnsi" w:hAnsiTheme="minorHAnsi" w:cstheme="minorHAnsi"/>
          <w:b/>
          <w:bCs/>
        </w:rPr>
      </w:pPr>
    </w:p>
    <w:p w14:paraId="355D2B15" w14:textId="6662512B"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cs="Calibri"/>
        </w:rPr>
        <w:t>Zmluvné strany sa zaväzujú, že počas trvania tejto zmluvy, ako aj po jej skončení</w:t>
      </w:r>
    </w:p>
    <w:p w14:paraId="45A30DE8" w14:textId="3B6AECCE" w:rsidR="0078376D" w:rsidRPr="009B4B27" w:rsidRDefault="0078376D" w:rsidP="00B307E3">
      <w:pPr>
        <w:pStyle w:val="Odsekzoznamu"/>
        <w:numPr>
          <w:ilvl w:val="0"/>
          <w:numId w:val="26"/>
        </w:numPr>
        <w:ind w:left="993" w:hanging="426"/>
        <w:jc w:val="both"/>
        <w:rPr>
          <w:rFonts w:asciiTheme="minorHAnsi" w:hAnsiTheme="minorHAnsi" w:cstheme="minorHAnsi"/>
          <w:b/>
          <w:bCs/>
        </w:rPr>
      </w:pPr>
      <w:r w:rsidRPr="009B4B27">
        <w:rPr>
          <w:rFonts w:cs="Calibri"/>
        </w:rPr>
        <w:t>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100B7534" w14:textId="28260E85" w:rsidR="0078376D" w:rsidRPr="009B4B27" w:rsidRDefault="0078376D" w:rsidP="00B307E3">
      <w:pPr>
        <w:pStyle w:val="Odsekzoznamu"/>
        <w:numPr>
          <w:ilvl w:val="0"/>
          <w:numId w:val="26"/>
        </w:numPr>
        <w:ind w:left="993" w:hanging="426"/>
        <w:jc w:val="both"/>
        <w:rPr>
          <w:rFonts w:asciiTheme="minorHAnsi" w:hAnsiTheme="minorHAnsi" w:cstheme="minorHAnsi"/>
          <w:b/>
          <w:bCs/>
        </w:rPr>
      </w:pPr>
      <w:r w:rsidRPr="009B4B27">
        <w:rPr>
          <w:rFonts w:cs="Calibri"/>
        </w:rPr>
        <w:t>písomne oznámi</w:t>
      </w:r>
      <w:r w:rsidRPr="009B4B27">
        <w:rPr>
          <w:rFonts w:cs="Calibri"/>
          <w:bCs/>
        </w:rPr>
        <w:t>a</w:t>
      </w:r>
      <w:r w:rsidRPr="009B4B27">
        <w:rPr>
          <w:rFonts w:cs="Calibri"/>
        </w:rPr>
        <w:t xml:space="preserve"> dotknutej zmluvnej strane akékoľvek okolnosti, ktoré by mohli viesť k vzniku konfliktu záujmov s dotknutou zmluvou stranou,</w:t>
      </w:r>
    </w:p>
    <w:p w14:paraId="5707D9A9" w14:textId="63704B36" w:rsidR="0078376D" w:rsidRPr="009B4B27" w:rsidRDefault="0078376D" w:rsidP="00B307E3">
      <w:pPr>
        <w:pStyle w:val="Odsekzoznamu"/>
        <w:numPr>
          <w:ilvl w:val="0"/>
          <w:numId w:val="26"/>
        </w:numPr>
        <w:ind w:left="993" w:hanging="426"/>
        <w:jc w:val="both"/>
        <w:rPr>
          <w:rFonts w:asciiTheme="minorHAnsi" w:hAnsiTheme="minorHAnsi" w:cstheme="minorHAnsi"/>
          <w:b/>
          <w:bCs/>
        </w:rPr>
      </w:pPr>
      <w:r w:rsidRPr="009B4B27">
        <w:rPr>
          <w:rFonts w:cs="Calibri"/>
        </w:rPr>
        <w:t>použijú dôverné informácie iba v súvislosti s plnením predmetu tejto zmluvy a na dosiahnutie účelu podľa tejto zmluvy,</w:t>
      </w:r>
    </w:p>
    <w:p w14:paraId="603362A2" w14:textId="382A9B26" w:rsidR="0078376D" w:rsidRPr="009B4B27" w:rsidRDefault="0078376D" w:rsidP="00B307E3">
      <w:pPr>
        <w:pStyle w:val="Odsekzoznamu"/>
        <w:numPr>
          <w:ilvl w:val="0"/>
          <w:numId w:val="26"/>
        </w:numPr>
        <w:ind w:left="993" w:hanging="426"/>
        <w:jc w:val="both"/>
        <w:rPr>
          <w:rFonts w:asciiTheme="minorHAnsi" w:hAnsiTheme="minorHAnsi" w:cstheme="minorHAnsi"/>
          <w:b/>
          <w:bCs/>
        </w:rPr>
      </w:pPr>
      <w:r w:rsidRPr="009B4B27">
        <w:rPr>
          <w:rFonts w:cs="Calibri"/>
        </w:rPr>
        <w:t>obmedzia zverenie dôverných informácií iba tým svojim zamestnancom</w:t>
      </w:r>
      <w:r w:rsidR="007B44AF">
        <w:rPr>
          <w:rFonts w:cs="Calibri"/>
        </w:rPr>
        <w:t>/subdodávateľom</w:t>
      </w:r>
      <w:r w:rsidRPr="009B4B27">
        <w:rPr>
          <w:rFonts w:cs="Calibri"/>
        </w:rPr>
        <w:t>, ktorí sú určení na plnenie predmetu tejto zmluvy a u ktorých zabezpečujú dodržiavanie dôvernosti týchto informácií a povinností s tým súvisiacich,</w:t>
      </w:r>
    </w:p>
    <w:p w14:paraId="59E6FD2C" w14:textId="3F1CF6E1" w:rsidR="0078376D" w:rsidRPr="009B4B27" w:rsidRDefault="0078376D" w:rsidP="00B307E3">
      <w:pPr>
        <w:pStyle w:val="Odsekzoznamu"/>
        <w:numPr>
          <w:ilvl w:val="0"/>
          <w:numId w:val="26"/>
        </w:numPr>
        <w:ind w:left="993" w:hanging="426"/>
        <w:jc w:val="both"/>
        <w:rPr>
          <w:rFonts w:asciiTheme="minorHAnsi" w:hAnsiTheme="minorHAnsi" w:cstheme="minorHAnsi"/>
          <w:b/>
          <w:bCs/>
        </w:rPr>
      </w:pPr>
      <w:r w:rsidRPr="009B4B27">
        <w:rPr>
          <w:rFonts w:cs="Calibri"/>
        </w:rPr>
        <w:t>o každom sprístupnení dôverných informácií tretej strane v prípadoch stanovených všeobecne záväznými právnymi predpismi budú informovať dotknutú zmluvnú stranu s výnimkou povinného zverejnenia tejto zmluvy objednávateľom v súlade so zákonom č. 211/2000 Z. z. o slobodnom prístupe k informáciám a o zmene a doplnení niektorých zákonov (zákon o slobode informácií) v znení neskorších predpisov, pričom sa uvedené povinnosti zaväzujú vykonávať so všetkou potrebnou odbornou starostlivosťou.</w:t>
      </w:r>
    </w:p>
    <w:p w14:paraId="04525A64" w14:textId="77777777" w:rsidR="0078376D" w:rsidRPr="009B4B27" w:rsidRDefault="0078376D" w:rsidP="00B307E3">
      <w:pPr>
        <w:pStyle w:val="Odsekzoznamu"/>
        <w:ind w:left="567"/>
        <w:jc w:val="both"/>
        <w:rPr>
          <w:rFonts w:asciiTheme="minorHAnsi" w:hAnsiTheme="minorHAnsi" w:cstheme="minorHAnsi"/>
          <w:b/>
          <w:bCs/>
        </w:rPr>
      </w:pPr>
    </w:p>
    <w:p w14:paraId="2BA46CD2" w14:textId="133631C9"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cs="Calibri"/>
        </w:rPr>
        <w:t xml:space="preserve">V prípade porušení ktorejkoľvek povinnosti podľa odseku 10.2 tohto článku zmluvnou stranou je dotknutá zmluvná strana oprávnená požadovať od druhej zmluvnej strany zaplatenie zmluvnej pokuty vo výške </w:t>
      </w:r>
      <w:r w:rsidRPr="009B4B27">
        <w:rPr>
          <w:rFonts w:cs="Calibri"/>
          <w:b/>
        </w:rPr>
        <w:t xml:space="preserve">3 320 </w:t>
      </w:r>
      <w:r w:rsidR="00986E0B" w:rsidRPr="009B4B27">
        <w:rPr>
          <w:rFonts w:cs="Calibri"/>
          <w:b/>
        </w:rPr>
        <w:t>EUR</w:t>
      </w:r>
      <w:r w:rsidRPr="009B4B27">
        <w:rPr>
          <w:rFonts w:cs="Calibri"/>
        </w:rPr>
        <w:t>, a to za každé jedno porušenie danej povinnosti s tým, že zaplatením zmluvnej pokuty nie je dotknutý nárok na náhradu škody spôsobenej prípadným porušením týchto povinností.</w:t>
      </w:r>
    </w:p>
    <w:p w14:paraId="452AE0F9" w14:textId="77777777" w:rsidR="0078376D" w:rsidRPr="009B4B27" w:rsidRDefault="0078376D" w:rsidP="00B307E3">
      <w:pPr>
        <w:pStyle w:val="Odsekzoznamu"/>
        <w:ind w:left="567"/>
        <w:jc w:val="both"/>
        <w:rPr>
          <w:rFonts w:asciiTheme="minorHAnsi" w:hAnsiTheme="minorHAnsi" w:cstheme="minorHAnsi"/>
          <w:b/>
          <w:bCs/>
        </w:rPr>
      </w:pPr>
    </w:p>
    <w:p w14:paraId="333C6304" w14:textId="61663A1C"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cs="Calibri"/>
        </w:rPr>
        <w:t>Povinné zverejnenie zmluvy objednávateľom v súlade so zákonom č. 211/2000 Z. z. o slobodnom prístupe k informáciám a o zmene a doplnení niektorých zákonov (zákon o slobode informácií) v znení neskorších predpisov nie je porušením povinnosti mlčanlivosti podľa tejto zmluvy.</w:t>
      </w:r>
    </w:p>
    <w:p w14:paraId="29D02F52" w14:textId="77777777" w:rsidR="0078376D" w:rsidRPr="009B4B27" w:rsidRDefault="0078376D" w:rsidP="00B307E3">
      <w:pPr>
        <w:pStyle w:val="Odsekzoznamu"/>
        <w:ind w:left="567"/>
        <w:jc w:val="both"/>
        <w:rPr>
          <w:rFonts w:asciiTheme="minorHAnsi" w:hAnsiTheme="minorHAnsi" w:cstheme="minorHAnsi"/>
          <w:b/>
          <w:bCs/>
        </w:rPr>
      </w:pPr>
    </w:p>
    <w:p w14:paraId="07664B5A" w14:textId="2CF1FBF9"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cs="Calibri"/>
          <w:b/>
          <w:u w:val="single"/>
        </w:rPr>
        <w:t xml:space="preserve">BOZP a PO.  </w:t>
      </w:r>
      <w:r w:rsidRPr="009B4B27">
        <w:rPr>
          <w:rFonts w:cs="Calibri"/>
        </w:rPr>
        <w:t>Pri plnení tejto zmluvy sa zhotoviteľ zaväzuje dodržiavať právne predpisy a plniť úlohy na úseku bezpečnosti a ochrany zdravia pri práci (ďalej len „</w:t>
      </w:r>
      <w:r w:rsidRPr="009B4B27">
        <w:rPr>
          <w:rFonts w:cs="Calibri"/>
          <w:b/>
        </w:rPr>
        <w:t>BOZP</w:t>
      </w:r>
      <w:r w:rsidRPr="009B4B27">
        <w:rPr>
          <w:rFonts w:cs="Calibri"/>
        </w:rPr>
        <w:t>“) a ochrany pred požiarmi na účely predchádzania vzniku požiarov a zabezpečenia podmienok na účinné zdolávanie požiarov (ďalej len „</w:t>
      </w:r>
      <w:r w:rsidRPr="009B4B27">
        <w:rPr>
          <w:rFonts w:cs="Calibri"/>
          <w:b/>
        </w:rPr>
        <w:t>PO</w:t>
      </w:r>
      <w:r w:rsidRPr="009B4B27">
        <w:rPr>
          <w:rFonts w:cs="Calibri"/>
        </w:rPr>
        <w:t>“) v sídle, priestoroch, objektoch a na pracoviskách objednávateľa, v ktorých sa bude plniť táto zmluva, (ďalej len „</w:t>
      </w:r>
      <w:r w:rsidRPr="009B4B27">
        <w:rPr>
          <w:rFonts w:cs="Calibri"/>
          <w:b/>
        </w:rPr>
        <w:t>pracovisko</w:t>
      </w:r>
      <w:r w:rsidRPr="009B4B27">
        <w:rPr>
          <w:rFonts w:cs="Calibri"/>
        </w:rPr>
        <w:t>“). 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w:t>
      </w:r>
    </w:p>
    <w:p w14:paraId="4D178FE4" w14:textId="77777777" w:rsidR="0078376D" w:rsidRPr="009B4B27" w:rsidRDefault="0078376D" w:rsidP="00B307E3">
      <w:pPr>
        <w:pStyle w:val="Odsekzoznamu"/>
        <w:ind w:left="567"/>
        <w:jc w:val="both"/>
        <w:rPr>
          <w:rFonts w:asciiTheme="minorHAnsi" w:hAnsiTheme="minorHAnsi" w:cstheme="minorHAnsi"/>
          <w:b/>
          <w:bCs/>
        </w:rPr>
      </w:pPr>
    </w:p>
    <w:p w14:paraId="5321D5FD" w14:textId="0BBEC69B"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asciiTheme="minorHAnsi" w:hAnsiTheme="minorHAnsi" w:cstheme="minorBidi"/>
          <w:b/>
          <w:bCs/>
          <w:u w:val="single"/>
        </w:rPr>
        <w:lastRenderedPageBreak/>
        <w:t>Register partnerov verejného sektora.</w:t>
      </w:r>
      <w:r w:rsidRPr="009B4B27">
        <w:rPr>
          <w:rFonts w:asciiTheme="minorHAnsi" w:hAnsiTheme="minorHAnsi" w:cstheme="minorBidi"/>
        </w:rPr>
        <w:t xml:space="preserve"> Objednávateľ je subjektom verejného sektora, a zároveň partnerom verejného sektora podľa zákona č. 315/2016 Z. z. o registri partnerov verejného sektora a o zmene a doplnení niektorých zákonov v znení neskorších predpisov (ďalej len „zákon o registri“). Zhotoviteľ je povinný počas trvania tejto zmluvy byť zapísaný v registri partnerov verejného sektora (ďalej len „register“), ak mu táto povinnosť vyplýva zo zákona o registri, a to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2EF9BF81" w14:textId="77777777" w:rsidR="0078376D" w:rsidRPr="009B4B27" w:rsidRDefault="0078376D" w:rsidP="00B307E3">
      <w:pPr>
        <w:pStyle w:val="Odsekzoznamu"/>
        <w:ind w:left="567"/>
        <w:jc w:val="both"/>
        <w:rPr>
          <w:rFonts w:asciiTheme="minorHAnsi" w:hAnsiTheme="minorHAnsi" w:cstheme="minorHAnsi"/>
          <w:b/>
          <w:bCs/>
        </w:rPr>
      </w:pPr>
    </w:p>
    <w:p w14:paraId="5030180A" w14:textId="58026A34" w:rsidR="00810464" w:rsidRPr="009B4B27" w:rsidRDefault="00550205" w:rsidP="00B307E3">
      <w:pPr>
        <w:pStyle w:val="Odsekzoznamu"/>
        <w:numPr>
          <w:ilvl w:val="0"/>
          <w:numId w:val="25"/>
        </w:numPr>
        <w:ind w:left="567" w:hanging="567"/>
        <w:jc w:val="both"/>
        <w:rPr>
          <w:rFonts w:asciiTheme="minorHAnsi" w:hAnsiTheme="minorHAnsi" w:cstheme="minorHAnsi"/>
        </w:rPr>
      </w:pPr>
      <w:r w:rsidRPr="009B4B27">
        <w:rPr>
          <w:rFonts w:asciiTheme="minorHAnsi" w:hAnsiTheme="minorHAnsi" w:cstheme="minorHAnsi"/>
          <w:b/>
          <w:bCs/>
          <w:u w:val="single"/>
        </w:rPr>
        <w:t>Subdodávatelia.</w:t>
      </w:r>
      <w:r w:rsidR="000359DD">
        <w:rPr>
          <w:rFonts w:asciiTheme="minorHAnsi" w:hAnsiTheme="minorHAnsi" w:cstheme="minorHAnsi"/>
          <w:b/>
          <w:bCs/>
        </w:rPr>
        <w:t xml:space="preserve"> </w:t>
      </w:r>
      <w:r w:rsidR="00810464" w:rsidRPr="009B4B27">
        <w:rPr>
          <w:rFonts w:asciiTheme="minorHAnsi" w:hAnsiTheme="minorHAnsi" w:cstheme="minorBidi"/>
        </w:rPr>
        <w:t>V prípade vykonávania činnosti podľa tejto zmluvy prostredníctvom tretích osôb (ďalej len „subdodávateľov“) v akomkoľvek stupni zodpovedá zhotoviteľ objednávateľovi za splnenie záväzku riadne vykonať činnosť podľa tejto zmluvy, akoby činnosť vykonával sám.</w:t>
      </w:r>
    </w:p>
    <w:p w14:paraId="7202E9BC" w14:textId="77777777" w:rsidR="00810464" w:rsidRPr="009B4B27" w:rsidRDefault="00810464" w:rsidP="00B307E3">
      <w:pPr>
        <w:pStyle w:val="Odsekzoznamu"/>
        <w:ind w:left="567"/>
        <w:jc w:val="both"/>
        <w:rPr>
          <w:rFonts w:asciiTheme="minorHAnsi" w:hAnsiTheme="minorHAnsi" w:cstheme="minorHAnsi"/>
        </w:rPr>
      </w:pPr>
    </w:p>
    <w:p w14:paraId="74CDD086" w14:textId="3478AE92" w:rsidR="00810464" w:rsidRPr="009B4B27" w:rsidRDefault="00810464" w:rsidP="00B307E3">
      <w:pPr>
        <w:pStyle w:val="Odsekzoznamu"/>
        <w:numPr>
          <w:ilvl w:val="0"/>
          <w:numId w:val="25"/>
        </w:numPr>
        <w:ind w:left="567" w:hanging="567"/>
        <w:jc w:val="both"/>
        <w:rPr>
          <w:rFonts w:asciiTheme="minorHAnsi" w:hAnsiTheme="minorHAnsi" w:cstheme="minorHAnsi"/>
          <w:b/>
          <w:bCs/>
          <w:u w:val="single"/>
        </w:rPr>
      </w:pPr>
      <w:r w:rsidRPr="009B4B27">
        <w:rPr>
          <w:rFonts w:asciiTheme="minorHAnsi" w:hAnsiTheme="minorHAnsi" w:cstheme="minorBidi"/>
        </w:rPr>
        <w:t>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w:t>
      </w:r>
      <w:r w:rsidRPr="009B4B27">
        <w:rPr>
          <w:rFonts w:asciiTheme="minorHAnsi" w:hAnsiTheme="minorHAnsi" w:cstheme="minorBidi"/>
          <w:b/>
          <w:bCs/>
          <w:u w:val="single"/>
        </w:rPr>
        <w:t xml:space="preserve"> </w:t>
      </w:r>
      <w:r w:rsidRPr="009B4B27">
        <w:rPr>
          <w:rFonts w:asciiTheme="minorHAnsi" w:hAnsiTheme="minorHAnsi" w:cstheme="minorBidi"/>
        </w:rPr>
        <w:t xml:space="preserve">zhotoviteľa podľa predchádzajúcej vety je povinný zhotoviteľ v plnej výške nahradiť. Zoznam všetkých známych subdodávateľov v čase uzatvorenia tejto zmluvy tvorí </w:t>
      </w:r>
      <w:r w:rsidR="00C44D0D" w:rsidRPr="009B4B27">
        <w:rPr>
          <w:rFonts w:asciiTheme="minorHAnsi" w:hAnsiTheme="minorHAnsi" w:cstheme="minorBidi"/>
          <w:b/>
          <w:bCs/>
        </w:rPr>
        <w:t>P</w:t>
      </w:r>
      <w:r w:rsidRPr="009B4B27">
        <w:rPr>
          <w:rFonts w:asciiTheme="minorHAnsi" w:hAnsiTheme="minorHAnsi" w:cstheme="minorBidi"/>
          <w:b/>
          <w:bCs/>
        </w:rPr>
        <w:t xml:space="preserve">rílohu č. </w:t>
      </w:r>
      <w:r w:rsidR="00AC15FF">
        <w:rPr>
          <w:rFonts w:asciiTheme="minorHAnsi" w:hAnsiTheme="minorHAnsi" w:cstheme="minorBidi"/>
          <w:b/>
          <w:bCs/>
        </w:rPr>
        <w:t>3</w:t>
      </w:r>
      <w:r w:rsidRPr="009B4B27">
        <w:rPr>
          <w:rFonts w:asciiTheme="minorHAnsi" w:hAnsiTheme="minorHAnsi" w:cstheme="minorBidi"/>
        </w:rPr>
        <w:t xml:space="preserve"> tejto zmluvy.</w:t>
      </w:r>
      <w:r w:rsidRPr="009B4B27">
        <w:rPr>
          <w:rFonts w:asciiTheme="minorHAnsi" w:hAnsiTheme="minorHAnsi" w:cstheme="minorBidi"/>
          <w:b/>
          <w:bCs/>
          <w:u w:val="single"/>
        </w:rPr>
        <w:t xml:space="preserve"> </w:t>
      </w:r>
    </w:p>
    <w:p w14:paraId="354B340E" w14:textId="77777777" w:rsidR="0078376D" w:rsidRPr="009B4B27" w:rsidRDefault="0078376D" w:rsidP="00B307E3">
      <w:pPr>
        <w:pStyle w:val="Odsekzoznamu"/>
        <w:ind w:left="567"/>
        <w:jc w:val="both"/>
        <w:rPr>
          <w:rFonts w:asciiTheme="minorHAnsi" w:hAnsiTheme="minorHAnsi" w:cstheme="minorHAnsi"/>
          <w:b/>
          <w:bCs/>
        </w:rPr>
      </w:pPr>
    </w:p>
    <w:p w14:paraId="26AFF078" w14:textId="48F76897"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cs="Calibri"/>
          <w:b/>
          <w:bCs/>
          <w:u w:val="single"/>
        </w:rPr>
        <w:t>Doručovanie.</w:t>
      </w:r>
      <w:r w:rsidRPr="009B4B27">
        <w:rPr>
          <w:rFonts w:cs="Calibri"/>
        </w:rPr>
        <w:t xml:space="preserve"> V</w:t>
      </w:r>
      <w:r w:rsidRPr="009B4B27">
        <w:rPr>
          <w:rFonts w:cs="Calibri"/>
          <w:color w:val="000000" w:themeColor="text1"/>
        </w:rPr>
        <w:t>šetky listiny, objednávky, dokumenty, požiadavky a oznámenia (ďalej len „</w:t>
      </w:r>
      <w:r w:rsidRPr="009B4B27">
        <w:rPr>
          <w:rFonts w:cs="Calibri"/>
          <w:b/>
          <w:bCs/>
          <w:color w:val="000000" w:themeColor="text1"/>
        </w:rPr>
        <w:t>oznámenia</w:t>
      </w:r>
      <w:r w:rsidRPr="009B4B27">
        <w:rPr>
          <w:rFonts w:cs="Calibri"/>
          <w:color w:val="000000" w:themeColor="text1"/>
        </w:rPr>
        <w:t>“) budú medzi zmluvnými stranami zabezpečované listami doručenými poštou alebo osobne alebo e-mailom</w:t>
      </w:r>
      <w:r w:rsidRPr="009B4B27">
        <w:rPr>
          <w:rFonts w:cs="Calibri"/>
        </w:rPr>
        <w:t>, pokiaľ v tejto zmluve nie je pre určitú formu komunikácie vyhradený len určitý spôsob doručovania. Ak</w:t>
      </w:r>
      <w:r w:rsidRPr="009B4B27">
        <w:rPr>
          <w:rFonts w:cs="Calibri"/>
          <w:color w:val="000000" w:themeColor="text1"/>
        </w:rPr>
        <w:t xml:space="preserve"> bolo oznámenie zasielané poštou, považuje sa za doručené dňom, v ktorom ho adresát prevzal alebo odmietol prevziať, alebo </w:t>
      </w:r>
      <w:r w:rsidRPr="009B4B27">
        <w:rPr>
          <w:rFonts w:cs="Calibri"/>
        </w:rPr>
        <w:t xml:space="preserve">na tretí deň odo dňa podania zásielky na pošte, ak sa uložená zásielka zaslaná na adresu podľa odseku </w:t>
      </w:r>
      <w:r w:rsidR="00B6514B" w:rsidRPr="009B4B27">
        <w:rPr>
          <w:rFonts w:cs="Calibri"/>
        </w:rPr>
        <w:t>10.10</w:t>
      </w:r>
      <w:r w:rsidRPr="009B4B27">
        <w:rPr>
          <w:rFonts w:cs="Calibri"/>
        </w:rPr>
        <w:t xml:space="preserve"> tohto článku vrátila späť odosielateľovi</w:t>
      </w:r>
      <w:r w:rsidRPr="009B4B27">
        <w:rPr>
          <w:rFonts w:cs="Calibri"/>
          <w:color w:val="000000" w:themeColor="text1"/>
        </w:rPr>
        <w:t>. Ak bolo oznámenie zasielané e-mailom alebo doručované osobne v pracovný deň do 15.00 hod., považuje sa za doručené v momente prenosu resp. doručenia oznámenia, inak v nasledujúci pracovný deň.</w:t>
      </w:r>
    </w:p>
    <w:p w14:paraId="4FDF881D" w14:textId="77777777" w:rsidR="0078376D" w:rsidRPr="009B4B27" w:rsidRDefault="0078376D" w:rsidP="00B307E3">
      <w:pPr>
        <w:pStyle w:val="Odsekzoznamu"/>
        <w:ind w:left="567"/>
        <w:jc w:val="both"/>
        <w:rPr>
          <w:rFonts w:asciiTheme="minorHAnsi" w:hAnsiTheme="minorHAnsi" w:cstheme="minorHAnsi"/>
          <w:b/>
          <w:bCs/>
        </w:rPr>
      </w:pPr>
    </w:p>
    <w:p w14:paraId="0BBC8300" w14:textId="2BF2A079" w:rsidR="0078376D" w:rsidRPr="000359DD" w:rsidRDefault="0078376D" w:rsidP="00B307E3">
      <w:pPr>
        <w:pStyle w:val="Odsekzoznamu"/>
        <w:numPr>
          <w:ilvl w:val="0"/>
          <w:numId w:val="25"/>
        </w:numPr>
        <w:ind w:left="567" w:hanging="567"/>
        <w:jc w:val="both"/>
        <w:rPr>
          <w:rFonts w:asciiTheme="minorHAnsi" w:hAnsiTheme="minorHAnsi" w:cstheme="minorHAnsi"/>
          <w:b/>
          <w:bCs/>
        </w:rPr>
      </w:pPr>
      <w:r w:rsidRPr="000359DD">
        <w:rPr>
          <w:rFonts w:cs="Calibri"/>
          <w:color w:val="000000" w:themeColor="text1"/>
        </w:rPr>
        <w:t xml:space="preserve">Pre </w:t>
      </w:r>
      <w:r w:rsidRPr="000359DD">
        <w:rPr>
          <w:rFonts w:cs="Calibri"/>
          <w:b/>
          <w:bCs/>
          <w:color w:val="000000" w:themeColor="text1"/>
        </w:rPr>
        <w:t xml:space="preserve">objednávateľa </w:t>
      </w:r>
      <w:r w:rsidRPr="000359DD">
        <w:rPr>
          <w:rFonts w:cs="Calibri"/>
          <w:color w:val="000000" w:themeColor="text1"/>
        </w:rPr>
        <w:t>budú všetky oznámenia doručované alebo oznamované na nižšie uvedené údaje:</w:t>
      </w:r>
    </w:p>
    <w:p w14:paraId="160301F3" w14:textId="1538CB38" w:rsidR="0078376D" w:rsidRPr="000359DD" w:rsidRDefault="0078376D" w:rsidP="00B307E3">
      <w:pPr>
        <w:pStyle w:val="Odsekzoznamu"/>
        <w:ind w:left="567"/>
        <w:jc w:val="both"/>
        <w:rPr>
          <w:rFonts w:cs="Calibri"/>
          <w:b/>
        </w:rPr>
      </w:pPr>
      <w:r w:rsidRPr="000359DD">
        <w:rPr>
          <w:rFonts w:cs="Calibri"/>
          <w:color w:val="000000" w:themeColor="text1"/>
        </w:rPr>
        <w:t xml:space="preserve">adresa: </w:t>
      </w:r>
      <w:r w:rsidRPr="000359DD">
        <w:tab/>
      </w:r>
      <w:r w:rsidRPr="000359DD">
        <w:tab/>
      </w:r>
      <w:r w:rsidR="001A4568" w:rsidRPr="000359DD">
        <w:tab/>
      </w:r>
      <w:r w:rsidRPr="000359DD">
        <w:rPr>
          <w:rFonts w:cs="Calibri"/>
          <w:b/>
        </w:rPr>
        <w:t>MH Teplárenský holding, a.s.</w:t>
      </w:r>
    </w:p>
    <w:p w14:paraId="3B753AD6" w14:textId="3ED8E0A3" w:rsidR="0078376D" w:rsidRPr="000359DD" w:rsidRDefault="0078376D" w:rsidP="00B307E3">
      <w:pPr>
        <w:pStyle w:val="Odsekzoznamu"/>
        <w:ind w:left="567"/>
        <w:jc w:val="both"/>
        <w:rPr>
          <w:rFonts w:asciiTheme="minorHAnsi" w:hAnsiTheme="minorHAnsi" w:cstheme="minorHAnsi"/>
          <w:bCs/>
        </w:rPr>
      </w:pPr>
      <w:r w:rsidRPr="000359DD">
        <w:rPr>
          <w:rFonts w:asciiTheme="minorHAnsi" w:hAnsiTheme="minorHAnsi" w:cstheme="minorHAnsi"/>
          <w:b/>
          <w:bCs/>
        </w:rPr>
        <w:tab/>
      </w:r>
      <w:r w:rsidRPr="000359DD">
        <w:rPr>
          <w:rFonts w:asciiTheme="minorHAnsi" w:hAnsiTheme="minorHAnsi" w:cstheme="minorHAnsi"/>
          <w:b/>
          <w:bCs/>
        </w:rPr>
        <w:tab/>
      </w:r>
      <w:r w:rsidRPr="000359DD">
        <w:rPr>
          <w:rFonts w:asciiTheme="minorHAnsi" w:hAnsiTheme="minorHAnsi" w:cstheme="minorHAnsi"/>
          <w:b/>
          <w:bCs/>
        </w:rPr>
        <w:tab/>
      </w:r>
      <w:r w:rsidR="001A4568" w:rsidRPr="000359DD">
        <w:rPr>
          <w:rFonts w:asciiTheme="minorHAnsi" w:hAnsiTheme="minorHAnsi" w:cstheme="minorHAnsi"/>
          <w:b/>
          <w:bCs/>
        </w:rPr>
        <w:tab/>
      </w:r>
      <w:r w:rsidRPr="000359DD">
        <w:rPr>
          <w:rFonts w:asciiTheme="minorHAnsi" w:hAnsiTheme="minorHAnsi" w:cstheme="minorHAnsi"/>
          <w:bCs/>
        </w:rPr>
        <w:t>Turbínová 3, 831 04 Bratislava – mestská časť Nové Mesto</w:t>
      </w:r>
    </w:p>
    <w:p w14:paraId="6575FC9F" w14:textId="532E6214" w:rsidR="0078376D" w:rsidRPr="009B4B27" w:rsidRDefault="0078376D" w:rsidP="0066000F">
      <w:pPr>
        <w:pStyle w:val="Odsekzoznamu"/>
        <w:ind w:left="567"/>
        <w:rPr>
          <w:rStyle w:val="Hypertextovprepojenie"/>
          <w:rFonts w:asciiTheme="minorHAnsi" w:hAnsiTheme="minorHAnsi" w:cstheme="minorHAnsi"/>
          <w:b/>
          <w:bCs/>
        </w:rPr>
      </w:pPr>
      <w:r w:rsidRPr="000359DD">
        <w:rPr>
          <w:rFonts w:cs="Calibri"/>
        </w:rPr>
        <w:t>kontaktné osoby:</w:t>
      </w:r>
      <w:r w:rsidRPr="000359DD">
        <w:rPr>
          <w:rFonts w:cs="Calibri"/>
        </w:rPr>
        <w:tab/>
      </w:r>
      <w:r w:rsidR="001A4568" w:rsidRPr="000359DD">
        <w:rPr>
          <w:rFonts w:cs="Calibri"/>
        </w:rPr>
        <w:tab/>
      </w:r>
      <w:r w:rsidR="00783D44" w:rsidRPr="000359DD">
        <w:rPr>
          <w:rFonts w:cs="Calibri"/>
        </w:rPr>
        <w:t>Peter Kučerka</w:t>
      </w:r>
      <w:r w:rsidR="00D818FE">
        <w:rPr>
          <w:rFonts w:cs="Calibri"/>
        </w:rPr>
        <w:t xml:space="preserve">, </w:t>
      </w:r>
      <w:r w:rsidR="00732722" w:rsidRPr="000359DD">
        <w:rPr>
          <w:rFonts w:asciiTheme="minorHAnsi" w:hAnsiTheme="minorHAnsi" w:cstheme="minorBidi"/>
        </w:rPr>
        <w:t>mobil: +421 0907 983</w:t>
      </w:r>
      <w:r w:rsidR="00D818FE">
        <w:rPr>
          <w:rFonts w:asciiTheme="minorHAnsi" w:hAnsiTheme="minorHAnsi" w:cstheme="minorBidi"/>
        </w:rPr>
        <w:t> </w:t>
      </w:r>
      <w:r w:rsidR="00732722" w:rsidRPr="654BABF4">
        <w:rPr>
          <w:rFonts w:asciiTheme="minorHAnsi" w:hAnsiTheme="minorHAnsi" w:cstheme="minorBidi"/>
        </w:rPr>
        <w:t>457</w:t>
      </w:r>
      <w:r w:rsidR="00D818FE">
        <w:rPr>
          <w:rFonts w:asciiTheme="minorHAnsi" w:hAnsiTheme="minorHAnsi" w:cstheme="minorBidi"/>
        </w:rPr>
        <w:t xml:space="preserve"> , </w:t>
      </w:r>
      <w:r w:rsidR="00D818FE" w:rsidRPr="000359DD">
        <w:rPr>
          <w:rFonts w:asciiTheme="minorHAnsi" w:hAnsiTheme="minorHAnsi" w:cstheme="minorBidi"/>
        </w:rPr>
        <w:t xml:space="preserve">e-mail: </w:t>
      </w:r>
      <w:hyperlink r:id="rId14" w:history="1">
        <w:r w:rsidR="00D818FE" w:rsidRPr="008750A8">
          <w:rPr>
            <w:rStyle w:val="Hypertextovprepojenie"/>
            <w:rFonts w:asciiTheme="minorHAnsi" w:hAnsiTheme="minorHAnsi" w:cstheme="minorBidi"/>
          </w:rPr>
          <w:t>peter.kucerka@mhth.sk</w:t>
        </w:r>
      </w:hyperlink>
      <w:r w:rsidR="0066000F">
        <w:rPr>
          <w:rFonts w:cs="Calibri"/>
          <w:b/>
          <w:bCs/>
        </w:rPr>
        <w:br/>
        <w:t xml:space="preserve">                               </w:t>
      </w:r>
      <w:r w:rsidR="001A4568">
        <w:rPr>
          <w:rFonts w:cs="Calibri"/>
          <w:b/>
          <w:bCs/>
        </w:rPr>
        <w:tab/>
      </w:r>
      <w:r w:rsidR="001A4568">
        <w:rPr>
          <w:rFonts w:cs="Calibri"/>
          <w:b/>
          <w:bCs/>
        </w:rPr>
        <w:tab/>
      </w:r>
      <w:r w:rsidR="00225247" w:rsidRPr="009B4B27">
        <w:rPr>
          <w:rFonts w:cs="Calibri"/>
        </w:rPr>
        <w:t xml:space="preserve"> </w:t>
      </w:r>
    </w:p>
    <w:p w14:paraId="01B401DC" w14:textId="77777777" w:rsidR="0078376D" w:rsidRPr="009B4B27" w:rsidRDefault="0078376D" w:rsidP="00B307E3">
      <w:pPr>
        <w:tabs>
          <w:tab w:val="left" w:pos="-2160"/>
        </w:tabs>
        <w:suppressAutoHyphens/>
        <w:spacing w:before="120"/>
        <w:ind w:left="567"/>
        <w:jc w:val="both"/>
        <w:rPr>
          <w:rFonts w:cs="Calibri"/>
          <w:color w:val="000000"/>
        </w:rPr>
      </w:pPr>
      <w:r w:rsidRPr="009B4B27">
        <w:rPr>
          <w:rFonts w:cs="Calibri"/>
          <w:color w:val="000000"/>
        </w:rPr>
        <w:lastRenderedPageBreak/>
        <w:t xml:space="preserve">a pre </w:t>
      </w:r>
      <w:r w:rsidRPr="009B4B27">
        <w:rPr>
          <w:rFonts w:cs="Calibri"/>
          <w:b/>
          <w:color w:val="000000"/>
        </w:rPr>
        <w:t xml:space="preserve">zhotoviteľa </w:t>
      </w:r>
      <w:r w:rsidRPr="009B4B27">
        <w:rPr>
          <w:rFonts w:cs="Calibri"/>
          <w:color w:val="000000"/>
        </w:rPr>
        <w:t>budú všetky oznámenia doručované alebo oznamované na nižšie uvedené údaje:</w:t>
      </w:r>
    </w:p>
    <w:p w14:paraId="71B7FA15" w14:textId="77777777" w:rsidR="0078376D" w:rsidRPr="009B4B27" w:rsidRDefault="0078376D" w:rsidP="00B307E3">
      <w:pPr>
        <w:autoSpaceDE w:val="0"/>
        <w:autoSpaceDN w:val="0"/>
        <w:adjustRightInd w:val="0"/>
        <w:ind w:left="567"/>
        <w:rPr>
          <w:rFonts w:cs="Calibri"/>
          <w:b/>
          <w:bCs/>
        </w:rPr>
      </w:pPr>
      <w:r w:rsidRPr="009B4B27">
        <w:rPr>
          <w:rFonts w:cs="Calibri"/>
          <w:color w:val="000000"/>
        </w:rPr>
        <w:t xml:space="preserve">adresa: </w:t>
      </w:r>
      <w:r w:rsidRPr="009B4B27">
        <w:rPr>
          <w:rFonts w:cs="Calibri"/>
          <w:color w:val="000000"/>
        </w:rPr>
        <w:tab/>
      </w:r>
      <w:r w:rsidRPr="009B4B27">
        <w:rPr>
          <w:rFonts w:cs="Calibri"/>
          <w:color w:val="000000"/>
        </w:rPr>
        <w:tab/>
        <w:t>..........................................</w:t>
      </w:r>
      <w:r w:rsidRPr="009B4B27">
        <w:rPr>
          <w:rFonts w:cs="Calibri"/>
          <w:color w:val="000000"/>
        </w:rPr>
        <w:tab/>
      </w:r>
    </w:p>
    <w:p w14:paraId="66182AD2" w14:textId="405C3CAA" w:rsidR="0078376D" w:rsidRPr="009B4B27" w:rsidRDefault="0078376D" w:rsidP="00B307E3">
      <w:pPr>
        <w:autoSpaceDE w:val="0"/>
        <w:autoSpaceDN w:val="0"/>
        <w:adjustRightInd w:val="0"/>
        <w:ind w:left="567"/>
        <w:rPr>
          <w:rFonts w:cs="Calibri"/>
        </w:rPr>
      </w:pPr>
      <w:r w:rsidRPr="009B4B27">
        <w:rPr>
          <w:rFonts w:cs="Calibri"/>
        </w:rPr>
        <w:br/>
        <w:t>kontaktné osoby:</w:t>
      </w:r>
      <w:r w:rsidRPr="009B4B27">
        <w:rPr>
          <w:rFonts w:cs="Calibri"/>
        </w:rPr>
        <w:tab/>
        <w:t xml:space="preserve">........................................., tel.: </w:t>
      </w:r>
      <w:r w:rsidRPr="009B4B27">
        <w:rPr>
          <w:rFonts w:asciiTheme="minorHAnsi" w:hAnsiTheme="minorHAnsi" w:cstheme="minorHAnsi"/>
          <w:b/>
          <w:bCs/>
        </w:rPr>
        <w:t>...........................</w:t>
      </w:r>
      <w:r w:rsidRPr="009B4B27">
        <w:rPr>
          <w:rFonts w:cs="Calibri"/>
        </w:rPr>
        <w:t xml:space="preserve"> ,e-mail:</w:t>
      </w:r>
    </w:p>
    <w:p w14:paraId="2D902717" w14:textId="0E387553" w:rsidR="0078376D" w:rsidRPr="009B4B27" w:rsidRDefault="0078376D" w:rsidP="00B307E3">
      <w:pPr>
        <w:autoSpaceDE w:val="0"/>
        <w:autoSpaceDN w:val="0"/>
        <w:adjustRightInd w:val="0"/>
        <w:ind w:left="567"/>
        <w:rPr>
          <w:rFonts w:cs="Calibri"/>
        </w:rPr>
      </w:pPr>
      <w:r w:rsidRPr="009B4B27">
        <w:rPr>
          <w:rFonts w:cs="Calibri"/>
          <w:color w:val="000000"/>
        </w:rPr>
        <w:t>alebo na akúkoľvek inú adresu alebo e-mailovú adresu, ktoré budú druhej zmluvnej strane vopred písomne oznámené.</w:t>
      </w:r>
    </w:p>
    <w:p w14:paraId="3818D6BB" w14:textId="7DEDB44A" w:rsidR="0078376D" w:rsidRPr="009B4B27" w:rsidRDefault="0078376D" w:rsidP="00B307E3">
      <w:pPr>
        <w:pStyle w:val="Odsekzoznamu"/>
        <w:numPr>
          <w:ilvl w:val="0"/>
          <w:numId w:val="25"/>
        </w:numPr>
        <w:ind w:left="567" w:hanging="567"/>
        <w:jc w:val="both"/>
        <w:rPr>
          <w:rFonts w:asciiTheme="minorHAnsi" w:hAnsiTheme="minorHAnsi" w:cstheme="minorHAnsi"/>
          <w:b/>
          <w:bCs/>
        </w:rPr>
      </w:pPr>
      <w:r w:rsidRPr="009B4B27">
        <w:rPr>
          <w:rFonts w:cs="Calibri"/>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232A7DC9" w14:textId="77777777" w:rsidR="0078376D" w:rsidRPr="009B4B27" w:rsidRDefault="0078376D" w:rsidP="00B307E3">
      <w:pPr>
        <w:pStyle w:val="Odsekzoznamu"/>
        <w:ind w:left="567"/>
        <w:jc w:val="both"/>
        <w:rPr>
          <w:rFonts w:asciiTheme="minorHAnsi" w:hAnsiTheme="minorHAnsi" w:cstheme="minorHAnsi"/>
          <w:b/>
          <w:bCs/>
        </w:rPr>
      </w:pPr>
    </w:p>
    <w:p w14:paraId="37A01B5F" w14:textId="25FB6B18" w:rsidR="00780D71" w:rsidRPr="009B4B27" w:rsidRDefault="00780D71" w:rsidP="00B307E3">
      <w:pPr>
        <w:pStyle w:val="Odsekzoznamu"/>
        <w:numPr>
          <w:ilvl w:val="0"/>
          <w:numId w:val="2"/>
        </w:numPr>
        <w:tabs>
          <w:tab w:val="clear" w:pos="705"/>
          <w:tab w:val="num" w:pos="567"/>
        </w:tabs>
        <w:ind w:left="567" w:hanging="567"/>
        <w:jc w:val="both"/>
        <w:rPr>
          <w:rFonts w:asciiTheme="minorHAnsi" w:hAnsiTheme="minorHAnsi" w:cstheme="minorHAnsi"/>
          <w:b/>
          <w:bCs/>
        </w:rPr>
      </w:pPr>
      <w:r w:rsidRPr="009B4B27">
        <w:rPr>
          <w:rFonts w:asciiTheme="minorHAnsi" w:hAnsiTheme="minorHAnsi" w:cstheme="minorHAnsi"/>
          <w:b/>
          <w:bCs/>
        </w:rPr>
        <w:t> ZÁVEREČNÉ USTANOVENIA</w:t>
      </w:r>
    </w:p>
    <w:p w14:paraId="3721C043" w14:textId="77777777" w:rsidR="0078376D" w:rsidRPr="009B4B27" w:rsidRDefault="0078376D" w:rsidP="00B307E3">
      <w:pPr>
        <w:pStyle w:val="Odsekzoznamu"/>
        <w:ind w:left="567"/>
        <w:jc w:val="both"/>
        <w:rPr>
          <w:rFonts w:asciiTheme="minorHAnsi" w:hAnsiTheme="minorHAnsi" w:cstheme="minorHAnsi"/>
          <w:b/>
          <w:bCs/>
        </w:rPr>
      </w:pPr>
    </w:p>
    <w:p w14:paraId="1446E5BA" w14:textId="77777777" w:rsidR="00780D71" w:rsidRPr="009B4B27" w:rsidRDefault="00780D71" w:rsidP="00B307E3">
      <w:pPr>
        <w:pStyle w:val="Odsekzoznamu"/>
        <w:numPr>
          <w:ilvl w:val="0"/>
          <w:numId w:val="17"/>
        </w:numPr>
        <w:ind w:left="567" w:hanging="567"/>
        <w:jc w:val="both"/>
        <w:rPr>
          <w:rFonts w:asciiTheme="minorHAnsi" w:hAnsiTheme="minorHAnsi" w:cstheme="minorHAnsi"/>
        </w:rPr>
      </w:pPr>
      <w:r w:rsidRPr="009B4B27">
        <w:rPr>
          <w:rFonts w:asciiTheme="minorHAnsi" w:hAnsiTheme="minorHAnsi" w:cstheme="minorHAnsi"/>
        </w:rPr>
        <w:t>Právne vzťahy vyplývajúce z tejto zmluvy sa riadia ustanoveniami Obchodného zákonníka a zmluvnými ustanoveniami.</w:t>
      </w:r>
    </w:p>
    <w:p w14:paraId="7EE7DEB8" w14:textId="77777777" w:rsidR="00780D71" w:rsidRPr="009B4B27" w:rsidRDefault="00780D71" w:rsidP="00B307E3">
      <w:pPr>
        <w:pStyle w:val="Odsekzoznamu"/>
        <w:rPr>
          <w:rFonts w:ascii="Arial Narrow" w:hAnsi="Arial Narrow"/>
        </w:rPr>
      </w:pPr>
    </w:p>
    <w:p w14:paraId="205823FE" w14:textId="77777777" w:rsidR="00780D71" w:rsidRPr="009B4B27" w:rsidRDefault="00780D71" w:rsidP="00B307E3">
      <w:pPr>
        <w:pStyle w:val="Odsekzoznamu"/>
        <w:numPr>
          <w:ilvl w:val="0"/>
          <w:numId w:val="17"/>
        </w:numPr>
        <w:ind w:left="567" w:hanging="567"/>
        <w:jc w:val="both"/>
        <w:rPr>
          <w:rFonts w:asciiTheme="minorHAnsi" w:hAnsiTheme="minorHAnsi" w:cstheme="minorHAnsi"/>
        </w:rPr>
      </w:pPr>
      <w:r w:rsidRPr="009B4B27">
        <w:rPr>
          <w:rFonts w:asciiTheme="minorHAnsi" w:hAnsiTheme="minorHAnsi" w:cstheme="minorHAnsi"/>
        </w:rPr>
        <w:t>Zmluvné strany sa dohodli, že pre vzťahy vyplývajúce z tejto zmluvy platí právny poriadok platný v Slovenskej republike a podliehajú jurisdikcii súdov Slovenskej republiky.</w:t>
      </w:r>
    </w:p>
    <w:p w14:paraId="70699785" w14:textId="77777777" w:rsidR="00780D71" w:rsidRPr="009B4B27" w:rsidRDefault="00780D71" w:rsidP="00B307E3">
      <w:pPr>
        <w:pStyle w:val="Odsekzoznamu"/>
        <w:rPr>
          <w:rFonts w:ascii="Arial Narrow" w:hAnsi="Arial Narrow"/>
        </w:rPr>
      </w:pPr>
    </w:p>
    <w:p w14:paraId="1DE6B7C3" w14:textId="77777777" w:rsidR="00780D71" w:rsidRPr="009B4B27" w:rsidRDefault="00780D71" w:rsidP="00B307E3">
      <w:pPr>
        <w:pStyle w:val="Odsekzoznamu"/>
        <w:numPr>
          <w:ilvl w:val="0"/>
          <w:numId w:val="17"/>
        </w:numPr>
        <w:ind w:left="567" w:hanging="567"/>
        <w:jc w:val="both"/>
        <w:rPr>
          <w:rFonts w:asciiTheme="minorHAnsi" w:hAnsiTheme="minorHAnsi" w:cstheme="minorHAnsi"/>
        </w:rPr>
      </w:pPr>
      <w:r w:rsidRPr="009B4B27">
        <w:rPr>
          <w:rFonts w:asciiTheme="minorHAnsi" w:hAnsiTheme="minorHAnsi" w:cstheme="minorHAnsi"/>
        </w:rPr>
        <w:t>Prípadné zmeny podmienok dohodnutých v tejto zmluve sa budú riešiť písomnými očíslovanými dodatkami k tejto zmluve a po podpise oboma zmluvnými stranami sa stanú súčasťou tejto zmluvy.</w:t>
      </w:r>
    </w:p>
    <w:p w14:paraId="372483CA" w14:textId="77777777" w:rsidR="00780D71" w:rsidRPr="009B4B27" w:rsidRDefault="00780D71" w:rsidP="00B307E3">
      <w:pPr>
        <w:pStyle w:val="Odsekzoznamu"/>
        <w:rPr>
          <w:rFonts w:ascii="Arial Narrow" w:hAnsi="Arial Narrow"/>
        </w:rPr>
      </w:pPr>
    </w:p>
    <w:p w14:paraId="0EE0AEF5" w14:textId="4FDC99E9" w:rsidR="00780D71" w:rsidRPr="009B4B27" w:rsidRDefault="00780D71" w:rsidP="00B307E3">
      <w:pPr>
        <w:pStyle w:val="Odsekzoznamu"/>
        <w:numPr>
          <w:ilvl w:val="0"/>
          <w:numId w:val="17"/>
        </w:numPr>
        <w:ind w:left="567" w:hanging="567"/>
        <w:jc w:val="both"/>
        <w:rPr>
          <w:rFonts w:asciiTheme="minorHAnsi" w:hAnsiTheme="minorHAnsi" w:cstheme="minorHAnsi"/>
        </w:rPr>
      </w:pPr>
      <w:r w:rsidRPr="009B4B27">
        <w:rPr>
          <w:rFonts w:asciiTheme="minorHAnsi" w:hAnsiTheme="minorHAnsi" w:cstheme="minorHAnsi"/>
        </w:rPr>
        <w:t xml:space="preserve">Zmluva je uzatvorená dohodou o celom jej obsahu. Zmluvné strany týmto spoločne prehlasujú, že sú si vedomé skutočnosti, že táto zmluva je povinne zverejňovanou zmluvou v zmysle ustanovenia § 5a zákona č. 211/2000 </w:t>
      </w:r>
      <w:proofErr w:type="spellStart"/>
      <w:r w:rsidRPr="009B4B27">
        <w:rPr>
          <w:rFonts w:asciiTheme="minorHAnsi" w:hAnsiTheme="minorHAnsi" w:cstheme="minorHAnsi"/>
        </w:rPr>
        <w:t>Z.z</w:t>
      </w:r>
      <w:proofErr w:type="spellEnd"/>
      <w:r w:rsidRPr="009B4B27">
        <w:rPr>
          <w:rFonts w:asciiTheme="minorHAnsi" w:hAnsiTheme="minorHAnsi" w:cstheme="minorHAnsi"/>
        </w:rPr>
        <w:t xml:space="preserve">. </w:t>
      </w:r>
      <w:r w:rsidR="00DB146D" w:rsidRPr="009B4B27">
        <w:rPr>
          <w:rFonts w:asciiTheme="minorHAnsi" w:hAnsiTheme="minorHAnsi" w:cstheme="minorHAnsi"/>
        </w:rPr>
        <w:t>o slobodnom prístupe k informáciám a o zmene a doplnení niektorých zákonov (zákon o slobode informácií) v znení neskorších predpisov</w:t>
      </w:r>
      <w:r w:rsidR="003A3F47" w:rsidRPr="009B4B27">
        <w:rPr>
          <w:rFonts w:asciiTheme="minorHAnsi" w:hAnsiTheme="minorHAnsi" w:cstheme="minorHAnsi"/>
        </w:rPr>
        <w:t xml:space="preserve"> (ďalej len „zákon č. 211/2000 </w:t>
      </w:r>
      <w:proofErr w:type="spellStart"/>
      <w:r w:rsidR="003A3F47" w:rsidRPr="009B4B27">
        <w:rPr>
          <w:rFonts w:asciiTheme="minorHAnsi" w:hAnsiTheme="minorHAnsi" w:cstheme="minorHAnsi"/>
        </w:rPr>
        <w:t>Z.z</w:t>
      </w:r>
      <w:proofErr w:type="spellEnd"/>
      <w:r w:rsidR="003A3F47" w:rsidRPr="009B4B27">
        <w:rPr>
          <w:rFonts w:asciiTheme="minorHAnsi" w:hAnsiTheme="minorHAnsi" w:cstheme="minorHAnsi"/>
        </w:rPr>
        <w:t>.“)</w:t>
      </w:r>
      <w:r w:rsidRPr="009B4B27">
        <w:rPr>
          <w:rFonts w:asciiTheme="minorHAnsi" w:hAnsiTheme="minorHAnsi" w:cstheme="minorHAnsi"/>
        </w:rPr>
        <w:t>.</w:t>
      </w:r>
    </w:p>
    <w:p w14:paraId="5CA4A6EC" w14:textId="77777777" w:rsidR="00780D71" w:rsidRPr="009B4B27" w:rsidRDefault="00780D71" w:rsidP="00B307E3">
      <w:pPr>
        <w:pStyle w:val="Odsekzoznamu"/>
        <w:rPr>
          <w:rFonts w:ascii="Arial Narrow" w:hAnsi="Arial Narrow"/>
        </w:rPr>
      </w:pPr>
    </w:p>
    <w:p w14:paraId="33A4953C" w14:textId="53DDC627" w:rsidR="00780D71" w:rsidRPr="009B4B27" w:rsidRDefault="00780D71" w:rsidP="00B307E3">
      <w:pPr>
        <w:pStyle w:val="Odsekzoznamu"/>
        <w:numPr>
          <w:ilvl w:val="0"/>
          <w:numId w:val="17"/>
        </w:numPr>
        <w:ind w:left="567" w:hanging="567"/>
        <w:jc w:val="both"/>
        <w:rPr>
          <w:rFonts w:asciiTheme="minorHAnsi" w:hAnsiTheme="minorHAnsi" w:cstheme="minorBidi"/>
        </w:rPr>
      </w:pPr>
      <w:r w:rsidRPr="009B4B27">
        <w:rPr>
          <w:rFonts w:asciiTheme="minorHAnsi" w:hAnsiTheme="minorHAnsi" w:cstheme="minorBidi"/>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23151E" w:rsidRPr="009B4B27">
        <w:rPr>
          <w:rFonts w:asciiTheme="minorHAnsi" w:hAnsiTheme="minorHAnsi" w:cstheme="minorHAnsi"/>
        </w:rPr>
        <w:t>minimálne však po dobu stanovenú zákonom č. 211/2000 Z. z</w:t>
      </w:r>
      <w:r w:rsidRPr="009B4B27">
        <w:rPr>
          <w:rFonts w:asciiTheme="minorHAnsi" w:hAnsiTheme="minorHAnsi" w:cstheme="minorBidi"/>
        </w:rPr>
        <w:t>.</w:t>
      </w:r>
    </w:p>
    <w:p w14:paraId="4BFDEF0B" w14:textId="77777777" w:rsidR="00780D71" w:rsidRPr="009B4B27" w:rsidRDefault="00780D71" w:rsidP="00B307E3">
      <w:pPr>
        <w:pStyle w:val="Odsekzoznamu"/>
        <w:rPr>
          <w:rFonts w:ascii="Arial Narrow" w:hAnsi="Arial Narrow"/>
        </w:rPr>
      </w:pPr>
    </w:p>
    <w:p w14:paraId="0E3529DA" w14:textId="77777777" w:rsidR="00780D71" w:rsidRPr="009B4B27" w:rsidRDefault="00780D71" w:rsidP="00B307E3">
      <w:pPr>
        <w:pStyle w:val="Odsekzoznamu"/>
        <w:rPr>
          <w:rFonts w:ascii="Arial Narrow" w:hAnsi="Arial Narrow"/>
        </w:rPr>
      </w:pPr>
    </w:p>
    <w:p w14:paraId="289354D5" w14:textId="77777777" w:rsidR="00780D71" w:rsidRPr="009B4B27" w:rsidRDefault="00780D71" w:rsidP="00B307E3">
      <w:pPr>
        <w:pStyle w:val="Odsekzoznamu"/>
        <w:numPr>
          <w:ilvl w:val="0"/>
          <w:numId w:val="17"/>
        </w:numPr>
        <w:ind w:left="567" w:hanging="567"/>
        <w:jc w:val="both"/>
        <w:rPr>
          <w:rFonts w:asciiTheme="minorHAnsi" w:hAnsiTheme="minorHAnsi" w:cstheme="minorHAnsi"/>
        </w:rPr>
      </w:pPr>
      <w:r w:rsidRPr="009B4B27">
        <w:rPr>
          <w:rFonts w:asciiTheme="minorHAnsi" w:hAnsiTheme="minorHAnsi" w:cstheme="minorHAnsi"/>
        </w:rPr>
        <w:t>V prípade rozporu medzi ustanoveniami tejto zmluvy a jej príloh má prednosť ustanovenie zmluvy pred ustanoveniami jej príloh.</w:t>
      </w:r>
    </w:p>
    <w:p w14:paraId="372A318B" w14:textId="77777777" w:rsidR="00780D71" w:rsidRPr="009B4B27" w:rsidRDefault="00780D71" w:rsidP="00B307E3">
      <w:pPr>
        <w:pStyle w:val="Odsekzoznamu"/>
        <w:rPr>
          <w:rFonts w:ascii="Arial Narrow" w:hAnsi="Arial Narrow"/>
        </w:rPr>
      </w:pPr>
    </w:p>
    <w:p w14:paraId="13B7EBE0" w14:textId="567ABEA2" w:rsidR="0078376D" w:rsidRPr="009B4B27" w:rsidRDefault="00780D71" w:rsidP="00B307E3">
      <w:pPr>
        <w:pStyle w:val="Odsekzoznamu"/>
        <w:numPr>
          <w:ilvl w:val="0"/>
          <w:numId w:val="17"/>
        </w:numPr>
        <w:ind w:left="567" w:hanging="567"/>
        <w:jc w:val="both"/>
        <w:rPr>
          <w:rFonts w:asciiTheme="minorHAnsi" w:hAnsiTheme="minorHAnsi" w:cstheme="minorHAnsi"/>
        </w:rPr>
      </w:pPr>
      <w:r w:rsidRPr="009B4B27">
        <w:rPr>
          <w:rFonts w:asciiTheme="minorHAnsi" w:hAnsiTheme="minorHAnsi" w:cstheme="minorHAnsi"/>
        </w:rPr>
        <w:t>V prípade akéhokoľvek nedorozumenia, sporu alebo sporného nároku sa obe strany zaväzujú riešiť ich prednostne cestou vzájomnej dohody.</w:t>
      </w:r>
    </w:p>
    <w:p w14:paraId="43C6866B" w14:textId="77777777" w:rsidR="0078376D" w:rsidRPr="009B4B27" w:rsidRDefault="0078376D" w:rsidP="00B307E3">
      <w:pPr>
        <w:pStyle w:val="Odsekzoznamu"/>
        <w:ind w:left="567"/>
        <w:jc w:val="both"/>
        <w:rPr>
          <w:rFonts w:ascii="Arial Narrow" w:hAnsi="Arial Narrow"/>
        </w:rPr>
      </w:pPr>
    </w:p>
    <w:p w14:paraId="1B1C476A" w14:textId="45CD9391" w:rsidR="00780D71" w:rsidRPr="009B4B27" w:rsidRDefault="00780D71" w:rsidP="00B307E3">
      <w:pPr>
        <w:pStyle w:val="Odsekzoznamu"/>
        <w:numPr>
          <w:ilvl w:val="0"/>
          <w:numId w:val="17"/>
        </w:numPr>
        <w:ind w:left="567" w:hanging="567"/>
        <w:jc w:val="both"/>
        <w:rPr>
          <w:rFonts w:ascii="Arial Narrow" w:hAnsi="Arial Narrow"/>
        </w:rPr>
      </w:pPr>
      <w:r w:rsidRPr="41247885">
        <w:rPr>
          <w:rFonts w:asciiTheme="minorHAnsi" w:hAnsiTheme="minorHAnsi" w:cstheme="minorBidi"/>
        </w:rPr>
        <w:t>Táto zmluva je vyhotovená v </w:t>
      </w:r>
      <w:r w:rsidR="1B94753E" w:rsidRPr="41247885">
        <w:rPr>
          <w:rFonts w:asciiTheme="minorHAnsi" w:hAnsiTheme="minorHAnsi" w:cstheme="minorBidi"/>
        </w:rPr>
        <w:t>dvoch</w:t>
      </w:r>
      <w:r w:rsidRPr="41247885">
        <w:rPr>
          <w:rFonts w:asciiTheme="minorHAnsi" w:hAnsiTheme="minorHAnsi" w:cstheme="minorBidi"/>
        </w:rPr>
        <w:t xml:space="preserve"> </w:t>
      </w:r>
      <w:r w:rsidR="64E13116" w:rsidRPr="41247885">
        <w:rPr>
          <w:rFonts w:asciiTheme="minorHAnsi" w:hAnsiTheme="minorHAnsi" w:cstheme="minorBidi"/>
        </w:rPr>
        <w:t>rovnopisoch</w:t>
      </w:r>
      <w:r w:rsidRPr="41247885">
        <w:rPr>
          <w:rFonts w:asciiTheme="minorHAnsi" w:hAnsiTheme="minorHAnsi" w:cstheme="minorBidi"/>
        </w:rPr>
        <w:t>, z ktorých po vzájomnom podpísaní obdrží jeden r</w:t>
      </w:r>
      <w:r w:rsidR="3CCD6E1F" w:rsidRPr="41247885">
        <w:rPr>
          <w:rFonts w:asciiTheme="minorHAnsi" w:hAnsiTheme="minorHAnsi" w:cstheme="minorBidi"/>
        </w:rPr>
        <w:t>ovnopis</w:t>
      </w:r>
      <w:r w:rsidRPr="41247885">
        <w:rPr>
          <w:rFonts w:asciiTheme="minorHAnsi" w:hAnsiTheme="minorHAnsi" w:cstheme="minorBidi"/>
        </w:rPr>
        <w:t xml:space="preserve"> objednávateľ a jeden zhotoviteľ</w:t>
      </w:r>
      <w:r w:rsidRPr="41247885">
        <w:rPr>
          <w:rFonts w:ascii="Arial Narrow" w:hAnsi="Arial Narrow"/>
        </w:rPr>
        <w:t>.</w:t>
      </w:r>
    </w:p>
    <w:p w14:paraId="26EC7DE9" w14:textId="77777777" w:rsidR="00780D71" w:rsidRPr="009B4B27" w:rsidRDefault="00780D71" w:rsidP="00B307E3">
      <w:pPr>
        <w:pStyle w:val="Odsekzoznamu"/>
        <w:rPr>
          <w:rFonts w:ascii="Arial Narrow" w:hAnsi="Arial Narrow"/>
        </w:rPr>
      </w:pPr>
    </w:p>
    <w:p w14:paraId="6E51440F" w14:textId="7CF3B485" w:rsidR="41247885" w:rsidRDefault="41247885" w:rsidP="41247885">
      <w:pPr>
        <w:pStyle w:val="Odsekzoznamu"/>
        <w:rPr>
          <w:rFonts w:ascii="Arial Narrow" w:hAnsi="Arial Narrow"/>
        </w:rPr>
      </w:pPr>
    </w:p>
    <w:p w14:paraId="59A71A4D" w14:textId="77777777" w:rsidR="00780D71" w:rsidRPr="009B4B27" w:rsidRDefault="00780D71" w:rsidP="00B307E3">
      <w:pPr>
        <w:pStyle w:val="Odsekzoznamu"/>
        <w:numPr>
          <w:ilvl w:val="0"/>
          <w:numId w:val="17"/>
        </w:numPr>
        <w:ind w:left="567" w:hanging="567"/>
        <w:jc w:val="both"/>
        <w:rPr>
          <w:rFonts w:asciiTheme="minorHAnsi" w:hAnsiTheme="minorHAnsi" w:cstheme="minorHAnsi"/>
        </w:rPr>
      </w:pPr>
      <w:r w:rsidRPr="009B4B27">
        <w:rPr>
          <w:rFonts w:asciiTheme="minorHAnsi" w:hAnsiTheme="minorHAnsi" w:cstheme="minorHAnsi"/>
        </w:rPr>
        <w:t>Neoddeliteľnou súčasťou tejto zmluvy sú prílohy:</w:t>
      </w:r>
    </w:p>
    <w:p w14:paraId="7AA8E0D3" w14:textId="56A61335" w:rsidR="00780D71" w:rsidRPr="009B4B27" w:rsidRDefault="00780D71" w:rsidP="00B307E3">
      <w:pPr>
        <w:numPr>
          <w:ilvl w:val="0"/>
          <w:numId w:val="18"/>
        </w:numPr>
        <w:tabs>
          <w:tab w:val="right" w:pos="993"/>
        </w:tabs>
        <w:overflowPunct w:val="0"/>
        <w:autoSpaceDE w:val="0"/>
        <w:autoSpaceDN w:val="0"/>
        <w:adjustRightInd w:val="0"/>
        <w:spacing w:after="0"/>
        <w:ind w:left="1843" w:hanging="1276"/>
        <w:jc w:val="both"/>
        <w:textAlignment w:val="baseline"/>
        <w:rPr>
          <w:rFonts w:asciiTheme="minorHAnsi" w:hAnsiTheme="minorHAnsi" w:cstheme="minorHAnsi"/>
        </w:rPr>
      </w:pPr>
      <w:r w:rsidRPr="009B4B27">
        <w:rPr>
          <w:rFonts w:asciiTheme="minorHAnsi" w:hAnsiTheme="minorHAnsi" w:cstheme="minorHAnsi"/>
        </w:rPr>
        <w:t xml:space="preserve">Príloha č.1 – </w:t>
      </w:r>
      <w:r w:rsidR="00B261D7">
        <w:rPr>
          <w:rFonts w:asciiTheme="minorHAnsi" w:hAnsiTheme="minorHAnsi" w:cstheme="minorHAnsi"/>
        </w:rPr>
        <w:t xml:space="preserve">Cenová špecifikácia </w:t>
      </w:r>
    </w:p>
    <w:p w14:paraId="0EC687CF" w14:textId="5AFB0231" w:rsidR="00776115" w:rsidRDefault="00780D71" w:rsidP="00225247">
      <w:pPr>
        <w:numPr>
          <w:ilvl w:val="0"/>
          <w:numId w:val="18"/>
        </w:numPr>
        <w:tabs>
          <w:tab w:val="right" w:pos="993"/>
        </w:tabs>
        <w:overflowPunct w:val="0"/>
        <w:autoSpaceDE w:val="0"/>
        <w:autoSpaceDN w:val="0"/>
        <w:adjustRightInd w:val="0"/>
        <w:spacing w:after="0"/>
        <w:ind w:left="1843" w:hanging="1276"/>
        <w:jc w:val="both"/>
        <w:textAlignment w:val="baseline"/>
        <w:rPr>
          <w:rFonts w:asciiTheme="minorHAnsi" w:hAnsiTheme="minorHAnsi" w:cstheme="minorHAnsi"/>
        </w:rPr>
      </w:pPr>
      <w:r w:rsidRPr="009B4B27">
        <w:rPr>
          <w:rFonts w:asciiTheme="minorHAnsi" w:hAnsiTheme="minorHAnsi" w:cstheme="minorHAnsi"/>
        </w:rPr>
        <w:t xml:space="preserve">Príloha č.2 – </w:t>
      </w:r>
      <w:r w:rsidR="00AB29E2">
        <w:rPr>
          <w:rFonts w:asciiTheme="minorHAnsi" w:hAnsiTheme="minorHAnsi" w:cstheme="minorHAnsi"/>
        </w:rPr>
        <w:t>Súťažné podklady objednávateľa</w:t>
      </w:r>
    </w:p>
    <w:p w14:paraId="04E82FFC" w14:textId="77777777" w:rsidR="00E61EEC" w:rsidRPr="009B4B27" w:rsidRDefault="00E61EEC" w:rsidP="00E61EEC">
      <w:pPr>
        <w:numPr>
          <w:ilvl w:val="0"/>
          <w:numId w:val="18"/>
        </w:numPr>
        <w:tabs>
          <w:tab w:val="right" w:pos="993"/>
        </w:tabs>
        <w:overflowPunct w:val="0"/>
        <w:autoSpaceDE w:val="0"/>
        <w:autoSpaceDN w:val="0"/>
        <w:adjustRightInd w:val="0"/>
        <w:spacing w:after="0"/>
        <w:ind w:left="1843" w:hanging="1276"/>
        <w:jc w:val="both"/>
        <w:textAlignment w:val="baseline"/>
        <w:rPr>
          <w:rFonts w:asciiTheme="minorHAnsi" w:hAnsiTheme="minorHAnsi" w:cstheme="minorHAnsi"/>
        </w:rPr>
      </w:pPr>
      <w:r w:rsidRPr="41247885">
        <w:rPr>
          <w:rFonts w:asciiTheme="minorHAnsi" w:hAnsiTheme="minorHAnsi" w:cstheme="minorBidi"/>
        </w:rPr>
        <w:t>Príloha č.3 – Zoznam subdodávateľov</w:t>
      </w:r>
    </w:p>
    <w:p w14:paraId="7339A126" w14:textId="77777777" w:rsidR="00E61EEC" w:rsidRPr="009B4B27" w:rsidRDefault="00E61EEC" w:rsidP="00E61EEC">
      <w:pPr>
        <w:tabs>
          <w:tab w:val="right" w:pos="993"/>
        </w:tabs>
        <w:overflowPunct w:val="0"/>
        <w:autoSpaceDE w:val="0"/>
        <w:autoSpaceDN w:val="0"/>
        <w:adjustRightInd w:val="0"/>
        <w:spacing w:after="0"/>
        <w:ind w:left="1843"/>
        <w:jc w:val="both"/>
        <w:textAlignment w:val="baseline"/>
        <w:rPr>
          <w:rFonts w:asciiTheme="minorHAnsi" w:hAnsiTheme="minorHAnsi" w:cstheme="minorHAnsi"/>
        </w:rPr>
      </w:pPr>
    </w:p>
    <w:p w14:paraId="50979209" w14:textId="77777777" w:rsidR="00776115" w:rsidRDefault="00776115" w:rsidP="00776115">
      <w:pPr>
        <w:tabs>
          <w:tab w:val="right" w:pos="993"/>
        </w:tabs>
        <w:overflowPunct w:val="0"/>
        <w:autoSpaceDE w:val="0"/>
        <w:autoSpaceDN w:val="0"/>
        <w:adjustRightInd w:val="0"/>
        <w:spacing w:after="0"/>
        <w:ind w:left="1843"/>
        <w:jc w:val="both"/>
        <w:textAlignment w:val="baseline"/>
        <w:rPr>
          <w:rFonts w:asciiTheme="minorHAnsi" w:hAnsiTheme="minorHAnsi" w:cstheme="minorHAnsi"/>
        </w:rPr>
      </w:pPr>
    </w:p>
    <w:p w14:paraId="6DCA7A6D" w14:textId="77777777" w:rsidR="00D00DFC" w:rsidRPr="009B4B27" w:rsidRDefault="00D00DFC" w:rsidP="00776115">
      <w:pPr>
        <w:tabs>
          <w:tab w:val="right" w:pos="993"/>
        </w:tabs>
        <w:overflowPunct w:val="0"/>
        <w:autoSpaceDE w:val="0"/>
        <w:autoSpaceDN w:val="0"/>
        <w:adjustRightInd w:val="0"/>
        <w:spacing w:after="0"/>
        <w:ind w:left="1843"/>
        <w:jc w:val="both"/>
        <w:textAlignment w:val="baseline"/>
        <w:rPr>
          <w:rFonts w:asciiTheme="minorHAnsi" w:hAnsiTheme="minorHAnsi" w:cstheme="minorHAnsi"/>
        </w:rPr>
      </w:pPr>
    </w:p>
    <w:tbl>
      <w:tblPr>
        <w:tblW w:w="9000" w:type="dxa"/>
        <w:tblInd w:w="431" w:type="dxa"/>
        <w:tblLayout w:type="fixed"/>
        <w:tblCellMar>
          <w:left w:w="71" w:type="dxa"/>
          <w:right w:w="71" w:type="dxa"/>
        </w:tblCellMar>
        <w:tblLook w:val="0000" w:firstRow="0" w:lastRow="0" w:firstColumn="0" w:lastColumn="0" w:noHBand="0" w:noVBand="0"/>
      </w:tblPr>
      <w:tblGrid>
        <w:gridCol w:w="4058"/>
        <w:gridCol w:w="449"/>
        <w:gridCol w:w="4493"/>
      </w:tblGrid>
      <w:tr w:rsidR="00780D71" w:rsidRPr="009B4B27" w14:paraId="2012B522" w14:textId="77777777" w:rsidTr="003435B4">
        <w:tc>
          <w:tcPr>
            <w:tcW w:w="4058" w:type="dxa"/>
          </w:tcPr>
          <w:p w14:paraId="219DEE5F" w14:textId="77777777" w:rsidR="00780D71" w:rsidRPr="009B4B27" w:rsidRDefault="00780D71" w:rsidP="00B307E3">
            <w:pPr>
              <w:rPr>
                <w:rFonts w:asciiTheme="minorHAnsi" w:hAnsiTheme="minorHAnsi" w:cstheme="minorHAnsi"/>
              </w:rPr>
            </w:pPr>
            <w:r w:rsidRPr="009B4B27">
              <w:rPr>
                <w:rFonts w:asciiTheme="minorHAnsi" w:hAnsiTheme="minorHAnsi" w:cstheme="minorHAnsi"/>
              </w:rPr>
              <w:t>V Bratislave dňa ....................................</w:t>
            </w:r>
          </w:p>
        </w:tc>
        <w:tc>
          <w:tcPr>
            <w:tcW w:w="449" w:type="dxa"/>
          </w:tcPr>
          <w:p w14:paraId="42CE6D1B" w14:textId="77777777" w:rsidR="00780D71" w:rsidRPr="009B4B27" w:rsidRDefault="00780D71" w:rsidP="00B307E3">
            <w:pPr>
              <w:jc w:val="both"/>
              <w:rPr>
                <w:rFonts w:asciiTheme="minorHAnsi" w:hAnsiTheme="minorHAnsi" w:cstheme="minorHAnsi"/>
              </w:rPr>
            </w:pPr>
          </w:p>
        </w:tc>
        <w:tc>
          <w:tcPr>
            <w:tcW w:w="4493" w:type="dxa"/>
          </w:tcPr>
          <w:p w14:paraId="043C804D" w14:textId="77777777" w:rsidR="00780D71" w:rsidRPr="009B4B27" w:rsidRDefault="00780D71" w:rsidP="00B307E3">
            <w:pPr>
              <w:jc w:val="both"/>
              <w:rPr>
                <w:rFonts w:asciiTheme="minorHAnsi" w:hAnsiTheme="minorHAnsi" w:cstheme="minorHAnsi"/>
              </w:rPr>
            </w:pPr>
            <w:r w:rsidRPr="009B4B27">
              <w:rPr>
                <w:rFonts w:asciiTheme="minorHAnsi" w:hAnsiTheme="minorHAnsi" w:cstheme="minorHAnsi"/>
              </w:rPr>
              <w:t>V ....................... dňa .....................................</w:t>
            </w:r>
          </w:p>
        </w:tc>
      </w:tr>
      <w:tr w:rsidR="00780D71" w:rsidRPr="009B4B27" w14:paraId="29FCDCA1" w14:textId="77777777" w:rsidTr="003435B4">
        <w:tc>
          <w:tcPr>
            <w:tcW w:w="4058" w:type="dxa"/>
          </w:tcPr>
          <w:p w14:paraId="08BBA4CF" w14:textId="77777777" w:rsidR="00780D71" w:rsidRPr="009B4B27" w:rsidRDefault="00780D71" w:rsidP="00B307E3">
            <w:pPr>
              <w:jc w:val="both"/>
              <w:rPr>
                <w:rFonts w:asciiTheme="minorHAnsi" w:hAnsiTheme="minorHAnsi" w:cstheme="minorHAnsi"/>
              </w:rPr>
            </w:pPr>
            <w:r w:rsidRPr="009B4B27">
              <w:rPr>
                <w:rFonts w:asciiTheme="minorHAnsi" w:hAnsiTheme="minorHAnsi" w:cstheme="minorHAnsi"/>
              </w:rPr>
              <w:t>Za objednávateľa:</w:t>
            </w:r>
          </w:p>
        </w:tc>
        <w:tc>
          <w:tcPr>
            <w:tcW w:w="449" w:type="dxa"/>
          </w:tcPr>
          <w:p w14:paraId="21AE494E" w14:textId="77777777" w:rsidR="00780D71" w:rsidRPr="009B4B27" w:rsidRDefault="00780D71" w:rsidP="00B307E3">
            <w:pPr>
              <w:jc w:val="both"/>
              <w:rPr>
                <w:rFonts w:asciiTheme="minorHAnsi" w:hAnsiTheme="minorHAnsi" w:cstheme="minorHAnsi"/>
              </w:rPr>
            </w:pPr>
          </w:p>
        </w:tc>
        <w:tc>
          <w:tcPr>
            <w:tcW w:w="4493" w:type="dxa"/>
          </w:tcPr>
          <w:p w14:paraId="363F0057" w14:textId="77777777" w:rsidR="00780D71" w:rsidRPr="009B4B27" w:rsidRDefault="00780D71" w:rsidP="00B307E3">
            <w:pPr>
              <w:jc w:val="both"/>
              <w:rPr>
                <w:rFonts w:asciiTheme="minorHAnsi" w:hAnsiTheme="minorHAnsi" w:cstheme="minorHAnsi"/>
              </w:rPr>
            </w:pPr>
            <w:r w:rsidRPr="009B4B27">
              <w:rPr>
                <w:rFonts w:asciiTheme="minorHAnsi" w:hAnsiTheme="minorHAnsi" w:cstheme="minorHAnsi"/>
              </w:rPr>
              <w:t>Za zhotoviteľa:</w:t>
            </w:r>
          </w:p>
        </w:tc>
      </w:tr>
      <w:tr w:rsidR="00780D71" w:rsidRPr="009B4B27" w14:paraId="23604E31" w14:textId="77777777" w:rsidTr="003435B4">
        <w:tc>
          <w:tcPr>
            <w:tcW w:w="4058" w:type="dxa"/>
          </w:tcPr>
          <w:p w14:paraId="64A8C9DA" w14:textId="77777777" w:rsidR="00780D71" w:rsidRPr="009B4B27" w:rsidRDefault="00780D71" w:rsidP="00B307E3">
            <w:pPr>
              <w:jc w:val="both"/>
              <w:rPr>
                <w:rFonts w:asciiTheme="minorHAnsi" w:hAnsiTheme="minorHAnsi" w:cstheme="minorHAnsi"/>
              </w:rPr>
            </w:pPr>
          </w:p>
        </w:tc>
        <w:tc>
          <w:tcPr>
            <w:tcW w:w="449" w:type="dxa"/>
          </w:tcPr>
          <w:p w14:paraId="3A54A755" w14:textId="77777777" w:rsidR="00780D71" w:rsidRPr="009B4B27" w:rsidRDefault="00780D71" w:rsidP="00B307E3">
            <w:pPr>
              <w:jc w:val="both"/>
              <w:rPr>
                <w:rFonts w:asciiTheme="minorHAnsi" w:hAnsiTheme="minorHAnsi" w:cstheme="minorHAnsi"/>
              </w:rPr>
            </w:pPr>
          </w:p>
        </w:tc>
        <w:tc>
          <w:tcPr>
            <w:tcW w:w="4493" w:type="dxa"/>
          </w:tcPr>
          <w:p w14:paraId="5CA43A60" w14:textId="77777777" w:rsidR="00780D71" w:rsidRPr="009B4B27" w:rsidRDefault="00780D71" w:rsidP="00B307E3">
            <w:pPr>
              <w:jc w:val="both"/>
              <w:rPr>
                <w:rFonts w:asciiTheme="minorHAnsi" w:hAnsiTheme="minorHAnsi" w:cstheme="minorHAnsi"/>
              </w:rPr>
            </w:pPr>
          </w:p>
        </w:tc>
      </w:tr>
      <w:tr w:rsidR="00780D71" w:rsidRPr="009B4B27" w14:paraId="6D9A4F84" w14:textId="77777777" w:rsidTr="003435B4">
        <w:tc>
          <w:tcPr>
            <w:tcW w:w="4058" w:type="dxa"/>
          </w:tcPr>
          <w:p w14:paraId="40A4750F" w14:textId="77777777" w:rsidR="00780D71" w:rsidRPr="009B4B27" w:rsidRDefault="00780D71" w:rsidP="00B307E3">
            <w:pPr>
              <w:jc w:val="both"/>
              <w:rPr>
                <w:rFonts w:asciiTheme="minorHAnsi" w:hAnsiTheme="minorHAnsi" w:cstheme="minorHAnsi"/>
              </w:rPr>
            </w:pPr>
          </w:p>
        </w:tc>
        <w:tc>
          <w:tcPr>
            <w:tcW w:w="449" w:type="dxa"/>
          </w:tcPr>
          <w:p w14:paraId="002B9054" w14:textId="77777777" w:rsidR="00780D71" w:rsidRPr="009B4B27" w:rsidRDefault="00780D71" w:rsidP="00B307E3">
            <w:pPr>
              <w:jc w:val="both"/>
              <w:rPr>
                <w:rFonts w:asciiTheme="minorHAnsi" w:hAnsiTheme="minorHAnsi" w:cstheme="minorHAnsi"/>
              </w:rPr>
            </w:pPr>
          </w:p>
        </w:tc>
        <w:tc>
          <w:tcPr>
            <w:tcW w:w="4493" w:type="dxa"/>
          </w:tcPr>
          <w:p w14:paraId="224C8BC2" w14:textId="77777777" w:rsidR="00780D71" w:rsidRPr="009B4B27" w:rsidRDefault="00780D71" w:rsidP="00B307E3">
            <w:pPr>
              <w:jc w:val="both"/>
              <w:rPr>
                <w:rFonts w:asciiTheme="minorHAnsi" w:hAnsiTheme="minorHAnsi" w:cstheme="minorHAnsi"/>
              </w:rPr>
            </w:pPr>
          </w:p>
        </w:tc>
      </w:tr>
      <w:tr w:rsidR="00780D71" w:rsidRPr="009B4B27" w14:paraId="339DF5C1" w14:textId="77777777" w:rsidTr="00B97989">
        <w:tc>
          <w:tcPr>
            <w:tcW w:w="4058" w:type="dxa"/>
          </w:tcPr>
          <w:p w14:paraId="53E97276" w14:textId="77777777" w:rsidR="00780D71" w:rsidRPr="009B4B27" w:rsidRDefault="00780D71" w:rsidP="00B307E3">
            <w:pPr>
              <w:jc w:val="both"/>
              <w:rPr>
                <w:rFonts w:asciiTheme="minorHAnsi" w:hAnsiTheme="minorHAnsi" w:cstheme="minorHAnsi"/>
              </w:rPr>
            </w:pPr>
          </w:p>
        </w:tc>
        <w:tc>
          <w:tcPr>
            <w:tcW w:w="449" w:type="dxa"/>
          </w:tcPr>
          <w:p w14:paraId="3DD90E48" w14:textId="77777777" w:rsidR="00780D71" w:rsidRPr="009B4B27" w:rsidRDefault="00780D71" w:rsidP="00B307E3">
            <w:pPr>
              <w:jc w:val="both"/>
              <w:rPr>
                <w:rFonts w:asciiTheme="minorHAnsi" w:hAnsiTheme="minorHAnsi" w:cstheme="minorHAnsi"/>
              </w:rPr>
            </w:pPr>
          </w:p>
        </w:tc>
        <w:tc>
          <w:tcPr>
            <w:tcW w:w="4493" w:type="dxa"/>
            <w:tcBorders>
              <w:bottom w:val="single" w:sz="4" w:space="0" w:color="auto"/>
            </w:tcBorders>
          </w:tcPr>
          <w:p w14:paraId="4B05ABD5" w14:textId="77777777" w:rsidR="00780D71" w:rsidRPr="009B4B27" w:rsidRDefault="00780D71" w:rsidP="00B307E3">
            <w:pPr>
              <w:jc w:val="both"/>
              <w:rPr>
                <w:rFonts w:asciiTheme="minorHAnsi" w:hAnsiTheme="minorHAnsi" w:cstheme="minorHAnsi"/>
              </w:rPr>
            </w:pPr>
          </w:p>
        </w:tc>
      </w:tr>
      <w:tr w:rsidR="00780D71" w:rsidRPr="009B4B27" w14:paraId="6DEBA7E5" w14:textId="77777777" w:rsidTr="00B97989">
        <w:tc>
          <w:tcPr>
            <w:tcW w:w="4058" w:type="dxa"/>
          </w:tcPr>
          <w:p w14:paraId="186EDF43" w14:textId="0BFA9975" w:rsidR="00780D71" w:rsidRPr="009B4B27" w:rsidRDefault="0004280A" w:rsidP="00B97989">
            <w:pPr>
              <w:pBdr>
                <w:top w:val="single" w:sz="4" w:space="1" w:color="auto"/>
              </w:pBdr>
              <w:spacing w:after="0"/>
              <w:ind w:right="-1"/>
              <w:rPr>
                <w:rFonts w:cs="Calibri"/>
              </w:rPr>
            </w:pPr>
            <w:r w:rsidRPr="009B4B27">
              <w:rPr>
                <w:rFonts w:cs="Calibri"/>
              </w:rPr>
              <w:t>Ing. Juraj Mydliar</w:t>
            </w:r>
          </w:p>
          <w:p w14:paraId="5CF8F00E" w14:textId="02616E7B" w:rsidR="00733F87" w:rsidRPr="009B4B27" w:rsidRDefault="00733F87" w:rsidP="00B307E3">
            <w:pPr>
              <w:spacing w:after="0"/>
              <w:ind w:right="-1"/>
              <w:rPr>
                <w:rFonts w:asciiTheme="minorHAnsi" w:hAnsiTheme="minorHAnsi" w:cstheme="minorHAnsi"/>
              </w:rPr>
            </w:pPr>
            <w:r w:rsidRPr="009B4B27">
              <w:rPr>
                <w:rFonts w:cs="Calibri"/>
              </w:rPr>
              <w:t>výrobný riaditeľ</w:t>
            </w:r>
          </w:p>
          <w:p w14:paraId="3D1304C3" w14:textId="77777777" w:rsidR="00780D71" w:rsidRPr="009B4B27" w:rsidRDefault="00780D71" w:rsidP="00B307E3">
            <w:pPr>
              <w:spacing w:after="0"/>
              <w:rPr>
                <w:rFonts w:asciiTheme="minorHAnsi" w:hAnsiTheme="minorHAnsi" w:cstheme="minorHAnsi"/>
              </w:rPr>
            </w:pPr>
            <w:r w:rsidRPr="009B4B27">
              <w:rPr>
                <w:rFonts w:asciiTheme="minorHAnsi" w:hAnsiTheme="minorHAnsi" w:cstheme="minorHAnsi"/>
              </w:rPr>
              <w:t>MH Teplárenský holding, a.s..</w:t>
            </w:r>
          </w:p>
        </w:tc>
        <w:tc>
          <w:tcPr>
            <w:tcW w:w="449" w:type="dxa"/>
          </w:tcPr>
          <w:p w14:paraId="1DAA8508" w14:textId="77777777" w:rsidR="00780D71" w:rsidRPr="009B4B27" w:rsidRDefault="00780D71" w:rsidP="00B307E3">
            <w:pPr>
              <w:jc w:val="both"/>
              <w:rPr>
                <w:rFonts w:asciiTheme="minorHAnsi" w:hAnsiTheme="minorHAnsi" w:cstheme="minorHAnsi"/>
              </w:rPr>
            </w:pPr>
          </w:p>
        </w:tc>
        <w:tc>
          <w:tcPr>
            <w:tcW w:w="4493" w:type="dxa"/>
            <w:tcBorders>
              <w:top w:val="single" w:sz="4" w:space="0" w:color="auto"/>
            </w:tcBorders>
          </w:tcPr>
          <w:p w14:paraId="31BE55BB" w14:textId="77777777" w:rsidR="00780D71" w:rsidRPr="009B4B27" w:rsidRDefault="00780D71" w:rsidP="00B307E3">
            <w:pPr>
              <w:spacing w:after="0"/>
              <w:jc w:val="center"/>
              <w:rPr>
                <w:rFonts w:asciiTheme="minorHAnsi" w:hAnsiTheme="minorHAnsi" w:cstheme="minorHAnsi"/>
              </w:rPr>
            </w:pPr>
          </w:p>
        </w:tc>
      </w:tr>
      <w:tr w:rsidR="00780D71" w:rsidRPr="009B4B27" w14:paraId="548A1216" w14:textId="77777777" w:rsidTr="00B97989">
        <w:tc>
          <w:tcPr>
            <w:tcW w:w="4058" w:type="dxa"/>
          </w:tcPr>
          <w:p w14:paraId="51B0370A" w14:textId="77777777" w:rsidR="00780D71" w:rsidRPr="009B4B27" w:rsidRDefault="00780D71" w:rsidP="00B307E3">
            <w:pPr>
              <w:jc w:val="both"/>
              <w:rPr>
                <w:rFonts w:asciiTheme="minorHAnsi" w:hAnsiTheme="minorHAnsi" w:cstheme="minorHAnsi"/>
              </w:rPr>
            </w:pPr>
          </w:p>
        </w:tc>
        <w:tc>
          <w:tcPr>
            <w:tcW w:w="449" w:type="dxa"/>
          </w:tcPr>
          <w:p w14:paraId="703C5AFD" w14:textId="77777777" w:rsidR="00780D71" w:rsidRPr="009B4B27" w:rsidRDefault="00780D71" w:rsidP="00B307E3">
            <w:pPr>
              <w:jc w:val="both"/>
              <w:rPr>
                <w:rFonts w:asciiTheme="minorHAnsi" w:hAnsiTheme="minorHAnsi" w:cstheme="minorHAnsi"/>
              </w:rPr>
            </w:pPr>
          </w:p>
        </w:tc>
        <w:tc>
          <w:tcPr>
            <w:tcW w:w="4493" w:type="dxa"/>
            <w:tcBorders>
              <w:bottom w:val="single" w:sz="4" w:space="0" w:color="auto"/>
            </w:tcBorders>
          </w:tcPr>
          <w:p w14:paraId="567B8C60" w14:textId="77777777" w:rsidR="00780D71" w:rsidRPr="009B4B27" w:rsidRDefault="00780D71" w:rsidP="00B307E3">
            <w:pPr>
              <w:jc w:val="both"/>
              <w:rPr>
                <w:rFonts w:asciiTheme="minorHAnsi" w:hAnsiTheme="minorHAnsi" w:cstheme="minorHAnsi"/>
              </w:rPr>
            </w:pPr>
          </w:p>
          <w:p w14:paraId="5CC53170" w14:textId="77777777" w:rsidR="00780D71" w:rsidRPr="009B4B27" w:rsidRDefault="00780D71" w:rsidP="00B307E3">
            <w:pPr>
              <w:jc w:val="both"/>
              <w:rPr>
                <w:rFonts w:asciiTheme="minorHAnsi" w:hAnsiTheme="minorHAnsi" w:cstheme="minorHAnsi"/>
              </w:rPr>
            </w:pPr>
          </w:p>
          <w:p w14:paraId="14068B7A" w14:textId="77777777" w:rsidR="00780D71" w:rsidRPr="009B4B27" w:rsidRDefault="00780D71" w:rsidP="00B307E3">
            <w:pPr>
              <w:jc w:val="both"/>
              <w:rPr>
                <w:rFonts w:asciiTheme="minorHAnsi" w:hAnsiTheme="minorHAnsi" w:cstheme="minorHAnsi"/>
              </w:rPr>
            </w:pPr>
          </w:p>
          <w:p w14:paraId="5A218F7A" w14:textId="77777777" w:rsidR="00780D71" w:rsidRPr="009B4B27" w:rsidRDefault="00780D71" w:rsidP="00B307E3">
            <w:pPr>
              <w:jc w:val="both"/>
              <w:rPr>
                <w:rFonts w:asciiTheme="minorHAnsi" w:hAnsiTheme="minorHAnsi" w:cstheme="minorHAnsi"/>
              </w:rPr>
            </w:pPr>
          </w:p>
        </w:tc>
      </w:tr>
      <w:tr w:rsidR="00780D71" w:rsidRPr="0078376D" w14:paraId="05C8DEED" w14:textId="77777777" w:rsidTr="00B97989">
        <w:tc>
          <w:tcPr>
            <w:tcW w:w="4058" w:type="dxa"/>
          </w:tcPr>
          <w:p w14:paraId="4FE4BCDE" w14:textId="5848FF41" w:rsidR="00780D71" w:rsidRPr="009B4B27" w:rsidRDefault="00733F87" w:rsidP="00B97989">
            <w:pPr>
              <w:pBdr>
                <w:top w:val="single" w:sz="4" w:space="1" w:color="auto"/>
              </w:pBdr>
              <w:spacing w:after="0"/>
              <w:rPr>
                <w:rFonts w:asciiTheme="minorHAnsi" w:hAnsiTheme="minorHAnsi" w:cstheme="minorHAnsi"/>
              </w:rPr>
            </w:pPr>
            <w:r w:rsidRPr="009B4B27">
              <w:rPr>
                <w:rFonts w:asciiTheme="minorHAnsi" w:hAnsiTheme="minorHAnsi" w:cstheme="minorHAnsi"/>
              </w:rPr>
              <w:t xml:space="preserve">Ing. </w:t>
            </w:r>
            <w:r w:rsidR="003F5D26">
              <w:rPr>
                <w:rFonts w:asciiTheme="minorHAnsi" w:hAnsiTheme="minorHAnsi" w:cstheme="minorHAnsi"/>
              </w:rPr>
              <w:t>Ján Kluch</w:t>
            </w:r>
          </w:p>
          <w:p w14:paraId="54ECA7F9" w14:textId="0D476EAC" w:rsidR="00733F87" w:rsidRPr="009B4B27" w:rsidRDefault="00733F87" w:rsidP="00B307E3">
            <w:pPr>
              <w:spacing w:after="0"/>
              <w:rPr>
                <w:rFonts w:asciiTheme="minorHAnsi" w:hAnsiTheme="minorHAnsi" w:cstheme="minorHAnsi"/>
              </w:rPr>
            </w:pPr>
            <w:r w:rsidRPr="009B4B27">
              <w:rPr>
                <w:rFonts w:asciiTheme="minorHAnsi" w:hAnsiTheme="minorHAnsi" w:cstheme="minorHAnsi"/>
              </w:rPr>
              <w:t>generálny riaditeľ</w:t>
            </w:r>
          </w:p>
          <w:p w14:paraId="3570960B" w14:textId="77777777" w:rsidR="00780D71" w:rsidRPr="0078376D" w:rsidRDefault="00780D71" w:rsidP="00B307E3">
            <w:pPr>
              <w:spacing w:after="0"/>
              <w:rPr>
                <w:rFonts w:asciiTheme="minorHAnsi" w:hAnsiTheme="minorHAnsi" w:cstheme="minorHAnsi"/>
              </w:rPr>
            </w:pPr>
            <w:r w:rsidRPr="009B4B27">
              <w:rPr>
                <w:rFonts w:asciiTheme="minorHAnsi" w:hAnsiTheme="minorHAnsi" w:cstheme="minorHAnsi"/>
              </w:rPr>
              <w:t>MH Teplárenský holding, a.s.</w:t>
            </w:r>
          </w:p>
        </w:tc>
        <w:tc>
          <w:tcPr>
            <w:tcW w:w="449" w:type="dxa"/>
          </w:tcPr>
          <w:p w14:paraId="3B38F0CC" w14:textId="77777777" w:rsidR="00780D71" w:rsidRPr="0078376D" w:rsidRDefault="00780D71" w:rsidP="00B307E3">
            <w:pPr>
              <w:jc w:val="both"/>
              <w:rPr>
                <w:rFonts w:asciiTheme="minorHAnsi" w:hAnsiTheme="minorHAnsi" w:cstheme="minorHAnsi"/>
              </w:rPr>
            </w:pPr>
          </w:p>
        </w:tc>
        <w:tc>
          <w:tcPr>
            <w:tcW w:w="4493" w:type="dxa"/>
            <w:tcBorders>
              <w:top w:val="single" w:sz="4" w:space="0" w:color="auto"/>
            </w:tcBorders>
          </w:tcPr>
          <w:p w14:paraId="127AA2EB" w14:textId="77777777" w:rsidR="00780D71" w:rsidRPr="0078376D" w:rsidRDefault="00780D71" w:rsidP="00B307E3">
            <w:pPr>
              <w:jc w:val="center"/>
              <w:rPr>
                <w:rFonts w:asciiTheme="minorHAnsi" w:hAnsiTheme="minorHAnsi" w:cstheme="minorHAnsi"/>
              </w:rPr>
            </w:pPr>
          </w:p>
        </w:tc>
      </w:tr>
    </w:tbl>
    <w:p w14:paraId="7EF67272" w14:textId="77777777" w:rsidR="00780D71" w:rsidRDefault="00780D71" w:rsidP="00B307E3"/>
    <w:sectPr w:rsidR="00780D71" w:rsidSect="00BC074F">
      <w:pgSz w:w="11909" w:h="16834" w:code="9"/>
      <w:pgMar w:top="1134" w:right="994" w:bottom="1135" w:left="1418" w:header="705" w:footer="4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1686F" w14:textId="77777777" w:rsidR="00013CCD" w:rsidRDefault="00013CCD">
      <w:pPr>
        <w:spacing w:after="0" w:line="240" w:lineRule="auto"/>
      </w:pPr>
      <w:r>
        <w:separator/>
      </w:r>
    </w:p>
  </w:endnote>
  <w:endnote w:type="continuationSeparator" w:id="0">
    <w:p w14:paraId="37333FC0" w14:textId="77777777" w:rsidR="00013CCD" w:rsidRDefault="00013CCD">
      <w:pPr>
        <w:spacing w:after="0" w:line="240" w:lineRule="auto"/>
      </w:pPr>
      <w:r>
        <w:continuationSeparator/>
      </w:r>
    </w:p>
  </w:endnote>
  <w:endnote w:type="continuationNotice" w:id="1">
    <w:p w14:paraId="51966F51" w14:textId="77777777" w:rsidR="00013CCD" w:rsidRDefault="00013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0206" w14:textId="77777777" w:rsidR="00013CCD" w:rsidRDefault="00013CCD">
      <w:pPr>
        <w:spacing w:after="0" w:line="240" w:lineRule="auto"/>
      </w:pPr>
      <w:r>
        <w:separator/>
      </w:r>
    </w:p>
  </w:footnote>
  <w:footnote w:type="continuationSeparator" w:id="0">
    <w:p w14:paraId="1C50C36B" w14:textId="77777777" w:rsidR="00013CCD" w:rsidRDefault="00013CCD">
      <w:pPr>
        <w:spacing w:after="0" w:line="240" w:lineRule="auto"/>
      </w:pPr>
      <w:r>
        <w:continuationSeparator/>
      </w:r>
    </w:p>
  </w:footnote>
  <w:footnote w:type="continuationNotice" w:id="1">
    <w:p w14:paraId="12D237FD" w14:textId="77777777" w:rsidR="00013CCD" w:rsidRDefault="00013C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0D48"/>
    <w:multiLevelType w:val="hybridMultilevel"/>
    <w:tmpl w:val="A2ECC400"/>
    <w:lvl w:ilvl="0" w:tplc="041B0017">
      <w:start w:val="1"/>
      <w:numFmt w:val="lowerLetter"/>
      <w:lvlText w:val="%1)"/>
      <w:lvlJc w:val="left"/>
      <w:pPr>
        <w:ind w:left="1636" w:hanging="360"/>
      </w:pPr>
      <w:rPr>
        <w:rFonts w:hint="default"/>
      </w:rPr>
    </w:lvl>
    <w:lvl w:ilvl="1" w:tplc="041B0003">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855AD9"/>
    <w:multiLevelType w:val="hybridMultilevel"/>
    <w:tmpl w:val="39527D20"/>
    <w:lvl w:ilvl="0" w:tplc="D77E79EE">
      <w:start w:val="1"/>
      <w:numFmt w:val="decimal"/>
      <w:lvlText w:val="%1."/>
      <w:lvlJc w:val="left"/>
      <w:pPr>
        <w:ind w:left="366" w:hanging="360"/>
      </w:pPr>
      <w:rPr>
        <w:rFonts w:hint="default"/>
      </w:rPr>
    </w:lvl>
    <w:lvl w:ilvl="1" w:tplc="041B0019" w:tentative="1">
      <w:start w:val="1"/>
      <w:numFmt w:val="lowerLetter"/>
      <w:lvlText w:val="%2."/>
      <w:lvlJc w:val="left"/>
      <w:pPr>
        <w:ind w:left="1086" w:hanging="360"/>
      </w:pPr>
    </w:lvl>
    <w:lvl w:ilvl="2" w:tplc="041B001B" w:tentative="1">
      <w:start w:val="1"/>
      <w:numFmt w:val="lowerRoman"/>
      <w:lvlText w:val="%3."/>
      <w:lvlJc w:val="right"/>
      <w:pPr>
        <w:ind w:left="1806" w:hanging="180"/>
      </w:pPr>
    </w:lvl>
    <w:lvl w:ilvl="3" w:tplc="041B000F" w:tentative="1">
      <w:start w:val="1"/>
      <w:numFmt w:val="decimal"/>
      <w:lvlText w:val="%4."/>
      <w:lvlJc w:val="left"/>
      <w:pPr>
        <w:ind w:left="2526" w:hanging="360"/>
      </w:pPr>
    </w:lvl>
    <w:lvl w:ilvl="4" w:tplc="041B0019" w:tentative="1">
      <w:start w:val="1"/>
      <w:numFmt w:val="lowerLetter"/>
      <w:lvlText w:val="%5."/>
      <w:lvlJc w:val="left"/>
      <w:pPr>
        <w:ind w:left="3246" w:hanging="360"/>
      </w:pPr>
    </w:lvl>
    <w:lvl w:ilvl="5" w:tplc="041B001B" w:tentative="1">
      <w:start w:val="1"/>
      <w:numFmt w:val="lowerRoman"/>
      <w:lvlText w:val="%6."/>
      <w:lvlJc w:val="right"/>
      <w:pPr>
        <w:ind w:left="3966" w:hanging="180"/>
      </w:pPr>
    </w:lvl>
    <w:lvl w:ilvl="6" w:tplc="041B000F" w:tentative="1">
      <w:start w:val="1"/>
      <w:numFmt w:val="decimal"/>
      <w:lvlText w:val="%7."/>
      <w:lvlJc w:val="left"/>
      <w:pPr>
        <w:ind w:left="4686" w:hanging="360"/>
      </w:pPr>
    </w:lvl>
    <w:lvl w:ilvl="7" w:tplc="041B0019" w:tentative="1">
      <w:start w:val="1"/>
      <w:numFmt w:val="lowerLetter"/>
      <w:lvlText w:val="%8."/>
      <w:lvlJc w:val="left"/>
      <w:pPr>
        <w:ind w:left="5406" w:hanging="360"/>
      </w:pPr>
    </w:lvl>
    <w:lvl w:ilvl="8" w:tplc="041B001B" w:tentative="1">
      <w:start w:val="1"/>
      <w:numFmt w:val="lowerRoman"/>
      <w:lvlText w:val="%9."/>
      <w:lvlJc w:val="right"/>
      <w:pPr>
        <w:ind w:left="6126" w:hanging="180"/>
      </w:pPr>
    </w:lvl>
  </w:abstractNum>
  <w:abstractNum w:abstractNumId="3" w15:restartNumberingAfterBreak="0">
    <w:nsid w:val="083E70D4"/>
    <w:multiLevelType w:val="hybridMultilevel"/>
    <w:tmpl w:val="77AC9A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C99728B"/>
    <w:multiLevelType w:val="hybridMultilevel"/>
    <w:tmpl w:val="963854F6"/>
    <w:lvl w:ilvl="0" w:tplc="B90C94A2">
      <w:start w:val="1"/>
      <w:numFmt w:val="decimal"/>
      <w:lvlText w:val="2.%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174C4"/>
    <w:multiLevelType w:val="hybridMultilevel"/>
    <w:tmpl w:val="0330999E"/>
    <w:lvl w:ilvl="0" w:tplc="F144596E">
      <w:start w:val="1"/>
      <w:numFmt w:val="decimal"/>
      <w:lvlText w:val="1.%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594FA8"/>
    <w:multiLevelType w:val="hybridMultilevel"/>
    <w:tmpl w:val="C42EC06A"/>
    <w:lvl w:ilvl="0" w:tplc="2F005A18">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D5D3C7A"/>
    <w:multiLevelType w:val="hybridMultilevel"/>
    <w:tmpl w:val="6B90DCEC"/>
    <w:lvl w:ilvl="0" w:tplc="FB9E9FBE">
      <w:start w:val="1"/>
      <w:numFmt w:val="lowerLetter"/>
      <w:lvlText w:val="%1)"/>
      <w:lvlJc w:val="left"/>
      <w:pPr>
        <w:ind w:left="1287" w:hanging="360"/>
      </w:pPr>
      <w:rPr>
        <w:b w:val="0"/>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DA504CC"/>
    <w:multiLevelType w:val="hybridMultilevel"/>
    <w:tmpl w:val="643EFD6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B0D42"/>
    <w:multiLevelType w:val="hybridMultilevel"/>
    <w:tmpl w:val="C5A277AE"/>
    <w:lvl w:ilvl="0" w:tplc="B4A24AEA">
      <w:start w:val="1"/>
      <w:numFmt w:val="decimal"/>
      <w:lvlText w:val="7.%1"/>
      <w:lvlJc w:val="left"/>
      <w:pPr>
        <w:ind w:left="862" w:hanging="360"/>
      </w:pPr>
      <w:rPr>
        <w:rFonts w:hint="default"/>
        <w:b w:val="0"/>
        <w:bCs w:val="0"/>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230E0B45"/>
    <w:multiLevelType w:val="hybridMultilevel"/>
    <w:tmpl w:val="1ED2DE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7E82BCC"/>
    <w:multiLevelType w:val="hybridMultilevel"/>
    <w:tmpl w:val="830CF916"/>
    <w:lvl w:ilvl="0" w:tplc="4C3034B6">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AE2B76"/>
    <w:multiLevelType w:val="hybridMultilevel"/>
    <w:tmpl w:val="728272A4"/>
    <w:lvl w:ilvl="0" w:tplc="97F2ABFA">
      <w:start w:val="1"/>
      <w:numFmt w:val="decimal"/>
      <w:lvlText w:val="3.%1"/>
      <w:lvlJc w:val="left"/>
      <w:pPr>
        <w:ind w:left="644"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9E0015"/>
    <w:multiLevelType w:val="multilevel"/>
    <w:tmpl w:val="3900049E"/>
    <w:lvl w:ilvl="0">
      <w:start w:val="1"/>
      <w:numFmt w:val="decimal"/>
      <w:lvlText w:val="1.%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3132"/>
        </w:tabs>
      </w:pPr>
      <w:rPr>
        <w:rFonts w:ascii="Calibri" w:hAnsi="Calibri" w:cs="Calibri" w:hint="default"/>
        <w:b w:val="0"/>
        <w:bCs w:val="0"/>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5"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3132"/>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6" w15:restartNumberingAfterBreak="0">
    <w:nsid w:val="415B090F"/>
    <w:multiLevelType w:val="hybridMultilevel"/>
    <w:tmpl w:val="93885938"/>
    <w:lvl w:ilvl="0" w:tplc="4F7CE18C">
      <w:start w:val="1"/>
      <w:numFmt w:val="lowerLetter"/>
      <w:pStyle w:val="Psmeno"/>
      <w:lvlText w:val="%1)"/>
      <w:lvlJc w:val="left"/>
      <w:pPr>
        <w:ind w:left="8299"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17" w15:restartNumberingAfterBreak="0">
    <w:nsid w:val="42A74F97"/>
    <w:multiLevelType w:val="multilevel"/>
    <w:tmpl w:val="433225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F6067C"/>
    <w:multiLevelType w:val="hybridMultilevel"/>
    <w:tmpl w:val="C8982AE0"/>
    <w:lvl w:ilvl="0" w:tplc="9836BE6C">
      <w:start w:val="6"/>
      <w:numFmt w:val="bullet"/>
      <w:lvlText w:val="-"/>
      <w:lvlJc w:val="left"/>
      <w:pPr>
        <w:ind w:left="1636" w:hanging="360"/>
      </w:pPr>
      <w:rPr>
        <w:rFonts w:ascii="Calibri" w:eastAsia="Calibri" w:hAnsi="Calibri" w:cs="Calibri"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9" w15:restartNumberingAfterBreak="0">
    <w:nsid w:val="458554C2"/>
    <w:multiLevelType w:val="hybridMultilevel"/>
    <w:tmpl w:val="EE189B40"/>
    <w:lvl w:ilvl="0" w:tplc="91E6A70C">
      <w:start w:val="1"/>
      <w:numFmt w:val="decimal"/>
      <w:lvlText w:val="11.%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596B1A"/>
    <w:multiLevelType w:val="hybridMultilevel"/>
    <w:tmpl w:val="1096A6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54CF5D28"/>
    <w:multiLevelType w:val="hybridMultilevel"/>
    <w:tmpl w:val="2B2CB2CE"/>
    <w:lvl w:ilvl="0" w:tplc="BD40B67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F27E23"/>
    <w:multiLevelType w:val="hybridMultilevel"/>
    <w:tmpl w:val="49CEF3EC"/>
    <w:lvl w:ilvl="0" w:tplc="C2EEB0CA">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F9728B"/>
    <w:multiLevelType w:val="multilevel"/>
    <w:tmpl w:val="5F103BC2"/>
    <w:lvl w:ilvl="0">
      <w:start w:val="3"/>
      <w:numFmt w:val="decimal"/>
      <w:lvlText w:val="%1."/>
      <w:lvlJc w:val="left"/>
      <w:pPr>
        <w:tabs>
          <w:tab w:val="num" w:pos="705"/>
        </w:tabs>
        <w:ind w:left="0" w:firstLine="0"/>
      </w:pPr>
      <w:rPr>
        <w:rFonts w:hint="default"/>
        <w:sz w:val="22"/>
        <w:szCs w:val="22"/>
      </w:rPr>
    </w:lvl>
    <w:lvl w:ilvl="1">
      <w:start w:val="1"/>
      <w:numFmt w:val="decimal"/>
      <w:lvlText w:val="9.%2"/>
      <w:lvlJc w:val="left"/>
      <w:pPr>
        <w:ind w:left="360" w:hanging="360"/>
      </w:pPr>
      <w:rPr>
        <w:rFonts w:asciiTheme="minorHAnsi" w:hAnsiTheme="minorHAnsi" w:cstheme="minorHAnsi" w:hint="default"/>
        <w:b w:val="0"/>
        <w:strike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4" w15:restartNumberingAfterBreak="0">
    <w:nsid w:val="5EF63D07"/>
    <w:multiLevelType w:val="hybridMultilevel"/>
    <w:tmpl w:val="07708EE8"/>
    <w:lvl w:ilvl="0" w:tplc="CBA62254">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3905C8"/>
    <w:multiLevelType w:val="hybridMultilevel"/>
    <w:tmpl w:val="C046D524"/>
    <w:lvl w:ilvl="0" w:tplc="7DF254CC">
      <w:start w:val="1"/>
      <w:numFmt w:val="decimal"/>
      <w:lvlText w:val="5.%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527D98"/>
    <w:multiLevelType w:val="hybridMultilevel"/>
    <w:tmpl w:val="135E6A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09A1FCB"/>
    <w:multiLevelType w:val="hybridMultilevel"/>
    <w:tmpl w:val="D6AAB804"/>
    <w:lvl w:ilvl="0" w:tplc="29CE2306">
      <w:start w:val="1"/>
      <w:numFmt w:val="decimal"/>
      <w:lvlText w:val="9.%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5D1F58"/>
    <w:multiLevelType w:val="hybridMultilevel"/>
    <w:tmpl w:val="116494FC"/>
    <w:lvl w:ilvl="0" w:tplc="B4A24AEA">
      <w:start w:val="1"/>
      <w:numFmt w:val="decimal"/>
      <w:lvlText w:val="7.%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B33163"/>
    <w:multiLevelType w:val="hybridMultilevel"/>
    <w:tmpl w:val="C950A00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7442FB1"/>
    <w:multiLevelType w:val="hybridMultilevel"/>
    <w:tmpl w:val="CFE88C26"/>
    <w:lvl w:ilvl="0" w:tplc="FF0C3BAA">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EC562E"/>
    <w:multiLevelType w:val="hybridMultilevel"/>
    <w:tmpl w:val="D092FED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BD02A3D"/>
    <w:multiLevelType w:val="hybridMultilevel"/>
    <w:tmpl w:val="7EAAB7E8"/>
    <w:lvl w:ilvl="0" w:tplc="4CC21CC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607158200">
    <w:abstractNumId w:val="2"/>
  </w:num>
  <w:num w:numId="2" w16cid:durableId="3195068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03443">
    <w:abstractNumId w:val="5"/>
  </w:num>
  <w:num w:numId="4" w16cid:durableId="850992619">
    <w:abstractNumId w:val="32"/>
  </w:num>
  <w:num w:numId="5" w16cid:durableId="1912881447">
    <w:abstractNumId w:val="4"/>
  </w:num>
  <w:num w:numId="6" w16cid:durableId="1129318586">
    <w:abstractNumId w:val="30"/>
  </w:num>
  <w:num w:numId="7" w16cid:durableId="955603126">
    <w:abstractNumId w:val="13"/>
  </w:num>
  <w:num w:numId="8" w16cid:durableId="662856170">
    <w:abstractNumId w:val="22"/>
  </w:num>
  <w:num w:numId="9" w16cid:durableId="689798240">
    <w:abstractNumId w:val="3"/>
  </w:num>
  <w:num w:numId="10" w16cid:durableId="536115748">
    <w:abstractNumId w:val="25"/>
  </w:num>
  <w:num w:numId="11" w16cid:durableId="172956806">
    <w:abstractNumId w:val="29"/>
  </w:num>
  <w:num w:numId="12" w16cid:durableId="1334988492">
    <w:abstractNumId w:val="12"/>
  </w:num>
  <w:num w:numId="13" w16cid:durableId="40634495">
    <w:abstractNumId w:val="10"/>
  </w:num>
  <w:num w:numId="14" w16cid:durableId="1199901727">
    <w:abstractNumId w:val="24"/>
  </w:num>
  <w:num w:numId="15" w16cid:durableId="109788326">
    <w:abstractNumId w:val="7"/>
  </w:num>
  <w:num w:numId="16" w16cid:durableId="103426728">
    <w:abstractNumId w:val="28"/>
  </w:num>
  <w:num w:numId="17" w16cid:durableId="42415900">
    <w:abstractNumId w:val="19"/>
  </w:num>
  <w:num w:numId="18" w16cid:durableId="1528955604">
    <w:abstractNumId w:val="8"/>
  </w:num>
  <w:num w:numId="19" w16cid:durableId="133643661">
    <w:abstractNumId w:val="23"/>
  </w:num>
  <w:num w:numId="20" w16cid:durableId="801771967">
    <w:abstractNumId w:val="11"/>
  </w:num>
  <w:num w:numId="21" w16cid:durableId="1336028986">
    <w:abstractNumId w:val="27"/>
  </w:num>
  <w:num w:numId="22" w16cid:durableId="1312057326">
    <w:abstractNumId w:val="16"/>
    <w:lvlOverride w:ilvl="0">
      <w:startOverride w:val="1"/>
    </w:lvlOverride>
  </w:num>
  <w:num w:numId="23" w16cid:durableId="263878210">
    <w:abstractNumId w:val="9"/>
  </w:num>
  <w:num w:numId="24" w16cid:durableId="895119994">
    <w:abstractNumId w:val="26"/>
  </w:num>
  <w:num w:numId="25" w16cid:durableId="1284340232">
    <w:abstractNumId w:val="21"/>
  </w:num>
  <w:num w:numId="26" w16cid:durableId="2013145562">
    <w:abstractNumId w:val="6"/>
  </w:num>
  <w:num w:numId="27" w16cid:durableId="1034188671">
    <w:abstractNumId w:val="1"/>
  </w:num>
  <w:num w:numId="28" w16cid:durableId="1090664393">
    <w:abstractNumId w:val="17"/>
  </w:num>
  <w:num w:numId="29" w16cid:durableId="943418669">
    <w:abstractNumId w:val="31"/>
  </w:num>
  <w:num w:numId="30" w16cid:durableId="114060119">
    <w:abstractNumId w:val="15"/>
  </w:num>
  <w:num w:numId="31" w16cid:durableId="485315626">
    <w:abstractNumId w:val="33"/>
  </w:num>
  <w:num w:numId="32" w16cid:durableId="1975140297">
    <w:abstractNumId w:val="20"/>
  </w:num>
  <w:num w:numId="33" w16cid:durableId="737705547">
    <w:abstractNumId w:val="18"/>
  </w:num>
  <w:num w:numId="34" w16cid:durableId="1410730182">
    <w:abstractNumId w:val="0"/>
  </w:num>
  <w:num w:numId="35" w16cid:durableId="245695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71"/>
    <w:rsid w:val="00000F8E"/>
    <w:rsid w:val="00012912"/>
    <w:rsid w:val="0001371A"/>
    <w:rsid w:val="00013CCD"/>
    <w:rsid w:val="000330FC"/>
    <w:rsid w:val="000359DD"/>
    <w:rsid w:val="00037DEC"/>
    <w:rsid w:val="00040250"/>
    <w:rsid w:val="00040D71"/>
    <w:rsid w:val="0004280A"/>
    <w:rsid w:val="000436C8"/>
    <w:rsid w:val="00050B06"/>
    <w:rsid w:val="00051B29"/>
    <w:rsid w:val="000544E3"/>
    <w:rsid w:val="0005635A"/>
    <w:rsid w:val="0006034B"/>
    <w:rsid w:val="00060D2F"/>
    <w:rsid w:val="00085D53"/>
    <w:rsid w:val="0009127E"/>
    <w:rsid w:val="000A0C61"/>
    <w:rsid w:val="000A0EEB"/>
    <w:rsid w:val="000A1232"/>
    <w:rsid w:val="000A531F"/>
    <w:rsid w:val="000B0B17"/>
    <w:rsid w:val="000B3E13"/>
    <w:rsid w:val="000C22D5"/>
    <w:rsid w:val="000C2D4A"/>
    <w:rsid w:val="000C507A"/>
    <w:rsid w:val="000C58F7"/>
    <w:rsid w:val="000D1CF6"/>
    <w:rsid w:val="000D421D"/>
    <w:rsid w:val="000D5602"/>
    <w:rsid w:val="000F571B"/>
    <w:rsid w:val="00106D8D"/>
    <w:rsid w:val="00110706"/>
    <w:rsid w:val="00110905"/>
    <w:rsid w:val="00112EBF"/>
    <w:rsid w:val="00115777"/>
    <w:rsid w:val="00117455"/>
    <w:rsid w:val="00132761"/>
    <w:rsid w:val="00133B18"/>
    <w:rsid w:val="001359A3"/>
    <w:rsid w:val="00142643"/>
    <w:rsid w:val="001434EB"/>
    <w:rsid w:val="00151A71"/>
    <w:rsid w:val="00156F3B"/>
    <w:rsid w:val="001600C8"/>
    <w:rsid w:val="00160A76"/>
    <w:rsid w:val="00182FD8"/>
    <w:rsid w:val="00190E5D"/>
    <w:rsid w:val="001A11F7"/>
    <w:rsid w:val="001A4568"/>
    <w:rsid w:val="001A5F48"/>
    <w:rsid w:val="001A7D91"/>
    <w:rsid w:val="001B434B"/>
    <w:rsid w:val="001E14F0"/>
    <w:rsid w:val="001E43E0"/>
    <w:rsid w:val="001F0A32"/>
    <w:rsid w:val="002034D3"/>
    <w:rsid w:val="002077F7"/>
    <w:rsid w:val="002110BC"/>
    <w:rsid w:val="00211162"/>
    <w:rsid w:val="00211216"/>
    <w:rsid w:val="0021603F"/>
    <w:rsid w:val="00225247"/>
    <w:rsid w:val="002256D7"/>
    <w:rsid w:val="0023084D"/>
    <w:rsid w:val="0023151E"/>
    <w:rsid w:val="00231E5E"/>
    <w:rsid w:val="00232659"/>
    <w:rsid w:val="0023508A"/>
    <w:rsid w:val="0023685A"/>
    <w:rsid w:val="002373C7"/>
    <w:rsid w:val="00243F37"/>
    <w:rsid w:val="00266A21"/>
    <w:rsid w:val="002842CA"/>
    <w:rsid w:val="00296CB3"/>
    <w:rsid w:val="002A0C80"/>
    <w:rsid w:val="002A3921"/>
    <w:rsid w:val="002A77ED"/>
    <w:rsid w:val="002B0087"/>
    <w:rsid w:val="002B4914"/>
    <w:rsid w:val="002B7F71"/>
    <w:rsid w:val="002C092F"/>
    <w:rsid w:val="002C1BD4"/>
    <w:rsid w:val="0030095D"/>
    <w:rsid w:val="003010A6"/>
    <w:rsid w:val="00304624"/>
    <w:rsid w:val="00310BAF"/>
    <w:rsid w:val="003258A7"/>
    <w:rsid w:val="00327B07"/>
    <w:rsid w:val="003435B4"/>
    <w:rsid w:val="00350E39"/>
    <w:rsid w:val="00351473"/>
    <w:rsid w:val="003515CE"/>
    <w:rsid w:val="00352CCC"/>
    <w:rsid w:val="003572AD"/>
    <w:rsid w:val="00363D4D"/>
    <w:rsid w:val="00365133"/>
    <w:rsid w:val="003668F4"/>
    <w:rsid w:val="00375559"/>
    <w:rsid w:val="003768FD"/>
    <w:rsid w:val="003769C8"/>
    <w:rsid w:val="00381C54"/>
    <w:rsid w:val="00381D1E"/>
    <w:rsid w:val="003920B7"/>
    <w:rsid w:val="003933B3"/>
    <w:rsid w:val="00395ACC"/>
    <w:rsid w:val="003A3F47"/>
    <w:rsid w:val="003A63A3"/>
    <w:rsid w:val="003B6F3F"/>
    <w:rsid w:val="003C054E"/>
    <w:rsid w:val="003C186D"/>
    <w:rsid w:val="003C3A11"/>
    <w:rsid w:val="003C5555"/>
    <w:rsid w:val="003C6E3A"/>
    <w:rsid w:val="003D6B0E"/>
    <w:rsid w:val="003E0D92"/>
    <w:rsid w:val="003E69E9"/>
    <w:rsid w:val="003F51C2"/>
    <w:rsid w:val="003F5D26"/>
    <w:rsid w:val="003F72C3"/>
    <w:rsid w:val="00403AAE"/>
    <w:rsid w:val="00403C2A"/>
    <w:rsid w:val="00407335"/>
    <w:rsid w:val="00411637"/>
    <w:rsid w:val="00420860"/>
    <w:rsid w:val="004329FD"/>
    <w:rsid w:val="00433BED"/>
    <w:rsid w:val="0043500F"/>
    <w:rsid w:val="00441E70"/>
    <w:rsid w:val="00442101"/>
    <w:rsid w:val="004426F2"/>
    <w:rsid w:val="00445F74"/>
    <w:rsid w:val="00464150"/>
    <w:rsid w:val="00466380"/>
    <w:rsid w:val="00472D66"/>
    <w:rsid w:val="00484DCE"/>
    <w:rsid w:val="004922C8"/>
    <w:rsid w:val="00493F2A"/>
    <w:rsid w:val="00494152"/>
    <w:rsid w:val="00494982"/>
    <w:rsid w:val="00495830"/>
    <w:rsid w:val="004A2470"/>
    <w:rsid w:val="004B2B76"/>
    <w:rsid w:val="004B2BB2"/>
    <w:rsid w:val="004C08D2"/>
    <w:rsid w:val="004C0DEE"/>
    <w:rsid w:val="004C47E3"/>
    <w:rsid w:val="004C4B05"/>
    <w:rsid w:val="004D11BC"/>
    <w:rsid w:val="004D599A"/>
    <w:rsid w:val="004E0340"/>
    <w:rsid w:val="004E25D3"/>
    <w:rsid w:val="004E4ABD"/>
    <w:rsid w:val="004F016C"/>
    <w:rsid w:val="004F5FEA"/>
    <w:rsid w:val="004F63E0"/>
    <w:rsid w:val="004F73F5"/>
    <w:rsid w:val="005006D1"/>
    <w:rsid w:val="00501D7A"/>
    <w:rsid w:val="00505210"/>
    <w:rsid w:val="00511E7C"/>
    <w:rsid w:val="00513BDC"/>
    <w:rsid w:val="0052280D"/>
    <w:rsid w:val="00523DB6"/>
    <w:rsid w:val="00532480"/>
    <w:rsid w:val="00532BED"/>
    <w:rsid w:val="00533E7D"/>
    <w:rsid w:val="00534D94"/>
    <w:rsid w:val="0053519D"/>
    <w:rsid w:val="00535AC4"/>
    <w:rsid w:val="00550205"/>
    <w:rsid w:val="00550B6D"/>
    <w:rsid w:val="00561BAA"/>
    <w:rsid w:val="00561DF4"/>
    <w:rsid w:val="005739F0"/>
    <w:rsid w:val="00586C71"/>
    <w:rsid w:val="00592D5D"/>
    <w:rsid w:val="00594041"/>
    <w:rsid w:val="005A1447"/>
    <w:rsid w:val="005A14DD"/>
    <w:rsid w:val="005A1A01"/>
    <w:rsid w:val="005A31AE"/>
    <w:rsid w:val="005A7734"/>
    <w:rsid w:val="005B797E"/>
    <w:rsid w:val="005C54D6"/>
    <w:rsid w:val="005C7F2D"/>
    <w:rsid w:val="005D3DE8"/>
    <w:rsid w:val="005D55F8"/>
    <w:rsid w:val="005D6BB9"/>
    <w:rsid w:val="005E008C"/>
    <w:rsid w:val="005E365D"/>
    <w:rsid w:val="005E4C4C"/>
    <w:rsid w:val="005F5DD7"/>
    <w:rsid w:val="005F6BFC"/>
    <w:rsid w:val="00611D8E"/>
    <w:rsid w:val="00611F93"/>
    <w:rsid w:val="006145F2"/>
    <w:rsid w:val="0062316A"/>
    <w:rsid w:val="00623862"/>
    <w:rsid w:val="00626065"/>
    <w:rsid w:val="00632D83"/>
    <w:rsid w:val="00643588"/>
    <w:rsid w:val="0065153F"/>
    <w:rsid w:val="00655470"/>
    <w:rsid w:val="0066000F"/>
    <w:rsid w:val="00660830"/>
    <w:rsid w:val="00664D29"/>
    <w:rsid w:val="00678D02"/>
    <w:rsid w:val="00681544"/>
    <w:rsid w:val="006826D9"/>
    <w:rsid w:val="00683724"/>
    <w:rsid w:val="006A2BF7"/>
    <w:rsid w:val="006A646D"/>
    <w:rsid w:val="006A7D64"/>
    <w:rsid w:val="006A7E6D"/>
    <w:rsid w:val="006B28A1"/>
    <w:rsid w:val="006B3C56"/>
    <w:rsid w:val="006B6131"/>
    <w:rsid w:val="006C33BB"/>
    <w:rsid w:val="006C3412"/>
    <w:rsid w:val="006C6BFF"/>
    <w:rsid w:val="006D0DB6"/>
    <w:rsid w:val="006E4DAA"/>
    <w:rsid w:val="006E7201"/>
    <w:rsid w:val="006F5C9E"/>
    <w:rsid w:val="006F7142"/>
    <w:rsid w:val="007018D5"/>
    <w:rsid w:val="00703EAB"/>
    <w:rsid w:val="00705BD8"/>
    <w:rsid w:val="00711CF5"/>
    <w:rsid w:val="00712D16"/>
    <w:rsid w:val="007141E7"/>
    <w:rsid w:val="00732722"/>
    <w:rsid w:val="007331FE"/>
    <w:rsid w:val="00733F87"/>
    <w:rsid w:val="00740423"/>
    <w:rsid w:val="0074204B"/>
    <w:rsid w:val="0074673E"/>
    <w:rsid w:val="00750C77"/>
    <w:rsid w:val="00760F2D"/>
    <w:rsid w:val="0076247D"/>
    <w:rsid w:val="00764903"/>
    <w:rsid w:val="00766510"/>
    <w:rsid w:val="00776115"/>
    <w:rsid w:val="0077793E"/>
    <w:rsid w:val="00780C82"/>
    <w:rsid w:val="00780D71"/>
    <w:rsid w:val="0078376D"/>
    <w:rsid w:val="00783D44"/>
    <w:rsid w:val="00790F33"/>
    <w:rsid w:val="00791DED"/>
    <w:rsid w:val="00792581"/>
    <w:rsid w:val="00794930"/>
    <w:rsid w:val="00796B29"/>
    <w:rsid w:val="00797F13"/>
    <w:rsid w:val="007A5FF6"/>
    <w:rsid w:val="007B44AF"/>
    <w:rsid w:val="007C1A28"/>
    <w:rsid w:val="007C2EDE"/>
    <w:rsid w:val="007C7584"/>
    <w:rsid w:val="007D1301"/>
    <w:rsid w:val="007D5E93"/>
    <w:rsid w:val="007E5554"/>
    <w:rsid w:val="007F2D4B"/>
    <w:rsid w:val="00805A8F"/>
    <w:rsid w:val="00807321"/>
    <w:rsid w:val="00810464"/>
    <w:rsid w:val="00826AE4"/>
    <w:rsid w:val="00827D77"/>
    <w:rsid w:val="00840121"/>
    <w:rsid w:val="008420B6"/>
    <w:rsid w:val="008461B6"/>
    <w:rsid w:val="00856A75"/>
    <w:rsid w:val="00861F57"/>
    <w:rsid w:val="008625CB"/>
    <w:rsid w:val="00870BF3"/>
    <w:rsid w:val="008725C9"/>
    <w:rsid w:val="00876215"/>
    <w:rsid w:val="00876A5E"/>
    <w:rsid w:val="00877292"/>
    <w:rsid w:val="008904A8"/>
    <w:rsid w:val="0089151E"/>
    <w:rsid w:val="008A1ABF"/>
    <w:rsid w:val="008A7178"/>
    <w:rsid w:val="008A7F32"/>
    <w:rsid w:val="008B1BD6"/>
    <w:rsid w:val="008B39CA"/>
    <w:rsid w:val="008B749B"/>
    <w:rsid w:val="008C1BF0"/>
    <w:rsid w:val="008C6AC7"/>
    <w:rsid w:val="008D2976"/>
    <w:rsid w:val="008E21E2"/>
    <w:rsid w:val="008F1F08"/>
    <w:rsid w:val="008F26F7"/>
    <w:rsid w:val="008F424E"/>
    <w:rsid w:val="008F4456"/>
    <w:rsid w:val="0091122C"/>
    <w:rsid w:val="009134AB"/>
    <w:rsid w:val="0091508E"/>
    <w:rsid w:val="0091735D"/>
    <w:rsid w:val="00922DB1"/>
    <w:rsid w:val="00926EFC"/>
    <w:rsid w:val="00932EA5"/>
    <w:rsid w:val="00935E41"/>
    <w:rsid w:val="00943054"/>
    <w:rsid w:val="009451B4"/>
    <w:rsid w:val="00946265"/>
    <w:rsid w:val="009520BC"/>
    <w:rsid w:val="00954717"/>
    <w:rsid w:val="0096046A"/>
    <w:rsid w:val="009619BB"/>
    <w:rsid w:val="00965C88"/>
    <w:rsid w:val="00967371"/>
    <w:rsid w:val="00967B83"/>
    <w:rsid w:val="00970940"/>
    <w:rsid w:val="00980262"/>
    <w:rsid w:val="00981C7B"/>
    <w:rsid w:val="009855BC"/>
    <w:rsid w:val="00986E0B"/>
    <w:rsid w:val="00990FFB"/>
    <w:rsid w:val="0099415B"/>
    <w:rsid w:val="00996713"/>
    <w:rsid w:val="00997ACF"/>
    <w:rsid w:val="009A1565"/>
    <w:rsid w:val="009A2CA2"/>
    <w:rsid w:val="009A3DE9"/>
    <w:rsid w:val="009B4B27"/>
    <w:rsid w:val="009C5127"/>
    <w:rsid w:val="009C5484"/>
    <w:rsid w:val="009C61B1"/>
    <w:rsid w:val="009D24B1"/>
    <w:rsid w:val="009D2C88"/>
    <w:rsid w:val="009D2D97"/>
    <w:rsid w:val="009D3F1D"/>
    <w:rsid w:val="009D70AA"/>
    <w:rsid w:val="009E443E"/>
    <w:rsid w:val="009E748F"/>
    <w:rsid w:val="009F5832"/>
    <w:rsid w:val="00A02BAA"/>
    <w:rsid w:val="00A02EDE"/>
    <w:rsid w:val="00A06CD5"/>
    <w:rsid w:val="00A21FBC"/>
    <w:rsid w:val="00A3672C"/>
    <w:rsid w:val="00A41B38"/>
    <w:rsid w:val="00A472F2"/>
    <w:rsid w:val="00A509F3"/>
    <w:rsid w:val="00A53C88"/>
    <w:rsid w:val="00A625FF"/>
    <w:rsid w:val="00A66BA4"/>
    <w:rsid w:val="00A67180"/>
    <w:rsid w:val="00A674D8"/>
    <w:rsid w:val="00A6756C"/>
    <w:rsid w:val="00A6781A"/>
    <w:rsid w:val="00A7121C"/>
    <w:rsid w:val="00A71D97"/>
    <w:rsid w:val="00A74C1C"/>
    <w:rsid w:val="00A75708"/>
    <w:rsid w:val="00A75FB8"/>
    <w:rsid w:val="00A75FCD"/>
    <w:rsid w:val="00A77769"/>
    <w:rsid w:val="00A8085C"/>
    <w:rsid w:val="00A83D8A"/>
    <w:rsid w:val="00A95514"/>
    <w:rsid w:val="00A95D00"/>
    <w:rsid w:val="00AA28BC"/>
    <w:rsid w:val="00AB29E2"/>
    <w:rsid w:val="00AB40A7"/>
    <w:rsid w:val="00AB5BC4"/>
    <w:rsid w:val="00AB6C50"/>
    <w:rsid w:val="00AB6E95"/>
    <w:rsid w:val="00AC15FF"/>
    <w:rsid w:val="00AC192D"/>
    <w:rsid w:val="00AC752D"/>
    <w:rsid w:val="00AD04D4"/>
    <w:rsid w:val="00AD0C0B"/>
    <w:rsid w:val="00AD19E3"/>
    <w:rsid w:val="00AD5CCD"/>
    <w:rsid w:val="00AD7EAE"/>
    <w:rsid w:val="00AE1FB6"/>
    <w:rsid w:val="00AF0837"/>
    <w:rsid w:val="00AF12D6"/>
    <w:rsid w:val="00AF14A8"/>
    <w:rsid w:val="00AF1F5B"/>
    <w:rsid w:val="00AF285B"/>
    <w:rsid w:val="00AF32B1"/>
    <w:rsid w:val="00AF41B5"/>
    <w:rsid w:val="00AF4C58"/>
    <w:rsid w:val="00AF6038"/>
    <w:rsid w:val="00B00846"/>
    <w:rsid w:val="00B00C8D"/>
    <w:rsid w:val="00B014DA"/>
    <w:rsid w:val="00B02585"/>
    <w:rsid w:val="00B14C36"/>
    <w:rsid w:val="00B20442"/>
    <w:rsid w:val="00B261D7"/>
    <w:rsid w:val="00B26682"/>
    <w:rsid w:val="00B27037"/>
    <w:rsid w:val="00B307E3"/>
    <w:rsid w:val="00B37C71"/>
    <w:rsid w:val="00B418A1"/>
    <w:rsid w:val="00B434FF"/>
    <w:rsid w:val="00B4535D"/>
    <w:rsid w:val="00B52312"/>
    <w:rsid w:val="00B53D97"/>
    <w:rsid w:val="00B61A38"/>
    <w:rsid w:val="00B623D3"/>
    <w:rsid w:val="00B63CFE"/>
    <w:rsid w:val="00B6514B"/>
    <w:rsid w:val="00B67B48"/>
    <w:rsid w:val="00B768F8"/>
    <w:rsid w:val="00B835C0"/>
    <w:rsid w:val="00B84C4B"/>
    <w:rsid w:val="00B9193A"/>
    <w:rsid w:val="00B962E5"/>
    <w:rsid w:val="00B97989"/>
    <w:rsid w:val="00BA3897"/>
    <w:rsid w:val="00BA7B04"/>
    <w:rsid w:val="00BB0729"/>
    <w:rsid w:val="00BB13DC"/>
    <w:rsid w:val="00BB3017"/>
    <w:rsid w:val="00BC074F"/>
    <w:rsid w:val="00BC21E8"/>
    <w:rsid w:val="00BC2CA0"/>
    <w:rsid w:val="00BD29D0"/>
    <w:rsid w:val="00BD6FD1"/>
    <w:rsid w:val="00BE0C83"/>
    <w:rsid w:val="00C0085B"/>
    <w:rsid w:val="00C1019D"/>
    <w:rsid w:val="00C150A1"/>
    <w:rsid w:val="00C15BFA"/>
    <w:rsid w:val="00C261EC"/>
    <w:rsid w:val="00C303BE"/>
    <w:rsid w:val="00C32712"/>
    <w:rsid w:val="00C40299"/>
    <w:rsid w:val="00C419A6"/>
    <w:rsid w:val="00C43D82"/>
    <w:rsid w:val="00C44D0D"/>
    <w:rsid w:val="00C51841"/>
    <w:rsid w:val="00C51B4E"/>
    <w:rsid w:val="00C5246A"/>
    <w:rsid w:val="00C5692B"/>
    <w:rsid w:val="00C6027E"/>
    <w:rsid w:val="00C62D4B"/>
    <w:rsid w:val="00C73D2E"/>
    <w:rsid w:val="00C75674"/>
    <w:rsid w:val="00C81621"/>
    <w:rsid w:val="00C91842"/>
    <w:rsid w:val="00C94E63"/>
    <w:rsid w:val="00C97D96"/>
    <w:rsid w:val="00CA43B9"/>
    <w:rsid w:val="00CB2F88"/>
    <w:rsid w:val="00CB2FCF"/>
    <w:rsid w:val="00CB3A7F"/>
    <w:rsid w:val="00CB3A96"/>
    <w:rsid w:val="00CB4E0C"/>
    <w:rsid w:val="00CC011C"/>
    <w:rsid w:val="00CC131D"/>
    <w:rsid w:val="00CC52DF"/>
    <w:rsid w:val="00CC7682"/>
    <w:rsid w:val="00CD32C9"/>
    <w:rsid w:val="00CD4C1E"/>
    <w:rsid w:val="00CD6830"/>
    <w:rsid w:val="00CD6EE6"/>
    <w:rsid w:val="00CD7222"/>
    <w:rsid w:val="00CD75FE"/>
    <w:rsid w:val="00CE44D5"/>
    <w:rsid w:val="00CE62A0"/>
    <w:rsid w:val="00CE726E"/>
    <w:rsid w:val="00D00031"/>
    <w:rsid w:val="00D00DFC"/>
    <w:rsid w:val="00D02A11"/>
    <w:rsid w:val="00D10570"/>
    <w:rsid w:val="00D1472F"/>
    <w:rsid w:val="00D16770"/>
    <w:rsid w:val="00D47E2B"/>
    <w:rsid w:val="00D5068C"/>
    <w:rsid w:val="00D50C45"/>
    <w:rsid w:val="00D54BBF"/>
    <w:rsid w:val="00D5601D"/>
    <w:rsid w:val="00D62BFC"/>
    <w:rsid w:val="00D62E87"/>
    <w:rsid w:val="00D65E4A"/>
    <w:rsid w:val="00D679A8"/>
    <w:rsid w:val="00D67F06"/>
    <w:rsid w:val="00D704C9"/>
    <w:rsid w:val="00D72488"/>
    <w:rsid w:val="00D7515A"/>
    <w:rsid w:val="00D818FE"/>
    <w:rsid w:val="00D9582D"/>
    <w:rsid w:val="00DA3949"/>
    <w:rsid w:val="00DA3B14"/>
    <w:rsid w:val="00DB146D"/>
    <w:rsid w:val="00DB7A7C"/>
    <w:rsid w:val="00DB7B75"/>
    <w:rsid w:val="00DC1860"/>
    <w:rsid w:val="00DC520E"/>
    <w:rsid w:val="00DC61AE"/>
    <w:rsid w:val="00DE0C8C"/>
    <w:rsid w:val="00DE1DFE"/>
    <w:rsid w:val="00DE6D0B"/>
    <w:rsid w:val="00DF2D84"/>
    <w:rsid w:val="00DF4B1A"/>
    <w:rsid w:val="00E009EA"/>
    <w:rsid w:val="00E01B58"/>
    <w:rsid w:val="00E1769E"/>
    <w:rsid w:val="00E2125C"/>
    <w:rsid w:val="00E24FB5"/>
    <w:rsid w:val="00E30EC0"/>
    <w:rsid w:val="00E3519C"/>
    <w:rsid w:val="00E352BD"/>
    <w:rsid w:val="00E36DC4"/>
    <w:rsid w:val="00E42C73"/>
    <w:rsid w:val="00E44EBF"/>
    <w:rsid w:val="00E54580"/>
    <w:rsid w:val="00E61EEC"/>
    <w:rsid w:val="00E622BA"/>
    <w:rsid w:val="00E66A27"/>
    <w:rsid w:val="00E70640"/>
    <w:rsid w:val="00E94209"/>
    <w:rsid w:val="00EA3CBD"/>
    <w:rsid w:val="00EB079D"/>
    <w:rsid w:val="00EB635A"/>
    <w:rsid w:val="00EC3D86"/>
    <w:rsid w:val="00EC477D"/>
    <w:rsid w:val="00EC72E3"/>
    <w:rsid w:val="00ED4389"/>
    <w:rsid w:val="00ED7299"/>
    <w:rsid w:val="00EE0FB4"/>
    <w:rsid w:val="00EF671F"/>
    <w:rsid w:val="00F103C8"/>
    <w:rsid w:val="00F11ACE"/>
    <w:rsid w:val="00F12B62"/>
    <w:rsid w:val="00F15E84"/>
    <w:rsid w:val="00F1781B"/>
    <w:rsid w:val="00F231C9"/>
    <w:rsid w:val="00F420F1"/>
    <w:rsid w:val="00F42BC7"/>
    <w:rsid w:val="00F46215"/>
    <w:rsid w:val="00F46A7D"/>
    <w:rsid w:val="00F5133C"/>
    <w:rsid w:val="00F51C8E"/>
    <w:rsid w:val="00F53FA7"/>
    <w:rsid w:val="00F57451"/>
    <w:rsid w:val="00F60C14"/>
    <w:rsid w:val="00F62659"/>
    <w:rsid w:val="00F67A40"/>
    <w:rsid w:val="00F71F69"/>
    <w:rsid w:val="00F72231"/>
    <w:rsid w:val="00F74855"/>
    <w:rsid w:val="00F74B3B"/>
    <w:rsid w:val="00F767FE"/>
    <w:rsid w:val="00F76B7F"/>
    <w:rsid w:val="00F81C53"/>
    <w:rsid w:val="00F83C59"/>
    <w:rsid w:val="00F87770"/>
    <w:rsid w:val="00F90D67"/>
    <w:rsid w:val="00F971B1"/>
    <w:rsid w:val="00FA0788"/>
    <w:rsid w:val="00FA2380"/>
    <w:rsid w:val="00FA7FA2"/>
    <w:rsid w:val="00FB3920"/>
    <w:rsid w:val="00FC2252"/>
    <w:rsid w:val="00FC6E9D"/>
    <w:rsid w:val="01D0FEEB"/>
    <w:rsid w:val="02532363"/>
    <w:rsid w:val="02D4D54E"/>
    <w:rsid w:val="07BCE515"/>
    <w:rsid w:val="07CD5929"/>
    <w:rsid w:val="08D8FDD3"/>
    <w:rsid w:val="09CBC4ED"/>
    <w:rsid w:val="0D185E3D"/>
    <w:rsid w:val="0DA39A7C"/>
    <w:rsid w:val="0F61FFCC"/>
    <w:rsid w:val="1133B871"/>
    <w:rsid w:val="12D43362"/>
    <w:rsid w:val="131F0D7B"/>
    <w:rsid w:val="16644A76"/>
    <w:rsid w:val="18905B8F"/>
    <w:rsid w:val="19766328"/>
    <w:rsid w:val="19EB1927"/>
    <w:rsid w:val="1B94753E"/>
    <w:rsid w:val="1D1E39F0"/>
    <w:rsid w:val="1D627D46"/>
    <w:rsid w:val="1D7F55EC"/>
    <w:rsid w:val="20FE1B7B"/>
    <w:rsid w:val="215D28F4"/>
    <w:rsid w:val="226C1CC9"/>
    <w:rsid w:val="2315D23A"/>
    <w:rsid w:val="23B8742F"/>
    <w:rsid w:val="23FE5AB2"/>
    <w:rsid w:val="24FD2B2D"/>
    <w:rsid w:val="2E0CBBB8"/>
    <w:rsid w:val="2E40530B"/>
    <w:rsid w:val="30AFC1D7"/>
    <w:rsid w:val="31182B8D"/>
    <w:rsid w:val="33FF5287"/>
    <w:rsid w:val="3717460C"/>
    <w:rsid w:val="3753518E"/>
    <w:rsid w:val="37A1C99A"/>
    <w:rsid w:val="37B042B6"/>
    <w:rsid w:val="3971AF0B"/>
    <w:rsid w:val="39B5F3DD"/>
    <w:rsid w:val="3A6DCB52"/>
    <w:rsid w:val="3C397455"/>
    <w:rsid w:val="3CCD6E1F"/>
    <w:rsid w:val="3DAF6F43"/>
    <w:rsid w:val="3FA9FADB"/>
    <w:rsid w:val="404C64EA"/>
    <w:rsid w:val="408ECB28"/>
    <w:rsid w:val="41247885"/>
    <w:rsid w:val="42B4B927"/>
    <w:rsid w:val="470AA6D5"/>
    <w:rsid w:val="482DA4AC"/>
    <w:rsid w:val="48CFE7B8"/>
    <w:rsid w:val="4F29A918"/>
    <w:rsid w:val="5682E2AE"/>
    <w:rsid w:val="5709AF3D"/>
    <w:rsid w:val="583D3AC7"/>
    <w:rsid w:val="5BE9023E"/>
    <w:rsid w:val="5E2AE8EB"/>
    <w:rsid w:val="5EC283AA"/>
    <w:rsid w:val="60199D2F"/>
    <w:rsid w:val="64E13116"/>
    <w:rsid w:val="654BABF4"/>
    <w:rsid w:val="6727C48A"/>
    <w:rsid w:val="67FC139F"/>
    <w:rsid w:val="6A518474"/>
    <w:rsid w:val="6B2E0E36"/>
    <w:rsid w:val="6C1B3590"/>
    <w:rsid w:val="6CAF6945"/>
    <w:rsid w:val="717D751C"/>
    <w:rsid w:val="72C7F120"/>
    <w:rsid w:val="74FFEFA6"/>
    <w:rsid w:val="750FE29C"/>
    <w:rsid w:val="795C5180"/>
    <w:rsid w:val="7B1602F6"/>
    <w:rsid w:val="7B67233A"/>
    <w:rsid w:val="7BBC45B2"/>
    <w:rsid w:val="7BD89C4D"/>
    <w:rsid w:val="7C583450"/>
    <w:rsid w:val="7C8CCFC7"/>
    <w:rsid w:val="7D43587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0C10"/>
  <w15:chartTrackingRefBased/>
  <w15:docId w15:val="{441E0751-A1A0-488C-8F9B-8F71174C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0D71"/>
    <w:pPr>
      <w:spacing w:after="200" w:line="276" w:lineRule="auto"/>
    </w:pPr>
    <w:rPr>
      <w:rFonts w:ascii="Calibri" w:eastAsia="Calibri" w:hAnsi="Calibri" w:cs="Times New Roman"/>
      <w:sz w:val="22"/>
      <w:szCs w:val="22"/>
    </w:rPr>
  </w:style>
  <w:style w:type="paragraph" w:styleId="Nadpis1">
    <w:name w:val="heading 1"/>
    <w:aliases w:val="Normálny 1,kapitola1,T1,Článok"/>
    <w:basedOn w:val="Normlny"/>
    <w:next w:val="Normlny"/>
    <w:link w:val="Nadpis1Char"/>
    <w:uiPriority w:val="9"/>
    <w:qFormat/>
    <w:rsid w:val="006A2BF7"/>
    <w:pPr>
      <w:keepNext/>
      <w:spacing w:after="240" w:line="240" w:lineRule="auto"/>
      <w:ind w:left="709" w:hanging="709"/>
      <w:jc w:val="both"/>
      <w:outlineLvl w:val="0"/>
    </w:pPr>
    <w:rPr>
      <w:rFonts w:eastAsia="Times New Roman" w:cs="Calibri"/>
      <w:b/>
      <w:bCs/>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780D71"/>
    <w:pPr>
      <w:tabs>
        <w:tab w:val="center" w:pos="4536"/>
        <w:tab w:val="right" w:pos="9072"/>
      </w:tabs>
      <w:spacing w:after="0" w:line="240" w:lineRule="auto"/>
    </w:pPr>
    <w:rPr>
      <w:rFonts w:ascii="Times New Roman" w:eastAsia="Times New Roman" w:hAnsi="Times New Roman"/>
      <w:sz w:val="20"/>
      <w:szCs w:val="20"/>
      <w:lang w:val="x-none" w:eastAsia="cs-CZ"/>
    </w:rPr>
  </w:style>
  <w:style w:type="character" w:customStyle="1" w:styleId="HlavikaChar">
    <w:name w:val="Hlavička Char"/>
    <w:basedOn w:val="Predvolenpsmoodseku"/>
    <w:link w:val="Hlavika"/>
    <w:rsid w:val="00780D71"/>
    <w:rPr>
      <w:rFonts w:ascii="Times New Roman" w:eastAsia="Times New Roman" w:hAnsi="Times New Roman" w:cs="Times New Roman"/>
      <w:sz w:val="20"/>
      <w:szCs w:val="20"/>
      <w:lang w:val="x-none" w:eastAsia="cs-CZ"/>
    </w:rPr>
  </w:style>
  <w:style w:type="paragraph" w:styleId="Pta">
    <w:name w:val="footer"/>
    <w:basedOn w:val="Normlny"/>
    <w:link w:val="PtaChar"/>
    <w:uiPriority w:val="99"/>
    <w:rsid w:val="00780D71"/>
    <w:pPr>
      <w:tabs>
        <w:tab w:val="center" w:pos="4536"/>
        <w:tab w:val="right" w:pos="9072"/>
      </w:tabs>
      <w:spacing w:after="0" w:line="240" w:lineRule="auto"/>
    </w:pPr>
    <w:rPr>
      <w:rFonts w:ascii="Times New Roman" w:eastAsia="Times New Roman" w:hAnsi="Times New Roman"/>
      <w:sz w:val="20"/>
      <w:szCs w:val="20"/>
      <w:lang w:val="x-none" w:eastAsia="cs-CZ"/>
    </w:rPr>
  </w:style>
  <w:style w:type="character" w:customStyle="1" w:styleId="PtaChar">
    <w:name w:val="Päta Char"/>
    <w:basedOn w:val="Predvolenpsmoodseku"/>
    <w:link w:val="Pta"/>
    <w:uiPriority w:val="99"/>
    <w:rsid w:val="00780D71"/>
    <w:rPr>
      <w:rFonts w:ascii="Times New Roman" w:eastAsia="Times New Roman" w:hAnsi="Times New Roman" w:cs="Times New Roman"/>
      <w:sz w:val="20"/>
      <w:szCs w:val="20"/>
      <w:lang w:val="x-none" w:eastAsia="cs-CZ"/>
    </w:rPr>
  </w:style>
  <w:style w:type="character" w:styleId="slostrany">
    <w:name w:val="page number"/>
    <w:basedOn w:val="Predvolenpsmoodseku"/>
    <w:rsid w:val="00780D71"/>
  </w:style>
  <w:style w:type="character" w:styleId="Odkaznakomentr">
    <w:name w:val="annotation reference"/>
    <w:uiPriority w:val="99"/>
    <w:unhideWhenUsed/>
    <w:rsid w:val="00780D71"/>
    <w:rPr>
      <w:sz w:val="16"/>
      <w:szCs w:val="16"/>
    </w:rPr>
  </w:style>
  <w:style w:type="paragraph" w:styleId="Textkomentra">
    <w:name w:val="annotation text"/>
    <w:basedOn w:val="Normlny"/>
    <w:link w:val="TextkomentraChar"/>
    <w:uiPriority w:val="99"/>
    <w:unhideWhenUsed/>
    <w:rsid w:val="00780D71"/>
    <w:pPr>
      <w:spacing w:after="0" w:line="240" w:lineRule="auto"/>
    </w:pPr>
    <w:rPr>
      <w:rFonts w:ascii="Times New Roman" w:eastAsia="Times New Roman" w:hAnsi="Times New Roman"/>
      <w:sz w:val="20"/>
      <w:szCs w:val="20"/>
      <w:lang w:eastAsia="cs-CZ"/>
    </w:rPr>
  </w:style>
  <w:style w:type="character" w:customStyle="1" w:styleId="TextkomentraChar">
    <w:name w:val="Text komentára Char"/>
    <w:basedOn w:val="Predvolenpsmoodseku"/>
    <w:link w:val="Textkomentra"/>
    <w:uiPriority w:val="99"/>
    <w:rsid w:val="00780D71"/>
    <w:rPr>
      <w:rFonts w:ascii="Times New Roman" w:eastAsia="Times New Roman" w:hAnsi="Times New Roman" w:cs="Times New Roman"/>
      <w:sz w:val="20"/>
      <w:szCs w:val="20"/>
      <w:lang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780D71"/>
    <w:pPr>
      <w:ind w:left="720"/>
      <w:contextualSpacing/>
    </w:pPr>
  </w:style>
  <w:style w:type="paragraph" w:styleId="Zkladntext">
    <w:name w:val="Body Text"/>
    <w:basedOn w:val="Normlny"/>
    <w:link w:val="ZkladntextChar"/>
    <w:uiPriority w:val="99"/>
    <w:unhideWhenUsed/>
    <w:rsid w:val="00780D71"/>
    <w:pPr>
      <w:spacing w:after="120"/>
    </w:pPr>
  </w:style>
  <w:style w:type="character" w:customStyle="1" w:styleId="ZkladntextChar">
    <w:name w:val="Základný text Char"/>
    <w:basedOn w:val="Predvolenpsmoodseku"/>
    <w:link w:val="Zkladntext"/>
    <w:uiPriority w:val="99"/>
    <w:rsid w:val="00780D71"/>
    <w:rPr>
      <w:rFonts w:ascii="Calibri" w:eastAsia="Calibri" w:hAnsi="Calibri" w:cs="Times New Roman"/>
      <w:sz w:val="22"/>
      <w:szCs w:val="22"/>
    </w:rPr>
  </w:style>
  <w:style w:type="paragraph" w:styleId="Nzov">
    <w:name w:val="Title"/>
    <w:basedOn w:val="Normlny"/>
    <w:link w:val="NzovChar"/>
    <w:qFormat/>
    <w:rsid w:val="00780D71"/>
    <w:pPr>
      <w:spacing w:after="0" w:line="240" w:lineRule="auto"/>
      <w:jc w:val="center"/>
    </w:pPr>
    <w:rPr>
      <w:rFonts w:ascii="Times New Roman" w:eastAsia="Times New Roman" w:hAnsi="Times New Roman"/>
      <w:b/>
      <w:sz w:val="32"/>
      <w:szCs w:val="20"/>
      <w:lang w:eastAsia="cs-CZ"/>
    </w:rPr>
  </w:style>
  <w:style w:type="character" w:customStyle="1" w:styleId="NzovChar">
    <w:name w:val="Názov Char"/>
    <w:basedOn w:val="Predvolenpsmoodseku"/>
    <w:link w:val="Nzov"/>
    <w:rsid w:val="00780D71"/>
    <w:rPr>
      <w:rFonts w:ascii="Times New Roman" w:eastAsia="Times New Roman" w:hAnsi="Times New Roman" w:cs="Times New Roman"/>
      <w:b/>
      <w:sz w:val="32"/>
      <w:szCs w:val="20"/>
      <w:lang w:eastAsia="cs-CZ"/>
    </w:rPr>
  </w:style>
  <w:style w:type="character" w:customStyle="1" w:styleId="ra">
    <w:name w:val="ra"/>
    <w:rsid w:val="00780D71"/>
  </w:style>
  <w:style w:type="character" w:styleId="Hypertextovprepojenie">
    <w:name w:val="Hyperlink"/>
    <w:uiPriority w:val="99"/>
    <w:unhideWhenUsed/>
    <w:rsid w:val="00780D71"/>
    <w:rPr>
      <w:color w:val="0563C1"/>
      <w:u w:val="single"/>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780D71"/>
    <w:rPr>
      <w:rFonts w:ascii="Calibri" w:eastAsia="Calibri" w:hAnsi="Calibri" w:cs="Times New Roman"/>
      <w:sz w:val="22"/>
      <w:szCs w:val="22"/>
    </w:rPr>
  </w:style>
  <w:style w:type="paragraph" w:styleId="Normlnywebov">
    <w:name w:val="Normal (Web)"/>
    <w:basedOn w:val="Normlny"/>
    <w:uiPriority w:val="99"/>
    <w:semiHidden/>
    <w:unhideWhenUsed/>
    <w:rsid w:val="00780D71"/>
    <w:pPr>
      <w:spacing w:before="100" w:beforeAutospacing="1" w:after="100" w:afterAutospacing="1" w:line="240" w:lineRule="auto"/>
    </w:pPr>
    <w:rPr>
      <w:rFonts w:ascii="Times New Roman" w:eastAsiaTheme="minorEastAsia" w:hAnsi="Times New Roman"/>
      <w:sz w:val="24"/>
      <w:szCs w:val="24"/>
      <w:lang w:eastAsia="sk-SK"/>
    </w:rPr>
  </w:style>
  <w:style w:type="paragraph" w:styleId="Textbubliny">
    <w:name w:val="Balloon Text"/>
    <w:basedOn w:val="Normlny"/>
    <w:link w:val="TextbublinyChar"/>
    <w:uiPriority w:val="99"/>
    <w:semiHidden/>
    <w:unhideWhenUsed/>
    <w:rsid w:val="00780D71"/>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780D71"/>
    <w:rPr>
      <w:rFonts w:ascii="Times New Roman" w:eastAsia="Calibri" w:hAnsi="Times New Roman" w:cs="Times New Roman"/>
      <w:sz w:val="18"/>
      <w:szCs w:val="18"/>
    </w:rPr>
  </w:style>
  <w:style w:type="paragraph" w:customStyle="1" w:styleId="Psmeno">
    <w:name w:val="Písmeno"/>
    <w:basedOn w:val="Odsekzoznamu"/>
    <w:uiPriority w:val="99"/>
    <w:qFormat/>
    <w:rsid w:val="00703EAB"/>
    <w:pPr>
      <w:numPr>
        <w:numId w:val="22"/>
      </w:numPr>
      <w:tabs>
        <w:tab w:val="left" w:pos="851"/>
      </w:tabs>
      <w:spacing w:after="240" w:line="240" w:lineRule="auto"/>
      <w:ind w:left="927"/>
      <w:jc w:val="both"/>
    </w:pPr>
    <w:rPr>
      <w:rFonts w:eastAsia="Times New Roman" w:cs="Calibri"/>
      <w:bCs/>
      <w:lang w:eastAsia="sk-SK"/>
    </w:rPr>
  </w:style>
  <w:style w:type="character" w:customStyle="1" w:styleId="normaltextrun">
    <w:name w:val="normaltextrun"/>
    <w:basedOn w:val="Predvolenpsmoodseku"/>
    <w:rsid w:val="00703EAB"/>
  </w:style>
  <w:style w:type="character" w:styleId="PouitHypertextovPrepojenie">
    <w:name w:val="FollowedHyperlink"/>
    <w:basedOn w:val="Predvolenpsmoodseku"/>
    <w:uiPriority w:val="99"/>
    <w:semiHidden/>
    <w:unhideWhenUsed/>
    <w:rsid w:val="0078376D"/>
    <w:rPr>
      <w:color w:val="954F72" w:themeColor="followedHyperlink"/>
      <w:u w:val="single"/>
    </w:rPr>
  </w:style>
  <w:style w:type="paragraph" w:styleId="Predmetkomentra">
    <w:name w:val="annotation subject"/>
    <w:basedOn w:val="Textkomentra"/>
    <w:next w:val="Textkomentra"/>
    <w:link w:val="PredmetkomentraChar"/>
    <w:uiPriority w:val="99"/>
    <w:semiHidden/>
    <w:unhideWhenUsed/>
    <w:rsid w:val="0078376D"/>
    <w:pPr>
      <w:spacing w:after="200"/>
    </w:pPr>
    <w:rPr>
      <w:rFonts w:ascii="Calibri" w:eastAsia="Calibri" w:hAnsi="Calibri"/>
      <w:b/>
      <w:bCs/>
      <w:lang w:eastAsia="en-US"/>
    </w:rPr>
  </w:style>
  <w:style w:type="character" w:customStyle="1" w:styleId="PredmetkomentraChar">
    <w:name w:val="Predmet komentára Char"/>
    <w:basedOn w:val="TextkomentraChar"/>
    <w:link w:val="Predmetkomentra"/>
    <w:uiPriority w:val="99"/>
    <w:semiHidden/>
    <w:rsid w:val="0078376D"/>
    <w:rPr>
      <w:rFonts w:ascii="Calibri" w:eastAsia="Calibri" w:hAnsi="Calibri" w:cs="Times New Roman"/>
      <w:b/>
      <w:bCs/>
      <w:sz w:val="20"/>
      <w:szCs w:val="20"/>
      <w:lang w:eastAsia="cs-CZ"/>
    </w:rPr>
  </w:style>
  <w:style w:type="paragraph" w:styleId="Revzia">
    <w:name w:val="Revision"/>
    <w:hidden/>
    <w:uiPriority w:val="99"/>
    <w:semiHidden/>
    <w:rsid w:val="009855BC"/>
    <w:rPr>
      <w:rFonts w:ascii="Calibri" w:eastAsia="Calibri" w:hAnsi="Calibri" w:cs="Times New Roman"/>
      <w:sz w:val="22"/>
      <w:szCs w:val="22"/>
    </w:rPr>
  </w:style>
  <w:style w:type="character" w:styleId="Nevyrieenzmienka">
    <w:name w:val="Unresolved Mention"/>
    <w:basedOn w:val="Predvolenpsmoodseku"/>
    <w:uiPriority w:val="99"/>
    <w:semiHidden/>
    <w:unhideWhenUsed/>
    <w:rsid w:val="00F12B62"/>
    <w:rPr>
      <w:color w:val="605E5C"/>
      <w:shd w:val="clear" w:color="auto" w:fill="E1DFDD"/>
    </w:rPr>
  </w:style>
  <w:style w:type="character" w:customStyle="1" w:styleId="Nadpis1Char">
    <w:name w:val="Nadpis 1 Char"/>
    <w:aliases w:val="Normálny 1 Char,kapitola1 Char,T1 Char,Článok Char"/>
    <w:basedOn w:val="Predvolenpsmoodseku"/>
    <w:link w:val="Nadpis1"/>
    <w:uiPriority w:val="9"/>
    <w:rsid w:val="006A2BF7"/>
    <w:rPr>
      <w:rFonts w:ascii="Calibri" w:eastAsia="Times New Roman" w:hAnsi="Calibri" w:cs="Calibri"/>
      <w:b/>
      <w:bCs/>
      <w:sz w:val="22"/>
      <w:szCs w:val="22"/>
      <w:lang w:val="x-none" w:eastAsia="x-none"/>
    </w:rPr>
  </w:style>
  <w:style w:type="character" w:styleId="Zmienka">
    <w:name w:val="Mention"/>
    <w:basedOn w:val="Predvolenpsmoodseku"/>
    <w:uiPriority w:val="99"/>
    <w:unhideWhenUsed/>
    <w:rsid w:val="00F877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kucerka@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kucerka@mht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FCAD4-15E6-46CD-B3E6-F40AC7D1DEC0}">
  <ds:schemaRef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aa778332-1de6-4ff5-89fd-f9367ff1e01d"/>
    <ds:schemaRef ds:uri="59312cdc-a8ce-4ed9-be46-4ac189ea2cf9"/>
    <ds:schemaRef ds:uri="http://schemas.microsoft.com/office/2006/metadata/properties"/>
  </ds:schemaRefs>
</ds:datastoreItem>
</file>

<file path=customXml/itemProps2.xml><?xml version="1.0" encoding="utf-8"?>
<ds:datastoreItem xmlns:ds="http://schemas.openxmlformats.org/officeDocument/2006/customXml" ds:itemID="{8D7144D3-DC46-4C10-83C5-CFA317F96B88}">
  <ds:schemaRefs>
    <ds:schemaRef ds:uri="http://schemas.openxmlformats.org/officeDocument/2006/bibliography"/>
  </ds:schemaRefs>
</ds:datastoreItem>
</file>

<file path=customXml/itemProps3.xml><?xml version="1.0" encoding="utf-8"?>
<ds:datastoreItem xmlns:ds="http://schemas.openxmlformats.org/officeDocument/2006/customXml" ds:itemID="{563F8EB8-E167-4098-8736-8D38D825F8CF}">
  <ds:schemaRefs>
    <ds:schemaRef ds:uri="http://schemas.microsoft.com/sharepoint/v3/contenttype/forms"/>
  </ds:schemaRefs>
</ds:datastoreItem>
</file>

<file path=customXml/itemProps4.xml><?xml version="1.0" encoding="utf-8"?>
<ds:datastoreItem xmlns:ds="http://schemas.openxmlformats.org/officeDocument/2006/customXml" ds:itemID="{B99FF6E0-9822-4FA4-BA37-04652B886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7281</Words>
  <Characters>41502</Characters>
  <Application>Microsoft Office Word</Application>
  <DocSecurity>0</DocSecurity>
  <Lines>345</Lines>
  <Paragraphs>97</Paragraphs>
  <ScaleCrop>false</ScaleCrop>
  <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Turanská Ľudmila</dc:creator>
  <cp:keywords/>
  <dc:description/>
  <cp:lastModifiedBy>Dojčan Peter</cp:lastModifiedBy>
  <cp:revision>2</cp:revision>
  <dcterms:created xsi:type="dcterms:W3CDTF">2025-05-21T06:03:00Z</dcterms:created>
  <dcterms:modified xsi:type="dcterms:W3CDTF">2025-05-21T06:03:00Z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2023-05-26T12:18:40Z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24e6712d-8689-49ed-af5b-0851fe81755c</vt:lpwstr>
  </property>
  <property fmtid="{D5CDD505-2E9C-101B-9397-08002B2CF9AE}" pid="9" name="MSIP_Label_c2332907-a3a7-49f7-8c30-bde89ea6dd47_ContentBits">
    <vt:lpwstr>0</vt:lpwstr>
  </property>
  <property fmtid="{D5CDD505-2E9C-101B-9397-08002B2CF9AE}" pid="10" name="MediaServiceImageTags">
    <vt:lpwstr/>
  </property>
</Properties>
</file>