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6E03A" w14:textId="6473665C" w:rsidR="00CB3544" w:rsidRPr="005D3E03" w:rsidRDefault="002B6FCF">
      <w:pPr>
        <w:rPr>
          <w:b/>
          <w:bCs/>
        </w:rPr>
      </w:pPr>
      <w:r w:rsidRPr="005D3E03">
        <w:rPr>
          <w:b/>
          <w:bCs/>
        </w:rPr>
        <w:t xml:space="preserve">Špecifikácia </w:t>
      </w:r>
      <w:r w:rsidR="003B64F7" w:rsidRPr="005D3E03">
        <w:rPr>
          <w:b/>
          <w:bCs/>
        </w:rPr>
        <w:t>montérky</w:t>
      </w:r>
    </w:p>
    <w:p w14:paraId="0D7A7BCF" w14:textId="68381489" w:rsidR="002B6FCF" w:rsidRDefault="002B6FCF" w:rsidP="002B6FCF">
      <w:pPr>
        <w:ind w:left="708"/>
      </w:pPr>
      <w:r>
        <w:t>Blúza</w:t>
      </w:r>
    </w:p>
    <w:p w14:paraId="16EE045D" w14:textId="0D56CCCC" w:rsidR="002B6FCF" w:rsidRDefault="002B6FCF" w:rsidP="002B6FCF">
      <w:pPr>
        <w:ind w:left="708"/>
      </w:pPr>
      <w:r>
        <w:t>Nohavice s náprsenkou</w:t>
      </w:r>
    </w:p>
    <w:p w14:paraId="08CBC93F" w14:textId="69F00AA3" w:rsidR="002B6FCF" w:rsidRDefault="002B6FCF" w:rsidP="002B6FCF">
      <w:pPr>
        <w:ind w:left="708"/>
      </w:pPr>
      <w:r>
        <w:t>Nohavice do pása</w:t>
      </w:r>
    </w:p>
    <w:p w14:paraId="1B804FAF" w14:textId="50E9B7E9" w:rsidR="006B3384" w:rsidRPr="00103A96" w:rsidRDefault="006B3384" w:rsidP="006B3384">
      <w:pPr>
        <w:rPr>
          <w:b/>
          <w:bCs/>
        </w:rPr>
      </w:pPr>
      <w:r w:rsidRPr="00103A96">
        <w:rPr>
          <w:b/>
          <w:bCs/>
        </w:rPr>
        <w:t>Veľkosti:</w:t>
      </w:r>
    </w:p>
    <w:p w14:paraId="0AA9FA6F" w14:textId="7C27CA40" w:rsidR="006B3384" w:rsidRDefault="006B3384" w:rsidP="006B3384">
      <w:pPr>
        <w:ind w:left="708"/>
      </w:pPr>
      <w:r>
        <w:t xml:space="preserve">štandardné veľkosti: </w:t>
      </w:r>
      <w:r w:rsidRPr="006B3384">
        <w:rPr>
          <w:b/>
          <w:bCs/>
        </w:rPr>
        <w:t>46 – 66</w:t>
      </w:r>
    </w:p>
    <w:p w14:paraId="30E23610" w14:textId="35F93969" w:rsidR="006B3384" w:rsidRDefault="006B3384" w:rsidP="006B3384">
      <w:pPr>
        <w:ind w:left="708"/>
        <w:rPr>
          <w:b/>
          <w:bCs/>
        </w:rPr>
      </w:pPr>
      <w:r>
        <w:t xml:space="preserve">3 výškové skupiny: </w:t>
      </w:r>
      <w:r w:rsidRPr="006B3384">
        <w:rPr>
          <w:b/>
          <w:bCs/>
        </w:rPr>
        <w:t>170 – 182 – 194</w:t>
      </w:r>
    </w:p>
    <w:p w14:paraId="34B09676" w14:textId="67783110" w:rsidR="005D3E03" w:rsidRDefault="005D3E03" w:rsidP="006B3384">
      <w:pPr>
        <w:ind w:left="708"/>
      </w:pPr>
      <w:r>
        <w:rPr>
          <w:b/>
          <w:bCs/>
        </w:rPr>
        <w:t xml:space="preserve">Nohavice </w:t>
      </w:r>
      <w:r w:rsidR="00D27110">
        <w:rPr>
          <w:b/>
          <w:bCs/>
        </w:rPr>
        <w:t xml:space="preserve">- </w:t>
      </w:r>
      <w:r>
        <w:rPr>
          <w:b/>
          <w:bCs/>
        </w:rPr>
        <w:t>zašité predĺženie</w:t>
      </w:r>
      <w:r w:rsidR="0079525E">
        <w:rPr>
          <w:b/>
          <w:bCs/>
        </w:rPr>
        <w:t xml:space="preserve"> - výhod</w:t>
      </w:r>
      <w:r w:rsidR="003B714B">
        <w:rPr>
          <w:b/>
          <w:bCs/>
        </w:rPr>
        <w:t>ou</w:t>
      </w:r>
    </w:p>
    <w:p w14:paraId="5D3F55C3" w14:textId="6BA16318" w:rsidR="002B6FCF" w:rsidRPr="00103A96" w:rsidRDefault="002B6FCF">
      <w:pPr>
        <w:rPr>
          <w:b/>
          <w:bCs/>
        </w:rPr>
      </w:pPr>
      <w:r w:rsidRPr="00103A96">
        <w:rPr>
          <w:b/>
          <w:bCs/>
        </w:rPr>
        <w:t>Farba:</w:t>
      </w:r>
    </w:p>
    <w:p w14:paraId="6C21FC11" w14:textId="42C0C60D" w:rsidR="002B6FCF" w:rsidRDefault="002B6FCF" w:rsidP="002B6FCF">
      <w:pPr>
        <w:ind w:left="708"/>
      </w:pPr>
      <w:r>
        <w:t xml:space="preserve">Prevedenie </w:t>
      </w:r>
      <w:proofErr w:type="spellStart"/>
      <w:r>
        <w:t>HiVis</w:t>
      </w:r>
      <w:proofErr w:type="spellEnd"/>
      <w:r>
        <w:t xml:space="preserve"> žltá / tmavomodrá</w:t>
      </w:r>
      <w:r w:rsidR="00D27110">
        <w:t xml:space="preserve"> (NAVI)</w:t>
      </w:r>
    </w:p>
    <w:p w14:paraId="3FC51808" w14:textId="0A753CD4" w:rsidR="002B6FCF" w:rsidRPr="00103A96" w:rsidRDefault="002B6FCF" w:rsidP="002B6FCF">
      <w:pPr>
        <w:rPr>
          <w:b/>
          <w:bCs/>
        </w:rPr>
      </w:pPr>
      <w:r w:rsidRPr="00103A96">
        <w:rPr>
          <w:b/>
          <w:bCs/>
        </w:rPr>
        <w:t>Reflexné prvky:</w:t>
      </w:r>
    </w:p>
    <w:p w14:paraId="1BA3251F" w14:textId="7A6A6984" w:rsidR="002B6FCF" w:rsidRDefault="002B6FCF" w:rsidP="002B6FCF">
      <w:pPr>
        <w:ind w:left="708"/>
      </w:pPr>
      <w:r>
        <w:t>Reflexné pásy 5 cm</w:t>
      </w:r>
      <w:r w:rsidR="00E46861">
        <w:t xml:space="preserve"> (2x Blúza, 2x Nohavi</w:t>
      </w:r>
      <w:r w:rsidR="00D57094">
        <w:t>ce)</w:t>
      </w:r>
    </w:p>
    <w:p w14:paraId="641F664F" w14:textId="2C064077" w:rsidR="002B6FCF" w:rsidRPr="00103A96" w:rsidRDefault="002B6FCF" w:rsidP="002B6FCF">
      <w:pPr>
        <w:rPr>
          <w:b/>
          <w:bCs/>
        </w:rPr>
      </w:pPr>
      <w:r w:rsidRPr="00103A96">
        <w:rPr>
          <w:b/>
          <w:bCs/>
        </w:rPr>
        <w:t>Potlač:</w:t>
      </w:r>
    </w:p>
    <w:p w14:paraId="7D534567" w14:textId="1FADBC69" w:rsidR="002B6FCF" w:rsidRDefault="002B6FCF" w:rsidP="00103A96">
      <w:pPr>
        <w:ind w:firstLine="708"/>
      </w:pPr>
      <w:r>
        <w:t>Reflexná farba - strieborná</w:t>
      </w:r>
    </w:p>
    <w:p w14:paraId="7106DAD4" w14:textId="5C76C8F9" w:rsidR="002B6FCF" w:rsidRDefault="002B6FCF" w:rsidP="002B6FCF">
      <w:pPr>
        <w:ind w:left="708"/>
      </w:pPr>
      <w:r>
        <w:t>Blúza:</w:t>
      </w:r>
    </w:p>
    <w:p w14:paraId="2F7E22CF" w14:textId="77777777" w:rsidR="00183611" w:rsidRDefault="00183611" w:rsidP="00732B91">
      <w:pPr>
        <w:ind w:left="1416"/>
      </w:pPr>
      <w:r>
        <w:t>- UMIESTNENIE: SRDCE - LOGO - 4 x 10 cm</w:t>
      </w:r>
    </w:p>
    <w:p w14:paraId="150A3C57" w14:textId="77777777" w:rsidR="00183611" w:rsidRDefault="00183611" w:rsidP="00732B91">
      <w:pPr>
        <w:ind w:left="1416"/>
      </w:pPr>
      <w:r>
        <w:t>- UMIESTNENIE: CHRBÁT - NÁPIS - 7 x 28 cm</w:t>
      </w:r>
    </w:p>
    <w:p w14:paraId="7E2563E4" w14:textId="5A8D4F40" w:rsidR="002B6FCF" w:rsidRDefault="002B6FCF" w:rsidP="002B6FCF">
      <w:pPr>
        <w:ind w:left="708"/>
      </w:pPr>
      <w:r>
        <w:t>Nohavice s</w:t>
      </w:r>
      <w:r w:rsidR="00732B91">
        <w:t> </w:t>
      </w:r>
      <w:r>
        <w:t>náprsenkou</w:t>
      </w:r>
      <w:r w:rsidR="00732B91">
        <w:t>:</w:t>
      </w:r>
    </w:p>
    <w:p w14:paraId="13085778" w14:textId="2B4B5263" w:rsidR="00ED4112" w:rsidRDefault="00ED4112" w:rsidP="00732B91">
      <w:pPr>
        <w:ind w:left="1416"/>
      </w:pPr>
      <w:r>
        <w:t>- UMIESTNENIE: VRECKO</w:t>
      </w:r>
      <w:r w:rsidR="00D57094">
        <w:t xml:space="preserve"> HRUĎ</w:t>
      </w:r>
      <w:r>
        <w:t xml:space="preserve"> - LOGO - 4 x 10 cm</w:t>
      </w:r>
    </w:p>
    <w:p w14:paraId="446FC104" w14:textId="7568BC06" w:rsidR="00732B91" w:rsidRPr="00732B91" w:rsidRDefault="00732B91" w:rsidP="00732B91">
      <w:r>
        <w:rPr>
          <w:b/>
          <w:bCs/>
        </w:rPr>
        <w:t>Vzorky odevov</w:t>
      </w:r>
      <w:r w:rsidRPr="00103A96">
        <w:rPr>
          <w:b/>
          <w:bCs/>
        </w:rPr>
        <w:t>:</w:t>
      </w:r>
      <w:r>
        <w:rPr>
          <w:b/>
          <w:bCs/>
        </w:rPr>
        <w:t xml:space="preserve"> </w:t>
      </w:r>
      <w:r w:rsidRPr="00732B91">
        <w:t>vyžadujeme predložiť</w:t>
      </w:r>
    </w:p>
    <w:p w14:paraId="19F2140F" w14:textId="322F435A" w:rsidR="002B6FCF" w:rsidRPr="00103A96" w:rsidRDefault="002B6FCF" w:rsidP="002B6FCF">
      <w:pPr>
        <w:rPr>
          <w:b/>
          <w:bCs/>
        </w:rPr>
      </w:pPr>
      <w:r w:rsidRPr="00103A96">
        <w:rPr>
          <w:b/>
          <w:bCs/>
        </w:rPr>
        <w:t>Prevedenie materiálu:</w:t>
      </w:r>
    </w:p>
    <w:p w14:paraId="24039E36" w14:textId="4B7450B9" w:rsidR="002B6FCF" w:rsidRPr="0078761E" w:rsidRDefault="002B6FCF" w:rsidP="00F4251D">
      <w:pPr>
        <w:spacing w:after="0"/>
        <w:ind w:firstLine="709"/>
      </w:pPr>
      <w:proofErr w:type="spellStart"/>
      <w:r w:rsidRPr="0078761E">
        <w:t>Multinorm</w:t>
      </w:r>
      <w:r w:rsidR="00FE0C06">
        <w:t>ový</w:t>
      </w:r>
      <w:proofErr w:type="spellEnd"/>
      <w:r w:rsidR="00FE0C06">
        <w:t xml:space="preserve">  antistatický </w:t>
      </w:r>
      <w:r w:rsidRPr="0078761E">
        <w:t xml:space="preserve"> </w:t>
      </w:r>
      <w:r w:rsidR="004312FD" w:rsidRPr="0078761E">
        <w:t xml:space="preserve">245 - </w:t>
      </w:r>
      <w:r w:rsidRPr="0078761E">
        <w:t>260g</w:t>
      </w:r>
    </w:p>
    <w:p w14:paraId="1F875FB5" w14:textId="527D1FF9" w:rsidR="00164A32" w:rsidRDefault="00166F79" w:rsidP="00F4251D">
      <w:pPr>
        <w:spacing w:after="0"/>
        <w:ind w:firstLine="709"/>
      </w:pPr>
      <w:r w:rsidRPr="0078761E">
        <w:t xml:space="preserve">Zloženie: </w:t>
      </w:r>
      <w:r w:rsidR="00164A32">
        <w:tab/>
      </w:r>
      <w:r w:rsidR="009F5A5B">
        <w:t>b</w:t>
      </w:r>
      <w:r w:rsidRPr="0078761E">
        <w:t xml:space="preserve">avlna </w:t>
      </w:r>
      <w:r w:rsidR="009F5A5B">
        <w:t xml:space="preserve">- </w:t>
      </w:r>
      <w:r w:rsidR="0078761E" w:rsidRPr="0078761E">
        <w:t xml:space="preserve">min. </w:t>
      </w:r>
      <w:r w:rsidRPr="0078761E">
        <w:t xml:space="preserve">75%, </w:t>
      </w:r>
    </w:p>
    <w:p w14:paraId="00ED73EF" w14:textId="0FD84618" w:rsidR="00166F79" w:rsidRDefault="009F5A5B" w:rsidP="00F4251D">
      <w:pPr>
        <w:spacing w:after="0"/>
        <w:ind w:left="1416" w:firstLine="709"/>
      </w:pPr>
      <w:r w:rsidRPr="0078761E">
        <w:t>uhlíkové vlákno</w:t>
      </w:r>
      <w:r w:rsidR="001360EA">
        <w:t xml:space="preserve"> (</w:t>
      </w:r>
      <w:proofErr w:type="spellStart"/>
      <w:r w:rsidR="001360EA">
        <w:t>antistatika</w:t>
      </w:r>
      <w:proofErr w:type="spellEnd"/>
      <w:r w:rsidR="001360EA">
        <w:t>)</w:t>
      </w:r>
      <w:r>
        <w:t xml:space="preserve"> - </w:t>
      </w:r>
      <w:r w:rsidR="0078761E" w:rsidRPr="0078761E">
        <w:t xml:space="preserve">min. </w:t>
      </w:r>
      <w:r w:rsidR="00166F79" w:rsidRPr="0078761E">
        <w:t xml:space="preserve">1% </w:t>
      </w:r>
    </w:p>
    <w:p w14:paraId="29340C58" w14:textId="79EF814F" w:rsidR="00856CB9" w:rsidRPr="0078761E" w:rsidRDefault="00856CB9" w:rsidP="00F4251D">
      <w:pPr>
        <w:spacing w:after="120"/>
        <w:ind w:left="1418" w:firstLine="709"/>
      </w:pPr>
      <w:r>
        <w:t xml:space="preserve">polyester – zvyšok </w:t>
      </w:r>
      <w:r w:rsidR="00F4251D">
        <w:t>%</w:t>
      </w:r>
    </w:p>
    <w:p w14:paraId="5984F1A9" w14:textId="6B982E97" w:rsidR="00166F79" w:rsidRPr="00103A96" w:rsidRDefault="00732B91" w:rsidP="00166F79">
      <w:pPr>
        <w:rPr>
          <w:b/>
          <w:bCs/>
        </w:rPr>
      </w:pPr>
      <w:r>
        <w:rPr>
          <w:b/>
          <w:bCs/>
        </w:rPr>
        <w:t>Dokumenty v štátnom  jazyku</w:t>
      </w:r>
      <w:r w:rsidR="00166F79" w:rsidRPr="00103A96">
        <w:rPr>
          <w:b/>
          <w:bCs/>
        </w:rPr>
        <w:t>:</w:t>
      </w:r>
    </w:p>
    <w:p w14:paraId="5C37CF96" w14:textId="5D828868" w:rsidR="00166F79" w:rsidRDefault="00732B91" w:rsidP="00462526">
      <w:pPr>
        <w:spacing w:after="0"/>
        <w:ind w:left="708"/>
      </w:pPr>
      <w:r>
        <w:t>Certifikáty materiálu</w:t>
      </w:r>
    </w:p>
    <w:p w14:paraId="64239C9C" w14:textId="3A147924" w:rsidR="00166F79" w:rsidRDefault="00732B91" w:rsidP="00462526">
      <w:pPr>
        <w:spacing w:after="0"/>
        <w:ind w:left="708"/>
      </w:pPr>
      <w:r>
        <w:t>Certifikát na ušitý odev</w:t>
      </w:r>
    </w:p>
    <w:p w14:paraId="5D61E434" w14:textId="3636978A" w:rsidR="00103A96" w:rsidRDefault="00732B91" w:rsidP="00462526">
      <w:pPr>
        <w:spacing w:after="0"/>
      </w:pPr>
      <w:r>
        <w:tab/>
        <w:t>Návod na použitie</w:t>
      </w:r>
    </w:p>
    <w:p w14:paraId="55407401" w14:textId="5F9A3392" w:rsidR="00732B91" w:rsidRDefault="00732B91" w:rsidP="00462526">
      <w:pPr>
        <w:spacing w:after="0"/>
        <w:ind w:firstLine="708"/>
      </w:pPr>
      <w:r>
        <w:t>Technický list</w:t>
      </w:r>
    </w:p>
    <w:p w14:paraId="66C9CAA2" w14:textId="781930A9" w:rsidR="00AB7544" w:rsidRDefault="00103A96" w:rsidP="002B6FCF">
      <w:pPr>
        <w:rPr>
          <w:b/>
          <w:bCs/>
        </w:rPr>
      </w:pPr>
      <w:r w:rsidRPr="00103A96">
        <w:rPr>
          <w:b/>
          <w:bCs/>
        </w:rPr>
        <w:lastRenderedPageBreak/>
        <w:t>Normy</w:t>
      </w:r>
      <w:r>
        <w:rPr>
          <w:b/>
          <w:bCs/>
        </w:rPr>
        <w:t>:</w:t>
      </w:r>
    </w:p>
    <w:p w14:paraId="2CA2471A" w14:textId="0BB123FC" w:rsidR="0079525E" w:rsidRPr="00FE0C06" w:rsidRDefault="0079525E" w:rsidP="00FE0C06">
      <w:pPr>
        <w:pStyle w:val="Odsekzoznamu"/>
        <w:numPr>
          <w:ilvl w:val="0"/>
          <w:numId w:val="1"/>
        </w:numPr>
        <w:rPr>
          <w:b/>
          <w:bCs/>
        </w:rPr>
      </w:pPr>
      <w:r w:rsidRPr="00FE0C06">
        <w:rPr>
          <w:b/>
          <w:bCs/>
        </w:rPr>
        <w:t>EN ISO 13688:2014 - všeobecné požiadavky na ochranné odevy</w:t>
      </w:r>
    </w:p>
    <w:p w14:paraId="6C079762" w14:textId="165371A6" w:rsidR="006B3384" w:rsidRPr="00FE0C06" w:rsidRDefault="006B3384" w:rsidP="00FE0C06">
      <w:pPr>
        <w:pStyle w:val="Odsekzoznamu"/>
        <w:numPr>
          <w:ilvl w:val="0"/>
          <w:numId w:val="1"/>
        </w:numPr>
        <w:rPr>
          <w:b/>
          <w:bCs/>
        </w:rPr>
      </w:pPr>
      <w:r w:rsidRPr="00FE0C06">
        <w:rPr>
          <w:b/>
          <w:bCs/>
        </w:rPr>
        <w:t>EN ISO 11612:2015</w:t>
      </w:r>
      <w:r w:rsidR="00166F79" w:rsidRPr="00FE0C06">
        <w:rPr>
          <w:b/>
          <w:bCs/>
        </w:rPr>
        <w:t xml:space="preserve"> – A1, B1, C1, F1</w:t>
      </w:r>
    </w:p>
    <w:p w14:paraId="611331DF" w14:textId="77777777" w:rsidR="00FE0C06" w:rsidRDefault="00FE0C06" w:rsidP="006B3384">
      <w:pPr>
        <w:rPr>
          <w:b/>
          <w:bCs/>
        </w:rPr>
      </w:pPr>
      <w:r w:rsidRPr="00166F79">
        <w:rPr>
          <w:noProof/>
        </w:rPr>
        <w:drawing>
          <wp:inline distT="0" distB="0" distL="0" distR="0" wp14:anchorId="31E26753" wp14:editId="55A2B8BD">
            <wp:extent cx="651641" cy="651641"/>
            <wp:effectExtent l="0" t="0" r="0" b="0"/>
            <wp:docPr id="1522688016" name="Obrázok 1" descr="Obrázok, na ktorom je text, logo, symbol, písm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88016" name="Obrázok 1" descr="Obrázok, na ktorom je text, logo, symbol, písmo&#10;&#10;Obsah vygenerovaný umelou inteligenciou môže byť nesprávny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920" cy="6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8133" w14:textId="51C0809F" w:rsidR="00166F79" w:rsidRPr="00166F79" w:rsidRDefault="00166F79" w:rsidP="00FE0C06">
      <w:pPr>
        <w:rPr>
          <w:b/>
          <w:bCs/>
        </w:rPr>
      </w:pPr>
      <w:r w:rsidRPr="00166F79">
        <w:rPr>
          <w:b/>
          <w:bCs/>
        </w:rPr>
        <w:t>NEHORĽAVOSŤ:</w:t>
      </w:r>
    </w:p>
    <w:p w14:paraId="2A1944EF" w14:textId="2358D5A9" w:rsidR="006B3384" w:rsidRDefault="006B3384" w:rsidP="006B3384">
      <w:r>
        <w:t>Ochranné odevy pre pracovníkov vystavených teplu a plameňom (okrem zváračov a hasičov)</w:t>
      </w:r>
    </w:p>
    <w:p w14:paraId="6E5C040F" w14:textId="084FAB0D" w:rsidR="00E362FA" w:rsidRPr="00FE0C06" w:rsidRDefault="00E362FA" w:rsidP="00FE0C06">
      <w:pPr>
        <w:pStyle w:val="Odsekzoznamu"/>
        <w:numPr>
          <w:ilvl w:val="0"/>
          <w:numId w:val="2"/>
        </w:numPr>
        <w:rPr>
          <w:b/>
          <w:bCs/>
        </w:rPr>
      </w:pPr>
      <w:r w:rsidRPr="00FE0C06">
        <w:rPr>
          <w:b/>
          <w:bCs/>
        </w:rPr>
        <w:t>EN ISO11611:2015 Trieda 1 – A1</w:t>
      </w:r>
    </w:p>
    <w:p w14:paraId="6D2BD800" w14:textId="77777777" w:rsidR="00FE0C06" w:rsidRDefault="00FE0C06" w:rsidP="00E362FA">
      <w:pPr>
        <w:rPr>
          <w:b/>
          <w:bCs/>
        </w:rPr>
      </w:pPr>
      <w:r w:rsidRPr="00166F79">
        <w:rPr>
          <w:noProof/>
        </w:rPr>
        <w:drawing>
          <wp:inline distT="0" distB="0" distL="0" distR="0" wp14:anchorId="136CE45F" wp14:editId="5381C33D">
            <wp:extent cx="586478" cy="696974"/>
            <wp:effectExtent l="0" t="0" r="4445" b="8255"/>
            <wp:docPr id="1406794900" name="Obrázok 1" descr="Obrázok, na ktorom je text, symbol, logo, písm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94900" name="Obrázok 1" descr="Obrázok, na ktorom je text, symbol, logo, písmo&#10;&#10;Obsah vygenerovaný umelou inteligenciou môže byť nesprávny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76" cy="6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96D5" w14:textId="27471636" w:rsidR="00166F79" w:rsidRPr="00E362FA" w:rsidRDefault="00166F79" w:rsidP="00E362FA">
      <w:pPr>
        <w:rPr>
          <w:b/>
          <w:bCs/>
        </w:rPr>
      </w:pPr>
      <w:r>
        <w:rPr>
          <w:b/>
          <w:bCs/>
        </w:rPr>
        <w:t>ZVÁRANIE:</w:t>
      </w:r>
    </w:p>
    <w:p w14:paraId="5B14AB55" w14:textId="77777777" w:rsidR="00E362FA" w:rsidRDefault="00E362FA" w:rsidP="00E362FA">
      <w:r>
        <w:t>Ochranný odev na použitie pri zváraní a príbuzných procesoch</w:t>
      </w:r>
    </w:p>
    <w:p w14:paraId="42FDCDB2" w14:textId="77777777" w:rsidR="00E362FA" w:rsidRDefault="00E362FA" w:rsidP="00E362FA">
      <w:r>
        <w:t xml:space="preserve">-Trieda 1 je ochrana proti menej nebezpečným zváracím technikám a situáciám, ktoré spôsobujú nižšie úrovne </w:t>
      </w:r>
      <w:proofErr w:type="spellStart"/>
      <w:r>
        <w:t>rozstrekov</w:t>
      </w:r>
      <w:proofErr w:type="spellEnd"/>
      <w:r>
        <w:t xml:space="preserve"> a sálavého tepla</w:t>
      </w:r>
    </w:p>
    <w:p w14:paraId="30BC7154" w14:textId="77777777" w:rsidR="00E362FA" w:rsidRPr="00FE0C06" w:rsidRDefault="00E362FA" w:rsidP="00FE0C06">
      <w:pPr>
        <w:pStyle w:val="Odsekzoznamu"/>
        <w:numPr>
          <w:ilvl w:val="0"/>
          <w:numId w:val="2"/>
        </w:numPr>
        <w:rPr>
          <w:b/>
          <w:bCs/>
        </w:rPr>
      </w:pPr>
      <w:r w:rsidRPr="00FE0C06">
        <w:rPr>
          <w:b/>
          <w:bCs/>
        </w:rPr>
        <w:t>EN 1149-5:2018</w:t>
      </w:r>
    </w:p>
    <w:p w14:paraId="5E23A399" w14:textId="77777777" w:rsidR="00FE0C06" w:rsidRDefault="00FE0C06" w:rsidP="00E362FA">
      <w:pPr>
        <w:rPr>
          <w:b/>
          <w:bCs/>
        </w:rPr>
      </w:pPr>
      <w:r w:rsidRPr="00166F79">
        <w:rPr>
          <w:noProof/>
        </w:rPr>
        <w:drawing>
          <wp:inline distT="0" distB="0" distL="0" distR="0" wp14:anchorId="63320423" wp14:editId="10D58D15">
            <wp:extent cx="538063" cy="692960"/>
            <wp:effectExtent l="0" t="0" r="0" b="0"/>
            <wp:docPr id="796967015" name="Obrázok 1" descr="Obrázok, na ktorom je text, písmo, symbol, biely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67015" name="Obrázok 1" descr="Obrázok, na ktorom je text, písmo, symbol, biely&#10;&#10;Obsah vygenerovaný umelou inteligenciou môže byť nesprávny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15" cy="6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3EFC" w14:textId="6B92145A" w:rsidR="00166F79" w:rsidRPr="00E362FA" w:rsidRDefault="00166F79" w:rsidP="00E362FA">
      <w:pPr>
        <w:rPr>
          <w:b/>
          <w:bCs/>
        </w:rPr>
      </w:pPr>
      <w:r>
        <w:rPr>
          <w:b/>
          <w:bCs/>
        </w:rPr>
        <w:t>ANTISTATIKA:</w:t>
      </w:r>
    </w:p>
    <w:p w14:paraId="48548406" w14:textId="77777777" w:rsidR="00E362FA" w:rsidRDefault="00E362FA" w:rsidP="00E362FA">
      <w:r>
        <w:t>Ochranný odev – Elektrostatické vlastnosti – Časť 5</w:t>
      </w:r>
    </w:p>
    <w:p w14:paraId="6E744ECB" w14:textId="5A79C59B" w:rsidR="00E362FA" w:rsidRDefault="00E362FA" w:rsidP="00E362FA">
      <w:r>
        <w:t xml:space="preserve">Testované podľa EN1149-3 metóda 2 </w:t>
      </w:r>
    </w:p>
    <w:p w14:paraId="396BD4A1" w14:textId="77777777" w:rsidR="00E362FA" w:rsidRPr="00FE0C06" w:rsidRDefault="00E362FA" w:rsidP="00FE0C06">
      <w:pPr>
        <w:pStyle w:val="Odsekzoznamu"/>
        <w:numPr>
          <w:ilvl w:val="0"/>
          <w:numId w:val="2"/>
        </w:numPr>
        <w:rPr>
          <w:b/>
          <w:bCs/>
        </w:rPr>
      </w:pPr>
      <w:r w:rsidRPr="00FE0C06">
        <w:rPr>
          <w:b/>
          <w:bCs/>
        </w:rPr>
        <w:t>EN 13034:2005+A1:2009</w:t>
      </w:r>
    </w:p>
    <w:p w14:paraId="59A1E5AE" w14:textId="77777777" w:rsidR="00FE0C06" w:rsidRDefault="00FE0C06" w:rsidP="00E362FA">
      <w:pPr>
        <w:rPr>
          <w:b/>
          <w:bCs/>
        </w:rPr>
      </w:pPr>
      <w:r w:rsidRPr="00FD3BC6">
        <w:rPr>
          <w:noProof/>
        </w:rPr>
        <w:drawing>
          <wp:inline distT="0" distB="0" distL="0" distR="0" wp14:anchorId="3E42AB2A" wp14:editId="1EAD5050">
            <wp:extent cx="530850" cy="680151"/>
            <wp:effectExtent l="0" t="0" r="3175" b="5715"/>
            <wp:docPr id="1645503987" name="Obrázok 1" descr="Obrázok, na ktorom je text, biely, dizajn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03987" name="Obrázok 1" descr="Obrázok, na ktorom je text, biely, dizajn&#10;&#10;Obsah vygenerovaný umelou inteligenciou môže byť nesprávny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51" cy="68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ABF2" w14:textId="79EECFAC" w:rsidR="00FD3BC6" w:rsidRPr="00E362FA" w:rsidRDefault="00FD3BC6" w:rsidP="00E362FA">
      <w:pPr>
        <w:rPr>
          <w:b/>
          <w:bCs/>
        </w:rPr>
      </w:pPr>
      <w:r>
        <w:rPr>
          <w:b/>
          <w:bCs/>
        </w:rPr>
        <w:t>CHÉMIA – TYP6</w:t>
      </w:r>
    </w:p>
    <w:p w14:paraId="78C8FEB3" w14:textId="77777777" w:rsidR="00E362FA" w:rsidRDefault="00E362FA" w:rsidP="00E362FA">
      <w:r>
        <w:t>Ochrana proti tekutým chemikáliám.</w:t>
      </w:r>
    </w:p>
    <w:p w14:paraId="202E2902" w14:textId="28224288" w:rsidR="00E362FA" w:rsidRPr="00FE0C06" w:rsidRDefault="00E362FA" w:rsidP="00FE0C06">
      <w:pPr>
        <w:pStyle w:val="Odsekzoznamu"/>
        <w:numPr>
          <w:ilvl w:val="0"/>
          <w:numId w:val="2"/>
        </w:numPr>
        <w:rPr>
          <w:b/>
          <w:bCs/>
        </w:rPr>
      </w:pPr>
      <w:r w:rsidRPr="00FE0C06">
        <w:rPr>
          <w:b/>
          <w:bCs/>
        </w:rPr>
        <w:lastRenderedPageBreak/>
        <w:t>EN 17353:2020</w:t>
      </w:r>
    </w:p>
    <w:p w14:paraId="7BD20517" w14:textId="77777777" w:rsidR="00FE0C06" w:rsidRDefault="00FE0C06" w:rsidP="00E362FA">
      <w:pPr>
        <w:rPr>
          <w:b/>
          <w:bCs/>
        </w:rPr>
      </w:pPr>
      <w:r w:rsidRPr="00FD3BC6">
        <w:rPr>
          <w:noProof/>
        </w:rPr>
        <w:drawing>
          <wp:inline distT="0" distB="0" distL="0" distR="0" wp14:anchorId="0BD0474F" wp14:editId="504C4C68">
            <wp:extent cx="627468" cy="696232"/>
            <wp:effectExtent l="0" t="0" r="1270" b="8890"/>
            <wp:docPr id="1865115485" name="Obrázok 1" descr="Obrázok, na ktorom je text, symbol, logo, emblé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15485" name="Obrázok 1" descr="Obrázok, na ktorom je text, symbol, logo, emblém&#10;&#10;Obsah vygenerovaný umelou inteligenciou môže byť nesprávny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762" cy="70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7810" w14:textId="64611791" w:rsidR="00FD3BC6" w:rsidRPr="00E362FA" w:rsidRDefault="00FD3BC6" w:rsidP="00E362FA">
      <w:pPr>
        <w:rPr>
          <w:b/>
          <w:bCs/>
        </w:rPr>
      </w:pPr>
      <w:proofErr w:type="spellStart"/>
      <w:r>
        <w:rPr>
          <w:b/>
          <w:bCs/>
        </w:rPr>
        <w:t>HiVis</w:t>
      </w:r>
      <w:proofErr w:type="spellEnd"/>
      <w:r>
        <w:rPr>
          <w:b/>
          <w:bCs/>
        </w:rPr>
        <w:t xml:space="preserve"> – trieda2</w:t>
      </w:r>
    </w:p>
    <w:p w14:paraId="202604E8" w14:textId="58F7F697" w:rsidR="00EE5E87" w:rsidRDefault="00E362FA" w:rsidP="00E362FA">
      <w:r>
        <w:t>Ochranný odev – Vylepšená viditeľnosť pre stredne rizikové situácie</w:t>
      </w:r>
    </w:p>
    <w:p w14:paraId="243D984A" w14:textId="77777777" w:rsidR="00732B91" w:rsidRDefault="00732B91" w:rsidP="00E362FA"/>
    <w:p w14:paraId="4C4ECB94" w14:textId="77777777" w:rsidR="00FE0C06" w:rsidRDefault="00FE0C06" w:rsidP="00E362FA"/>
    <w:p w14:paraId="3644C73B" w14:textId="77777777" w:rsidR="00FE0C06" w:rsidRDefault="00FE0C06" w:rsidP="00E362FA"/>
    <w:p w14:paraId="517A47A5" w14:textId="0655C2AE" w:rsidR="00732B91" w:rsidRPr="0079525E" w:rsidRDefault="00732B91" w:rsidP="00E362FA">
      <w:pPr>
        <w:rPr>
          <w:b/>
          <w:bCs/>
          <w:u w:val="single"/>
        </w:rPr>
      </w:pPr>
      <w:r w:rsidRPr="0079525E">
        <w:rPr>
          <w:b/>
          <w:bCs/>
          <w:u w:val="single"/>
        </w:rPr>
        <w:t>Požiadavka na blúzu:</w:t>
      </w:r>
    </w:p>
    <w:p w14:paraId="41C5EAE2" w14:textId="7317C93A" w:rsidR="00732B91" w:rsidRDefault="00732B91" w:rsidP="003E365D">
      <w:pPr>
        <w:spacing w:after="0"/>
      </w:pPr>
      <w:r>
        <w:t xml:space="preserve">Stojací </w:t>
      </w:r>
      <w:proofErr w:type="spellStart"/>
      <w:r>
        <w:t>límec</w:t>
      </w:r>
      <w:proofErr w:type="spellEnd"/>
      <w:r>
        <w:t xml:space="preserve"> na krku</w:t>
      </w:r>
      <w:r w:rsidR="002C16EF">
        <w:t xml:space="preserve"> - výhod</w:t>
      </w:r>
      <w:r w:rsidR="003B714B">
        <w:t>ou</w:t>
      </w:r>
    </w:p>
    <w:p w14:paraId="6F4C8A61" w14:textId="67F5CED1" w:rsidR="00732B91" w:rsidRDefault="00732B91" w:rsidP="003E365D">
      <w:pPr>
        <w:spacing w:after="0"/>
      </w:pPr>
      <w:r>
        <w:t>Závesné pútko</w:t>
      </w:r>
    </w:p>
    <w:p w14:paraId="56B1D8B9" w14:textId="13184FFB" w:rsidR="00732B91" w:rsidRDefault="00732B91" w:rsidP="003E365D">
      <w:pPr>
        <w:spacing w:after="0"/>
      </w:pPr>
      <w:r>
        <w:t>Náprsné vrecká uzatvárateľné</w:t>
      </w:r>
    </w:p>
    <w:p w14:paraId="54A5285A" w14:textId="785D91F2" w:rsidR="00732B91" w:rsidRDefault="00732B91" w:rsidP="003E365D">
      <w:pPr>
        <w:spacing w:after="0"/>
      </w:pPr>
      <w:r>
        <w:t>Bočné vrecká uzatvárateľné</w:t>
      </w:r>
    </w:p>
    <w:p w14:paraId="1039C195" w14:textId="5C201F96" w:rsidR="00732B91" w:rsidRDefault="00732B91" w:rsidP="003E365D">
      <w:pPr>
        <w:spacing w:after="0"/>
      </w:pPr>
      <w:r>
        <w:t xml:space="preserve">Zadné sedlo umožňujúcu </w:t>
      </w:r>
      <w:r w:rsidR="002C16EF">
        <w:t>flexibilitu pri práci</w:t>
      </w:r>
      <w:r w:rsidR="003B714B">
        <w:t xml:space="preserve"> - výhodou</w:t>
      </w:r>
    </w:p>
    <w:p w14:paraId="27CAB273" w14:textId="6B32CDC4" w:rsidR="002C16EF" w:rsidRDefault="002C16EF" w:rsidP="003E365D">
      <w:pPr>
        <w:spacing w:after="0"/>
      </w:pPr>
      <w:r>
        <w:t>Rukávy a pás nastaviteľný</w:t>
      </w:r>
    </w:p>
    <w:p w14:paraId="623E8675" w14:textId="40CB5647" w:rsidR="002C16EF" w:rsidRDefault="002C16EF" w:rsidP="003E365D">
      <w:pPr>
        <w:spacing w:after="0"/>
      </w:pPr>
      <w:r>
        <w:t>Zapínanie na zips - prekrytý</w:t>
      </w:r>
    </w:p>
    <w:p w14:paraId="637D01C6" w14:textId="1D3B79A0" w:rsidR="003E365D" w:rsidRDefault="003E365D" w:rsidP="003E365D">
      <w:pPr>
        <w:spacing w:after="0"/>
      </w:pPr>
      <w:r>
        <w:t>Reflexné pásy 5 cm 2x</w:t>
      </w:r>
    </w:p>
    <w:p w14:paraId="40F057D8" w14:textId="77777777" w:rsidR="002C16EF" w:rsidRDefault="002C16EF" w:rsidP="00E362FA"/>
    <w:p w14:paraId="47016BD6" w14:textId="09D9B768" w:rsidR="002C16EF" w:rsidRPr="0079525E" w:rsidRDefault="002C16EF" w:rsidP="002C16EF">
      <w:pPr>
        <w:rPr>
          <w:b/>
          <w:bCs/>
          <w:u w:val="single"/>
        </w:rPr>
      </w:pPr>
      <w:r w:rsidRPr="0079525E">
        <w:rPr>
          <w:b/>
          <w:bCs/>
          <w:u w:val="single"/>
        </w:rPr>
        <w:t>Požiadavka na nohavice:</w:t>
      </w:r>
    </w:p>
    <w:p w14:paraId="31128CC3" w14:textId="77777777" w:rsidR="002C16EF" w:rsidRDefault="002C16EF" w:rsidP="003E365D">
      <w:pPr>
        <w:spacing w:after="0"/>
      </w:pPr>
      <w:r>
        <w:t>Nastaviteľný pás</w:t>
      </w:r>
    </w:p>
    <w:p w14:paraId="58C5CF6E" w14:textId="45401348" w:rsidR="002C16EF" w:rsidRDefault="002C16EF" w:rsidP="003E365D">
      <w:pPr>
        <w:spacing w:after="0"/>
      </w:pPr>
      <w:r>
        <w:t xml:space="preserve">Vrecká </w:t>
      </w:r>
      <w:r w:rsidR="00F01A71">
        <w:t>predné 2x</w:t>
      </w:r>
    </w:p>
    <w:p w14:paraId="39664657" w14:textId="4E3159C5" w:rsidR="002C16EF" w:rsidRDefault="002C16EF" w:rsidP="003E365D">
      <w:pPr>
        <w:spacing w:after="0"/>
      </w:pPr>
      <w:r>
        <w:t>Bočné vrecko na stehne – uzatvárateľné</w:t>
      </w:r>
    </w:p>
    <w:p w14:paraId="4E0C58EC" w14:textId="0CE26BD7" w:rsidR="00F01A71" w:rsidRDefault="00F01A71" w:rsidP="003E365D">
      <w:pPr>
        <w:spacing w:after="0"/>
      </w:pPr>
      <w:r>
        <w:t>Zadné vrecko prekryté</w:t>
      </w:r>
    </w:p>
    <w:p w14:paraId="24B1D776" w14:textId="07E4E5B1" w:rsidR="003E365D" w:rsidRDefault="003E365D" w:rsidP="003E365D">
      <w:pPr>
        <w:spacing w:after="0"/>
      </w:pPr>
      <w:r>
        <w:t>Anatomicky tvarované kolená – výhod</w:t>
      </w:r>
      <w:r w:rsidR="003B714B">
        <w:t>ou</w:t>
      </w:r>
    </w:p>
    <w:p w14:paraId="758EECDE" w14:textId="535A873D" w:rsidR="00462526" w:rsidRDefault="00462526" w:rsidP="003E365D">
      <w:pPr>
        <w:spacing w:after="0"/>
      </w:pPr>
      <w:r>
        <w:t>Možné predĺženie nohavíc - výhod</w:t>
      </w:r>
      <w:r w:rsidR="003B714B">
        <w:t>ou</w:t>
      </w:r>
    </w:p>
    <w:p w14:paraId="0767ADBD" w14:textId="77777777" w:rsidR="003E365D" w:rsidRDefault="003E365D" w:rsidP="003E365D">
      <w:pPr>
        <w:spacing w:after="0"/>
      </w:pPr>
      <w:r>
        <w:t>Reflexné pásy 5 cm 2x</w:t>
      </w:r>
    </w:p>
    <w:p w14:paraId="47267F0F" w14:textId="77777777" w:rsidR="003E365D" w:rsidRDefault="003E365D" w:rsidP="002C16EF"/>
    <w:p w14:paraId="3A7B4E86" w14:textId="4B5738CE" w:rsidR="00462526" w:rsidRPr="0079525E" w:rsidRDefault="00462526" w:rsidP="00462526">
      <w:pPr>
        <w:rPr>
          <w:b/>
          <w:bCs/>
          <w:u w:val="single"/>
        </w:rPr>
      </w:pPr>
      <w:r w:rsidRPr="0079525E">
        <w:rPr>
          <w:b/>
          <w:bCs/>
          <w:u w:val="single"/>
        </w:rPr>
        <w:t>Požiadavka na nohavice s</w:t>
      </w:r>
      <w:r w:rsidR="00944343" w:rsidRPr="0079525E">
        <w:rPr>
          <w:b/>
          <w:bCs/>
          <w:u w:val="single"/>
        </w:rPr>
        <w:t> </w:t>
      </w:r>
      <w:r w:rsidRPr="0079525E">
        <w:rPr>
          <w:b/>
          <w:bCs/>
          <w:u w:val="single"/>
        </w:rPr>
        <w:t>náprsenkou</w:t>
      </w:r>
      <w:r w:rsidR="00944343" w:rsidRPr="0079525E">
        <w:rPr>
          <w:b/>
          <w:bCs/>
          <w:u w:val="single"/>
        </w:rPr>
        <w:t xml:space="preserve"> navyše</w:t>
      </w:r>
      <w:r w:rsidRPr="0079525E">
        <w:rPr>
          <w:b/>
          <w:bCs/>
          <w:u w:val="single"/>
        </w:rPr>
        <w:t>:</w:t>
      </w:r>
    </w:p>
    <w:p w14:paraId="0362DB2D" w14:textId="6048C3B9" w:rsidR="00462526" w:rsidRDefault="00462526" w:rsidP="002C16EF">
      <w:r>
        <w:t>Vrecko na náprsenke uzatvárateľné</w:t>
      </w:r>
    </w:p>
    <w:p w14:paraId="5F5A98C9" w14:textId="77777777" w:rsidR="00462526" w:rsidRDefault="00462526" w:rsidP="002C16EF"/>
    <w:p w14:paraId="057733A2" w14:textId="77777777" w:rsidR="00462526" w:rsidRDefault="00462526" w:rsidP="002C16EF"/>
    <w:p w14:paraId="4B1939C0" w14:textId="77777777" w:rsidR="00462526" w:rsidRDefault="00462526" w:rsidP="002C16EF"/>
    <w:p w14:paraId="483F9E54" w14:textId="16B70B04" w:rsidR="003E365D" w:rsidRPr="003E365D" w:rsidRDefault="003E365D" w:rsidP="002C16EF">
      <w:pPr>
        <w:rPr>
          <w:b/>
          <w:bCs/>
        </w:rPr>
      </w:pPr>
      <w:r w:rsidRPr="003E365D">
        <w:rPr>
          <w:b/>
          <w:bCs/>
        </w:rPr>
        <w:lastRenderedPageBreak/>
        <w:t>Vizuál - VZOR</w:t>
      </w:r>
    </w:p>
    <w:p w14:paraId="009D816B" w14:textId="1855952D" w:rsidR="00EE5E87" w:rsidRDefault="00953281" w:rsidP="00B12697">
      <w:pPr>
        <w:jc w:val="center"/>
      </w:pPr>
      <w:r w:rsidRPr="00953281">
        <w:rPr>
          <w:noProof/>
        </w:rPr>
        <w:drawing>
          <wp:inline distT="0" distB="0" distL="0" distR="0" wp14:anchorId="264895F9" wp14:editId="4C79B901">
            <wp:extent cx="4589852" cy="3891154"/>
            <wp:effectExtent l="0" t="0" r="1270" b="0"/>
            <wp:docPr id="1571332280" name="Obrázok 1" descr="Obrázok, na ktorom je ošatenie, oblečenie na vonkajšie aktivity, rukáv, reflexné oblečenie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32280" name="Obrázok 1" descr="Obrázok, na ktorom je ošatenie, oblečenie na vonkajšie aktivity, rukáv, reflexné oblečenie&#10;&#10;Obsah vygenerovaný umelou inteligenciou môže byť nesprávny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887" cy="38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7BA8" w14:textId="77777777" w:rsidR="00112667" w:rsidRDefault="00112667" w:rsidP="00E362FA"/>
    <w:p w14:paraId="0087ED22" w14:textId="0DC588BF" w:rsidR="00112667" w:rsidRDefault="00112667" w:rsidP="00B12697">
      <w:pPr>
        <w:jc w:val="center"/>
      </w:pPr>
      <w:r w:rsidRPr="00112667">
        <w:rPr>
          <w:noProof/>
        </w:rPr>
        <w:drawing>
          <wp:inline distT="0" distB="0" distL="0" distR="0" wp14:anchorId="6E1BD23D" wp14:editId="04DDBF87">
            <wp:extent cx="4552950" cy="4224228"/>
            <wp:effectExtent l="0" t="0" r="0" b="5080"/>
            <wp:docPr id="691749908" name="Obrázok 1" descr="Obrázok, na ktorom je ošatenie, top, oblečenie na vonkajšie aktivity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49908" name="Obrázok 1" descr="Obrázok, na ktorom je ošatenie, top, oblečenie na vonkajšie aktivity, osoba&#10;&#10;Obsah vygenerovaný umelou inteligenciou môže byť nesprávny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503" cy="42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B47C" w14:textId="7377EE08" w:rsidR="00953281" w:rsidRDefault="00B67971" w:rsidP="00E362FA">
      <w:r>
        <w:lastRenderedPageBreak/>
        <w:t xml:space="preserve"> </w:t>
      </w:r>
      <w:r w:rsidR="00393526" w:rsidRPr="00393526">
        <w:rPr>
          <w:noProof/>
        </w:rPr>
        <w:drawing>
          <wp:inline distT="0" distB="0" distL="0" distR="0" wp14:anchorId="3AD73766" wp14:editId="429E7736">
            <wp:extent cx="2287451" cy="3978323"/>
            <wp:effectExtent l="0" t="0" r="0" b="3175"/>
            <wp:docPr id="47365385" name="Obrázok 1" descr="Obrázok, na ktorom je ošatenie, nohavice, vrecká, kraťasy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5385" name="Obrázok 1" descr="Obrázok, na ktorom je ošatenie, nohavice, vrecká, kraťasy&#10;&#10;Obsah vygenerovaný umelou inteligenciou môže byť nesprávny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5041" cy="40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526">
        <w:t xml:space="preserve">  </w:t>
      </w:r>
      <w:r>
        <w:t xml:space="preserve">     </w:t>
      </w:r>
      <w:r w:rsidRPr="00B67971">
        <w:rPr>
          <w:noProof/>
        </w:rPr>
        <w:drawing>
          <wp:inline distT="0" distB="0" distL="0" distR="0" wp14:anchorId="15DF13D3" wp14:editId="3E92B88D">
            <wp:extent cx="1997696" cy="3991970"/>
            <wp:effectExtent l="0" t="0" r="3175" b="0"/>
            <wp:docPr id="63005539" name="Obrázok 1" descr="Obrázok, na ktorom je ošatenie, nohavice, kraťasy, vrecká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539" name="Obrázok 1" descr="Obrázok, na ktorom je ošatenie, nohavice, kraťasy, vrecká&#10;&#10;Obsah vygenerovaný umelou inteligenciou môže byť nesprávny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9774" cy="40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2B86" w14:textId="77777777" w:rsidR="00B67971" w:rsidRDefault="00B67971" w:rsidP="00E362FA"/>
    <w:p w14:paraId="1F150663" w14:textId="204BE98B" w:rsidR="000D00BF" w:rsidRDefault="0000043A" w:rsidP="003E365D">
      <w:r>
        <w:t xml:space="preserve">     </w:t>
      </w:r>
      <w:r w:rsidR="00861EDF" w:rsidRPr="00861EDF">
        <w:rPr>
          <w:noProof/>
        </w:rPr>
        <w:drawing>
          <wp:inline distT="0" distB="0" distL="0" distR="0" wp14:anchorId="5797F1DC" wp14:editId="3EBABF69">
            <wp:extent cx="2085487" cy="4363540"/>
            <wp:effectExtent l="0" t="0" r="0" b="0"/>
            <wp:docPr id="350283725" name="Obrázok 1" descr="Obrázok, na ktorom je ošatenie, pracovné oblečenie, osoba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83725" name="Obrázok 1" descr="Obrázok, na ktorom je ošatenie, pracovné oblečenie, osoba, vnútri&#10;&#10;Obsah vygenerovaný umelou inteligenciou môže byť nesprávny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2392" cy="43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EDF">
        <w:t xml:space="preserve">    </w:t>
      </w:r>
      <w:r>
        <w:t xml:space="preserve">   </w:t>
      </w:r>
      <w:r w:rsidRPr="0000043A">
        <w:rPr>
          <w:noProof/>
        </w:rPr>
        <w:drawing>
          <wp:inline distT="0" distB="0" distL="0" distR="0" wp14:anchorId="2CCBBC4E" wp14:editId="10437E8D">
            <wp:extent cx="2067816" cy="4402873"/>
            <wp:effectExtent l="0" t="0" r="8890" b="0"/>
            <wp:docPr id="1369037830" name="Obrázok 1" descr="Obrázok, na ktorom je ošatenie, vnútri, osoba, nosiac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7830" name="Obrázok 1" descr="Obrázok, na ktorom je ošatenie, vnútri, osoba, nosiaci&#10;&#10;Obsah vygenerovaný umelou inteligenciou môže byť nesprávny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5791" cy="441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57BAC"/>
    <w:multiLevelType w:val="hybridMultilevel"/>
    <w:tmpl w:val="D864050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3625D"/>
    <w:multiLevelType w:val="hybridMultilevel"/>
    <w:tmpl w:val="EE60751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2763751">
    <w:abstractNumId w:val="0"/>
  </w:num>
  <w:num w:numId="2" w16cid:durableId="492795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FCF"/>
    <w:rsid w:val="0000043A"/>
    <w:rsid w:val="000650D0"/>
    <w:rsid w:val="000D00BF"/>
    <w:rsid w:val="00103A96"/>
    <w:rsid w:val="00112667"/>
    <w:rsid w:val="001360EA"/>
    <w:rsid w:val="00164A32"/>
    <w:rsid w:val="00166F79"/>
    <w:rsid w:val="00172CB4"/>
    <w:rsid w:val="00183611"/>
    <w:rsid w:val="001C525D"/>
    <w:rsid w:val="002B6FCF"/>
    <w:rsid w:val="002C16EF"/>
    <w:rsid w:val="00303799"/>
    <w:rsid w:val="00393526"/>
    <w:rsid w:val="003A6EA5"/>
    <w:rsid w:val="003B1EC9"/>
    <w:rsid w:val="003B64F7"/>
    <w:rsid w:val="003B714B"/>
    <w:rsid w:val="003E365D"/>
    <w:rsid w:val="004312FD"/>
    <w:rsid w:val="004409E4"/>
    <w:rsid w:val="004500DC"/>
    <w:rsid w:val="00462526"/>
    <w:rsid w:val="004A600E"/>
    <w:rsid w:val="004B5D68"/>
    <w:rsid w:val="005A2EA5"/>
    <w:rsid w:val="005B582A"/>
    <w:rsid w:val="005D3E03"/>
    <w:rsid w:val="006B3384"/>
    <w:rsid w:val="00732B91"/>
    <w:rsid w:val="00742182"/>
    <w:rsid w:val="0078761E"/>
    <w:rsid w:val="0079525E"/>
    <w:rsid w:val="007E6357"/>
    <w:rsid w:val="00856CB9"/>
    <w:rsid w:val="00861EDF"/>
    <w:rsid w:val="00867AF5"/>
    <w:rsid w:val="00944343"/>
    <w:rsid w:val="00953281"/>
    <w:rsid w:val="009B0628"/>
    <w:rsid w:val="009D209E"/>
    <w:rsid w:val="009F5A5B"/>
    <w:rsid w:val="00A96B4A"/>
    <w:rsid w:val="00AB7544"/>
    <w:rsid w:val="00B12697"/>
    <w:rsid w:val="00B67971"/>
    <w:rsid w:val="00C36FFC"/>
    <w:rsid w:val="00C76666"/>
    <w:rsid w:val="00CB3544"/>
    <w:rsid w:val="00D27110"/>
    <w:rsid w:val="00D524D4"/>
    <w:rsid w:val="00D57094"/>
    <w:rsid w:val="00E362FA"/>
    <w:rsid w:val="00E46861"/>
    <w:rsid w:val="00EA3114"/>
    <w:rsid w:val="00ED3709"/>
    <w:rsid w:val="00ED4112"/>
    <w:rsid w:val="00EE5E87"/>
    <w:rsid w:val="00F01A71"/>
    <w:rsid w:val="00F4251D"/>
    <w:rsid w:val="00FB2834"/>
    <w:rsid w:val="00FD3BC6"/>
    <w:rsid w:val="00FE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2ACA"/>
  <w15:chartTrackingRefBased/>
  <w15:docId w15:val="{373DBECA-2A9D-4AA5-9457-E0D3614A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B6F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B6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6F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6F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6F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6F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6F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6F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6F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B6F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6F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6F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6FC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6FC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6FC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6FC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6FC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6FCF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B6F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B6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B6F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B6F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B6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B6FCF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B6FCF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B6FCF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B6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B6FCF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B6F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6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388EB32A575C47B3488B9549665709" ma:contentTypeVersion="17" ma:contentTypeDescription="Umožňuje vytvoriť nový dokument." ma:contentTypeScope="" ma:versionID="49fbc2fa94926685c9387724bfc23eb7">
  <xsd:schema xmlns:xsd="http://www.w3.org/2001/XMLSchema" xmlns:xs="http://www.w3.org/2001/XMLSchema" xmlns:p="http://schemas.microsoft.com/office/2006/metadata/properties" xmlns:ns2="4b07f9f1-acea-43fd-800c-19ee60b78062" xmlns:ns3="19704c1f-277c-42c9-bdf2-b8699e726975" targetNamespace="http://schemas.microsoft.com/office/2006/metadata/properties" ma:root="true" ma:fieldsID="3a3bb3392a8405c5c7f3daec7a1fd5e2" ns2:_="" ns3:_="">
    <xsd:import namespace="4b07f9f1-acea-43fd-800c-19ee60b78062"/>
    <xsd:import namespace="19704c1f-277c-42c9-bdf2-b8699e726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7f9f1-acea-43fd-800c-19ee60b780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4c1f-277c-42c9-bdf2-b8699e726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a6fdf6b-057a-4598-b865-dda831b0e01a}" ma:internalName="TaxCatchAll" ma:showField="CatchAllData" ma:web="19704c1f-277c-42c9-bdf2-b8699e726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07f9f1-acea-43fd-800c-19ee60b78062">
      <Terms xmlns="http://schemas.microsoft.com/office/infopath/2007/PartnerControls"/>
    </lcf76f155ced4ddcb4097134ff3c332f>
    <TaxCatchAll xmlns="19704c1f-277c-42c9-bdf2-b8699e72697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2D3178-1133-490E-825A-D28D38A3D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7f9f1-acea-43fd-800c-19ee60b78062"/>
    <ds:schemaRef ds:uri="19704c1f-277c-42c9-bdf2-b8699e726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A4690F-D765-4D43-8A7B-87831F4E8AF6}">
  <ds:schemaRefs>
    <ds:schemaRef ds:uri="http://schemas.microsoft.com/office/2006/metadata/properties"/>
    <ds:schemaRef ds:uri="http://schemas.microsoft.com/office/infopath/2007/PartnerControls"/>
    <ds:schemaRef ds:uri="4b07f9f1-acea-43fd-800c-19ee60b78062"/>
    <ds:schemaRef ds:uri="19704c1f-277c-42c9-bdf2-b8699e726975"/>
  </ds:schemaRefs>
</ds:datastoreItem>
</file>

<file path=customXml/itemProps3.xml><?xml version="1.0" encoding="utf-8"?>
<ds:datastoreItem xmlns:ds="http://schemas.openxmlformats.org/officeDocument/2006/customXml" ds:itemID="{70683527-DB3B-4BA5-9C3E-D71961A1DE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Vörös Marián</dc:creator>
  <cp:keywords/>
  <dc:description/>
  <cp:lastModifiedBy>Koubová Ivana</cp:lastModifiedBy>
  <cp:revision>3</cp:revision>
  <dcterms:created xsi:type="dcterms:W3CDTF">2025-03-26T13:51:00Z</dcterms:created>
  <dcterms:modified xsi:type="dcterms:W3CDTF">2025-03-26T13:57:00Z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2025-02-09T20:24:49Z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9fe4acb1-62e4-41fc-9104-476026b4cb81</vt:lpwstr>
  </property>
  <property fmtid="{D5CDD505-2E9C-101B-9397-08002B2CF9AE}" pid="8" name="MSIP_Label_c2332907-a3a7-49f7-8c30-bde89ea6dd47_ContentBits">
    <vt:lpwstr>0</vt:lpwstr>
  </property>
  <property fmtid="{D5CDD505-2E9C-101B-9397-08002B2CF9AE}" pid="9" name="ContentTypeId">
    <vt:lpwstr>0x01010000388EB32A575C47B3488B9549665709</vt:lpwstr>
  </property>
  <property fmtid="{D5CDD505-2E9C-101B-9397-08002B2CF9AE}" pid="10" name="MediaServiceImageTags">
    <vt:lpwstr/>
  </property>
</Properties>
</file>