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3EA8" w14:textId="64D58E12" w:rsidR="3731814D" w:rsidRDefault="3731814D" w:rsidP="09FA20A0">
      <w:pPr>
        <w:spacing w:after="0" w:line="360" w:lineRule="auto"/>
        <w:jc w:val="center"/>
      </w:pPr>
      <w:r w:rsidRPr="09FA20A0">
        <w:rPr>
          <w:rFonts w:ascii="Calibri" w:eastAsia="Calibri" w:hAnsi="Calibri" w:cs="Calibri"/>
          <w:sz w:val="26"/>
          <w:szCs w:val="26"/>
        </w:rPr>
        <w:t>Obstarávateľ: MH Teplárenský holding, a.s., Turbínová 3, 831 04  Bratislava</w:t>
      </w:r>
    </w:p>
    <w:p w14:paraId="2739D485" w14:textId="2CC02FA2" w:rsidR="09FA20A0" w:rsidRDefault="09FA20A0" w:rsidP="09FA20A0">
      <w:pPr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50"/>
      </w:tblGrid>
      <w:tr w:rsidR="09FA20A0" w14:paraId="755E7CB6" w14:textId="77777777" w:rsidTr="09FA20A0">
        <w:trPr>
          <w:trHeight w:val="300"/>
        </w:trPr>
        <w:tc>
          <w:tcPr>
            <w:tcW w:w="1950" w:type="dxa"/>
            <w:vAlign w:val="center"/>
          </w:tcPr>
          <w:p w14:paraId="540DE293" w14:textId="098A9853" w:rsidR="09FA20A0" w:rsidRDefault="09FA20A0" w:rsidP="09FA20A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</w:tbl>
    <w:p w14:paraId="369BC6B7" w14:textId="6B9FDA73" w:rsidR="09FA20A0" w:rsidRDefault="09FA20A0" w:rsidP="09FA20A0">
      <w:pPr>
        <w:spacing w:after="0"/>
        <w:jc w:val="both"/>
      </w:pPr>
    </w:p>
    <w:p w14:paraId="1251D4CC" w14:textId="5158BCBE" w:rsidR="09FA20A0" w:rsidRDefault="09FA20A0" w:rsidP="09FA20A0">
      <w:pPr>
        <w:spacing w:after="0"/>
        <w:jc w:val="both"/>
      </w:pPr>
    </w:p>
    <w:p w14:paraId="055C272B" w14:textId="37D6F14F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50"/>
          <w:szCs w:val="50"/>
        </w:rPr>
        <w:t xml:space="preserve"> </w:t>
      </w:r>
    </w:p>
    <w:p w14:paraId="6F5F5655" w14:textId="2BB472BD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50"/>
          <w:szCs w:val="50"/>
        </w:rPr>
        <w:t xml:space="preserve"> </w:t>
      </w:r>
    </w:p>
    <w:p w14:paraId="7057919D" w14:textId="0B560996" w:rsidR="09FA20A0" w:rsidRDefault="09FA20A0" w:rsidP="09FA20A0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56368BF3" w14:textId="6B6B0CFC" w:rsidR="008A1AB2" w:rsidRDefault="008A1AB2" w:rsidP="4A1AEBBA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764A8A06" w14:textId="77777777" w:rsidR="008A1AB2" w:rsidRDefault="008A1AB2" w:rsidP="09FA20A0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0E2D3918" w14:textId="05A3C1B2" w:rsidR="6B665712" w:rsidRDefault="6B665712" w:rsidP="09FA20A0">
      <w:pPr>
        <w:spacing w:after="0"/>
        <w:jc w:val="center"/>
      </w:pPr>
      <w:r w:rsidRPr="09FA20A0">
        <w:rPr>
          <w:rFonts w:ascii="Calibri" w:eastAsia="Calibri" w:hAnsi="Calibri" w:cs="Calibri"/>
          <w:sz w:val="50"/>
          <w:szCs w:val="50"/>
        </w:rPr>
        <w:t>SÚŤAŽNÉ  PODKLADY</w:t>
      </w:r>
    </w:p>
    <w:p w14:paraId="16B3B75E" w14:textId="3E7946E6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32"/>
          <w:szCs w:val="32"/>
        </w:rPr>
        <w:t xml:space="preserve"> </w:t>
      </w:r>
    </w:p>
    <w:p w14:paraId="212B2393" w14:textId="23BFDFDB" w:rsidR="6B665712" w:rsidRDefault="6B665712" w:rsidP="09FA20A0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9FA20A0">
        <w:rPr>
          <w:rFonts w:ascii="Calibri" w:eastAsia="Calibri" w:hAnsi="Calibri" w:cs="Calibri"/>
          <w:b/>
          <w:bCs/>
          <w:sz w:val="30"/>
          <w:szCs w:val="30"/>
        </w:rPr>
        <w:t>Predmet zákazky:</w:t>
      </w:r>
    </w:p>
    <w:p w14:paraId="1AB5EEEF" w14:textId="56A2FF7F" w:rsidR="09FA20A0" w:rsidRDefault="09FA20A0" w:rsidP="09FA20A0">
      <w:pPr>
        <w:spacing w:after="0"/>
        <w:jc w:val="center"/>
        <w:rPr>
          <w:b/>
          <w:bCs/>
          <w:sz w:val="32"/>
          <w:szCs w:val="32"/>
        </w:rPr>
      </w:pPr>
    </w:p>
    <w:p w14:paraId="19A38268" w14:textId="769996F1" w:rsidR="6B665712" w:rsidRDefault="002E5AFA" w:rsidP="002E5AFA">
      <w:pPr>
        <w:spacing w:after="0"/>
        <w:jc w:val="center"/>
      </w:pPr>
      <w:r w:rsidRPr="002E5AFA">
        <w:rPr>
          <w:b/>
          <w:bCs/>
          <w:sz w:val="34"/>
          <w:szCs w:val="34"/>
        </w:rPr>
        <w:t>Rekonštrukci</w:t>
      </w:r>
      <w:r>
        <w:rPr>
          <w:b/>
          <w:bCs/>
          <w:sz w:val="34"/>
          <w:szCs w:val="34"/>
        </w:rPr>
        <w:t>a</w:t>
      </w:r>
      <w:r w:rsidRPr="002E5AFA">
        <w:rPr>
          <w:b/>
          <w:bCs/>
          <w:sz w:val="34"/>
          <w:szCs w:val="34"/>
        </w:rPr>
        <w:t xml:space="preserve"> VN kobky č.7 v rozvodni r6</w:t>
      </w:r>
      <w:r w:rsidR="00122E55">
        <w:rPr>
          <w:b/>
          <w:bCs/>
          <w:sz w:val="34"/>
          <w:szCs w:val="34"/>
        </w:rPr>
        <w:t xml:space="preserve"> </w:t>
      </w:r>
      <w:r w:rsidRPr="002E5AFA">
        <w:rPr>
          <w:b/>
          <w:bCs/>
          <w:sz w:val="34"/>
          <w:szCs w:val="34"/>
        </w:rPr>
        <w:t>kV II.etapa</w:t>
      </w:r>
    </w:p>
    <w:p w14:paraId="15FBBA0A" w14:textId="79559E4E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4D8FD53" w14:textId="1EC0F845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11DF78C" w14:textId="75681CAF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5EB65DF" w14:textId="216F9EF8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8240950" w14:textId="1B104B89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824679E" w14:textId="719A5058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0B95422" w14:textId="67CAD944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33BCEA" w14:textId="577A1BDF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01EF9B2" w14:textId="1914B7DE" w:rsidR="09FA20A0" w:rsidRDefault="09FA20A0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A30601B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A3ED62C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61ABDC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88C752" w14:textId="05F46873" w:rsidR="008A1AB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84BA14" w14:textId="77777777" w:rsidR="00B04D80" w:rsidRDefault="00B04D80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78BAAC8" w14:textId="77777777" w:rsidR="00B04D80" w:rsidRPr="008A1AB2" w:rsidRDefault="00B04D80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</w:p>
    <w:p w14:paraId="0A48CD0B" w14:textId="7B34ADB6" w:rsidR="6B665712" w:rsidRDefault="6B665712" w:rsidP="1CCB1F0E">
      <w:pPr>
        <w:tabs>
          <w:tab w:val="left" w:pos="540"/>
          <w:tab w:val="left" w:pos="1620"/>
        </w:tabs>
        <w:spacing w:after="0" w:line="360" w:lineRule="auto"/>
        <w:jc w:val="both"/>
      </w:pPr>
      <w:r w:rsidRPr="1CCB1F0E">
        <w:rPr>
          <w:rFonts w:ascii="Calibri" w:eastAsia="Calibri" w:hAnsi="Calibri" w:cs="Calibri"/>
          <w:sz w:val="24"/>
          <w:szCs w:val="24"/>
        </w:rPr>
        <w:t>Martin, 0</w:t>
      </w:r>
      <w:r w:rsidR="008F208B">
        <w:rPr>
          <w:rFonts w:ascii="Calibri" w:eastAsia="Calibri" w:hAnsi="Calibri" w:cs="Calibri"/>
          <w:sz w:val="24"/>
          <w:szCs w:val="24"/>
        </w:rPr>
        <w:t>3</w:t>
      </w:r>
      <w:r w:rsidRPr="1CCB1F0E">
        <w:rPr>
          <w:rFonts w:ascii="Calibri" w:eastAsia="Calibri" w:hAnsi="Calibri" w:cs="Calibri"/>
          <w:sz w:val="24"/>
          <w:szCs w:val="24"/>
        </w:rPr>
        <w:t>/202</w:t>
      </w:r>
      <w:r w:rsidR="008F208B">
        <w:rPr>
          <w:rFonts w:ascii="Calibri" w:eastAsia="Calibri" w:hAnsi="Calibri" w:cs="Calibri"/>
          <w:sz w:val="24"/>
          <w:szCs w:val="24"/>
        </w:rPr>
        <w:t>5</w:t>
      </w:r>
    </w:p>
    <w:p w14:paraId="4B71BF7F" w14:textId="77777777" w:rsidR="009C1A2F" w:rsidRDefault="009C1A2F" w:rsidP="09FA20A0">
      <w:pPr>
        <w:jc w:val="center"/>
        <w:rPr>
          <w:b/>
          <w:bCs/>
          <w:sz w:val="30"/>
          <w:szCs w:val="30"/>
          <w:u w:val="single"/>
        </w:rPr>
      </w:pPr>
    </w:p>
    <w:p w14:paraId="3037DEEF" w14:textId="09F90147" w:rsidR="3CAE1B7F" w:rsidRDefault="3CAE1B7F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lastRenderedPageBreak/>
        <w:t>ČASŤ 1 - VŠEOBECNÉ INFORMÁCIE</w:t>
      </w:r>
    </w:p>
    <w:p w14:paraId="49BBFD6C" w14:textId="5060242C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Identifikácia obstarávateľa</w:t>
      </w:r>
    </w:p>
    <w:p w14:paraId="34B72C7C" w14:textId="0059E6A1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Názov a sídlo: </w:t>
      </w:r>
    </w:p>
    <w:p w14:paraId="15DE3391" w14:textId="5D984C25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MH Teplárenský holding, a.s., Turbínová 3, 831 04 Bratislava – mestská časť Nové Mesto (ďalej aj len MHTH)</w:t>
      </w:r>
    </w:p>
    <w:p w14:paraId="127CAD9F" w14:textId="7A3DAB4B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IČO: 36 211 541</w:t>
      </w:r>
    </w:p>
    <w:p w14:paraId="65F0738F" w14:textId="6F8FE94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76A8A1E6" w14:textId="33D6B066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Predmet zákazky</w:t>
      </w:r>
    </w:p>
    <w:p w14:paraId="1BBFE0C2" w14:textId="76EDF7A9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1CCB1F0E">
        <w:rPr>
          <w:rFonts w:ascii="Calibri" w:eastAsia="Calibri" w:hAnsi="Calibri" w:cs="Calibri"/>
        </w:rPr>
        <w:t>Predmetom zákazky bude vykonanie diela „</w:t>
      </w:r>
      <w:r w:rsidR="002E5AFA" w:rsidRPr="002E5AFA">
        <w:rPr>
          <w:rFonts w:ascii="Calibri" w:eastAsia="Calibri" w:hAnsi="Calibri" w:cs="Calibri"/>
        </w:rPr>
        <w:t>Rekonštrukci</w:t>
      </w:r>
      <w:r w:rsidR="002E5AFA">
        <w:rPr>
          <w:rFonts w:ascii="Calibri" w:eastAsia="Calibri" w:hAnsi="Calibri" w:cs="Calibri"/>
        </w:rPr>
        <w:t>a</w:t>
      </w:r>
      <w:r w:rsidR="002E5AFA" w:rsidRPr="002E5AFA">
        <w:rPr>
          <w:rFonts w:ascii="Calibri" w:eastAsia="Calibri" w:hAnsi="Calibri" w:cs="Calibri"/>
        </w:rPr>
        <w:t xml:space="preserve"> VN kobky č.7 v rozvodni r6kV II.etapa</w:t>
      </w:r>
      <w:r w:rsidRPr="1CCB1F0E">
        <w:rPr>
          <w:rFonts w:ascii="Calibri" w:eastAsia="Calibri" w:hAnsi="Calibri" w:cs="Calibri"/>
        </w:rPr>
        <w:t>“.</w:t>
      </w:r>
    </w:p>
    <w:p w14:paraId="67B103D7" w14:textId="1D78BDE4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Podrobnejšie vymedzenie predmetu zákazky tvorí časť 3 - Opis predmetu zákazky.      </w:t>
      </w:r>
    </w:p>
    <w:p w14:paraId="28197330" w14:textId="140837CA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 </w:t>
      </w:r>
    </w:p>
    <w:p w14:paraId="4BFD1862" w14:textId="35ED1FDA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Typ zmluvy</w:t>
      </w:r>
    </w:p>
    <w:p w14:paraId="59C4164F" w14:textId="20C1AC70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 xml:space="preserve">Výsledkom obstarávania bude uzatvorenie zmluvy.  </w:t>
      </w:r>
    </w:p>
    <w:p w14:paraId="26172897" w14:textId="596B57C0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>Podrobné vymedzenie zmluvných podmienok tvorí samostatnú časť 5 - Obchodné podmienky.</w:t>
      </w:r>
    </w:p>
    <w:p w14:paraId="477F4C12" w14:textId="1BA511C5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020CFA1B" w14:textId="79262968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Miesto a termín realizácie predmetu zákazky</w:t>
      </w:r>
    </w:p>
    <w:p w14:paraId="57B45207" w14:textId="2D231401" w:rsidR="3CAE1B7F" w:rsidRDefault="3CAE1B7F" w:rsidP="09FA20A0">
      <w:pPr>
        <w:spacing w:after="0"/>
        <w:ind w:left="284" w:firstLine="16"/>
        <w:jc w:val="both"/>
      </w:pPr>
      <w:r w:rsidRPr="09FA20A0">
        <w:rPr>
          <w:rFonts w:ascii="Calibri" w:eastAsia="Calibri" w:hAnsi="Calibri" w:cs="Calibri"/>
        </w:rPr>
        <w:t>Miesto realizácie: MH Teplárenský holding, a.s. závod Martin, Robotnícka 17, 036 80 Martin</w:t>
      </w:r>
    </w:p>
    <w:p w14:paraId="34A7C2A4" w14:textId="786E9E10" w:rsidR="3CAE1B7F" w:rsidRDefault="79F81A63" w:rsidP="09FA20A0">
      <w:pPr>
        <w:tabs>
          <w:tab w:val="left" w:pos="993"/>
        </w:tabs>
        <w:spacing w:after="0"/>
        <w:ind w:left="284"/>
        <w:jc w:val="both"/>
        <w:rPr>
          <w:rFonts w:ascii="Calibri" w:eastAsia="Calibri" w:hAnsi="Calibri" w:cs="Calibri"/>
        </w:rPr>
      </w:pPr>
      <w:r w:rsidRPr="4C8C5387">
        <w:rPr>
          <w:rFonts w:ascii="Calibri" w:eastAsia="Calibri" w:hAnsi="Calibri" w:cs="Calibri"/>
        </w:rPr>
        <w:t xml:space="preserve">Termín realizácie: </w:t>
      </w:r>
      <w:r w:rsidR="00373CB3">
        <w:rPr>
          <w:rFonts w:ascii="Calibri" w:eastAsia="Calibri" w:hAnsi="Calibri" w:cs="Calibri"/>
        </w:rPr>
        <w:t xml:space="preserve">do </w:t>
      </w:r>
      <w:r w:rsidR="001812A9">
        <w:rPr>
          <w:rFonts w:ascii="Calibri" w:eastAsia="Calibri" w:hAnsi="Calibri" w:cs="Calibri"/>
        </w:rPr>
        <w:t>60 dní od nadobudnutia účinnosti zmluvy</w:t>
      </w:r>
    </w:p>
    <w:p w14:paraId="35C0FF0B" w14:textId="5E14406A" w:rsidR="3CAE1B7F" w:rsidRDefault="3CAE1B7F" w:rsidP="09FA20A0">
      <w:pPr>
        <w:spacing w:after="0"/>
        <w:ind w:left="345"/>
        <w:jc w:val="both"/>
      </w:pPr>
      <w:r w:rsidRPr="09FA20A0">
        <w:rPr>
          <w:rFonts w:ascii="Calibri" w:eastAsia="Calibri" w:hAnsi="Calibri" w:cs="Calibri"/>
          <w:b/>
          <w:bCs/>
        </w:rPr>
        <w:t xml:space="preserve">             </w:t>
      </w:r>
    </w:p>
    <w:p w14:paraId="5190C1F0" w14:textId="66D8291B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Obhliadka miesta realizácie zákazky</w:t>
      </w:r>
    </w:p>
    <w:p w14:paraId="4BE037CA" w14:textId="1DE8DA8A" w:rsidR="3CAE1B7F" w:rsidRDefault="3CAE1B7F" w:rsidP="09FA20A0">
      <w:pPr>
        <w:spacing w:after="0"/>
        <w:ind w:left="284"/>
        <w:jc w:val="both"/>
      </w:pPr>
      <w:r w:rsidRPr="404E8426">
        <w:rPr>
          <w:rFonts w:ascii="Calibri" w:eastAsia="Calibri" w:hAnsi="Calibri" w:cs="Calibri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obstarávateľa – Ing. </w:t>
      </w:r>
      <w:r w:rsidR="005F15FA">
        <w:rPr>
          <w:rFonts w:ascii="Calibri" w:eastAsia="Calibri" w:hAnsi="Calibri" w:cs="Calibri"/>
        </w:rPr>
        <w:t>Martin Matula</w:t>
      </w:r>
      <w:r w:rsidR="006E313A">
        <w:rPr>
          <w:rFonts w:ascii="Calibri" w:eastAsia="Calibri" w:hAnsi="Calibri" w:cs="Calibri"/>
        </w:rPr>
        <w:t>,</w:t>
      </w:r>
      <w:r w:rsidR="001720B1" w:rsidRPr="001720B1">
        <w:rPr>
          <w:rFonts w:ascii="Calibri" w:eastAsia="Calibri" w:hAnsi="Calibri" w:cs="Calibri"/>
        </w:rPr>
        <w:t xml:space="preserve"> +421 9</w:t>
      </w:r>
      <w:r w:rsidR="008A7175">
        <w:rPr>
          <w:rFonts w:ascii="Calibri" w:eastAsia="Calibri" w:hAnsi="Calibri" w:cs="Calibri"/>
        </w:rPr>
        <w:t>10</w:t>
      </w:r>
      <w:r w:rsidR="00F324EB">
        <w:rPr>
          <w:rFonts w:ascii="Calibri" w:eastAsia="Calibri" w:hAnsi="Calibri" w:cs="Calibri"/>
        </w:rPr>
        <w:t> 891 105</w:t>
      </w:r>
      <w:r w:rsidRPr="404E8426">
        <w:rPr>
          <w:rFonts w:ascii="Calibri" w:eastAsia="Calibri" w:hAnsi="Calibri" w:cs="Calibri"/>
        </w:rPr>
        <w:t xml:space="preserve">, </w:t>
      </w:r>
      <w:r w:rsidR="00F324EB">
        <w:rPr>
          <w:rFonts w:ascii="Calibri" w:eastAsia="Calibri" w:hAnsi="Calibri" w:cs="Calibri"/>
          <w:color w:val="4471C4"/>
          <w:u w:val="single"/>
        </w:rPr>
        <w:t>martin.matula</w:t>
      </w:r>
      <w:r w:rsidR="00E85CFB" w:rsidRPr="00E85CFB">
        <w:rPr>
          <w:rFonts w:ascii="Calibri" w:eastAsia="Calibri" w:hAnsi="Calibri" w:cs="Calibri"/>
          <w:color w:val="4471C4"/>
          <w:u w:val="single"/>
        </w:rPr>
        <w:t>@mhth.sk</w:t>
      </w:r>
    </w:p>
    <w:p w14:paraId="3B5743A5" w14:textId="65F6734E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678BA515" w14:textId="7644A7B5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Vysvetľovanie a doplnenie súťažných podkladov</w:t>
      </w:r>
    </w:p>
    <w:p w14:paraId="44818312" w14:textId="1A1AE88A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V prípade potreby objasniť súťažné podklady, poskytovanie vysvetlení a iné dorozumievanie medzi obstarávateľom a účastníkmi, sa bude uskutočňovať písomnou formou – elektronicky prostredníctvom modulu „Zapečatené ponuky“.                                      </w:t>
      </w:r>
    </w:p>
    <w:p w14:paraId="3EC17D94" w14:textId="387ECE8E" w:rsidR="3CAE1B7F" w:rsidRDefault="3CAE1B7F" w:rsidP="09FA20A0">
      <w:pPr>
        <w:spacing w:after="0"/>
        <w:ind w:left="284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Za včas doručenú požiadavku účastníka o vysvetlenie súťažných podkladov sa považuje požiadavka doručená v písomnej forme najneskôr 3 dni pred uplynutím lehoty na predkladanie ponúk. </w:t>
      </w:r>
      <w:r>
        <w:tab/>
      </w:r>
    </w:p>
    <w:p w14:paraId="145DC9A5" w14:textId="7C4337AE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7DFCE9E5" w14:textId="7FEA9F72" w:rsidR="3CAE1B7F" w:rsidRDefault="3CAE1B7F" w:rsidP="09FA20A0">
      <w:pPr>
        <w:tabs>
          <w:tab w:val="left" w:pos="284"/>
        </w:tabs>
        <w:spacing w:after="0"/>
        <w:ind w:left="567" w:hanging="567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75D390D8" w14:textId="6E8DB452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Obsah ponuky</w:t>
      </w:r>
    </w:p>
    <w:p w14:paraId="3E653F42" w14:textId="2963D3EB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Ponuka predložená účastníkom musí obsahovať nasledovné doklady a dokumenty preukazujúce splnenie podmienok účasti a požiadaviek obstarávateľa v súťaži:</w:t>
      </w:r>
    </w:p>
    <w:p w14:paraId="355A47BE" w14:textId="14531D7E" w:rsidR="3CAE1B7F" w:rsidRPr="00FB7ECD" w:rsidRDefault="3CAE1B7F" w:rsidP="00B56EC2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zákazky,</w:t>
      </w:r>
    </w:p>
    <w:p w14:paraId="5A625DC1" w14:textId="77777777" w:rsidR="000824E7" w:rsidRPr="00FB7ECD" w:rsidRDefault="00C37F80" w:rsidP="00DC56A6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čestné vyhlásenie - účastník predloží v ponuke podpísané čestné vyhlásenie, ktoré mu   obstarávateľ poskytol ako prílohu č. 1 týchto súťažných podkladov,</w:t>
      </w:r>
    </w:p>
    <w:p w14:paraId="2516B7DE" w14:textId="241B86CD" w:rsidR="3CAE1B7F" w:rsidRPr="00FB7ECD" w:rsidRDefault="3CAE1B7F" w:rsidP="00DC56A6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lastRenderedPageBreak/>
        <w:t xml:space="preserve">minimálne </w:t>
      </w:r>
      <w:r w:rsidR="00F24263" w:rsidRPr="00FB7ECD">
        <w:rPr>
          <w:rFonts w:ascii="Calibri" w:eastAsia="Calibri" w:hAnsi="Calibri" w:cs="Calibri"/>
        </w:rPr>
        <w:t>jednu</w:t>
      </w:r>
      <w:r w:rsidRPr="00FB7ECD">
        <w:rPr>
          <w:rFonts w:ascii="Calibri" w:eastAsia="Calibri" w:hAnsi="Calibri" w:cs="Calibri"/>
        </w:rPr>
        <w:t xml:space="preserve"> referenci</w:t>
      </w:r>
      <w:r w:rsidR="00F24263" w:rsidRPr="00FB7ECD">
        <w:rPr>
          <w:rFonts w:ascii="Calibri" w:eastAsia="Calibri" w:hAnsi="Calibri" w:cs="Calibri"/>
        </w:rPr>
        <w:t>u</w:t>
      </w:r>
      <w:r w:rsidRPr="00FB7ECD">
        <w:rPr>
          <w:rFonts w:ascii="Calibri" w:eastAsia="Calibri" w:hAnsi="Calibri" w:cs="Calibri"/>
        </w:rPr>
        <w:t xml:space="preserve"> o úspešne realizovan</w:t>
      </w:r>
      <w:r w:rsidR="00021574" w:rsidRPr="00FB7ECD">
        <w:rPr>
          <w:rFonts w:ascii="Calibri" w:eastAsia="Calibri" w:hAnsi="Calibri" w:cs="Calibri"/>
        </w:rPr>
        <w:t>ej</w:t>
      </w:r>
      <w:r w:rsidRPr="00FB7ECD">
        <w:rPr>
          <w:rFonts w:ascii="Calibri" w:eastAsia="Calibri" w:hAnsi="Calibri" w:cs="Calibri"/>
        </w:rPr>
        <w:t xml:space="preserve"> zákazk</w:t>
      </w:r>
      <w:r w:rsidR="00021574" w:rsidRPr="00FB7ECD">
        <w:rPr>
          <w:rFonts w:ascii="Calibri" w:eastAsia="Calibri" w:hAnsi="Calibri" w:cs="Calibri"/>
        </w:rPr>
        <w:t>e</w:t>
      </w:r>
      <w:r w:rsidRPr="00FB7ECD">
        <w:rPr>
          <w:rFonts w:ascii="Calibri" w:eastAsia="Calibri" w:hAnsi="Calibri" w:cs="Calibri"/>
        </w:rPr>
        <w:t>, predmetom ktor</w:t>
      </w:r>
      <w:r w:rsidR="00F10B4C" w:rsidRPr="00FB7ECD">
        <w:rPr>
          <w:rFonts w:ascii="Calibri" w:eastAsia="Calibri" w:hAnsi="Calibri" w:cs="Calibri"/>
        </w:rPr>
        <w:t>ej</w:t>
      </w:r>
      <w:r w:rsidRPr="00FB7ECD">
        <w:rPr>
          <w:rFonts w:ascii="Calibri" w:eastAsia="Calibri" w:hAnsi="Calibri" w:cs="Calibri"/>
        </w:rPr>
        <w:t xml:space="preserve"> boli obdobné dodávky a práce ako sú požadované v tomto obstarávaní</w:t>
      </w:r>
      <w:r w:rsidR="382CAA12" w:rsidRPr="00FB7ECD">
        <w:rPr>
          <w:rFonts w:ascii="Calibri" w:eastAsia="Calibri" w:hAnsi="Calibri" w:cs="Calibri"/>
        </w:rPr>
        <w:t>,</w:t>
      </w:r>
      <w:r w:rsidRPr="00FB7ECD">
        <w:rPr>
          <w:rFonts w:ascii="Calibri" w:eastAsia="Calibri" w:hAnsi="Calibri" w:cs="Calibri"/>
        </w:rPr>
        <w:t xml:space="preserve"> za obdobie posledn</w:t>
      </w:r>
      <w:r w:rsidR="5BF228C2" w:rsidRPr="00FB7ECD">
        <w:rPr>
          <w:rFonts w:ascii="Calibri" w:eastAsia="Calibri" w:hAnsi="Calibri" w:cs="Calibri"/>
        </w:rPr>
        <w:t>ých</w:t>
      </w:r>
      <w:r w:rsidRPr="00FB7ECD">
        <w:rPr>
          <w:rFonts w:ascii="Calibri" w:eastAsia="Calibri" w:hAnsi="Calibri" w:cs="Calibri"/>
        </w:rPr>
        <w:t xml:space="preserve"> </w:t>
      </w:r>
      <w:r w:rsidR="125F7EB7" w:rsidRPr="00FB7ECD">
        <w:rPr>
          <w:rFonts w:ascii="Calibri" w:eastAsia="Calibri" w:hAnsi="Calibri" w:cs="Calibri"/>
        </w:rPr>
        <w:t>5</w:t>
      </w:r>
      <w:r w:rsidRPr="00FB7ECD">
        <w:rPr>
          <w:rFonts w:ascii="Calibri" w:eastAsia="Calibri" w:hAnsi="Calibri" w:cs="Calibri"/>
        </w:rPr>
        <w:t xml:space="preserve"> rok</w:t>
      </w:r>
      <w:r w:rsidR="36142DAD" w:rsidRPr="00FB7ECD">
        <w:rPr>
          <w:rFonts w:ascii="Calibri" w:eastAsia="Calibri" w:hAnsi="Calibri" w:cs="Calibri"/>
        </w:rPr>
        <w:t>ov</w:t>
      </w:r>
      <w:r w:rsidRPr="00FB7ECD">
        <w:rPr>
          <w:rFonts w:ascii="Calibri" w:eastAsia="Calibri" w:hAnsi="Calibri" w:cs="Calibri"/>
        </w:rPr>
        <w:t xml:space="preserve">, s hodnotou zákazky minimálne </w:t>
      </w:r>
      <w:r w:rsidR="008F208B" w:rsidRPr="00FB7ECD">
        <w:rPr>
          <w:rFonts w:ascii="Calibri" w:eastAsia="Calibri" w:hAnsi="Calibri" w:cs="Calibri"/>
        </w:rPr>
        <w:t>20 000</w:t>
      </w:r>
      <w:r w:rsidRPr="00FB7ECD">
        <w:rPr>
          <w:rFonts w:ascii="Calibri" w:eastAsia="Calibri" w:hAnsi="Calibri" w:cs="Calibri"/>
        </w:rPr>
        <w:t xml:space="preserve"> EUR bez DPH</w:t>
      </w:r>
      <w:r w:rsidR="00C87BFE" w:rsidRPr="00FB7ECD">
        <w:rPr>
          <w:rFonts w:ascii="Calibri" w:eastAsia="Calibri" w:hAnsi="Calibri" w:cs="Calibri"/>
        </w:rPr>
        <w:t>.</w:t>
      </w:r>
      <w:r w:rsidRPr="00FB7ECD">
        <w:rPr>
          <w:rFonts w:ascii="Calibri" w:eastAsia="Calibri" w:hAnsi="Calibri" w:cs="Calibri"/>
        </w:rPr>
        <w:t xml:space="preserve"> </w:t>
      </w:r>
    </w:p>
    <w:p w14:paraId="245454C4" w14:textId="0581BF6E" w:rsidR="3CAE1B7F" w:rsidRPr="00FB7ECD" w:rsidRDefault="3CAE1B7F" w:rsidP="09FA20A0">
      <w:pPr>
        <w:spacing w:after="0"/>
        <w:ind w:firstLine="706"/>
        <w:jc w:val="both"/>
      </w:pPr>
      <w:r w:rsidRPr="00FB7ECD">
        <w:rPr>
          <w:rFonts w:ascii="Calibri" w:eastAsia="Calibri" w:hAnsi="Calibri" w:cs="Calibri"/>
        </w:rPr>
        <w:t>Požadované referencie budú obsahovať:</w:t>
      </w:r>
    </w:p>
    <w:p w14:paraId="6CBF4C58" w14:textId="0FDB4D43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 xml:space="preserve">obchodné meno a sídlo odberateľa, </w:t>
      </w:r>
    </w:p>
    <w:p w14:paraId="52C0D562" w14:textId="756CC6CF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stručný opis predmetu zákazky,</w:t>
      </w:r>
    </w:p>
    <w:p w14:paraId="0AF9B0FA" w14:textId="2DD45C58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celkový finančný objem v € bez DPH</w:t>
      </w:r>
    </w:p>
    <w:p w14:paraId="71D11196" w14:textId="7944744E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rok realizácie (lehota realizácie),</w:t>
      </w:r>
    </w:p>
    <w:p w14:paraId="1FC660DA" w14:textId="7641BD8D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meno a priezvisko, telefónne číslo a email kontaktnej oprávnenej osoby odberateľa, u ktorej je možné si tieto údaje overiť,</w:t>
      </w:r>
    </w:p>
    <w:p w14:paraId="21FF6E07" w14:textId="087334E1" w:rsidR="008C2AF1" w:rsidRPr="00FB7ECD" w:rsidRDefault="008C2AF1" w:rsidP="008C2AF1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cenová ponuka podľa časti 4 týchto súťažných podkladov,</w:t>
      </w:r>
    </w:p>
    <w:p w14:paraId="2044CE1C" w14:textId="7190AEFF" w:rsidR="3CAE1B7F" w:rsidRPr="00FB7ECD" w:rsidRDefault="3CAE1B7F" w:rsidP="00B56EC2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súhlas s obchodnými podmienkami uvedenými v časti 5 týchto súťažných podkladov.</w:t>
      </w:r>
    </w:p>
    <w:p w14:paraId="3DE0F641" w14:textId="39534373" w:rsidR="3CAE1B7F" w:rsidRDefault="3CAE1B7F" w:rsidP="09FA20A0">
      <w:pPr>
        <w:spacing w:after="0"/>
        <w:ind w:firstLine="360"/>
        <w:jc w:val="both"/>
      </w:pPr>
      <w:r w:rsidRPr="09FA20A0">
        <w:rPr>
          <w:rFonts w:ascii="Calibri" w:eastAsia="Calibri" w:hAnsi="Calibri" w:cs="Calibri"/>
          <w:b/>
          <w:bCs/>
        </w:rPr>
        <w:t>Účastník predloží požadované doklady elektronicky v systéme PROeBIZ.</w:t>
      </w:r>
    </w:p>
    <w:p w14:paraId="7E6FE2DB" w14:textId="04C010F5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2B727AA4" w14:textId="7A93C939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Predloženie ponuky</w:t>
      </w:r>
    </w:p>
    <w:p w14:paraId="09BFB9A5" w14:textId="3F3299A0" w:rsidR="3CAE1B7F" w:rsidRDefault="3CAE1B7F" w:rsidP="00726298">
      <w:pPr>
        <w:spacing w:after="0"/>
        <w:ind w:left="284"/>
        <w:jc w:val="both"/>
      </w:pPr>
      <w:r w:rsidRPr="09FA20A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9FA20A0">
        <w:rPr>
          <w:rFonts w:ascii="Calibri" w:eastAsia="Calibri" w:hAnsi="Calibri" w:cs="Calibri"/>
        </w:rPr>
        <w:t>Účastník môže predložiť iba jednu ponuku. Účastníkom sa nepovoľuje predložiť variantné riešenie. Ak súčasťou ponuky bude aj variantné riešenie, toto nebude brané do úvahy.</w:t>
      </w:r>
    </w:p>
    <w:p w14:paraId="47047C22" w14:textId="62AD0424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predkladá ponuku elektronicky v module „Zapečatené ponuky“. V prípade ak účastník predloží ponuky iným spôsobom (napríklad poštovou zásielkou, osobne, e-mailom), nebude sa na jeho ponuku prihliadať.</w:t>
      </w:r>
    </w:p>
    <w:p w14:paraId="12BF8E38" w14:textId="7A74980E" w:rsidR="3CAE1B7F" w:rsidRDefault="3CAE1B7F" w:rsidP="09FA20A0">
      <w:pPr>
        <w:spacing w:after="0"/>
        <w:ind w:left="567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48DB548" w14:textId="6CE31158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Termín predkladania ponúk</w:t>
      </w:r>
    </w:p>
    <w:p w14:paraId="7CCD1DC5" w14:textId="454FAD51" w:rsidR="3CAE1B7F" w:rsidRDefault="3CAE1B7F" w:rsidP="09FA20A0">
      <w:pPr>
        <w:spacing w:after="200" w:line="276" w:lineRule="auto"/>
        <w:ind w:firstLine="284"/>
        <w:jc w:val="both"/>
      </w:pPr>
      <w:r w:rsidRPr="404E8426">
        <w:rPr>
          <w:rFonts w:ascii="Calibri" w:eastAsia="Calibri" w:hAnsi="Calibri" w:cs="Calibri"/>
        </w:rPr>
        <w:t xml:space="preserve">Lehota na predkladanie </w:t>
      </w:r>
      <w:r w:rsidRPr="00A721E1">
        <w:rPr>
          <w:rFonts w:ascii="Calibri" w:eastAsia="Calibri" w:hAnsi="Calibri" w:cs="Calibri"/>
        </w:rPr>
        <w:t xml:space="preserve">ponúk: </w:t>
      </w:r>
      <w:r w:rsidR="009F7102">
        <w:rPr>
          <w:rFonts w:ascii="Calibri" w:eastAsia="Calibri" w:hAnsi="Calibri" w:cs="Calibri"/>
          <w:b/>
          <w:bCs/>
        </w:rPr>
        <w:t>2.4</w:t>
      </w:r>
      <w:r w:rsidR="00A721E1" w:rsidRPr="00A721E1">
        <w:rPr>
          <w:rFonts w:ascii="Calibri" w:eastAsia="Calibri" w:hAnsi="Calibri" w:cs="Calibri"/>
          <w:b/>
          <w:bCs/>
        </w:rPr>
        <w:t>.2025</w:t>
      </w:r>
      <w:r w:rsidRPr="00A721E1">
        <w:rPr>
          <w:rFonts w:ascii="Calibri" w:eastAsia="Calibri" w:hAnsi="Calibri" w:cs="Calibri"/>
          <w:b/>
          <w:bCs/>
        </w:rPr>
        <w:t>, 1</w:t>
      </w:r>
      <w:r w:rsidR="00A721E1" w:rsidRPr="00A721E1">
        <w:rPr>
          <w:rFonts w:ascii="Calibri" w:eastAsia="Calibri" w:hAnsi="Calibri" w:cs="Calibri"/>
          <w:b/>
          <w:bCs/>
        </w:rPr>
        <w:t>8</w:t>
      </w:r>
      <w:r w:rsidRPr="00A721E1">
        <w:rPr>
          <w:rFonts w:ascii="Calibri" w:eastAsia="Calibri" w:hAnsi="Calibri" w:cs="Calibri"/>
          <w:b/>
          <w:bCs/>
        </w:rPr>
        <w:t>:00 hod.</w:t>
      </w:r>
    </w:p>
    <w:p w14:paraId="060FBDDF" w14:textId="00E53614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Doplnenie, zmena a odvolanie ponuky</w:t>
      </w:r>
    </w:p>
    <w:p w14:paraId="0CCDBA78" w14:textId="51049371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môže predloženú ponuku dodatočne doplniť, zmeniť alebo odvolať do uplynutia lehoty podľa bodu 9.</w:t>
      </w:r>
    </w:p>
    <w:p w14:paraId="3D9FE245" w14:textId="5F6846E0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3AE22B9B" w14:textId="6DD2F561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Preskúmanie ponúk</w:t>
      </w:r>
    </w:p>
    <w:p w14:paraId="4A4997B3" w14:textId="0ABFD20C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preskúma, či všetky ponuky spĺňajú požiadavky obstarávateľa a rozhodne, či ponuka:</w:t>
      </w:r>
    </w:p>
    <w:p w14:paraId="6EC8C2C9" w14:textId="04966421" w:rsidR="3CAE1B7F" w:rsidRDefault="3CAE1B7F" w:rsidP="00B56EC2">
      <w:pPr>
        <w:pStyle w:val="Odsekzoznamu"/>
        <w:numPr>
          <w:ilvl w:val="0"/>
          <w:numId w:val="3"/>
        </w:numPr>
        <w:spacing w:after="0"/>
        <w:ind w:left="567" w:hanging="28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obsahuje všetky náležitosti určené v bode 7 tejto časti súťažných podkladov,</w:t>
      </w:r>
    </w:p>
    <w:p w14:paraId="6CEC8B55" w14:textId="6327C6D7" w:rsidR="3CAE1B7F" w:rsidRDefault="3CAE1B7F" w:rsidP="00B56EC2">
      <w:pPr>
        <w:pStyle w:val="Odsekzoznamu"/>
        <w:numPr>
          <w:ilvl w:val="0"/>
          <w:numId w:val="3"/>
        </w:numPr>
        <w:spacing w:after="0"/>
        <w:ind w:left="567" w:hanging="28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zodpovedá ďalším pokynom a  náležitostiam  uvedeným v týchto súťažných podkladoch a vo výzve k súťaži.</w:t>
      </w:r>
    </w:p>
    <w:p w14:paraId="5E3C1CCB" w14:textId="44CD7C2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Platnou ponukou 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21FA75A3" w14:textId="524312BD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54C5D2AC" w14:textId="49448B73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 (v prípade rozhodnutia o ďalšom pokračovaní súťaže).</w:t>
      </w:r>
    </w:p>
    <w:p w14:paraId="0A3A79E3" w14:textId="15D17404" w:rsidR="00AD71C7" w:rsidRDefault="3CAE1B7F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 </w:t>
      </w:r>
    </w:p>
    <w:p w14:paraId="6E4718AC" w14:textId="77777777" w:rsidR="00A721E1" w:rsidRDefault="00A721E1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</w:p>
    <w:p w14:paraId="3250AD19" w14:textId="77777777" w:rsidR="00A721E1" w:rsidRDefault="00A721E1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</w:p>
    <w:p w14:paraId="0B48575E" w14:textId="77777777" w:rsidR="00A721E1" w:rsidRDefault="00A721E1" w:rsidP="09FA20A0">
      <w:pPr>
        <w:spacing w:after="0"/>
        <w:ind w:left="284" w:hanging="273"/>
        <w:jc w:val="both"/>
      </w:pPr>
    </w:p>
    <w:p w14:paraId="73C2EB42" w14:textId="0F26CFC0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lastRenderedPageBreak/>
        <w:t>Vysvetľovanie ponúk</w:t>
      </w:r>
    </w:p>
    <w:p w14:paraId="2D44F9C7" w14:textId="178CC54D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BEA6939" w14:textId="7E31B29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vylúči ponuku účastníka z procesu vyhodnocovania:</w:t>
      </w:r>
    </w:p>
    <w:p w14:paraId="162B98AC" w14:textId="316EE0BE" w:rsidR="3CAE1B7F" w:rsidRDefault="3CAE1B7F" w:rsidP="00B56EC2">
      <w:pPr>
        <w:pStyle w:val="Odsekzoznamu"/>
        <w:numPr>
          <w:ilvl w:val="0"/>
          <w:numId w:val="2"/>
        </w:numPr>
        <w:spacing w:after="0"/>
        <w:ind w:left="731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ak neuzná vysvetlenie návrhu ceny alebo vysvetlenie ponuky za dostatočné alebo</w:t>
      </w:r>
    </w:p>
    <w:p w14:paraId="6E869B3E" w14:textId="08284C82" w:rsidR="3CAE1B7F" w:rsidRDefault="3CAE1B7F" w:rsidP="00B56EC2">
      <w:pPr>
        <w:pStyle w:val="Odsekzoznamu"/>
        <w:numPr>
          <w:ilvl w:val="0"/>
          <w:numId w:val="2"/>
        </w:numPr>
        <w:spacing w:after="0"/>
        <w:ind w:left="731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ak účastník neposkytne vysvetlenie návrhu ceny alebo vysvetlenie ponuky v lehote určenej obstarávateľom.</w:t>
      </w:r>
    </w:p>
    <w:p w14:paraId="1F81BA06" w14:textId="1FCBF8AE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bude upovedomený o vylúčení jeho ponuky s uvedením dôvodu vylúčenia elektronicky prostredníctvom modulu „Zapečatené ponuky“.</w:t>
      </w:r>
    </w:p>
    <w:p w14:paraId="4E19D627" w14:textId="4D98F692" w:rsidR="3CAE1B7F" w:rsidRDefault="3CAE1B7F" w:rsidP="09FA20A0">
      <w:pPr>
        <w:spacing w:after="0"/>
        <w:ind w:left="284" w:hanging="273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4BAF3D52" w14:textId="1B703A31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Vyhodnotenie ponúk</w:t>
      </w:r>
    </w:p>
    <w:p w14:paraId="5731499A" w14:textId="620F7614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Obstarávateľ hodnotí tie ponuky, ktoré neboli podľa bodu 11 a 12 zo súťaže vylúčené. </w:t>
      </w:r>
    </w:p>
    <w:p w14:paraId="03A053D9" w14:textId="78919E48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Pri vyhodnocovaní ponúk postupuje Obstarávateľ len podľa kritéria na vyhodnotenie ponúk   súťaže a spôsobom určeným v časti  2. Kritérium na vyhodnotenie ponúk.</w:t>
      </w:r>
    </w:p>
    <w:p w14:paraId="281C30E5" w14:textId="1B7F3497" w:rsidR="3CAE1B7F" w:rsidRDefault="3CAE1B7F" w:rsidP="09FA20A0">
      <w:pPr>
        <w:spacing w:after="0"/>
        <w:ind w:left="284" w:hanging="273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6BE5AE78" w14:textId="108C9159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Platnosť ponuky</w:t>
      </w:r>
    </w:p>
    <w:p w14:paraId="05798F70" w14:textId="7A9FA768" w:rsidR="3CAE1B7F" w:rsidRDefault="3CAE1B7F" w:rsidP="09FA20A0">
      <w:pPr>
        <w:spacing w:after="0"/>
        <w:ind w:left="284"/>
        <w:jc w:val="both"/>
      </w:pPr>
      <w:r w:rsidRPr="404E8426">
        <w:rPr>
          <w:rFonts w:ascii="Calibri" w:eastAsia="Calibri" w:hAnsi="Calibri" w:cs="Calibri"/>
        </w:rPr>
        <w:t xml:space="preserve">Lehota viazanosti ponúk je </w:t>
      </w:r>
      <w:r w:rsidRPr="00C45365">
        <w:rPr>
          <w:rFonts w:ascii="Calibri" w:eastAsia="Calibri" w:hAnsi="Calibri" w:cs="Calibri"/>
        </w:rPr>
        <w:t xml:space="preserve">stanovená do </w:t>
      </w:r>
      <w:r w:rsidR="00C45365" w:rsidRPr="00C45365">
        <w:rPr>
          <w:rFonts w:ascii="Calibri" w:eastAsia="Calibri" w:hAnsi="Calibri" w:cs="Calibri"/>
        </w:rPr>
        <w:t>3</w:t>
      </w:r>
      <w:r w:rsidR="00A721E1">
        <w:rPr>
          <w:rFonts w:ascii="Calibri" w:eastAsia="Calibri" w:hAnsi="Calibri" w:cs="Calibri"/>
        </w:rPr>
        <w:t>1</w:t>
      </w:r>
      <w:r w:rsidR="00FB7ECD">
        <w:rPr>
          <w:rFonts w:ascii="Calibri" w:eastAsia="Calibri" w:hAnsi="Calibri" w:cs="Calibri"/>
        </w:rPr>
        <w:t>.</w:t>
      </w:r>
      <w:r w:rsidR="00A721E1">
        <w:rPr>
          <w:rFonts w:ascii="Calibri" w:eastAsia="Calibri" w:hAnsi="Calibri" w:cs="Calibri"/>
        </w:rPr>
        <w:t>5</w:t>
      </w:r>
      <w:r w:rsidR="00FB7ECD">
        <w:rPr>
          <w:rFonts w:ascii="Calibri" w:eastAsia="Calibri" w:hAnsi="Calibri" w:cs="Calibri"/>
        </w:rPr>
        <w:t>.2025.</w:t>
      </w:r>
    </w:p>
    <w:p w14:paraId="7785EA81" w14:textId="6507FC77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387887AC" w14:textId="78225195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Práva obstarávateľa</w:t>
      </w:r>
    </w:p>
    <w:p w14:paraId="7E78F533" w14:textId="35264470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si vyhradzuje právo:</w:t>
      </w:r>
    </w:p>
    <w:p w14:paraId="4B11CF78" w14:textId="39276F5A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v priebehu súťažnej lehoty zmeniť, spresniť, alebo doplniť podmienky zadania, a to písomne vo vzťahu k všetkým účastníkom rovnako, </w:t>
      </w:r>
    </w:p>
    <w:p w14:paraId="4D00BB22" w14:textId="43CFB187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súťaž zrušiť, </w:t>
      </w:r>
    </w:p>
    <w:p w14:paraId="29DCB9A7" w14:textId="08D658D3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odmietnuť všetky ponuky a neuzavrieť zmluvu so žiadnym z účastníkov,</w:t>
      </w:r>
    </w:p>
    <w:p w14:paraId="032FAB3D" w14:textId="34B6A963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ďalej rokovať s účastníkmi o ponukovej cene a ďalších podmienkach ponuky,</w:t>
      </w:r>
    </w:p>
    <w:p w14:paraId="0DED0D96" w14:textId="49BF9F55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ponuky vyhodnocovať v ďalších kolách; </w:t>
      </w:r>
      <w:r w:rsidRPr="09FA20A0">
        <w:rPr>
          <w:rFonts w:ascii="Calibri" w:eastAsia="Calibri" w:hAnsi="Calibri" w:cs="Calibri"/>
          <w:b/>
          <w:bCs/>
        </w:rPr>
        <w:t>aj formou e-aukcie</w:t>
      </w:r>
      <w:r w:rsidRPr="09FA20A0">
        <w:rPr>
          <w:rFonts w:ascii="Calibri" w:eastAsia="Calibri" w:hAnsi="Calibri" w:cs="Calibri"/>
        </w:rPr>
        <w:t>.</w:t>
      </w:r>
    </w:p>
    <w:p w14:paraId="1E21B7EA" w14:textId="0D71C173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F286587" w14:textId="355963C4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D7B3909" w14:textId="7DD2DD27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>ČASŤ 2 – KRITÉRIA NA VYHODNOTENIE PONÚK</w:t>
      </w:r>
    </w:p>
    <w:p w14:paraId="267DE917" w14:textId="36727327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EA96F83" w14:textId="14D33831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>Komisia na vyhodnotenie ponúk porovná a vyhodnotí iba tie ponuky, ktoré sa pre účely týchto súťažných podkladov nepovažujú za neplatné.</w:t>
      </w:r>
    </w:p>
    <w:p w14:paraId="01065E2A" w14:textId="4D2EBB83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FECAC15" w14:textId="77777777" w:rsidR="0098412D" w:rsidRDefault="3CAE1B7F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4C4A0A6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6D3D26C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C5DBED7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5950C00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B51586B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65C2649" w14:textId="71FA530F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8EB0D98" w14:textId="77777777" w:rsidR="008D1D25" w:rsidRDefault="008D1D25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2EEA8D" w14:textId="77777777" w:rsidR="008D1D25" w:rsidRDefault="008D1D25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5EC2906" w14:textId="17458729" w:rsidR="3CAE1B7F" w:rsidRDefault="3CAE1B7F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lastRenderedPageBreak/>
        <w:t>ČASŤ 3 - OPIS PREDMETU ZÁKAZKY</w:t>
      </w:r>
    </w:p>
    <w:p w14:paraId="1FFFDF41" w14:textId="77777777" w:rsidR="00486B8E" w:rsidRDefault="00486B8E" w:rsidP="09FA20A0">
      <w:pPr>
        <w:spacing w:after="0"/>
        <w:jc w:val="both"/>
      </w:pPr>
    </w:p>
    <w:p w14:paraId="01908F04" w14:textId="739F09BA" w:rsidR="00486B8E" w:rsidRPr="007C47D3" w:rsidRDefault="00486B8E" w:rsidP="00486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7C47D3">
        <w:rPr>
          <w:rFonts w:eastAsia="Times New Roman" w:cstheme="minorHAnsi"/>
          <w:lang w:eastAsia="sk-SK"/>
        </w:rPr>
        <w:t>Dielo bude realizované v rozsahu a za kvalitatívnych a technických podmienok určených realizačnou projektovou dokumentáciou s názvom „</w:t>
      </w:r>
      <w:r w:rsidR="00751E73" w:rsidRPr="007C47D3">
        <w:rPr>
          <w:rFonts w:eastAsia="Times New Roman" w:cstheme="minorHAnsi"/>
          <w:lang w:eastAsia="sk-SK"/>
        </w:rPr>
        <w:t>Rekonštrukcia VN kobky č.7 v rozvodni r6kV</w:t>
      </w:r>
      <w:r w:rsidRPr="007C47D3">
        <w:rPr>
          <w:rFonts w:eastAsia="Times New Roman" w:cstheme="minorHAnsi"/>
          <w:lang w:eastAsia="sk-SK"/>
        </w:rPr>
        <w:t xml:space="preserve">“, </w:t>
      </w:r>
      <w:r w:rsidR="004534D8" w:rsidRPr="007C47D3">
        <w:rPr>
          <w:rFonts w:eastAsia="Times New Roman" w:cstheme="minorHAnsi"/>
          <w:lang w:eastAsia="sk-SK"/>
        </w:rPr>
        <w:t>evidenčné číslo ENG-24-MHTH-20-240109-</w:t>
      </w:r>
      <w:r w:rsidRPr="007C47D3">
        <w:rPr>
          <w:rFonts w:eastAsia="Times New Roman" w:cstheme="minorHAnsi"/>
          <w:lang w:eastAsia="sk-SK"/>
        </w:rPr>
        <w:t>z 0</w:t>
      </w:r>
      <w:r w:rsidR="0046793C" w:rsidRPr="007C47D3">
        <w:rPr>
          <w:rFonts w:eastAsia="Times New Roman" w:cstheme="minorHAnsi"/>
          <w:lang w:eastAsia="sk-SK"/>
        </w:rPr>
        <w:t>1</w:t>
      </w:r>
      <w:r w:rsidRPr="007C47D3">
        <w:rPr>
          <w:rFonts w:eastAsia="Times New Roman" w:cstheme="minorHAnsi"/>
          <w:lang w:eastAsia="sk-SK"/>
        </w:rPr>
        <w:t>/202</w:t>
      </w:r>
      <w:r w:rsidR="0046793C" w:rsidRPr="007C47D3">
        <w:rPr>
          <w:rFonts w:eastAsia="Times New Roman" w:cstheme="minorHAnsi"/>
          <w:lang w:eastAsia="sk-SK"/>
        </w:rPr>
        <w:t>4</w:t>
      </w:r>
      <w:r w:rsidRPr="007C47D3">
        <w:rPr>
          <w:rFonts w:eastAsia="Times New Roman" w:cstheme="minorHAnsi"/>
          <w:lang w:eastAsia="sk-SK"/>
        </w:rPr>
        <w:t xml:space="preserve">, vypracovanou spoločnosťou </w:t>
      </w:r>
      <w:r w:rsidR="0094138A" w:rsidRPr="007C47D3">
        <w:rPr>
          <w:rFonts w:eastAsia="Times New Roman" w:cstheme="minorHAnsi"/>
          <w:lang w:eastAsia="sk-SK"/>
        </w:rPr>
        <w:t>ENERGETIKA Ružomberok, spol. s.r.o. Ružomberok</w:t>
      </w:r>
      <w:r w:rsidRPr="007C47D3">
        <w:rPr>
          <w:rFonts w:eastAsia="Times New Roman" w:cstheme="minorHAnsi"/>
          <w:lang w:eastAsia="sk-SK"/>
        </w:rPr>
        <w:t>,</w:t>
      </w:r>
      <w:r w:rsidRPr="007C47D3">
        <w:t xml:space="preserve"> </w:t>
      </w:r>
      <w:r w:rsidRPr="007C47D3">
        <w:rPr>
          <w:rFonts w:eastAsia="Times New Roman" w:cstheme="minorHAnsi"/>
          <w:lang w:eastAsia="sk-SK"/>
        </w:rPr>
        <w:t xml:space="preserve">ktorá je prílohou </w:t>
      </w:r>
      <w:r w:rsidR="00D00C9B">
        <w:rPr>
          <w:rFonts w:eastAsia="Times New Roman" w:cstheme="minorHAnsi"/>
          <w:lang w:eastAsia="sk-SK"/>
        </w:rPr>
        <w:t>č.</w:t>
      </w:r>
      <w:r w:rsidR="001812A9">
        <w:rPr>
          <w:rFonts w:eastAsia="Times New Roman" w:cstheme="minorHAnsi"/>
          <w:lang w:eastAsia="sk-SK"/>
        </w:rPr>
        <w:t xml:space="preserve"> </w:t>
      </w:r>
      <w:r w:rsidR="00D00C9B">
        <w:rPr>
          <w:rFonts w:eastAsia="Times New Roman" w:cstheme="minorHAnsi"/>
          <w:lang w:eastAsia="sk-SK"/>
        </w:rPr>
        <w:t>2</w:t>
      </w:r>
      <w:r w:rsidR="001812A9">
        <w:rPr>
          <w:rFonts w:eastAsia="Times New Roman" w:cstheme="minorHAnsi"/>
          <w:lang w:eastAsia="sk-SK"/>
        </w:rPr>
        <w:t xml:space="preserve"> </w:t>
      </w:r>
      <w:r w:rsidRPr="007C47D3">
        <w:rPr>
          <w:rFonts w:eastAsia="Times New Roman" w:cstheme="minorHAnsi"/>
          <w:lang w:eastAsia="sk-SK"/>
        </w:rPr>
        <w:t>týchto súťažných podkladov.</w:t>
      </w:r>
    </w:p>
    <w:p w14:paraId="21CB451A" w14:textId="77777777" w:rsidR="00486B8E" w:rsidRPr="007C47D3" w:rsidRDefault="00486B8E" w:rsidP="00486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4458909C" w14:textId="742E00D5" w:rsidR="00486B8E" w:rsidRDefault="0094138A" w:rsidP="00834371">
      <w:pPr>
        <w:spacing w:after="120"/>
        <w:jc w:val="both"/>
        <w:rPr>
          <w:rFonts w:eastAsia="Times New Roman" w:cs="Calibri"/>
          <w:noProof/>
          <w:lang w:eastAsia="sk-SK"/>
        </w:rPr>
      </w:pPr>
      <w:r w:rsidRPr="007C47D3">
        <w:rPr>
          <w:rFonts w:cs="Arial"/>
          <w:bCs/>
          <w:kern w:val="28"/>
          <w:lang w:eastAsia="cs-CZ"/>
        </w:rPr>
        <w:t>Ďalšie podmienky realizácie diela sú uvedené v</w:t>
      </w:r>
      <w:r w:rsidR="00820ED2" w:rsidRPr="007C47D3">
        <w:rPr>
          <w:rFonts w:cs="Arial"/>
          <w:bCs/>
          <w:kern w:val="28"/>
          <w:lang w:eastAsia="cs-CZ"/>
        </w:rPr>
        <w:t xml:space="preserve"> Zmluve o dielo, ktorá je Prílohou č. </w:t>
      </w:r>
      <w:r w:rsidR="007C47D3" w:rsidRPr="007C47D3">
        <w:rPr>
          <w:rFonts w:cs="Arial"/>
          <w:bCs/>
          <w:kern w:val="28"/>
          <w:lang w:eastAsia="cs-CZ"/>
        </w:rPr>
        <w:t xml:space="preserve">3 týchto súťažných podkladov. </w:t>
      </w:r>
    </w:p>
    <w:p w14:paraId="54A1AB0B" w14:textId="327F95EB" w:rsidR="00486B8E" w:rsidRDefault="00486B8E" w:rsidP="00486B8E">
      <w:pPr>
        <w:tabs>
          <w:tab w:val="left" w:pos="993"/>
        </w:tabs>
        <w:spacing w:after="0" w:line="240" w:lineRule="auto"/>
        <w:jc w:val="both"/>
        <w:rPr>
          <w:rFonts w:eastAsia="Times New Roman" w:cs="Calibri"/>
          <w:noProof/>
          <w:lang w:eastAsia="sk-SK"/>
        </w:rPr>
      </w:pPr>
      <w:r>
        <w:rPr>
          <w:rFonts w:eastAsia="Times New Roman" w:cs="Calibri"/>
          <w:noProof/>
          <w:lang w:eastAsia="sk-SK"/>
        </w:rPr>
        <w:t xml:space="preserve">Obstarávateľ požaduje realizovať dielo v čase </w:t>
      </w:r>
      <w:r w:rsidRPr="001817B3">
        <w:rPr>
          <w:rFonts w:eastAsia="Times New Roman" w:cs="Calibri"/>
          <w:b/>
          <w:bCs/>
          <w:noProof/>
          <w:lang w:eastAsia="sk-SK"/>
        </w:rPr>
        <w:t xml:space="preserve">do </w:t>
      </w:r>
      <w:r w:rsidR="007C47D3">
        <w:rPr>
          <w:rFonts w:eastAsia="Times New Roman" w:cs="Calibri"/>
          <w:b/>
          <w:bCs/>
          <w:noProof/>
          <w:lang w:eastAsia="sk-SK"/>
        </w:rPr>
        <w:t>60 dní od účinnosti zmluvy.</w:t>
      </w:r>
      <w:r>
        <w:rPr>
          <w:rFonts w:eastAsia="Times New Roman" w:cs="Calibri"/>
          <w:noProof/>
          <w:lang w:eastAsia="sk-SK"/>
        </w:rPr>
        <w:t xml:space="preserve"> </w:t>
      </w:r>
    </w:p>
    <w:p w14:paraId="592BB217" w14:textId="345AE2BE" w:rsidR="00486B8E" w:rsidRDefault="00486B8E" w:rsidP="00486B8E">
      <w:pPr>
        <w:tabs>
          <w:tab w:val="left" w:pos="993"/>
        </w:tabs>
        <w:spacing w:after="0" w:line="240" w:lineRule="auto"/>
        <w:jc w:val="both"/>
        <w:rPr>
          <w:rFonts w:eastAsia="Times New Roman" w:cs="Calibri"/>
          <w:noProof/>
          <w:lang w:eastAsia="sk-SK"/>
        </w:rPr>
      </w:pPr>
    </w:p>
    <w:p w14:paraId="667FCB75" w14:textId="77777777" w:rsidR="00435413" w:rsidRDefault="00435413">
      <w:pPr>
        <w:rPr>
          <w:b/>
          <w:bCs/>
          <w:sz w:val="24"/>
          <w:szCs w:val="24"/>
          <w:u w:val="single"/>
        </w:rPr>
      </w:pPr>
    </w:p>
    <w:p w14:paraId="22CDA624" w14:textId="286C5D1C" w:rsidR="00B531D4" w:rsidRDefault="3D69F6EC" w:rsidP="09FA20A0">
      <w:pPr>
        <w:tabs>
          <w:tab w:val="center" w:pos="4535"/>
          <w:tab w:val="right" w:pos="9071"/>
        </w:tabs>
        <w:spacing w:after="20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>ČASŤ 4 - SPÔSOB URČENIA CENY</w:t>
      </w:r>
    </w:p>
    <w:p w14:paraId="18CC0424" w14:textId="77777777" w:rsidR="00DA01ED" w:rsidRDefault="00DA01ED" w:rsidP="00DA01ED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EA360B">
        <w:rPr>
          <w:rFonts w:ascii="Calibri" w:hAnsi="Calibri" w:cs="Calibri"/>
        </w:rPr>
        <w:t>Uchádzač stanoví ponukovú cenu na základe vyplnenia jednotlivých položiek v predložených formulároch Výkaz – Výmer</w:t>
      </w:r>
      <w:r>
        <w:rPr>
          <w:rFonts w:ascii="Calibri" w:hAnsi="Calibri" w:cs="Calibri"/>
        </w:rPr>
        <w:t xml:space="preserve"> (príloha č. 4 súťažných podkladov)</w:t>
      </w:r>
      <w:r w:rsidRPr="00EA360B">
        <w:rPr>
          <w:rFonts w:ascii="Calibri" w:hAnsi="Calibri" w:cs="Calibri"/>
        </w:rPr>
        <w:t xml:space="preserve">, s uvedením  jednotkových cien a celkovej ceny. Ceny uvedené v súpise položiek musia kompletne zahŕňať cenu dodávok a prác v rozsahu spracovanej </w:t>
      </w:r>
      <w:r>
        <w:rPr>
          <w:rFonts w:ascii="Calibri" w:hAnsi="Calibri" w:cs="Calibri"/>
        </w:rPr>
        <w:t>DRS</w:t>
      </w:r>
      <w:r w:rsidRPr="00EA360B">
        <w:rPr>
          <w:rFonts w:ascii="Calibri" w:hAnsi="Calibri" w:cs="Calibri"/>
        </w:rPr>
        <w:t xml:space="preserve"> a požiadaviek obstarávateľa podľa týchto </w:t>
      </w:r>
      <w:r>
        <w:rPr>
          <w:rFonts w:ascii="Calibri" w:hAnsi="Calibri" w:cs="Calibri"/>
        </w:rPr>
        <w:t>súťažných podkladov</w:t>
      </w:r>
      <w:r w:rsidRPr="00EA360B">
        <w:rPr>
          <w:rFonts w:ascii="Calibri" w:hAnsi="Calibri" w:cs="Calibri"/>
        </w:rPr>
        <w:t>.</w:t>
      </w:r>
    </w:p>
    <w:p w14:paraId="65C7A8E0" w14:textId="77777777" w:rsidR="00DA01ED" w:rsidRDefault="00DA01ED" w:rsidP="00DA01ED">
      <w:pPr>
        <w:spacing w:after="0" w:line="240" w:lineRule="auto"/>
        <w:jc w:val="both"/>
        <w:outlineLvl w:val="0"/>
      </w:pPr>
      <w: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37A68460" w14:textId="77777777" w:rsidR="00DA01ED" w:rsidRDefault="00DA01ED" w:rsidP="00DA01ED">
      <w:pPr>
        <w:spacing w:after="0" w:line="240" w:lineRule="auto"/>
        <w:jc w:val="both"/>
        <w:outlineLvl w:val="0"/>
      </w:pPr>
      <w:r>
        <w:t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Incoterms DDP.</w:t>
      </w:r>
    </w:p>
    <w:p w14:paraId="4640C6E1" w14:textId="77777777" w:rsidR="002461C1" w:rsidRDefault="002461C1" w:rsidP="4C8C5387">
      <w:pPr>
        <w:spacing w:after="0"/>
        <w:rPr>
          <w:rFonts w:ascii="Calibri" w:eastAsia="Calibri" w:hAnsi="Calibri" w:cs="Calibri"/>
        </w:rPr>
      </w:pPr>
    </w:p>
    <w:p w14:paraId="3BE46303" w14:textId="7558A3A3" w:rsidR="00B531D4" w:rsidRDefault="34A8DA8E" w:rsidP="4C8C5387">
      <w:pPr>
        <w:spacing w:after="0"/>
        <w:rPr>
          <w:rFonts w:ascii="Calibri" w:eastAsia="Calibri" w:hAnsi="Calibri" w:cs="Calibri"/>
        </w:rPr>
      </w:pPr>
      <w:r w:rsidRPr="4C8C5387">
        <w:rPr>
          <w:rFonts w:ascii="Calibri" w:eastAsia="Calibri" w:hAnsi="Calibri" w:cs="Calibri"/>
        </w:rPr>
        <w:t xml:space="preserve"> </w:t>
      </w:r>
    </w:p>
    <w:p w14:paraId="1CF8A429" w14:textId="6ABBF69D" w:rsidR="00B531D4" w:rsidRDefault="34A8DA8E" w:rsidP="4A1AEBBA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1AEBBA">
        <w:rPr>
          <w:rFonts w:ascii="Calibri" w:eastAsia="Calibri" w:hAnsi="Calibri" w:cs="Calibri"/>
          <w:b/>
          <w:bCs/>
          <w:sz w:val="24"/>
          <w:szCs w:val="24"/>
        </w:rPr>
        <w:t>ČASŤ 5 – OBCHODNÉ PODMIENKY</w:t>
      </w:r>
    </w:p>
    <w:p w14:paraId="6865AFD9" w14:textId="77777777" w:rsidR="005870AF" w:rsidRDefault="005870AF" w:rsidP="4A1AEBBA">
      <w:pPr>
        <w:spacing w:after="0"/>
        <w:jc w:val="both"/>
        <w:rPr>
          <w:rFonts w:ascii="Calibri" w:eastAsia="Calibri" w:hAnsi="Calibri" w:cs="Calibri"/>
        </w:rPr>
      </w:pPr>
    </w:p>
    <w:p w14:paraId="7B6312F4" w14:textId="0E543F72" w:rsidR="00B531D4" w:rsidRDefault="3D69F6EC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Zmluvné podmienky realizácie predmetu zákazky sú stanovené Zmluvou o dielo, podľa prílohy  súťažných podkladov.  </w:t>
      </w:r>
    </w:p>
    <w:p w14:paraId="5B1634BA" w14:textId="77777777" w:rsidR="00F818EB" w:rsidRDefault="00F818EB" w:rsidP="09FA20A0">
      <w:pPr>
        <w:spacing w:after="0"/>
        <w:jc w:val="both"/>
        <w:rPr>
          <w:rFonts w:ascii="Calibri" w:eastAsia="Calibri" w:hAnsi="Calibri" w:cs="Calibri"/>
        </w:rPr>
      </w:pPr>
    </w:p>
    <w:p w14:paraId="28636383" w14:textId="0F26B5B9" w:rsidR="00B531D4" w:rsidRDefault="3D69F6EC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44F1D3AD" w14:textId="0593B8D7" w:rsidR="00F818EB" w:rsidRPr="000B067F" w:rsidRDefault="00F818EB" w:rsidP="00F818EB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t xml:space="preserve">ČASŤ 6 - </w:t>
      </w:r>
      <w:r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0C526DC4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C54096">
        <w:t>príloha č. 1</w:t>
      </w:r>
      <w:r>
        <w:t xml:space="preserve"> -</w:t>
      </w:r>
      <w:r w:rsidRPr="00C54096">
        <w:t xml:space="preserve"> Čestné vyhlásenie účastníka</w:t>
      </w:r>
    </w:p>
    <w:p w14:paraId="5149AA7B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A0C81">
        <w:t xml:space="preserve">príloha č. </w:t>
      </w:r>
      <w:r>
        <w:t>2 –</w:t>
      </w:r>
      <w:r w:rsidRPr="008A0C81">
        <w:t xml:space="preserve"> </w:t>
      </w:r>
      <w:r>
        <w:t>Dokumentácia realizácie diela</w:t>
      </w:r>
    </w:p>
    <w:p w14:paraId="121E05F5" w14:textId="512E8C1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bookmarkStart w:id="0" w:name="_Hlk102770847"/>
      <w:r w:rsidRPr="008A0C81">
        <w:t xml:space="preserve">príloha č. </w:t>
      </w:r>
      <w:r>
        <w:t>3 –</w:t>
      </w:r>
      <w:r w:rsidRPr="008A0C81">
        <w:t xml:space="preserve"> </w:t>
      </w:r>
      <w:r>
        <w:t>Zmluva</w:t>
      </w:r>
      <w:bookmarkEnd w:id="0"/>
      <w:r w:rsidR="00A31BE0">
        <w:t xml:space="preserve"> o dielo</w:t>
      </w:r>
    </w:p>
    <w:p w14:paraId="24D7303E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>
        <w:t>príloha č. 4 – Výkaz výmer</w:t>
      </w:r>
    </w:p>
    <w:p w14:paraId="3D41E79E" w14:textId="6E6282C0" w:rsidR="00B531D4" w:rsidRDefault="00B531D4" w:rsidP="09FA20A0">
      <w:pPr>
        <w:spacing w:after="0"/>
        <w:jc w:val="both"/>
      </w:pPr>
    </w:p>
    <w:p w14:paraId="3C703037" w14:textId="77777777" w:rsidR="00B531D4" w:rsidRPr="00FC4793" w:rsidRDefault="00B531D4" w:rsidP="00B531D4"/>
    <w:sectPr w:rsidR="00B531D4" w:rsidRPr="00FC47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4737" w14:textId="77777777" w:rsidR="00044710" w:rsidRDefault="00044710">
      <w:pPr>
        <w:spacing w:after="0" w:line="240" w:lineRule="auto"/>
      </w:pPr>
      <w:r>
        <w:separator/>
      </w:r>
    </w:p>
  </w:endnote>
  <w:endnote w:type="continuationSeparator" w:id="0">
    <w:p w14:paraId="049942CD" w14:textId="77777777" w:rsidR="00044710" w:rsidRDefault="0004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1430E720" w14:textId="77777777" w:rsidTr="09FA20A0">
      <w:trPr>
        <w:trHeight w:val="300"/>
      </w:trPr>
      <w:tc>
        <w:tcPr>
          <w:tcW w:w="3020" w:type="dxa"/>
        </w:tcPr>
        <w:p w14:paraId="3E80059B" w14:textId="6D08258F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19ED8A43" w14:textId="3DCE867B" w:rsidR="09FA20A0" w:rsidRDefault="09FA20A0" w:rsidP="09FA20A0">
          <w:pPr>
            <w:pStyle w:val="Hlavika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C1A2F">
            <w:rPr>
              <w:noProof/>
            </w:rPr>
            <w:t>2</w:t>
          </w:r>
          <w:r>
            <w:fldChar w:fldCharType="end"/>
          </w:r>
        </w:p>
      </w:tc>
      <w:tc>
        <w:tcPr>
          <w:tcW w:w="3020" w:type="dxa"/>
        </w:tcPr>
        <w:p w14:paraId="691CEFFA" w14:textId="21B85BCA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221E556F" w14:textId="0F522534" w:rsidR="09FA20A0" w:rsidRDefault="09FA20A0" w:rsidP="09FA20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7FF7D4FF" w14:textId="77777777" w:rsidTr="09FA20A0">
      <w:trPr>
        <w:trHeight w:val="300"/>
      </w:trPr>
      <w:tc>
        <w:tcPr>
          <w:tcW w:w="3020" w:type="dxa"/>
        </w:tcPr>
        <w:p w14:paraId="604ABC55" w14:textId="1C6E3608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05A5062E" w14:textId="0C6D260E" w:rsidR="09FA20A0" w:rsidRDefault="09FA20A0" w:rsidP="09FA20A0">
          <w:pPr>
            <w:pStyle w:val="Hlavika"/>
            <w:jc w:val="center"/>
          </w:pPr>
        </w:p>
      </w:tc>
      <w:tc>
        <w:tcPr>
          <w:tcW w:w="3020" w:type="dxa"/>
        </w:tcPr>
        <w:p w14:paraId="0AE67B37" w14:textId="15624B05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218244DD" w14:textId="16C75FDC" w:rsidR="09FA20A0" w:rsidRDefault="09FA20A0" w:rsidP="09FA2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A618" w14:textId="77777777" w:rsidR="00044710" w:rsidRDefault="00044710">
      <w:pPr>
        <w:spacing w:after="0" w:line="240" w:lineRule="auto"/>
      </w:pPr>
      <w:r>
        <w:separator/>
      </w:r>
    </w:p>
  </w:footnote>
  <w:footnote w:type="continuationSeparator" w:id="0">
    <w:p w14:paraId="0A1CE6DE" w14:textId="77777777" w:rsidR="00044710" w:rsidRDefault="0004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55"/>
      <w:gridCol w:w="345"/>
      <w:gridCol w:w="360"/>
    </w:tblGrid>
    <w:tr w:rsidR="09FA20A0" w14:paraId="45B5B408" w14:textId="77777777" w:rsidTr="002E5AFA">
      <w:trPr>
        <w:trHeight w:val="300"/>
      </w:trPr>
      <w:tc>
        <w:tcPr>
          <w:tcW w:w="8355" w:type="dxa"/>
          <w:tcBorders>
            <w:bottom w:val="single" w:sz="4" w:space="0" w:color="auto"/>
          </w:tcBorders>
        </w:tcPr>
        <w:p w14:paraId="6B8BC293" w14:textId="0C4798C8" w:rsidR="09FA20A0" w:rsidRPr="002E5AFA" w:rsidRDefault="1CCB1F0E" w:rsidP="09FA20A0">
          <w:pPr>
            <w:pStyle w:val="Hlavika"/>
            <w:ind w:left="-115"/>
            <w:rPr>
              <w:i/>
              <w:iCs/>
            </w:rPr>
          </w:pPr>
          <w:r w:rsidRPr="002E5AFA">
            <w:rPr>
              <w:i/>
              <w:iCs/>
            </w:rPr>
            <w:t xml:space="preserve">Súťaž: </w:t>
          </w:r>
          <w:r w:rsidR="002E5AFA" w:rsidRPr="002E5AFA">
            <w:rPr>
              <w:i/>
              <w:iCs/>
            </w:rPr>
            <w:t>Rekonštrukcia VN kobky č.7 v rozvodni r6kV II.etapa</w:t>
          </w:r>
        </w:p>
      </w:tc>
      <w:tc>
        <w:tcPr>
          <w:tcW w:w="345" w:type="dxa"/>
        </w:tcPr>
        <w:p w14:paraId="084DCD60" w14:textId="315FC649" w:rsidR="09FA20A0" w:rsidRDefault="09FA20A0" w:rsidP="09FA20A0">
          <w:pPr>
            <w:pStyle w:val="Hlavika"/>
            <w:jc w:val="center"/>
          </w:pPr>
        </w:p>
      </w:tc>
      <w:tc>
        <w:tcPr>
          <w:tcW w:w="360" w:type="dxa"/>
        </w:tcPr>
        <w:p w14:paraId="35706C9B" w14:textId="3B8D508F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772BD148" w14:textId="631C57F9" w:rsidR="09FA20A0" w:rsidRDefault="09FA20A0" w:rsidP="09FA20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0AC99DFB" w14:textId="77777777" w:rsidTr="09FA20A0">
      <w:trPr>
        <w:trHeight w:val="300"/>
      </w:trPr>
      <w:tc>
        <w:tcPr>
          <w:tcW w:w="3020" w:type="dxa"/>
        </w:tcPr>
        <w:p w14:paraId="48F12E05" w14:textId="74ACE08C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5D4CF274" w14:textId="1B37CDAD" w:rsidR="09FA20A0" w:rsidRDefault="09FA20A0" w:rsidP="09FA20A0">
          <w:pPr>
            <w:pStyle w:val="Hlavika"/>
            <w:jc w:val="center"/>
          </w:pPr>
        </w:p>
      </w:tc>
      <w:tc>
        <w:tcPr>
          <w:tcW w:w="3020" w:type="dxa"/>
        </w:tcPr>
        <w:p w14:paraId="5E69968A" w14:textId="036B3BBA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119B0DBD" w14:textId="355484D0" w:rsidR="09FA20A0" w:rsidRDefault="09FA20A0" w:rsidP="09FA20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7875"/>
    <w:multiLevelType w:val="hybridMultilevel"/>
    <w:tmpl w:val="FE500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8FB4"/>
    <w:multiLevelType w:val="hybridMultilevel"/>
    <w:tmpl w:val="34B0A6B2"/>
    <w:lvl w:ilvl="0" w:tplc="7A0465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CFC3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C2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8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E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4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A17E"/>
    <w:multiLevelType w:val="hybridMultilevel"/>
    <w:tmpl w:val="8070E9D0"/>
    <w:lvl w:ilvl="0" w:tplc="82A8C67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5BC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0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C1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C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5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0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6B1"/>
    <w:multiLevelType w:val="hybridMultilevel"/>
    <w:tmpl w:val="A0AA0C56"/>
    <w:lvl w:ilvl="0" w:tplc="A10CBEB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2D4C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8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D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61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7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1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F53B3"/>
    <w:multiLevelType w:val="hybridMultilevel"/>
    <w:tmpl w:val="64105748"/>
    <w:lvl w:ilvl="0" w:tplc="C540DCDC">
      <w:start w:val="1"/>
      <w:numFmt w:val="decimal"/>
      <w:lvlText w:val="%1"/>
      <w:lvlJc w:val="left"/>
      <w:pPr>
        <w:ind w:left="720" w:hanging="360"/>
      </w:pPr>
    </w:lvl>
    <w:lvl w:ilvl="1" w:tplc="7D2687D0">
      <w:start w:val="1"/>
      <w:numFmt w:val="lowerLetter"/>
      <w:lvlText w:val="%2."/>
      <w:lvlJc w:val="left"/>
      <w:pPr>
        <w:ind w:left="1440" w:hanging="360"/>
      </w:pPr>
    </w:lvl>
    <w:lvl w:ilvl="2" w:tplc="DBD8AEEE">
      <w:start w:val="1"/>
      <w:numFmt w:val="lowerRoman"/>
      <w:lvlText w:val="%3."/>
      <w:lvlJc w:val="right"/>
      <w:pPr>
        <w:ind w:left="2160" w:hanging="180"/>
      </w:pPr>
    </w:lvl>
    <w:lvl w:ilvl="3" w:tplc="86D61EBC">
      <w:start w:val="1"/>
      <w:numFmt w:val="decimal"/>
      <w:lvlText w:val="%4."/>
      <w:lvlJc w:val="left"/>
      <w:pPr>
        <w:ind w:left="2880" w:hanging="360"/>
      </w:pPr>
    </w:lvl>
    <w:lvl w:ilvl="4" w:tplc="7B5CD37E">
      <w:start w:val="1"/>
      <w:numFmt w:val="lowerLetter"/>
      <w:lvlText w:val="%5."/>
      <w:lvlJc w:val="left"/>
      <w:pPr>
        <w:ind w:left="3600" w:hanging="360"/>
      </w:pPr>
    </w:lvl>
    <w:lvl w:ilvl="5" w:tplc="1450BCAA">
      <w:start w:val="1"/>
      <w:numFmt w:val="lowerRoman"/>
      <w:lvlText w:val="%6."/>
      <w:lvlJc w:val="right"/>
      <w:pPr>
        <w:ind w:left="4320" w:hanging="180"/>
      </w:pPr>
    </w:lvl>
    <w:lvl w:ilvl="6" w:tplc="60B47088">
      <w:start w:val="1"/>
      <w:numFmt w:val="decimal"/>
      <w:lvlText w:val="%7."/>
      <w:lvlJc w:val="left"/>
      <w:pPr>
        <w:ind w:left="5040" w:hanging="360"/>
      </w:pPr>
    </w:lvl>
    <w:lvl w:ilvl="7" w:tplc="83861F26">
      <w:start w:val="1"/>
      <w:numFmt w:val="lowerLetter"/>
      <w:lvlText w:val="%8."/>
      <w:lvlJc w:val="left"/>
      <w:pPr>
        <w:ind w:left="5760" w:hanging="360"/>
      </w:pPr>
    </w:lvl>
    <w:lvl w:ilvl="8" w:tplc="488A62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56DB"/>
    <w:multiLevelType w:val="hybridMultilevel"/>
    <w:tmpl w:val="BF1E5A5A"/>
    <w:lvl w:ilvl="0" w:tplc="041B000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17CA"/>
    <w:multiLevelType w:val="hybridMultilevel"/>
    <w:tmpl w:val="15D28C5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E8FBB"/>
    <w:multiLevelType w:val="hybridMultilevel"/>
    <w:tmpl w:val="2A1A9BDE"/>
    <w:lvl w:ilvl="0" w:tplc="16FE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85A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4DD4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A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2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4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2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C4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50F2D"/>
    <w:multiLevelType w:val="multilevel"/>
    <w:tmpl w:val="BF6AB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400192">
    <w:abstractNumId w:val="2"/>
  </w:num>
  <w:num w:numId="2" w16cid:durableId="1946889140">
    <w:abstractNumId w:val="3"/>
  </w:num>
  <w:num w:numId="3" w16cid:durableId="876627219">
    <w:abstractNumId w:val="4"/>
  </w:num>
  <w:num w:numId="4" w16cid:durableId="1586845093">
    <w:abstractNumId w:val="9"/>
  </w:num>
  <w:num w:numId="5" w16cid:durableId="1319112805">
    <w:abstractNumId w:val="6"/>
  </w:num>
  <w:num w:numId="6" w16cid:durableId="2059207697">
    <w:abstractNumId w:val="0"/>
  </w:num>
  <w:num w:numId="7" w16cid:durableId="2133748701">
    <w:abstractNumId w:val="10"/>
  </w:num>
  <w:num w:numId="8" w16cid:durableId="2019188252">
    <w:abstractNumId w:val="7"/>
  </w:num>
  <w:num w:numId="9" w16cid:durableId="602150792">
    <w:abstractNumId w:val="8"/>
  </w:num>
  <w:num w:numId="10" w16cid:durableId="1010333936">
    <w:abstractNumId w:val="5"/>
  </w:num>
  <w:num w:numId="11" w16cid:durableId="1838498423">
    <w:abstractNumId w:val="12"/>
  </w:num>
  <w:num w:numId="12" w16cid:durableId="398745211">
    <w:abstractNumId w:val="11"/>
  </w:num>
  <w:num w:numId="13" w16cid:durableId="1739210722">
    <w:abstractNumId w:val="13"/>
  </w:num>
  <w:num w:numId="14" w16cid:durableId="20695686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33"/>
    <w:rsid w:val="0000065A"/>
    <w:rsid w:val="00001D1A"/>
    <w:rsid w:val="000032A2"/>
    <w:rsid w:val="00010B20"/>
    <w:rsid w:val="000171D7"/>
    <w:rsid w:val="00021574"/>
    <w:rsid w:val="000238CE"/>
    <w:rsid w:val="00034E63"/>
    <w:rsid w:val="00040098"/>
    <w:rsid w:val="00041FF0"/>
    <w:rsid w:val="000431D9"/>
    <w:rsid w:val="00044710"/>
    <w:rsid w:val="00066CB0"/>
    <w:rsid w:val="000824E7"/>
    <w:rsid w:val="00082551"/>
    <w:rsid w:val="00083164"/>
    <w:rsid w:val="000A2E13"/>
    <w:rsid w:val="000A36A0"/>
    <w:rsid w:val="000A6566"/>
    <w:rsid w:val="000D069E"/>
    <w:rsid w:val="000D07DB"/>
    <w:rsid w:val="000D14AE"/>
    <w:rsid w:val="000D2630"/>
    <w:rsid w:val="000D479F"/>
    <w:rsid w:val="000E617F"/>
    <w:rsid w:val="000E7E9E"/>
    <w:rsid w:val="00101BA2"/>
    <w:rsid w:val="0011304E"/>
    <w:rsid w:val="00122401"/>
    <w:rsid w:val="00122E55"/>
    <w:rsid w:val="001235DD"/>
    <w:rsid w:val="001263D9"/>
    <w:rsid w:val="00131B5D"/>
    <w:rsid w:val="0013389E"/>
    <w:rsid w:val="00142235"/>
    <w:rsid w:val="00143054"/>
    <w:rsid w:val="001466C9"/>
    <w:rsid w:val="00155E3C"/>
    <w:rsid w:val="001605B5"/>
    <w:rsid w:val="00164640"/>
    <w:rsid w:val="00171F79"/>
    <w:rsid w:val="001720B1"/>
    <w:rsid w:val="00173A4E"/>
    <w:rsid w:val="001812A9"/>
    <w:rsid w:val="00182BFE"/>
    <w:rsid w:val="001B6DF1"/>
    <w:rsid w:val="001C4D7B"/>
    <w:rsid w:val="001D3E61"/>
    <w:rsid w:val="001D61EE"/>
    <w:rsid w:val="001E3752"/>
    <w:rsid w:val="001E4CA3"/>
    <w:rsid w:val="001E6345"/>
    <w:rsid w:val="001F11E5"/>
    <w:rsid w:val="00205849"/>
    <w:rsid w:val="0020602A"/>
    <w:rsid w:val="00213DE2"/>
    <w:rsid w:val="00220908"/>
    <w:rsid w:val="00221A1B"/>
    <w:rsid w:val="00222BBB"/>
    <w:rsid w:val="002237B4"/>
    <w:rsid w:val="002461C1"/>
    <w:rsid w:val="002556DA"/>
    <w:rsid w:val="002564B5"/>
    <w:rsid w:val="002646B5"/>
    <w:rsid w:val="0029260A"/>
    <w:rsid w:val="00294872"/>
    <w:rsid w:val="00296C0E"/>
    <w:rsid w:val="002C02D6"/>
    <w:rsid w:val="002C1C7D"/>
    <w:rsid w:val="002C1EE1"/>
    <w:rsid w:val="002E5945"/>
    <w:rsid w:val="002E5AFA"/>
    <w:rsid w:val="002F740B"/>
    <w:rsid w:val="003046AF"/>
    <w:rsid w:val="003108EA"/>
    <w:rsid w:val="003237E3"/>
    <w:rsid w:val="00341FD7"/>
    <w:rsid w:val="003539A0"/>
    <w:rsid w:val="00354A4D"/>
    <w:rsid w:val="003705DC"/>
    <w:rsid w:val="00372387"/>
    <w:rsid w:val="00372587"/>
    <w:rsid w:val="00373CB3"/>
    <w:rsid w:val="00393DF5"/>
    <w:rsid w:val="003940FE"/>
    <w:rsid w:val="003B026A"/>
    <w:rsid w:val="003D4D10"/>
    <w:rsid w:val="003D5F8B"/>
    <w:rsid w:val="003E7F05"/>
    <w:rsid w:val="00435413"/>
    <w:rsid w:val="004427F3"/>
    <w:rsid w:val="004474AF"/>
    <w:rsid w:val="004534D8"/>
    <w:rsid w:val="004633A4"/>
    <w:rsid w:val="0046793C"/>
    <w:rsid w:val="00467951"/>
    <w:rsid w:val="004748D8"/>
    <w:rsid w:val="004861A7"/>
    <w:rsid w:val="00486B8E"/>
    <w:rsid w:val="004B616D"/>
    <w:rsid w:val="004D363D"/>
    <w:rsid w:val="004E24A8"/>
    <w:rsid w:val="00500903"/>
    <w:rsid w:val="00501EBF"/>
    <w:rsid w:val="0050761D"/>
    <w:rsid w:val="00514A6A"/>
    <w:rsid w:val="00517799"/>
    <w:rsid w:val="005203D2"/>
    <w:rsid w:val="00523B6B"/>
    <w:rsid w:val="005456DC"/>
    <w:rsid w:val="00562B89"/>
    <w:rsid w:val="00563818"/>
    <w:rsid w:val="00564D61"/>
    <w:rsid w:val="005665C5"/>
    <w:rsid w:val="00567717"/>
    <w:rsid w:val="005702C5"/>
    <w:rsid w:val="005870AF"/>
    <w:rsid w:val="005A19E1"/>
    <w:rsid w:val="005A1BB4"/>
    <w:rsid w:val="005A5B0C"/>
    <w:rsid w:val="005B589F"/>
    <w:rsid w:val="005B6D3F"/>
    <w:rsid w:val="005D52D5"/>
    <w:rsid w:val="005D62CC"/>
    <w:rsid w:val="005F15FA"/>
    <w:rsid w:val="005F199F"/>
    <w:rsid w:val="005F4F99"/>
    <w:rsid w:val="00615AE7"/>
    <w:rsid w:val="00620544"/>
    <w:rsid w:val="00644D1F"/>
    <w:rsid w:val="00651F84"/>
    <w:rsid w:val="00656E2D"/>
    <w:rsid w:val="006616B0"/>
    <w:rsid w:val="00685951"/>
    <w:rsid w:val="006A1102"/>
    <w:rsid w:val="006B2C8B"/>
    <w:rsid w:val="006B79FF"/>
    <w:rsid w:val="006C172A"/>
    <w:rsid w:val="006C2724"/>
    <w:rsid w:val="006C29C8"/>
    <w:rsid w:val="006E313A"/>
    <w:rsid w:val="006E38F6"/>
    <w:rsid w:val="006E3D48"/>
    <w:rsid w:val="0070466A"/>
    <w:rsid w:val="0071363F"/>
    <w:rsid w:val="0072443A"/>
    <w:rsid w:val="00726298"/>
    <w:rsid w:val="00735C0B"/>
    <w:rsid w:val="00740354"/>
    <w:rsid w:val="007418DB"/>
    <w:rsid w:val="00751E73"/>
    <w:rsid w:val="007927C6"/>
    <w:rsid w:val="007B3575"/>
    <w:rsid w:val="007C14E8"/>
    <w:rsid w:val="007C45F3"/>
    <w:rsid w:val="007C47D3"/>
    <w:rsid w:val="007D6872"/>
    <w:rsid w:val="007F0ABC"/>
    <w:rsid w:val="007F1F60"/>
    <w:rsid w:val="00820ED2"/>
    <w:rsid w:val="0083320E"/>
    <w:rsid w:val="00834371"/>
    <w:rsid w:val="00854986"/>
    <w:rsid w:val="00874460"/>
    <w:rsid w:val="0088320B"/>
    <w:rsid w:val="008852D7"/>
    <w:rsid w:val="008A03F9"/>
    <w:rsid w:val="008A1AB2"/>
    <w:rsid w:val="008A43CC"/>
    <w:rsid w:val="008A5A97"/>
    <w:rsid w:val="008A7175"/>
    <w:rsid w:val="008B176A"/>
    <w:rsid w:val="008B462B"/>
    <w:rsid w:val="008C2839"/>
    <w:rsid w:val="008C2AF1"/>
    <w:rsid w:val="008C44CE"/>
    <w:rsid w:val="008C4F28"/>
    <w:rsid w:val="008D0027"/>
    <w:rsid w:val="008D1D25"/>
    <w:rsid w:val="008D20D1"/>
    <w:rsid w:val="008E251A"/>
    <w:rsid w:val="008F208B"/>
    <w:rsid w:val="008F3B09"/>
    <w:rsid w:val="008F7B02"/>
    <w:rsid w:val="008F7BEA"/>
    <w:rsid w:val="00907435"/>
    <w:rsid w:val="00913FF7"/>
    <w:rsid w:val="00921DCE"/>
    <w:rsid w:val="0092294B"/>
    <w:rsid w:val="0092792D"/>
    <w:rsid w:val="0093393E"/>
    <w:rsid w:val="00937CA7"/>
    <w:rsid w:val="0094138A"/>
    <w:rsid w:val="00943F03"/>
    <w:rsid w:val="00955B98"/>
    <w:rsid w:val="0095614F"/>
    <w:rsid w:val="00972FDD"/>
    <w:rsid w:val="00981018"/>
    <w:rsid w:val="0098412D"/>
    <w:rsid w:val="009846EF"/>
    <w:rsid w:val="0098546B"/>
    <w:rsid w:val="0099046D"/>
    <w:rsid w:val="009A1B9E"/>
    <w:rsid w:val="009C1A2F"/>
    <w:rsid w:val="009C25AC"/>
    <w:rsid w:val="009C26DE"/>
    <w:rsid w:val="009F1099"/>
    <w:rsid w:val="009F5584"/>
    <w:rsid w:val="009F7102"/>
    <w:rsid w:val="00A03928"/>
    <w:rsid w:val="00A03F19"/>
    <w:rsid w:val="00A12A17"/>
    <w:rsid w:val="00A23BCF"/>
    <w:rsid w:val="00A26BDB"/>
    <w:rsid w:val="00A26EA7"/>
    <w:rsid w:val="00A31BE0"/>
    <w:rsid w:val="00A45C54"/>
    <w:rsid w:val="00A47366"/>
    <w:rsid w:val="00A47CA9"/>
    <w:rsid w:val="00A47DE3"/>
    <w:rsid w:val="00A530D6"/>
    <w:rsid w:val="00A55A74"/>
    <w:rsid w:val="00A659C6"/>
    <w:rsid w:val="00A65B24"/>
    <w:rsid w:val="00A721E1"/>
    <w:rsid w:val="00A774DC"/>
    <w:rsid w:val="00A83C1F"/>
    <w:rsid w:val="00A91CAC"/>
    <w:rsid w:val="00A938C1"/>
    <w:rsid w:val="00AB2495"/>
    <w:rsid w:val="00AB4A3B"/>
    <w:rsid w:val="00AC0C3E"/>
    <w:rsid w:val="00AC279F"/>
    <w:rsid w:val="00AC52B1"/>
    <w:rsid w:val="00AC551F"/>
    <w:rsid w:val="00AC5812"/>
    <w:rsid w:val="00AC785A"/>
    <w:rsid w:val="00AD2A89"/>
    <w:rsid w:val="00AD71C7"/>
    <w:rsid w:val="00AD7492"/>
    <w:rsid w:val="00AE63BD"/>
    <w:rsid w:val="00AE779E"/>
    <w:rsid w:val="00AF477C"/>
    <w:rsid w:val="00AF74EF"/>
    <w:rsid w:val="00B04594"/>
    <w:rsid w:val="00B04D80"/>
    <w:rsid w:val="00B25827"/>
    <w:rsid w:val="00B265C4"/>
    <w:rsid w:val="00B31519"/>
    <w:rsid w:val="00B400A1"/>
    <w:rsid w:val="00B403E7"/>
    <w:rsid w:val="00B45435"/>
    <w:rsid w:val="00B508B8"/>
    <w:rsid w:val="00B531D4"/>
    <w:rsid w:val="00B56EC2"/>
    <w:rsid w:val="00B61963"/>
    <w:rsid w:val="00B67DE3"/>
    <w:rsid w:val="00B71639"/>
    <w:rsid w:val="00B7742B"/>
    <w:rsid w:val="00BA0BEF"/>
    <w:rsid w:val="00BA4C12"/>
    <w:rsid w:val="00BB2667"/>
    <w:rsid w:val="00BB3942"/>
    <w:rsid w:val="00BB3B63"/>
    <w:rsid w:val="00BD5EA2"/>
    <w:rsid w:val="00BE374D"/>
    <w:rsid w:val="00BE6017"/>
    <w:rsid w:val="00BE7F33"/>
    <w:rsid w:val="00BF05C7"/>
    <w:rsid w:val="00BF6BAC"/>
    <w:rsid w:val="00C04D78"/>
    <w:rsid w:val="00C21400"/>
    <w:rsid w:val="00C21F34"/>
    <w:rsid w:val="00C32D4A"/>
    <w:rsid w:val="00C33B69"/>
    <w:rsid w:val="00C36577"/>
    <w:rsid w:val="00C37F80"/>
    <w:rsid w:val="00C45365"/>
    <w:rsid w:val="00C52393"/>
    <w:rsid w:val="00C74314"/>
    <w:rsid w:val="00C8029D"/>
    <w:rsid w:val="00C87BFE"/>
    <w:rsid w:val="00C921A5"/>
    <w:rsid w:val="00CA1C48"/>
    <w:rsid w:val="00CA36F8"/>
    <w:rsid w:val="00CC0453"/>
    <w:rsid w:val="00CD05D2"/>
    <w:rsid w:val="00CD152A"/>
    <w:rsid w:val="00CD4EF1"/>
    <w:rsid w:val="00D00C9B"/>
    <w:rsid w:val="00D130E5"/>
    <w:rsid w:val="00D15938"/>
    <w:rsid w:val="00D16551"/>
    <w:rsid w:val="00D3065C"/>
    <w:rsid w:val="00D367D7"/>
    <w:rsid w:val="00D37E9B"/>
    <w:rsid w:val="00D60128"/>
    <w:rsid w:val="00D65513"/>
    <w:rsid w:val="00D66531"/>
    <w:rsid w:val="00D675DF"/>
    <w:rsid w:val="00D816ED"/>
    <w:rsid w:val="00DA01ED"/>
    <w:rsid w:val="00DA0A43"/>
    <w:rsid w:val="00DB7D74"/>
    <w:rsid w:val="00DC55D6"/>
    <w:rsid w:val="00DD07AE"/>
    <w:rsid w:val="00DD3DAC"/>
    <w:rsid w:val="00DD4F13"/>
    <w:rsid w:val="00DD6480"/>
    <w:rsid w:val="00DE222B"/>
    <w:rsid w:val="00DE24B1"/>
    <w:rsid w:val="00DE3181"/>
    <w:rsid w:val="00DE57B5"/>
    <w:rsid w:val="00E07CAF"/>
    <w:rsid w:val="00E12F1A"/>
    <w:rsid w:val="00E1405E"/>
    <w:rsid w:val="00E15C40"/>
    <w:rsid w:val="00E22309"/>
    <w:rsid w:val="00E25F9E"/>
    <w:rsid w:val="00E277A1"/>
    <w:rsid w:val="00E279D3"/>
    <w:rsid w:val="00E30C21"/>
    <w:rsid w:val="00E3219A"/>
    <w:rsid w:val="00E34708"/>
    <w:rsid w:val="00E363EB"/>
    <w:rsid w:val="00E40B83"/>
    <w:rsid w:val="00E43750"/>
    <w:rsid w:val="00E50DFF"/>
    <w:rsid w:val="00E62F98"/>
    <w:rsid w:val="00E81F76"/>
    <w:rsid w:val="00E85CFB"/>
    <w:rsid w:val="00E94790"/>
    <w:rsid w:val="00EA5A54"/>
    <w:rsid w:val="00EA624C"/>
    <w:rsid w:val="00EA70E3"/>
    <w:rsid w:val="00EA7ACF"/>
    <w:rsid w:val="00EB2540"/>
    <w:rsid w:val="00ED6447"/>
    <w:rsid w:val="00EF1403"/>
    <w:rsid w:val="00EF7111"/>
    <w:rsid w:val="00F009C0"/>
    <w:rsid w:val="00F03B0C"/>
    <w:rsid w:val="00F05446"/>
    <w:rsid w:val="00F10B4C"/>
    <w:rsid w:val="00F144F3"/>
    <w:rsid w:val="00F24263"/>
    <w:rsid w:val="00F26724"/>
    <w:rsid w:val="00F31FCD"/>
    <w:rsid w:val="00F324EB"/>
    <w:rsid w:val="00F35B31"/>
    <w:rsid w:val="00F5590C"/>
    <w:rsid w:val="00F679D0"/>
    <w:rsid w:val="00F818EB"/>
    <w:rsid w:val="00F962A9"/>
    <w:rsid w:val="00FA7E45"/>
    <w:rsid w:val="00FB6A49"/>
    <w:rsid w:val="00FB7DFA"/>
    <w:rsid w:val="00FB7ECD"/>
    <w:rsid w:val="00FC4793"/>
    <w:rsid w:val="00FD59CB"/>
    <w:rsid w:val="00FF1FD6"/>
    <w:rsid w:val="00FF2E9E"/>
    <w:rsid w:val="01A0A7BE"/>
    <w:rsid w:val="01E58D9E"/>
    <w:rsid w:val="0202CA00"/>
    <w:rsid w:val="021DD798"/>
    <w:rsid w:val="0269C5A7"/>
    <w:rsid w:val="0354E4B1"/>
    <w:rsid w:val="03605279"/>
    <w:rsid w:val="03A63474"/>
    <w:rsid w:val="03FB85B0"/>
    <w:rsid w:val="05B2DD9A"/>
    <w:rsid w:val="0673C1A6"/>
    <w:rsid w:val="06DA870C"/>
    <w:rsid w:val="0724D7A7"/>
    <w:rsid w:val="078BB62E"/>
    <w:rsid w:val="079D6B27"/>
    <w:rsid w:val="07CFF11A"/>
    <w:rsid w:val="0838033E"/>
    <w:rsid w:val="092B0BE9"/>
    <w:rsid w:val="09ECA90E"/>
    <w:rsid w:val="09F306FC"/>
    <w:rsid w:val="09FA20A0"/>
    <w:rsid w:val="0A11C297"/>
    <w:rsid w:val="0A230ECF"/>
    <w:rsid w:val="0AD32BE8"/>
    <w:rsid w:val="0BC89CA4"/>
    <w:rsid w:val="0C6A9A31"/>
    <w:rsid w:val="0C8A8D8C"/>
    <w:rsid w:val="0C8E1168"/>
    <w:rsid w:val="0CD66672"/>
    <w:rsid w:val="0EA03B41"/>
    <w:rsid w:val="0F3C48CE"/>
    <w:rsid w:val="10031038"/>
    <w:rsid w:val="10B66F8A"/>
    <w:rsid w:val="112FBA72"/>
    <w:rsid w:val="11816DB1"/>
    <w:rsid w:val="11CA7071"/>
    <w:rsid w:val="11DCB434"/>
    <w:rsid w:val="1210B864"/>
    <w:rsid w:val="121D89D3"/>
    <w:rsid w:val="122E5D0B"/>
    <w:rsid w:val="122FDD35"/>
    <w:rsid w:val="12575635"/>
    <w:rsid w:val="125F7EB7"/>
    <w:rsid w:val="126B51D0"/>
    <w:rsid w:val="1387DA89"/>
    <w:rsid w:val="13AC88C5"/>
    <w:rsid w:val="13C8AD3D"/>
    <w:rsid w:val="14160A99"/>
    <w:rsid w:val="14369237"/>
    <w:rsid w:val="14AE5EF2"/>
    <w:rsid w:val="1546284B"/>
    <w:rsid w:val="15D26298"/>
    <w:rsid w:val="1667EE71"/>
    <w:rsid w:val="173EC2F3"/>
    <w:rsid w:val="178DF7BE"/>
    <w:rsid w:val="17AD4CD8"/>
    <w:rsid w:val="18700995"/>
    <w:rsid w:val="19FD6534"/>
    <w:rsid w:val="1A0B7222"/>
    <w:rsid w:val="1A9BC8F0"/>
    <w:rsid w:val="1ACEEA0A"/>
    <w:rsid w:val="1AFD8BE2"/>
    <w:rsid w:val="1B6A6E1D"/>
    <w:rsid w:val="1C687B92"/>
    <w:rsid w:val="1CC4066D"/>
    <w:rsid w:val="1CCB1F0E"/>
    <w:rsid w:val="1CD12D4A"/>
    <w:rsid w:val="1D01664D"/>
    <w:rsid w:val="1DBFE09D"/>
    <w:rsid w:val="1F2D2BC4"/>
    <w:rsid w:val="1F3850A7"/>
    <w:rsid w:val="1F4100D2"/>
    <w:rsid w:val="1F4CA883"/>
    <w:rsid w:val="1FA99C08"/>
    <w:rsid w:val="20CC7CDC"/>
    <w:rsid w:val="216B28C1"/>
    <w:rsid w:val="21F3174B"/>
    <w:rsid w:val="222570D0"/>
    <w:rsid w:val="222EC9B4"/>
    <w:rsid w:val="22B8D326"/>
    <w:rsid w:val="233E7A27"/>
    <w:rsid w:val="23790B2C"/>
    <w:rsid w:val="24CB6C01"/>
    <w:rsid w:val="250BC1CF"/>
    <w:rsid w:val="25A46D45"/>
    <w:rsid w:val="25DA0A40"/>
    <w:rsid w:val="25FF2676"/>
    <w:rsid w:val="260054AB"/>
    <w:rsid w:val="260FBBA3"/>
    <w:rsid w:val="26F6C7F7"/>
    <w:rsid w:val="273E5201"/>
    <w:rsid w:val="2885848F"/>
    <w:rsid w:val="289EF12C"/>
    <w:rsid w:val="298F06BB"/>
    <w:rsid w:val="2A14AC9B"/>
    <w:rsid w:val="2A190133"/>
    <w:rsid w:val="2A3A7006"/>
    <w:rsid w:val="2A567379"/>
    <w:rsid w:val="2ABDC0BD"/>
    <w:rsid w:val="2AC7A004"/>
    <w:rsid w:val="2B0D883F"/>
    <w:rsid w:val="2B623F86"/>
    <w:rsid w:val="2BC0E267"/>
    <w:rsid w:val="2BD35811"/>
    <w:rsid w:val="2BF27813"/>
    <w:rsid w:val="2E21109B"/>
    <w:rsid w:val="2E3BAC58"/>
    <w:rsid w:val="2EA3EF92"/>
    <w:rsid w:val="2F077515"/>
    <w:rsid w:val="2F47BE7E"/>
    <w:rsid w:val="2FA390C7"/>
    <w:rsid w:val="2FDED926"/>
    <w:rsid w:val="303424C6"/>
    <w:rsid w:val="3119FE32"/>
    <w:rsid w:val="31B818A0"/>
    <w:rsid w:val="326A14AE"/>
    <w:rsid w:val="33811272"/>
    <w:rsid w:val="338A6D68"/>
    <w:rsid w:val="33997F8E"/>
    <w:rsid w:val="34A8DA8E"/>
    <w:rsid w:val="35EFFB5E"/>
    <w:rsid w:val="36142DAD"/>
    <w:rsid w:val="3662EDFD"/>
    <w:rsid w:val="3731814D"/>
    <w:rsid w:val="37625FEC"/>
    <w:rsid w:val="382CAA12"/>
    <w:rsid w:val="3848EACA"/>
    <w:rsid w:val="3976D02B"/>
    <w:rsid w:val="3AF2CCA2"/>
    <w:rsid w:val="3B0BAD39"/>
    <w:rsid w:val="3B7FD322"/>
    <w:rsid w:val="3BED64BD"/>
    <w:rsid w:val="3C78EB32"/>
    <w:rsid w:val="3CAE1B7F"/>
    <w:rsid w:val="3D21FA39"/>
    <w:rsid w:val="3D471BFA"/>
    <w:rsid w:val="3D6767CF"/>
    <w:rsid w:val="3D69F6EC"/>
    <w:rsid w:val="3E232E06"/>
    <w:rsid w:val="3E56FA26"/>
    <w:rsid w:val="3EFF8AEB"/>
    <w:rsid w:val="3F8C3351"/>
    <w:rsid w:val="40387A37"/>
    <w:rsid w:val="404E8426"/>
    <w:rsid w:val="40C8F7F7"/>
    <w:rsid w:val="415469BC"/>
    <w:rsid w:val="41A8B2F4"/>
    <w:rsid w:val="41C76F65"/>
    <w:rsid w:val="41E7C02E"/>
    <w:rsid w:val="42BE4F60"/>
    <w:rsid w:val="42C23F6A"/>
    <w:rsid w:val="4335ABDE"/>
    <w:rsid w:val="437AA828"/>
    <w:rsid w:val="43AE49EB"/>
    <w:rsid w:val="44DF8294"/>
    <w:rsid w:val="451856A7"/>
    <w:rsid w:val="45AD45C5"/>
    <w:rsid w:val="45F9E02C"/>
    <w:rsid w:val="46220EE9"/>
    <w:rsid w:val="464EC582"/>
    <w:rsid w:val="468DFBCF"/>
    <w:rsid w:val="48602A31"/>
    <w:rsid w:val="4880FCD6"/>
    <w:rsid w:val="48A458FA"/>
    <w:rsid w:val="498AC690"/>
    <w:rsid w:val="49D13E71"/>
    <w:rsid w:val="4A1AEBBA"/>
    <w:rsid w:val="4A6F1D5F"/>
    <w:rsid w:val="4A74F486"/>
    <w:rsid w:val="4B003036"/>
    <w:rsid w:val="4B272F1A"/>
    <w:rsid w:val="4B65FEA4"/>
    <w:rsid w:val="4BB19ED8"/>
    <w:rsid w:val="4BBCBB0A"/>
    <w:rsid w:val="4BDEBC43"/>
    <w:rsid w:val="4C0D0A0C"/>
    <w:rsid w:val="4C21A886"/>
    <w:rsid w:val="4C8B1C74"/>
    <w:rsid w:val="4C8C5387"/>
    <w:rsid w:val="4CC25B29"/>
    <w:rsid w:val="4CF749BC"/>
    <w:rsid w:val="4D173996"/>
    <w:rsid w:val="4E9DA842"/>
    <w:rsid w:val="4FAE1228"/>
    <w:rsid w:val="50212431"/>
    <w:rsid w:val="504385C7"/>
    <w:rsid w:val="50A9BC4B"/>
    <w:rsid w:val="50F55FF1"/>
    <w:rsid w:val="518B990C"/>
    <w:rsid w:val="51F207E2"/>
    <w:rsid w:val="52A8022D"/>
    <w:rsid w:val="52F73A25"/>
    <w:rsid w:val="5318BF50"/>
    <w:rsid w:val="53EB0D7C"/>
    <w:rsid w:val="546EECEB"/>
    <w:rsid w:val="54A2CAC5"/>
    <w:rsid w:val="54AC8F50"/>
    <w:rsid w:val="55981666"/>
    <w:rsid w:val="55C23A9F"/>
    <w:rsid w:val="5640ED68"/>
    <w:rsid w:val="567FEB10"/>
    <w:rsid w:val="5714B16F"/>
    <w:rsid w:val="5736A5D0"/>
    <w:rsid w:val="57784009"/>
    <w:rsid w:val="5828F7DB"/>
    <w:rsid w:val="5904E432"/>
    <w:rsid w:val="5935E32B"/>
    <w:rsid w:val="5A7E6A8F"/>
    <w:rsid w:val="5AAFE0CB"/>
    <w:rsid w:val="5B041729"/>
    <w:rsid w:val="5B3A33D6"/>
    <w:rsid w:val="5BA23170"/>
    <w:rsid w:val="5BCE8CA8"/>
    <w:rsid w:val="5BCFC653"/>
    <w:rsid w:val="5BF228C2"/>
    <w:rsid w:val="5CCAFAFF"/>
    <w:rsid w:val="5D046AD7"/>
    <w:rsid w:val="5DCD4C84"/>
    <w:rsid w:val="5E1B3135"/>
    <w:rsid w:val="5E3FD970"/>
    <w:rsid w:val="5E71D498"/>
    <w:rsid w:val="5EF9B919"/>
    <w:rsid w:val="6037CBA6"/>
    <w:rsid w:val="6042528D"/>
    <w:rsid w:val="60AC5026"/>
    <w:rsid w:val="60CF45D4"/>
    <w:rsid w:val="629DA067"/>
    <w:rsid w:val="62D28932"/>
    <w:rsid w:val="6312008F"/>
    <w:rsid w:val="64191432"/>
    <w:rsid w:val="645024B9"/>
    <w:rsid w:val="649AC488"/>
    <w:rsid w:val="64E57CF3"/>
    <w:rsid w:val="6558DBEA"/>
    <w:rsid w:val="65A4E362"/>
    <w:rsid w:val="6619CF78"/>
    <w:rsid w:val="664C18F9"/>
    <w:rsid w:val="66D63E0E"/>
    <w:rsid w:val="66E0C09D"/>
    <w:rsid w:val="6704F0B0"/>
    <w:rsid w:val="6765E839"/>
    <w:rsid w:val="678310FE"/>
    <w:rsid w:val="67E5ED2F"/>
    <w:rsid w:val="6807AE7B"/>
    <w:rsid w:val="683A7658"/>
    <w:rsid w:val="68E6D602"/>
    <w:rsid w:val="68F0C4AA"/>
    <w:rsid w:val="6A0DDED0"/>
    <w:rsid w:val="6A17F0F9"/>
    <w:rsid w:val="6B32AB7D"/>
    <w:rsid w:val="6B665712"/>
    <w:rsid w:val="6C72021C"/>
    <w:rsid w:val="6CF79AE1"/>
    <w:rsid w:val="6D553A65"/>
    <w:rsid w:val="6EB9AA17"/>
    <w:rsid w:val="6EF7E382"/>
    <w:rsid w:val="6F012D98"/>
    <w:rsid w:val="6F15566A"/>
    <w:rsid w:val="70788F12"/>
    <w:rsid w:val="70A01CB8"/>
    <w:rsid w:val="70C5B72E"/>
    <w:rsid w:val="71574F2D"/>
    <w:rsid w:val="720ED403"/>
    <w:rsid w:val="7251FEB8"/>
    <w:rsid w:val="725AAF3C"/>
    <w:rsid w:val="735F34F4"/>
    <w:rsid w:val="745A9F58"/>
    <w:rsid w:val="74BB749D"/>
    <w:rsid w:val="75540D9C"/>
    <w:rsid w:val="75BE5A9C"/>
    <w:rsid w:val="75F66FB9"/>
    <w:rsid w:val="75FFD9B0"/>
    <w:rsid w:val="7625A95D"/>
    <w:rsid w:val="768E9E01"/>
    <w:rsid w:val="76EB60A1"/>
    <w:rsid w:val="77039FD8"/>
    <w:rsid w:val="7753B7A3"/>
    <w:rsid w:val="779552D8"/>
    <w:rsid w:val="77DF9A9B"/>
    <w:rsid w:val="77E51BFE"/>
    <w:rsid w:val="78B15B0D"/>
    <w:rsid w:val="78E4953F"/>
    <w:rsid w:val="79F44291"/>
    <w:rsid w:val="79F81A63"/>
    <w:rsid w:val="7A696C5C"/>
    <w:rsid w:val="7A7AE495"/>
    <w:rsid w:val="7AC65878"/>
    <w:rsid w:val="7B38DFF5"/>
    <w:rsid w:val="7B537B53"/>
    <w:rsid w:val="7C5B6057"/>
    <w:rsid w:val="7C65B13D"/>
    <w:rsid w:val="7C97802D"/>
    <w:rsid w:val="7D1A5A51"/>
    <w:rsid w:val="7D76B9D3"/>
    <w:rsid w:val="7D9B1E6F"/>
    <w:rsid w:val="7DA6F6F1"/>
    <w:rsid w:val="7DEE7B5F"/>
    <w:rsid w:val="7DFAEBF5"/>
    <w:rsid w:val="7E69CACD"/>
    <w:rsid w:val="7F0AB0AD"/>
    <w:rsid w:val="7F0E38AC"/>
    <w:rsid w:val="7F190D97"/>
    <w:rsid w:val="7F99CCA5"/>
    <w:rsid w:val="7FD6C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C6B6"/>
  <w15:chartTrackingRefBased/>
  <w15:docId w15:val="{1DDC0D39-DBFB-4D59-9B4B-2850707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A659C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31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31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31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31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31D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basedOn w:val="Predvolenpsmoodseku"/>
    <w:link w:val="Odsekzoznamu"/>
    <w:uiPriority w:val="34"/>
    <w:locked/>
    <w:rsid w:val="00C3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4A1A0-4CF6-4DF1-B49F-C94B00F7F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72861-61CA-452E-B0D1-4C5EDD7EA3C6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3.xml><?xml version="1.0" encoding="utf-8"?>
<ds:datastoreItem xmlns:ds="http://schemas.openxmlformats.org/officeDocument/2006/customXml" ds:itemID="{7E077364-142B-48ED-B604-E722BD0E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Pastír Daniel</dc:creator>
  <cp:keywords/>
  <dc:description/>
  <cp:lastModifiedBy>Hamaj Vladimír</cp:lastModifiedBy>
  <cp:revision>74</cp:revision>
  <dcterms:created xsi:type="dcterms:W3CDTF">2024-05-17T12:29:00Z</dcterms:created>
  <dcterms:modified xsi:type="dcterms:W3CDTF">2025-03-21T08:38:00Z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2024-04-03T07:10:11Z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31135ccf-19f4-4b76-ab42-a6f5eae48e49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0x010100B1D7E00C37F0374F8A73D9AB97621524</vt:lpwstr>
  </property>
  <property fmtid="{D5CDD505-2E9C-101B-9397-08002B2CF9AE}" pid="10" name="MediaServiceImageTags">
    <vt:lpwstr/>
  </property>
</Properties>
</file>