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07D07" w14:textId="65806710" w:rsidR="006F6B5F" w:rsidRPr="00851AC9" w:rsidRDefault="00CA316A" w:rsidP="006F6B5F">
      <w:pPr>
        <w:pStyle w:val="Nzov"/>
        <w:rPr>
          <w:rFonts w:asciiTheme="minorHAnsi" w:hAnsiTheme="minorHAnsi" w:cstheme="minorHAnsi"/>
          <w:szCs w:val="24"/>
        </w:rPr>
      </w:pPr>
      <w:bookmarkStart w:id="0" w:name="_Hlk508980493"/>
      <w:r w:rsidRPr="00851AC9">
        <w:rPr>
          <w:rFonts w:asciiTheme="minorHAnsi" w:hAnsiTheme="minorHAnsi" w:cstheme="minorHAnsi"/>
          <w:szCs w:val="24"/>
        </w:rPr>
        <w:t>RÁMCOVÁ KÚPNA ZMLUVA</w:t>
      </w:r>
    </w:p>
    <w:p w14:paraId="5FB74610" w14:textId="2BFE60A1" w:rsidR="00CA316A" w:rsidRPr="00CA316A" w:rsidRDefault="00CA316A" w:rsidP="00CA316A">
      <w:pPr>
        <w:jc w:val="center"/>
        <w:rPr>
          <w:rFonts w:asciiTheme="minorHAnsi" w:hAnsiTheme="minorHAnsi" w:cstheme="minorHAnsi"/>
          <w:sz w:val="22"/>
          <w:szCs w:val="22"/>
        </w:rPr>
      </w:pPr>
      <w:r w:rsidRPr="00CA316A">
        <w:rPr>
          <w:rFonts w:asciiTheme="minorHAnsi" w:hAnsiTheme="minorHAnsi" w:cstheme="minorHAnsi"/>
          <w:sz w:val="22"/>
          <w:szCs w:val="22"/>
        </w:rPr>
        <w:t>uzatvorená podľa ustanovenia § 409 a </w:t>
      </w:r>
      <w:proofErr w:type="spellStart"/>
      <w:r w:rsidRPr="00CA316A">
        <w:rPr>
          <w:rFonts w:asciiTheme="minorHAnsi" w:hAnsiTheme="minorHAnsi" w:cstheme="minorHAnsi"/>
          <w:sz w:val="22"/>
          <w:szCs w:val="22"/>
        </w:rPr>
        <w:t>nasl</w:t>
      </w:r>
      <w:proofErr w:type="spellEnd"/>
      <w:r w:rsidRPr="00CA316A">
        <w:rPr>
          <w:rFonts w:asciiTheme="minorHAnsi" w:hAnsiTheme="minorHAnsi" w:cstheme="minorHAnsi"/>
          <w:sz w:val="22"/>
          <w:szCs w:val="22"/>
        </w:rPr>
        <w:t>. zákona č. 513/1991 Zb. Obchodný zákonník v znení neskorších predpisov</w:t>
      </w:r>
    </w:p>
    <w:p w14:paraId="09FEC242" w14:textId="3A29F9FF" w:rsidR="00CA316A" w:rsidRPr="00CA316A" w:rsidRDefault="00CA316A" w:rsidP="00CA316A">
      <w:pPr>
        <w:pStyle w:val="Nzov"/>
        <w:rPr>
          <w:rFonts w:asciiTheme="minorHAnsi" w:hAnsiTheme="minorHAnsi" w:cstheme="minorHAnsi"/>
          <w:sz w:val="22"/>
          <w:szCs w:val="22"/>
        </w:rPr>
      </w:pPr>
      <w:r w:rsidRPr="001F3129">
        <w:rPr>
          <w:rFonts w:asciiTheme="minorHAnsi" w:hAnsiTheme="minorHAnsi" w:cstheme="minorHAnsi"/>
          <w:b w:val="0"/>
          <w:sz w:val="22"/>
          <w:szCs w:val="22"/>
        </w:rPr>
        <w:t>(ďalej len</w:t>
      </w:r>
      <w:r w:rsidRPr="00CA316A">
        <w:rPr>
          <w:rFonts w:asciiTheme="minorHAnsi" w:hAnsiTheme="minorHAnsi" w:cstheme="minorHAnsi"/>
          <w:sz w:val="22"/>
          <w:szCs w:val="22"/>
        </w:rPr>
        <w:t xml:space="preserve"> „zmluva“</w:t>
      </w:r>
      <w:r w:rsidRPr="001F3129">
        <w:rPr>
          <w:rFonts w:asciiTheme="minorHAnsi" w:hAnsiTheme="minorHAnsi" w:cstheme="minorHAnsi"/>
          <w:b w:val="0"/>
          <w:sz w:val="22"/>
          <w:szCs w:val="22"/>
        </w:rPr>
        <w:t>)</w:t>
      </w:r>
    </w:p>
    <w:p w14:paraId="7768859F" w14:textId="77777777" w:rsidR="00CA316A" w:rsidRPr="00CA316A" w:rsidRDefault="00CA316A" w:rsidP="00CA316A">
      <w:pPr>
        <w:pStyle w:val="Nzov"/>
        <w:rPr>
          <w:rFonts w:asciiTheme="minorHAnsi" w:hAnsiTheme="minorHAnsi" w:cstheme="minorHAnsi"/>
          <w:sz w:val="22"/>
          <w:szCs w:val="22"/>
          <w:lang w:eastAsia="sk-SK"/>
        </w:rPr>
      </w:pPr>
    </w:p>
    <w:bookmarkEnd w:id="0"/>
    <w:p w14:paraId="3C09633D" w14:textId="6ECA8C69" w:rsidR="006F6B5F" w:rsidRPr="00CA316A" w:rsidRDefault="006F6B5F" w:rsidP="006F6B5F">
      <w:pPr>
        <w:jc w:val="center"/>
        <w:rPr>
          <w:rFonts w:asciiTheme="minorHAnsi" w:hAnsiTheme="minorHAnsi" w:cstheme="minorHAnsi"/>
          <w:b/>
          <w:sz w:val="22"/>
          <w:szCs w:val="22"/>
        </w:rPr>
      </w:pPr>
      <w:r w:rsidRPr="00CA316A">
        <w:rPr>
          <w:rFonts w:asciiTheme="minorHAnsi" w:hAnsiTheme="minorHAnsi" w:cstheme="minorHAnsi"/>
          <w:sz w:val="22"/>
          <w:szCs w:val="22"/>
        </w:rPr>
        <w:t>uzatvorená medzi</w:t>
      </w:r>
      <w:r w:rsidR="001F3129">
        <w:rPr>
          <w:rFonts w:asciiTheme="minorHAnsi" w:hAnsiTheme="minorHAnsi" w:cstheme="minorHAnsi"/>
          <w:sz w:val="22"/>
          <w:szCs w:val="22"/>
        </w:rPr>
        <w:t xml:space="preserve"> zmluvnými stranami</w:t>
      </w:r>
    </w:p>
    <w:p w14:paraId="4F30F200" w14:textId="77777777" w:rsidR="006F6B5F" w:rsidRPr="00CA316A" w:rsidRDefault="006F6B5F" w:rsidP="006F6B5F">
      <w:pPr>
        <w:jc w:val="both"/>
        <w:rPr>
          <w:rFonts w:asciiTheme="minorHAnsi" w:hAnsiTheme="minorHAnsi" w:cstheme="minorHAnsi"/>
          <w:b/>
          <w:bCs/>
          <w:sz w:val="22"/>
          <w:szCs w:val="22"/>
        </w:rPr>
      </w:pPr>
    </w:p>
    <w:p w14:paraId="10DA5C09" w14:textId="611E9C99" w:rsidR="00CA316A" w:rsidRDefault="00CA316A" w:rsidP="006F6B5F">
      <w:pPr>
        <w:jc w:val="both"/>
        <w:rPr>
          <w:rFonts w:asciiTheme="minorHAnsi" w:hAnsiTheme="minorHAnsi" w:cstheme="minorHAnsi"/>
          <w:b/>
          <w:bCs/>
          <w:sz w:val="22"/>
          <w:szCs w:val="22"/>
        </w:rPr>
      </w:pPr>
      <w:r w:rsidRPr="00CA316A">
        <w:rPr>
          <w:rFonts w:asciiTheme="minorHAnsi" w:hAnsiTheme="minorHAnsi" w:cstheme="minorHAnsi"/>
          <w:b/>
          <w:bCs/>
          <w:sz w:val="22"/>
          <w:szCs w:val="22"/>
        </w:rPr>
        <w:t>1.  Predávajúcim</w:t>
      </w:r>
    </w:p>
    <w:p w14:paraId="6E6A79CA" w14:textId="77777777" w:rsidR="00851AC9" w:rsidRPr="00CA316A" w:rsidRDefault="00851AC9" w:rsidP="006F6B5F">
      <w:pPr>
        <w:jc w:val="both"/>
        <w:rPr>
          <w:rFonts w:asciiTheme="minorHAnsi" w:hAnsiTheme="minorHAnsi" w:cstheme="minorHAnsi"/>
          <w:b/>
          <w:bCs/>
          <w:sz w:val="22"/>
          <w:szCs w:val="22"/>
        </w:rPr>
      </w:pPr>
    </w:p>
    <w:p w14:paraId="23C0D7D9" w14:textId="7CDD7427" w:rsidR="006F6B5F" w:rsidRPr="00CA316A" w:rsidRDefault="006F6B5F" w:rsidP="006F6B5F">
      <w:pPr>
        <w:jc w:val="both"/>
        <w:rPr>
          <w:rFonts w:asciiTheme="minorHAnsi" w:hAnsiTheme="minorHAnsi" w:cstheme="minorHAnsi"/>
          <w:b/>
          <w:bCs/>
          <w:sz w:val="22"/>
          <w:szCs w:val="22"/>
        </w:rPr>
      </w:pPr>
      <w:r w:rsidRPr="00CA316A">
        <w:rPr>
          <w:rFonts w:asciiTheme="minorHAnsi" w:hAnsiTheme="minorHAnsi" w:cstheme="minorHAnsi"/>
          <w:b/>
          <w:bCs/>
          <w:sz w:val="22"/>
          <w:szCs w:val="22"/>
        </w:rPr>
        <w:t>........................</w:t>
      </w:r>
      <w:r w:rsidR="006469FE">
        <w:rPr>
          <w:rFonts w:asciiTheme="minorHAnsi" w:hAnsiTheme="minorHAnsi" w:cstheme="minorHAnsi"/>
          <w:b/>
          <w:bCs/>
          <w:sz w:val="22"/>
          <w:szCs w:val="22"/>
        </w:rPr>
        <w:t>....</w:t>
      </w:r>
    </w:p>
    <w:p w14:paraId="38255E40" w14:textId="77777777" w:rsidR="006F6B5F" w:rsidRPr="00CA316A" w:rsidRDefault="006F6B5F" w:rsidP="006F6B5F">
      <w:pPr>
        <w:jc w:val="both"/>
        <w:rPr>
          <w:rFonts w:asciiTheme="minorHAnsi" w:hAnsiTheme="minorHAnsi" w:cstheme="minorHAnsi"/>
          <w:sz w:val="22"/>
          <w:szCs w:val="22"/>
        </w:rPr>
      </w:pPr>
      <w:r w:rsidRPr="00CA316A">
        <w:rPr>
          <w:rFonts w:asciiTheme="minorHAnsi" w:hAnsiTheme="minorHAnsi" w:cstheme="minorHAnsi"/>
          <w:sz w:val="22"/>
          <w:szCs w:val="22"/>
        </w:rPr>
        <w:t>so sídlom ....................., ......................</w:t>
      </w:r>
    </w:p>
    <w:p w14:paraId="0C9D7C7E" w14:textId="77777777" w:rsidR="006F6B5F" w:rsidRPr="00CA316A" w:rsidRDefault="006F6B5F" w:rsidP="006F6B5F">
      <w:pPr>
        <w:jc w:val="both"/>
        <w:rPr>
          <w:rFonts w:asciiTheme="minorHAnsi" w:hAnsiTheme="minorHAnsi" w:cstheme="minorHAnsi"/>
          <w:sz w:val="22"/>
          <w:szCs w:val="22"/>
        </w:rPr>
      </w:pPr>
      <w:r w:rsidRPr="00CA316A">
        <w:rPr>
          <w:rFonts w:asciiTheme="minorHAnsi" w:hAnsiTheme="minorHAnsi" w:cstheme="minorHAnsi"/>
          <w:sz w:val="22"/>
          <w:szCs w:val="22"/>
        </w:rPr>
        <w:t>IČO  .................. | DIČ .............................. | IČ DPH ................................ | IBAN ....................................................</w:t>
      </w:r>
    </w:p>
    <w:p w14:paraId="10BDACF1" w14:textId="3A251518" w:rsidR="006F6B5F" w:rsidRPr="00CA316A" w:rsidRDefault="006F6B5F" w:rsidP="006F6B5F">
      <w:pPr>
        <w:jc w:val="both"/>
        <w:rPr>
          <w:rFonts w:asciiTheme="minorHAnsi" w:hAnsiTheme="minorHAnsi" w:cstheme="minorHAnsi"/>
          <w:sz w:val="22"/>
          <w:szCs w:val="22"/>
        </w:rPr>
      </w:pPr>
      <w:r w:rsidRPr="00CA316A">
        <w:rPr>
          <w:rFonts w:asciiTheme="minorHAnsi" w:hAnsiTheme="minorHAnsi" w:cstheme="minorHAnsi"/>
          <w:sz w:val="22"/>
          <w:szCs w:val="22"/>
        </w:rPr>
        <w:t xml:space="preserve">zapísaná v Obchodnom registri </w:t>
      </w:r>
      <w:r w:rsidR="00D011CB" w:rsidRPr="00CA316A">
        <w:rPr>
          <w:rFonts w:asciiTheme="minorHAnsi" w:hAnsiTheme="minorHAnsi" w:cstheme="minorHAnsi"/>
          <w:sz w:val="22"/>
          <w:szCs w:val="22"/>
        </w:rPr>
        <w:t>...........................</w:t>
      </w:r>
      <w:r w:rsidR="00D011CB">
        <w:rPr>
          <w:rFonts w:asciiTheme="minorHAnsi" w:hAnsiTheme="minorHAnsi" w:cstheme="minorHAnsi"/>
          <w:sz w:val="22"/>
          <w:szCs w:val="22"/>
        </w:rPr>
        <w:t xml:space="preserve"> </w:t>
      </w:r>
      <w:r w:rsidRPr="00CA316A">
        <w:rPr>
          <w:rFonts w:asciiTheme="minorHAnsi" w:hAnsiTheme="minorHAnsi" w:cstheme="minorHAnsi"/>
          <w:sz w:val="22"/>
          <w:szCs w:val="22"/>
        </w:rPr>
        <w:t xml:space="preserve">súdu ............................ v oddiele </w:t>
      </w:r>
      <w:r w:rsidR="00DE0100">
        <w:rPr>
          <w:rFonts w:asciiTheme="minorHAnsi" w:hAnsiTheme="minorHAnsi" w:cstheme="minorHAnsi"/>
          <w:sz w:val="22"/>
          <w:szCs w:val="22"/>
        </w:rPr>
        <w:t>....</w:t>
      </w:r>
      <w:r w:rsidRPr="00CA316A">
        <w:rPr>
          <w:rFonts w:asciiTheme="minorHAnsi" w:hAnsiTheme="minorHAnsi" w:cstheme="minorHAnsi"/>
          <w:sz w:val="22"/>
          <w:szCs w:val="22"/>
        </w:rPr>
        <w:t xml:space="preserve"> vo vložke č. ........................</w:t>
      </w:r>
    </w:p>
    <w:p w14:paraId="57A051BF" w14:textId="56BDE4FE" w:rsidR="006F6B5F" w:rsidRPr="00CA316A" w:rsidRDefault="006F6B5F" w:rsidP="006F6B5F">
      <w:pPr>
        <w:jc w:val="both"/>
        <w:rPr>
          <w:rFonts w:asciiTheme="minorHAnsi" w:hAnsiTheme="minorHAnsi" w:cstheme="minorHAnsi"/>
          <w:sz w:val="22"/>
          <w:szCs w:val="22"/>
        </w:rPr>
      </w:pPr>
      <w:r w:rsidRPr="00CA316A">
        <w:rPr>
          <w:rFonts w:asciiTheme="minorHAnsi" w:hAnsiTheme="minorHAnsi" w:cstheme="minorHAnsi"/>
          <w:sz w:val="22"/>
          <w:szCs w:val="22"/>
        </w:rPr>
        <w:t>v mene spoločnosti na koná .............................</w:t>
      </w:r>
    </w:p>
    <w:p w14:paraId="783B05D4" w14:textId="77777777" w:rsidR="00CA316A" w:rsidRPr="00CA316A" w:rsidRDefault="00CA316A" w:rsidP="006F6B5F">
      <w:pPr>
        <w:rPr>
          <w:rFonts w:asciiTheme="minorHAnsi" w:hAnsiTheme="minorHAnsi" w:cstheme="minorHAnsi"/>
          <w:sz w:val="22"/>
          <w:szCs w:val="22"/>
        </w:rPr>
      </w:pPr>
    </w:p>
    <w:p w14:paraId="3C6CEF11" w14:textId="23D3323D" w:rsidR="006F6B5F" w:rsidRPr="00CA316A" w:rsidRDefault="006F6B5F" w:rsidP="006F6B5F">
      <w:pPr>
        <w:rPr>
          <w:rFonts w:asciiTheme="minorHAnsi" w:hAnsiTheme="minorHAnsi" w:cstheme="minorHAnsi"/>
          <w:sz w:val="22"/>
          <w:szCs w:val="22"/>
        </w:rPr>
      </w:pPr>
      <w:r w:rsidRPr="00CA316A">
        <w:rPr>
          <w:rFonts w:asciiTheme="minorHAnsi" w:hAnsiTheme="minorHAnsi" w:cstheme="minorHAnsi"/>
          <w:sz w:val="22"/>
          <w:szCs w:val="22"/>
        </w:rPr>
        <w:t>(ďalej len „</w:t>
      </w:r>
      <w:r w:rsidR="00CA316A" w:rsidRPr="00CA316A">
        <w:rPr>
          <w:rFonts w:asciiTheme="minorHAnsi" w:hAnsiTheme="minorHAnsi" w:cstheme="minorHAnsi"/>
          <w:b/>
          <w:sz w:val="22"/>
          <w:szCs w:val="22"/>
        </w:rPr>
        <w:t>predávajúci</w:t>
      </w:r>
      <w:r w:rsidRPr="00CA316A">
        <w:rPr>
          <w:rFonts w:asciiTheme="minorHAnsi" w:hAnsiTheme="minorHAnsi" w:cstheme="minorHAnsi"/>
          <w:sz w:val="22"/>
          <w:szCs w:val="22"/>
        </w:rPr>
        <w:t>“)</w:t>
      </w:r>
    </w:p>
    <w:p w14:paraId="3A1C417B" w14:textId="77777777" w:rsidR="006F6B5F" w:rsidRPr="00CA316A" w:rsidRDefault="006F6B5F" w:rsidP="006F6B5F">
      <w:pPr>
        <w:jc w:val="both"/>
        <w:rPr>
          <w:rFonts w:asciiTheme="minorHAnsi" w:hAnsiTheme="minorHAnsi" w:cstheme="minorHAnsi"/>
          <w:sz w:val="22"/>
          <w:szCs w:val="22"/>
        </w:rPr>
      </w:pPr>
    </w:p>
    <w:p w14:paraId="6908F182" w14:textId="46C97B11" w:rsidR="006F6B5F" w:rsidRPr="00CA316A" w:rsidRDefault="00CA316A" w:rsidP="006F6B5F">
      <w:pPr>
        <w:jc w:val="both"/>
        <w:rPr>
          <w:rFonts w:asciiTheme="minorHAnsi" w:hAnsiTheme="minorHAnsi" w:cstheme="minorHAnsi"/>
          <w:b/>
          <w:sz w:val="22"/>
          <w:szCs w:val="22"/>
        </w:rPr>
      </w:pPr>
      <w:r w:rsidRPr="00CA316A">
        <w:rPr>
          <w:rFonts w:asciiTheme="minorHAnsi" w:hAnsiTheme="minorHAnsi" w:cstheme="minorHAnsi"/>
          <w:b/>
          <w:sz w:val="22"/>
          <w:szCs w:val="22"/>
        </w:rPr>
        <w:t>a</w:t>
      </w:r>
    </w:p>
    <w:p w14:paraId="61226FD6" w14:textId="00884EED" w:rsidR="00CA316A" w:rsidRPr="00CA316A" w:rsidRDefault="00CA316A" w:rsidP="006F6B5F">
      <w:pPr>
        <w:jc w:val="both"/>
        <w:rPr>
          <w:rFonts w:asciiTheme="minorHAnsi" w:hAnsiTheme="minorHAnsi" w:cstheme="minorHAnsi"/>
          <w:b/>
          <w:sz w:val="22"/>
          <w:szCs w:val="22"/>
        </w:rPr>
      </w:pPr>
    </w:p>
    <w:p w14:paraId="08488808" w14:textId="3F870E25" w:rsidR="00CA316A" w:rsidRDefault="00CA316A" w:rsidP="006F6B5F">
      <w:pPr>
        <w:jc w:val="both"/>
        <w:rPr>
          <w:rFonts w:asciiTheme="minorHAnsi" w:hAnsiTheme="minorHAnsi" w:cstheme="minorHAnsi"/>
          <w:b/>
          <w:sz w:val="22"/>
          <w:szCs w:val="22"/>
        </w:rPr>
      </w:pPr>
      <w:r w:rsidRPr="00CA316A">
        <w:rPr>
          <w:rFonts w:asciiTheme="minorHAnsi" w:hAnsiTheme="minorHAnsi" w:cstheme="minorHAnsi"/>
          <w:b/>
          <w:sz w:val="22"/>
          <w:szCs w:val="22"/>
        </w:rPr>
        <w:t>2. Kupujúcim</w:t>
      </w:r>
    </w:p>
    <w:p w14:paraId="3B368326" w14:textId="77777777" w:rsidR="00851AC9" w:rsidRPr="00CA316A" w:rsidRDefault="00851AC9" w:rsidP="006F6B5F">
      <w:pPr>
        <w:jc w:val="both"/>
        <w:rPr>
          <w:rFonts w:asciiTheme="minorHAnsi" w:hAnsiTheme="minorHAnsi" w:cstheme="minorHAnsi"/>
          <w:b/>
          <w:sz w:val="22"/>
          <w:szCs w:val="22"/>
        </w:rPr>
      </w:pPr>
    </w:p>
    <w:p w14:paraId="36C59E93" w14:textId="77777777" w:rsidR="0002522E" w:rsidRPr="0002522E" w:rsidRDefault="0002522E" w:rsidP="0002522E">
      <w:pPr>
        <w:pStyle w:val="Zkladntext"/>
        <w:ind w:left="3261" w:hanging="3255"/>
        <w:jc w:val="both"/>
        <w:rPr>
          <w:rFonts w:asciiTheme="minorHAnsi" w:hAnsiTheme="minorHAnsi" w:cstheme="minorHAnsi"/>
          <w:b/>
          <w:bCs/>
          <w:sz w:val="22"/>
          <w:szCs w:val="22"/>
        </w:rPr>
      </w:pPr>
      <w:r w:rsidRPr="0002522E">
        <w:rPr>
          <w:rFonts w:asciiTheme="minorHAnsi" w:hAnsiTheme="minorHAnsi" w:cstheme="minorHAnsi"/>
          <w:b/>
          <w:bCs/>
          <w:sz w:val="22"/>
          <w:szCs w:val="22"/>
        </w:rPr>
        <w:t>MH Teplárenský holding, a.s.</w:t>
      </w:r>
    </w:p>
    <w:p w14:paraId="56614FDB" w14:textId="77777777" w:rsidR="0002522E" w:rsidRPr="0002522E" w:rsidRDefault="0002522E" w:rsidP="0002522E">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 xml:space="preserve">so sídlom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6E417852" w14:textId="77777777" w:rsidR="0002522E" w:rsidRPr="0002522E" w:rsidRDefault="0002522E" w:rsidP="0002522E">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 2020048580 | IČ DPH SK2020048580 | IBAN SK 17 1100 0000 0026 2706 4293</w:t>
      </w:r>
    </w:p>
    <w:p w14:paraId="60B1D3FA" w14:textId="729F811F" w:rsidR="0002522E" w:rsidRPr="0002522E" w:rsidRDefault="0002522E" w:rsidP="0002522E">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 xml:space="preserve">zapísaná v Obchodnom registri </w:t>
      </w:r>
      <w:r w:rsidR="00D011CB">
        <w:rPr>
          <w:rFonts w:ascii="Calibri" w:hAnsi="Calibri" w:cs="Calibri"/>
          <w:sz w:val="22"/>
          <w:szCs w:val="22"/>
        </w:rPr>
        <w:t>Mestského súdu Bratislava III</w:t>
      </w:r>
      <w:r w:rsidRPr="0002522E">
        <w:rPr>
          <w:rFonts w:asciiTheme="minorHAnsi" w:hAnsiTheme="minorHAnsi" w:cstheme="minorHAnsi"/>
          <w:sz w:val="22"/>
          <w:szCs w:val="22"/>
        </w:rPr>
        <w:t xml:space="preserve"> v oddiele Sa vo vložke č. 7386/B</w:t>
      </w:r>
    </w:p>
    <w:p w14:paraId="4629D2BA" w14:textId="1808F9D2" w:rsidR="00723FD6" w:rsidRPr="00723FD6" w:rsidRDefault="00670E7F" w:rsidP="00723FD6">
      <w:pPr>
        <w:jc w:val="both"/>
        <w:rPr>
          <w:rFonts w:asciiTheme="minorHAnsi" w:hAnsiTheme="minorHAnsi" w:cstheme="minorHAnsi"/>
          <w:sz w:val="22"/>
          <w:szCs w:val="22"/>
        </w:rPr>
      </w:pPr>
      <w:r w:rsidRPr="0002522E">
        <w:rPr>
          <w:rFonts w:asciiTheme="minorHAnsi" w:hAnsiTheme="minorHAnsi" w:cstheme="minorHAnsi"/>
          <w:sz w:val="22"/>
          <w:szCs w:val="22"/>
        </w:rPr>
        <w:t>v mene spoločnosti na základe poverenia koná</w:t>
      </w:r>
      <w:r>
        <w:rPr>
          <w:rFonts w:asciiTheme="minorHAnsi" w:hAnsiTheme="minorHAnsi" w:cstheme="minorHAnsi"/>
          <w:sz w:val="22"/>
          <w:szCs w:val="22"/>
        </w:rPr>
        <w:tab/>
      </w:r>
      <w:r w:rsidRPr="0002522E">
        <w:rPr>
          <w:rFonts w:asciiTheme="minorHAnsi" w:hAnsiTheme="minorHAnsi" w:cstheme="minorHAnsi"/>
          <w:sz w:val="22"/>
          <w:szCs w:val="22"/>
        </w:rPr>
        <w:t xml:space="preserve"> </w:t>
      </w:r>
      <w:r w:rsidR="00723FD6" w:rsidRPr="00723FD6">
        <w:rPr>
          <w:rFonts w:asciiTheme="minorHAnsi" w:hAnsiTheme="minorHAnsi" w:cstheme="minorHAnsi"/>
          <w:sz w:val="22"/>
          <w:szCs w:val="22"/>
        </w:rPr>
        <w:t>Ing. </w:t>
      </w:r>
      <w:hyperlink r:id="rId10" w:history="1">
        <w:r w:rsidR="00723FD6" w:rsidRPr="00723FD6">
          <w:rPr>
            <w:rFonts w:asciiTheme="minorHAnsi" w:hAnsiTheme="minorHAnsi" w:cstheme="minorHAnsi"/>
            <w:sz w:val="22"/>
            <w:szCs w:val="22"/>
          </w:rPr>
          <w:t>Miroslav Kavuľa </w:t>
        </w:r>
      </w:hyperlink>
      <w:r w:rsidR="00723FD6" w:rsidRPr="00723FD6">
        <w:rPr>
          <w:rFonts w:asciiTheme="minorHAnsi" w:hAnsiTheme="minorHAnsi" w:cstheme="minorHAnsi"/>
          <w:sz w:val="22"/>
          <w:szCs w:val="22"/>
        </w:rPr>
        <w:t>generálny</w:t>
      </w:r>
      <w:r w:rsidR="00723FD6">
        <w:rPr>
          <w:rFonts w:asciiTheme="minorHAnsi" w:hAnsiTheme="minorHAnsi" w:cstheme="minorHAnsi"/>
          <w:sz w:val="22"/>
          <w:szCs w:val="22"/>
        </w:rPr>
        <w:t xml:space="preserve"> </w:t>
      </w:r>
      <w:r w:rsidR="00723FD6" w:rsidRPr="00723FD6">
        <w:rPr>
          <w:rFonts w:asciiTheme="minorHAnsi" w:hAnsiTheme="minorHAnsi" w:cstheme="minorHAnsi"/>
          <w:sz w:val="22"/>
          <w:szCs w:val="22"/>
        </w:rPr>
        <w:t>riaditeľ</w:t>
      </w:r>
      <w:r w:rsidR="00723FD6">
        <w:rPr>
          <w:rFonts w:asciiTheme="minorHAnsi" w:hAnsiTheme="minorHAnsi" w:cstheme="minorHAnsi"/>
          <w:sz w:val="22"/>
          <w:szCs w:val="22"/>
        </w:rPr>
        <w:t xml:space="preserve"> a</w:t>
      </w:r>
      <w:r w:rsidRPr="0017593D">
        <w:rPr>
          <w:rFonts w:asciiTheme="minorHAnsi" w:hAnsiTheme="minorHAnsi" w:cstheme="minorHAnsi"/>
          <w:sz w:val="22"/>
          <w:szCs w:val="22"/>
        </w:rPr>
        <w:t xml:space="preserve"> </w:t>
      </w:r>
      <w:r w:rsidR="00723FD6" w:rsidRPr="00723FD6">
        <w:rPr>
          <w:rFonts w:asciiTheme="minorHAnsi" w:hAnsiTheme="minorHAnsi" w:cstheme="minorHAnsi"/>
          <w:sz w:val="22"/>
          <w:szCs w:val="22"/>
        </w:rPr>
        <w:t xml:space="preserve">Ing. </w:t>
      </w:r>
      <w:r w:rsidR="00C267FE">
        <w:rPr>
          <w:rFonts w:asciiTheme="minorHAnsi" w:hAnsiTheme="minorHAnsi" w:cstheme="minorHAnsi"/>
          <w:sz w:val="22"/>
          <w:szCs w:val="22"/>
        </w:rPr>
        <w:t>Ján Kluch</w:t>
      </w:r>
      <w:r w:rsidR="00435E21">
        <w:rPr>
          <w:rFonts w:asciiTheme="minorHAnsi" w:hAnsiTheme="minorHAnsi" w:cstheme="minorHAnsi"/>
          <w:sz w:val="22"/>
          <w:szCs w:val="22"/>
        </w:rPr>
        <w:t>,</w:t>
      </w:r>
      <w:r w:rsidR="00723FD6" w:rsidRPr="00723FD6">
        <w:rPr>
          <w:rFonts w:asciiTheme="minorHAnsi" w:hAnsiTheme="minorHAnsi" w:cstheme="minorHAnsi"/>
          <w:sz w:val="22"/>
          <w:szCs w:val="22"/>
        </w:rPr>
        <w:t xml:space="preserve"> finančný riaditeľ.</w:t>
      </w:r>
    </w:p>
    <w:p w14:paraId="63FA5411" w14:textId="4D860FD9" w:rsidR="00670E7F" w:rsidRDefault="00670E7F" w:rsidP="00670E7F">
      <w:pPr>
        <w:jc w:val="both"/>
        <w:rPr>
          <w:rFonts w:asciiTheme="minorHAnsi" w:hAnsiTheme="minorHAnsi" w:cstheme="minorHAnsi"/>
          <w:sz w:val="22"/>
          <w:szCs w:val="22"/>
        </w:rPr>
      </w:pPr>
    </w:p>
    <w:p w14:paraId="62FCEE7A" w14:textId="77777777" w:rsidR="00CA316A" w:rsidRPr="00CA316A" w:rsidRDefault="00CA316A" w:rsidP="006F6B5F">
      <w:pPr>
        <w:jc w:val="both"/>
        <w:rPr>
          <w:rFonts w:asciiTheme="minorHAnsi" w:hAnsiTheme="minorHAnsi" w:cstheme="minorHAnsi"/>
          <w:sz w:val="22"/>
          <w:szCs w:val="22"/>
        </w:rPr>
      </w:pPr>
    </w:p>
    <w:p w14:paraId="0CA67B0C" w14:textId="3F872247" w:rsidR="00CA316A" w:rsidRPr="00CA316A" w:rsidRDefault="006F6B5F" w:rsidP="00CA316A">
      <w:pPr>
        <w:jc w:val="both"/>
        <w:rPr>
          <w:rFonts w:asciiTheme="minorHAnsi" w:hAnsiTheme="minorHAnsi" w:cstheme="minorHAnsi"/>
          <w:sz w:val="22"/>
          <w:szCs w:val="22"/>
        </w:rPr>
      </w:pPr>
      <w:r w:rsidRPr="00CA316A">
        <w:rPr>
          <w:rFonts w:asciiTheme="minorHAnsi" w:hAnsiTheme="minorHAnsi" w:cstheme="minorHAnsi"/>
          <w:sz w:val="22"/>
          <w:szCs w:val="22"/>
        </w:rPr>
        <w:t>(ďalej len „</w:t>
      </w:r>
      <w:r w:rsidR="00CA316A" w:rsidRPr="00CA316A">
        <w:rPr>
          <w:rFonts w:asciiTheme="minorHAnsi" w:hAnsiTheme="minorHAnsi" w:cstheme="minorHAnsi"/>
          <w:b/>
          <w:sz w:val="22"/>
          <w:szCs w:val="22"/>
        </w:rPr>
        <w:t>kupujúci</w:t>
      </w:r>
      <w:r w:rsidRPr="00CA316A">
        <w:rPr>
          <w:rFonts w:asciiTheme="minorHAnsi" w:hAnsiTheme="minorHAnsi" w:cstheme="minorHAnsi"/>
          <w:sz w:val="22"/>
          <w:szCs w:val="22"/>
        </w:rPr>
        <w:t>“)</w:t>
      </w:r>
    </w:p>
    <w:p w14:paraId="2E7EEAD6" w14:textId="75BDC7CA" w:rsidR="00CA316A" w:rsidRPr="00CA316A" w:rsidRDefault="00CA316A" w:rsidP="00CA316A">
      <w:pPr>
        <w:spacing w:after="220"/>
        <w:rPr>
          <w:rFonts w:asciiTheme="minorHAnsi" w:hAnsiTheme="minorHAnsi" w:cstheme="minorHAnsi"/>
          <w:sz w:val="22"/>
          <w:szCs w:val="22"/>
          <w:lang w:eastAsia="sk-SK"/>
        </w:rPr>
      </w:pPr>
      <w:r w:rsidRPr="00CA316A">
        <w:rPr>
          <w:rFonts w:asciiTheme="minorHAnsi" w:hAnsiTheme="minorHAnsi" w:cstheme="minorHAnsi"/>
          <w:sz w:val="22"/>
          <w:szCs w:val="22"/>
          <w:lang w:eastAsia="sk-SK"/>
        </w:rPr>
        <w:t>(predávajúci a kupujúci ďalej tiež ako „</w:t>
      </w:r>
      <w:r w:rsidRPr="00CA316A">
        <w:rPr>
          <w:rFonts w:asciiTheme="minorHAnsi" w:hAnsiTheme="minorHAnsi" w:cstheme="minorHAnsi"/>
          <w:b/>
          <w:sz w:val="22"/>
          <w:szCs w:val="22"/>
          <w:lang w:eastAsia="sk-SK"/>
        </w:rPr>
        <w:t>zmluvné strany</w:t>
      </w:r>
      <w:r w:rsidRPr="00CA316A">
        <w:rPr>
          <w:rFonts w:asciiTheme="minorHAnsi" w:hAnsiTheme="minorHAnsi" w:cstheme="minorHAnsi"/>
          <w:sz w:val="22"/>
          <w:szCs w:val="22"/>
          <w:lang w:eastAsia="sk-SK"/>
        </w:rPr>
        <w:t>“)</w:t>
      </w:r>
    </w:p>
    <w:p w14:paraId="594B6F18" w14:textId="1CA18669" w:rsidR="006F6B5F" w:rsidRPr="00CA316A" w:rsidRDefault="00CA316A" w:rsidP="00CA316A">
      <w:pPr>
        <w:jc w:val="both"/>
        <w:rPr>
          <w:rFonts w:asciiTheme="minorHAnsi" w:hAnsiTheme="minorHAnsi" w:cstheme="minorHAnsi"/>
          <w:bCs/>
          <w:sz w:val="22"/>
          <w:szCs w:val="22"/>
        </w:rPr>
      </w:pPr>
      <w:r w:rsidRPr="00CA316A">
        <w:rPr>
          <w:rFonts w:asciiTheme="minorHAnsi" w:hAnsiTheme="minorHAnsi" w:cstheme="minorHAnsi"/>
          <w:bCs/>
          <w:sz w:val="22"/>
          <w:szCs w:val="22"/>
        </w:rPr>
        <w:t>nasledovne :</w:t>
      </w:r>
    </w:p>
    <w:p w14:paraId="7BAE1A52" w14:textId="77777777" w:rsidR="00CA316A" w:rsidRDefault="00CA316A" w:rsidP="00CA316A">
      <w:pPr>
        <w:jc w:val="both"/>
        <w:rPr>
          <w:rFonts w:ascii="Calibri" w:hAnsi="Calibri" w:cs="Arial"/>
          <w:b/>
          <w:sz w:val="22"/>
          <w:szCs w:val="22"/>
        </w:rPr>
      </w:pPr>
    </w:p>
    <w:p w14:paraId="3DF1CD5A" w14:textId="11AC3385" w:rsidR="006F6B5F" w:rsidRDefault="006F6B5F" w:rsidP="00574CE9">
      <w:pPr>
        <w:numPr>
          <w:ilvl w:val="0"/>
          <w:numId w:val="45"/>
        </w:numPr>
        <w:tabs>
          <w:tab w:val="num" w:pos="567"/>
        </w:tabs>
        <w:spacing w:after="240"/>
        <w:ind w:left="567" w:hanging="567"/>
        <w:jc w:val="both"/>
        <w:rPr>
          <w:rFonts w:ascii="Calibri" w:hAnsi="Calibri" w:cs="Arial"/>
          <w:b/>
          <w:sz w:val="22"/>
          <w:szCs w:val="22"/>
        </w:rPr>
      </w:pPr>
      <w:bookmarkStart w:id="1" w:name="_Ref168290327"/>
      <w:bookmarkStart w:id="2" w:name="_Ref156885972"/>
      <w:r>
        <w:rPr>
          <w:rFonts w:ascii="Calibri" w:hAnsi="Calibri" w:cs="Arial"/>
          <w:b/>
          <w:sz w:val="22"/>
          <w:szCs w:val="22"/>
        </w:rPr>
        <w:t xml:space="preserve">PREDMET </w:t>
      </w:r>
      <w:r w:rsidR="00CA316A">
        <w:rPr>
          <w:rFonts w:ascii="Calibri" w:hAnsi="Calibri" w:cs="Arial"/>
          <w:b/>
          <w:sz w:val="22"/>
          <w:szCs w:val="22"/>
        </w:rPr>
        <w:t>ZMLUVY</w:t>
      </w:r>
    </w:p>
    <w:p w14:paraId="56462725" w14:textId="5D9D167C" w:rsidR="00A40357" w:rsidRDefault="00664F17" w:rsidP="00A37DD5">
      <w:pPr>
        <w:pStyle w:val="Odsekzoznamu"/>
        <w:spacing w:line="276" w:lineRule="auto"/>
        <w:ind w:left="567"/>
        <w:jc w:val="both"/>
        <w:rPr>
          <w:rFonts w:asciiTheme="minorHAnsi" w:hAnsiTheme="minorHAnsi" w:cstheme="minorHAnsi"/>
          <w:bCs/>
          <w:sz w:val="22"/>
          <w:szCs w:val="22"/>
        </w:rPr>
      </w:pPr>
      <w:r>
        <w:rPr>
          <w:rFonts w:asciiTheme="minorHAnsi" w:hAnsiTheme="minorHAnsi" w:cstheme="minorHAnsi"/>
          <w:bCs/>
          <w:sz w:val="22"/>
          <w:szCs w:val="22"/>
        </w:rPr>
        <w:t xml:space="preserve">1.1 </w:t>
      </w:r>
      <w:r w:rsidR="00CA316A" w:rsidRPr="00851AC9">
        <w:rPr>
          <w:rFonts w:asciiTheme="minorHAnsi" w:hAnsiTheme="minorHAnsi" w:cstheme="minorHAnsi"/>
          <w:bCs/>
          <w:sz w:val="22"/>
          <w:szCs w:val="22"/>
        </w:rPr>
        <w:t>Zmluvné strany uzatvárajú túto zmluvu za účelom rámcovej úpravy zmluvných vzťahov, ktoré medzi zmluvnými stranami  vzniknú odo dňa podpisu tejto zmluvy obidvoma zmluvnými stranami počas celej doby jej trvania v súvislosti s</w:t>
      </w:r>
      <w:r w:rsidR="004941D9">
        <w:rPr>
          <w:rFonts w:asciiTheme="minorHAnsi" w:hAnsiTheme="minorHAnsi" w:cstheme="minorHAnsi"/>
          <w:bCs/>
          <w:sz w:val="22"/>
          <w:szCs w:val="22"/>
        </w:rPr>
        <w:t> </w:t>
      </w:r>
      <w:r w:rsidR="008756BE">
        <w:rPr>
          <w:rFonts w:asciiTheme="minorHAnsi" w:hAnsiTheme="minorHAnsi" w:cstheme="minorHAnsi"/>
          <w:bCs/>
          <w:sz w:val="22"/>
          <w:szCs w:val="22"/>
        </w:rPr>
        <w:t xml:space="preserve">(i) </w:t>
      </w:r>
      <w:r w:rsidR="004941D9">
        <w:rPr>
          <w:rFonts w:asciiTheme="minorHAnsi" w:hAnsiTheme="minorHAnsi" w:cstheme="minorHAnsi"/>
          <w:bCs/>
          <w:sz w:val="22"/>
          <w:szCs w:val="22"/>
        </w:rPr>
        <w:t xml:space="preserve">bezhotovostným nákupom pohonných hmôt a doplnkových </w:t>
      </w:r>
      <w:r w:rsidR="00F74E82">
        <w:rPr>
          <w:rFonts w:asciiTheme="minorHAnsi" w:hAnsiTheme="minorHAnsi" w:cstheme="minorHAnsi"/>
          <w:bCs/>
          <w:sz w:val="22"/>
          <w:szCs w:val="22"/>
        </w:rPr>
        <w:t xml:space="preserve">tovarov a služieb do služobných motorových vozidiel objednávateľa na princípe akceptácie palivových kariet predávajúceho ako </w:t>
      </w:r>
      <w:r w:rsidR="00995562">
        <w:rPr>
          <w:rFonts w:asciiTheme="minorHAnsi" w:hAnsiTheme="minorHAnsi" w:cstheme="minorHAnsi"/>
          <w:bCs/>
          <w:sz w:val="22"/>
          <w:szCs w:val="22"/>
        </w:rPr>
        <w:t xml:space="preserve">prostriedku bezhotovostnej úhrady nákupu na čerpacích staniciach </w:t>
      </w:r>
      <w:r w:rsidR="007A63B5">
        <w:rPr>
          <w:rFonts w:asciiTheme="minorHAnsi" w:hAnsiTheme="minorHAnsi" w:cstheme="minorHAnsi"/>
          <w:bCs/>
          <w:sz w:val="22"/>
          <w:szCs w:val="22"/>
        </w:rPr>
        <w:t>predávajúceho, resp. jeho sub</w:t>
      </w:r>
      <w:r w:rsidR="0029784F">
        <w:rPr>
          <w:rFonts w:asciiTheme="minorHAnsi" w:hAnsiTheme="minorHAnsi" w:cstheme="minorHAnsi"/>
          <w:bCs/>
          <w:sz w:val="22"/>
          <w:szCs w:val="22"/>
        </w:rPr>
        <w:t>dodávateľo</w:t>
      </w:r>
      <w:r w:rsidR="007A63B5">
        <w:rPr>
          <w:rFonts w:asciiTheme="minorHAnsi" w:hAnsiTheme="minorHAnsi" w:cstheme="minorHAnsi"/>
          <w:bCs/>
          <w:sz w:val="22"/>
          <w:szCs w:val="22"/>
        </w:rPr>
        <w:t xml:space="preserve">v, ktoré akceptujú </w:t>
      </w:r>
      <w:r w:rsidR="00D541D0">
        <w:rPr>
          <w:rFonts w:asciiTheme="minorHAnsi" w:hAnsiTheme="minorHAnsi" w:cstheme="minorHAnsi"/>
          <w:bCs/>
          <w:sz w:val="22"/>
          <w:szCs w:val="22"/>
        </w:rPr>
        <w:t xml:space="preserve">úhrady </w:t>
      </w:r>
      <w:r w:rsidR="00664A82">
        <w:rPr>
          <w:rFonts w:asciiTheme="minorHAnsi" w:hAnsiTheme="minorHAnsi" w:cstheme="minorHAnsi"/>
          <w:bCs/>
          <w:sz w:val="22"/>
          <w:szCs w:val="22"/>
        </w:rPr>
        <w:t xml:space="preserve">odobratých pohonných hmôt </w:t>
      </w:r>
      <w:r w:rsidR="00527C4E">
        <w:rPr>
          <w:rFonts w:asciiTheme="minorHAnsi" w:hAnsiTheme="minorHAnsi" w:cstheme="minorHAnsi"/>
          <w:bCs/>
          <w:sz w:val="22"/>
          <w:szCs w:val="22"/>
        </w:rPr>
        <w:t>a doplnkových tovarov a služieb prostredníctvom palivových</w:t>
      </w:r>
      <w:r w:rsidR="00234C1F">
        <w:rPr>
          <w:rFonts w:asciiTheme="minorHAnsi" w:hAnsiTheme="minorHAnsi" w:cstheme="minorHAnsi"/>
          <w:bCs/>
          <w:sz w:val="22"/>
          <w:szCs w:val="22"/>
        </w:rPr>
        <w:t xml:space="preserve"> kariet </w:t>
      </w:r>
      <w:r w:rsidR="00466E3D">
        <w:rPr>
          <w:rFonts w:asciiTheme="minorHAnsi" w:hAnsiTheme="minorHAnsi" w:cstheme="minorHAnsi"/>
          <w:bCs/>
          <w:sz w:val="22"/>
          <w:szCs w:val="22"/>
        </w:rPr>
        <w:t>predávajúceho</w:t>
      </w:r>
      <w:r w:rsidR="001E4D55">
        <w:rPr>
          <w:rFonts w:asciiTheme="minorHAnsi" w:hAnsiTheme="minorHAnsi" w:cstheme="minorHAnsi"/>
          <w:bCs/>
          <w:sz w:val="22"/>
          <w:szCs w:val="22"/>
        </w:rPr>
        <w:t xml:space="preserve"> </w:t>
      </w:r>
    </w:p>
    <w:p w14:paraId="37D6FD18" w14:textId="77777777" w:rsidR="006E6401" w:rsidRDefault="006E6401" w:rsidP="00A37DD5">
      <w:pPr>
        <w:pStyle w:val="Odsekzoznamu"/>
        <w:spacing w:line="276" w:lineRule="auto"/>
        <w:ind w:left="567"/>
        <w:jc w:val="both"/>
        <w:rPr>
          <w:rFonts w:asciiTheme="minorHAnsi" w:hAnsiTheme="minorHAnsi" w:cstheme="minorHAnsi"/>
          <w:bCs/>
          <w:sz w:val="22"/>
          <w:szCs w:val="22"/>
        </w:rPr>
      </w:pPr>
    </w:p>
    <w:p w14:paraId="03E739E0" w14:textId="0AC9FE60" w:rsidR="006E6401" w:rsidRDefault="006E6401" w:rsidP="00A37DD5">
      <w:pPr>
        <w:pStyle w:val="Odsekzoznamu"/>
        <w:spacing w:line="276" w:lineRule="auto"/>
        <w:ind w:left="567"/>
        <w:jc w:val="both"/>
        <w:rPr>
          <w:rFonts w:asciiTheme="minorHAnsi" w:hAnsiTheme="minorHAnsi" w:cstheme="minorHAnsi"/>
          <w:bCs/>
          <w:sz w:val="22"/>
          <w:szCs w:val="22"/>
        </w:rPr>
      </w:pPr>
    </w:p>
    <w:p w14:paraId="4E306012" w14:textId="77777777" w:rsidR="00CC5FCE" w:rsidRDefault="00CC5FCE" w:rsidP="00A37DD5">
      <w:pPr>
        <w:pStyle w:val="Odsekzoznamu"/>
        <w:spacing w:line="276" w:lineRule="auto"/>
        <w:ind w:left="567"/>
        <w:jc w:val="both"/>
        <w:rPr>
          <w:rFonts w:asciiTheme="minorHAnsi" w:hAnsiTheme="minorHAnsi" w:cstheme="minorHAnsi"/>
          <w:bCs/>
          <w:sz w:val="22"/>
          <w:szCs w:val="22"/>
        </w:rPr>
      </w:pPr>
    </w:p>
    <w:p w14:paraId="145DB793" w14:textId="77777777" w:rsidR="002945AF" w:rsidRPr="002945AF" w:rsidRDefault="002945AF" w:rsidP="002945AF">
      <w:pPr>
        <w:pStyle w:val="Odsekzoznamu"/>
        <w:numPr>
          <w:ilvl w:val="1"/>
          <w:numId w:val="45"/>
        </w:numPr>
        <w:spacing w:after="240"/>
        <w:jc w:val="both"/>
        <w:rPr>
          <w:rFonts w:asciiTheme="minorHAnsi" w:hAnsiTheme="minorHAnsi" w:cstheme="minorHAnsi"/>
          <w:vanish/>
          <w:sz w:val="22"/>
          <w:szCs w:val="22"/>
        </w:rPr>
      </w:pPr>
    </w:p>
    <w:p w14:paraId="74CF41C7" w14:textId="78502C5C" w:rsidR="006F6B5F" w:rsidRPr="009373AA" w:rsidRDefault="00CA316A" w:rsidP="00B6705A">
      <w:pPr>
        <w:numPr>
          <w:ilvl w:val="1"/>
          <w:numId w:val="45"/>
        </w:numPr>
        <w:spacing w:after="240"/>
        <w:ind w:left="567" w:hanging="567"/>
        <w:jc w:val="both"/>
        <w:rPr>
          <w:rFonts w:asciiTheme="minorHAnsi" w:hAnsiTheme="minorHAnsi" w:cstheme="minorHAnsi"/>
          <w:bCs/>
          <w:sz w:val="22"/>
          <w:szCs w:val="22"/>
        </w:rPr>
      </w:pPr>
      <w:r w:rsidRPr="00851AC9">
        <w:rPr>
          <w:rFonts w:asciiTheme="minorHAnsi" w:hAnsiTheme="minorHAnsi" w:cstheme="minorHAnsi"/>
          <w:sz w:val="22"/>
          <w:szCs w:val="22"/>
        </w:rPr>
        <w:t xml:space="preserve">Predmetom tejto zmluvy </w:t>
      </w:r>
      <w:r w:rsidR="00B6705A">
        <w:rPr>
          <w:rFonts w:asciiTheme="minorHAnsi" w:hAnsiTheme="minorHAnsi" w:cstheme="minorHAnsi"/>
          <w:sz w:val="22"/>
          <w:szCs w:val="22"/>
        </w:rPr>
        <w:t xml:space="preserve">v rozsahu podľa ods. 1.1 tejto zmluvy </w:t>
      </w:r>
      <w:r w:rsidR="009373AA">
        <w:rPr>
          <w:rFonts w:asciiTheme="minorHAnsi" w:hAnsiTheme="minorHAnsi" w:cstheme="minorHAnsi"/>
          <w:sz w:val="22"/>
          <w:szCs w:val="22"/>
        </w:rPr>
        <w:t>je</w:t>
      </w:r>
      <w:r w:rsidR="00A60624">
        <w:rPr>
          <w:rFonts w:asciiTheme="minorHAnsi" w:hAnsiTheme="minorHAnsi" w:cstheme="minorHAnsi"/>
          <w:sz w:val="22"/>
          <w:szCs w:val="22"/>
        </w:rPr>
        <w:t xml:space="preserve"> aj dohoda o podmienkach dodania a úhrady </w:t>
      </w:r>
      <w:r w:rsidR="009373AA">
        <w:rPr>
          <w:rFonts w:asciiTheme="minorHAnsi" w:hAnsiTheme="minorHAnsi" w:cstheme="minorHAnsi"/>
          <w:sz w:val="22"/>
          <w:szCs w:val="22"/>
        </w:rPr>
        <w:t xml:space="preserve">: </w:t>
      </w:r>
    </w:p>
    <w:p w14:paraId="69EEF814" w14:textId="45B21529" w:rsidR="009373AA" w:rsidRDefault="00892A35" w:rsidP="21C1D231">
      <w:pPr>
        <w:pStyle w:val="Odsekzoznamu"/>
        <w:numPr>
          <w:ilvl w:val="0"/>
          <w:numId w:val="69"/>
        </w:numPr>
        <w:spacing w:after="240"/>
        <w:jc w:val="both"/>
        <w:rPr>
          <w:rFonts w:asciiTheme="minorHAnsi" w:hAnsiTheme="minorHAnsi" w:cstheme="minorBidi"/>
          <w:sz w:val="22"/>
          <w:szCs w:val="22"/>
        </w:rPr>
      </w:pPr>
      <w:r w:rsidRPr="21C1D231">
        <w:rPr>
          <w:rFonts w:asciiTheme="minorHAnsi" w:hAnsiTheme="minorHAnsi" w:cstheme="minorBidi"/>
          <w:sz w:val="22"/>
          <w:szCs w:val="22"/>
        </w:rPr>
        <w:lastRenderedPageBreak/>
        <w:t>Bezhotovostného nákupu</w:t>
      </w:r>
      <w:r w:rsidR="00A77721" w:rsidRPr="21C1D231">
        <w:rPr>
          <w:rFonts w:asciiTheme="minorHAnsi" w:hAnsiTheme="minorHAnsi" w:cstheme="minorBidi"/>
          <w:sz w:val="22"/>
          <w:szCs w:val="22"/>
        </w:rPr>
        <w:t xml:space="preserve"> </w:t>
      </w:r>
      <w:r w:rsidRPr="21C1D231">
        <w:rPr>
          <w:rFonts w:asciiTheme="minorHAnsi" w:hAnsiTheme="minorHAnsi" w:cstheme="minorBidi"/>
          <w:sz w:val="22"/>
          <w:szCs w:val="22"/>
        </w:rPr>
        <w:t xml:space="preserve"> </w:t>
      </w:r>
      <w:r w:rsidR="007B6117" w:rsidRPr="21C1D231">
        <w:rPr>
          <w:rFonts w:asciiTheme="minorHAnsi" w:hAnsiTheme="minorHAnsi" w:cstheme="minorBidi"/>
          <w:sz w:val="22"/>
          <w:szCs w:val="22"/>
        </w:rPr>
        <w:t>bezolovnatého automobilový benzín podľa STN EN 228 a</w:t>
      </w:r>
      <w:r w:rsidR="00D2151D" w:rsidRPr="21C1D231">
        <w:rPr>
          <w:rFonts w:asciiTheme="minorHAnsi" w:hAnsiTheme="minorHAnsi" w:cstheme="minorBidi"/>
          <w:sz w:val="22"/>
          <w:szCs w:val="22"/>
        </w:rPr>
        <w:t xml:space="preserve"> Vyhlášky Ministerstva </w:t>
      </w:r>
      <w:r w:rsidR="002A7589" w:rsidRPr="21C1D231">
        <w:rPr>
          <w:rFonts w:asciiTheme="minorHAnsi" w:hAnsiTheme="minorHAnsi" w:cstheme="minorBidi"/>
          <w:sz w:val="22"/>
          <w:szCs w:val="22"/>
        </w:rPr>
        <w:t>životného prostredia Slovenskej</w:t>
      </w:r>
      <w:r w:rsidR="00326052" w:rsidRPr="21C1D231">
        <w:rPr>
          <w:rFonts w:asciiTheme="minorHAnsi" w:hAnsiTheme="minorHAnsi" w:cstheme="minorBidi"/>
          <w:sz w:val="22"/>
          <w:szCs w:val="22"/>
        </w:rPr>
        <w:t xml:space="preserve"> republiky č. 251/2023 o kvalite palív</w:t>
      </w:r>
      <w:r w:rsidR="007B6117" w:rsidRPr="21C1D231">
        <w:rPr>
          <w:rFonts w:asciiTheme="minorHAnsi" w:hAnsiTheme="minorHAnsi" w:cstheme="minorBidi"/>
          <w:sz w:val="22"/>
          <w:szCs w:val="22"/>
        </w:rPr>
        <w:t xml:space="preserve"> s</w:t>
      </w:r>
      <w:r w:rsidR="00133868" w:rsidRPr="21C1D231">
        <w:rPr>
          <w:rFonts w:asciiTheme="minorHAnsi" w:hAnsiTheme="minorHAnsi" w:cstheme="minorBidi"/>
          <w:sz w:val="22"/>
          <w:szCs w:val="22"/>
        </w:rPr>
        <w:t xml:space="preserve"> minimálnym oktánovým číslom 95, </w:t>
      </w:r>
      <w:r w:rsidR="00A77721" w:rsidRPr="21C1D231">
        <w:rPr>
          <w:rFonts w:asciiTheme="minorHAnsi" w:hAnsiTheme="minorHAnsi" w:cstheme="minorBidi"/>
          <w:sz w:val="22"/>
          <w:szCs w:val="22"/>
        </w:rPr>
        <w:t>a to prostredníctvom palivových kariet,</w:t>
      </w:r>
    </w:p>
    <w:p w14:paraId="445F5C00" w14:textId="507AD856" w:rsidR="00133868" w:rsidRDefault="00133868" w:rsidP="21C1D231">
      <w:pPr>
        <w:pStyle w:val="Odsekzoznamu"/>
        <w:numPr>
          <w:ilvl w:val="0"/>
          <w:numId w:val="69"/>
        </w:numPr>
        <w:spacing w:after="240"/>
        <w:jc w:val="both"/>
        <w:rPr>
          <w:rFonts w:asciiTheme="minorHAnsi" w:hAnsiTheme="minorHAnsi" w:cstheme="minorBidi"/>
          <w:sz w:val="22"/>
          <w:szCs w:val="22"/>
        </w:rPr>
      </w:pPr>
      <w:r w:rsidRPr="21C1D231">
        <w:rPr>
          <w:rFonts w:asciiTheme="minorHAnsi" w:hAnsiTheme="minorHAnsi" w:cstheme="minorBidi"/>
          <w:sz w:val="22"/>
          <w:szCs w:val="22"/>
        </w:rPr>
        <w:t>Bezhotovostného nákupu motorovej naf</w:t>
      </w:r>
      <w:r w:rsidR="004B1ED3" w:rsidRPr="21C1D231">
        <w:rPr>
          <w:rFonts w:asciiTheme="minorHAnsi" w:hAnsiTheme="minorHAnsi" w:cstheme="minorBidi"/>
          <w:sz w:val="22"/>
          <w:szCs w:val="22"/>
        </w:rPr>
        <w:t xml:space="preserve">ty  podľa STN EN 590 a </w:t>
      </w:r>
      <w:r w:rsidR="00326052" w:rsidRPr="21C1D231">
        <w:rPr>
          <w:rFonts w:asciiTheme="minorHAnsi" w:hAnsiTheme="minorHAnsi" w:cstheme="minorBidi"/>
          <w:sz w:val="22"/>
          <w:szCs w:val="22"/>
        </w:rPr>
        <w:t xml:space="preserve">Vyhlášky Ministerstva životného prostredia Slovenskej republiky č. 251/2023 o kvalite palív </w:t>
      </w:r>
      <w:r w:rsidR="00E9621E" w:rsidRPr="21C1D231">
        <w:rPr>
          <w:rFonts w:asciiTheme="minorHAnsi" w:hAnsiTheme="minorHAnsi" w:cstheme="minorBidi"/>
          <w:sz w:val="22"/>
          <w:szCs w:val="22"/>
        </w:rPr>
        <w:t>s </w:t>
      </w:r>
      <w:proofErr w:type="spellStart"/>
      <w:r w:rsidR="00E9621E" w:rsidRPr="21C1D231">
        <w:rPr>
          <w:rFonts w:asciiTheme="minorHAnsi" w:hAnsiTheme="minorHAnsi" w:cstheme="minorBidi"/>
          <w:sz w:val="22"/>
          <w:szCs w:val="22"/>
        </w:rPr>
        <w:t>cetánovým</w:t>
      </w:r>
      <w:proofErr w:type="spellEnd"/>
      <w:r w:rsidR="00E9621E" w:rsidRPr="21C1D231">
        <w:rPr>
          <w:rFonts w:asciiTheme="minorHAnsi" w:hAnsiTheme="minorHAnsi" w:cstheme="minorBidi"/>
          <w:sz w:val="22"/>
          <w:szCs w:val="22"/>
        </w:rPr>
        <w:t xml:space="preserve"> číslom </w:t>
      </w:r>
      <w:r w:rsidR="007113B7" w:rsidRPr="21C1D231">
        <w:rPr>
          <w:rFonts w:asciiTheme="minorHAnsi" w:hAnsiTheme="minorHAnsi" w:cstheme="minorBidi"/>
          <w:sz w:val="22"/>
          <w:szCs w:val="22"/>
        </w:rPr>
        <w:t>51</w:t>
      </w:r>
      <w:r w:rsidR="00E072A9" w:rsidRPr="21C1D231">
        <w:rPr>
          <w:rFonts w:asciiTheme="minorHAnsi" w:hAnsiTheme="minorHAnsi" w:cstheme="minorBidi"/>
          <w:sz w:val="22"/>
          <w:szCs w:val="22"/>
        </w:rPr>
        <w:t xml:space="preserve"> a vyšším</w:t>
      </w:r>
      <w:r w:rsidR="007F16E7" w:rsidRPr="21C1D231">
        <w:rPr>
          <w:rFonts w:asciiTheme="minorHAnsi" w:hAnsiTheme="minorHAnsi" w:cstheme="minorBidi"/>
          <w:sz w:val="22"/>
          <w:szCs w:val="22"/>
        </w:rPr>
        <w:t>,</w:t>
      </w:r>
      <w:r w:rsidR="00A77721" w:rsidRPr="21C1D231">
        <w:rPr>
          <w:rFonts w:asciiTheme="minorHAnsi" w:hAnsiTheme="minorHAnsi" w:cstheme="minorBidi"/>
          <w:sz w:val="22"/>
          <w:szCs w:val="22"/>
        </w:rPr>
        <w:t xml:space="preserve"> a to prostredníctvom palivov</w:t>
      </w:r>
      <w:r w:rsidR="005F3C8E" w:rsidRPr="21C1D231">
        <w:rPr>
          <w:rFonts w:asciiTheme="minorHAnsi" w:hAnsiTheme="minorHAnsi" w:cstheme="minorBidi"/>
          <w:sz w:val="22"/>
          <w:szCs w:val="22"/>
        </w:rPr>
        <w:t>ých kariet,</w:t>
      </w:r>
    </w:p>
    <w:p w14:paraId="1927B836" w14:textId="64717A0F" w:rsidR="003B18C5" w:rsidRDefault="00020FAE" w:rsidP="6FC93B97">
      <w:pPr>
        <w:pStyle w:val="Odsekzoznamu"/>
        <w:numPr>
          <w:ilvl w:val="0"/>
          <w:numId w:val="69"/>
        </w:numPr>
        <w:spacing w:after="240"/>
        <w:jc w:val="both"/>
        <w:rPr>
          <w:rFonts w:asciiTheme="minorHAnsi" w:hAnsiTheme="minorHAnsi" w:cstheme="minorHAnsi"/>
          <w:bCs/>
          <w:sz w:val="22"/>
          <w:szCs w:val="22"/>
        </w:rPr>
      </w:pPr>
      <w:r w:rsidRPr="6FC93B97">
        <w:rPr>
          <w:rFonts w:asciiTheme="minorHAnsi" w:hAnsiTheme="minorHAnsi" w:cstheme="minorBidi"/>
          <w:sz w:val="22"/>
          <w:szCs w:val="22"/>
        </w:rPr>
        <w:t>dodaním</w:t>
      </w:r>
      <w:r w:rsidR="00AD7EEC" w:rsidRPr="6FC93B97">
        <w:rPr>
          <w:rFonts w:asciiTheme="minorHAnsi" w:hAnsiTheme="minorHAnsi" w:cstheme="minorBidi"/>
          <w:sz w:val="22"/>
          <w:szCs w:val="22"/>
        </w:rPr>
        <w:t>/ vykonaním doplnkových tovarov a</w:t>
      </w:r>
      <w:r w:rsidR="00B017C8" w:rsidRPr="6FC93B97">
        <w:rPr>
          <w:rFonts w:asciiTheme="minorHAnsi" w:hAnsiTheme="minorHAnsi" w:cstheme="minorBidi"/>
          <w:sz w:val="22"/>
          <w:szCs w:val="22"/>
        </w:rPr>
        <w:t> </w:t>
      </w:r>
      <w:r w:rsidR="00AD7EEC" w:rsidRPr="6FC93B97">
        <w:rPr>
          <w:rFonts w:asciiTheme="minorHAnsi" w:hAnsiTheme="minorHAnsi" w:cstheme="minorBidi"/>
          <w:sz w:val="22"/>
          <w:szCs w:val="22"/>
        </w:rPr>
        <w:t>služieb</w:t>
      </w:r>
      <w:r w:rsidR="00B017C8" w:rsidRPr="6FC93B97">
        <w:rPr>
          <w:rFonts w:asciiTheme="minorHAnsi" w:hAnsiTheme="minorHAnsi" w:cstheme="minorBidi"/>
          <w:sz w:val="22"/>
          <w:szCs w:val="22"/>
        </w:rPr>
        <w:t xml:space="preserve">, ako napr. </w:t>
      </w:r>
      <w:proofErr w:type="spellStart"/>
      <w:r w:rsidR="00B017C8" w:rsidRPr="6FC93B97">
        <w:rPr>
          <w:rFonts w:asciiTheme="minorHAnsi" w:hAnsiTheme="minorHAnsi" w:cstheme="minorBidi"/>
          <w:sz w:val="22"/>
          <w:szCs w:val="22"/>
        </w:rPr>
        <w:t>AdBlue</w:t>
      </w:r>
      <w:proofErr w:type="spellEnd"/>
      <w:r w:rsidR="00B017C8" w:rsidRPr="6FC93B97">
        <w:rPr>
          <w:rFonts w:asciiTheme="minorHAnsi" w:hAnsiTheme="minorHAnsi" w:cstheme="minorBidi"/>
          <w:sz w:val="22"/>
          <w:szCs w:val="22"/>
        </w:rPr>
        <w:t xml:space="preserve">, nemrznúce kvapaliny do ostrekovačov, umývanie </w:t>
      </w:r>
      <w:r w:rsidR="003B18C5" w:rsidRPr="6FC93B97">
        <w:rPr>
          <w:rFonts w:asciiTheme="minorHAnsi" w:hAnsiTheme="minorHAnsi" w:cstheme="minorBidi"/>
          <w:sz w:val="22"/>
          <w:szCs w:val="22"/>
        </w:rPr>
        <w:t xml:space="preserve">osobných automobilov </w:t>
      </w:r>
      <w:r w:rsidR="005F3C8E" w:rsidRPr="6FC93B97">
        <w:rPr>
          <w:rFonts w:asciiTheme="minorHAnsi" w:hAnsiTheme="minorHAnsi" w:cstheme="minorBidi"/>
          <w:sz w:val="22"/>
          <w:szCs w:val="22"/>
        </w:rPr>
        <w:t>a to prostredníctvom palivových kariet</w:t>
      </w:r>
      <w:r w:rsidR="00891324" w:rsidRPr="6FC93B97">
        <w:rPr>
          <w:rFonts w:asciiTheme="minorHAnsi" w:hAnsiTheme="minorHAnsi" w:cstheme="minorBidi"/>
          <w:sz w:val="22"/>
          <w:szCs w:val="22"/>
        </w:rPr>
        <w:t>.</w:t>
      </w:r>
    </w:p>
    <w:p w14:paraId="44FAF514" w14:textId="20D33766" w:rsidR="00020FAE" w:rsidRDefault="003B18C5" w:rsidP="00C267FE">
      <w:pPr>
        <w:pStyle w:val="Odsekzoznamu"/>
        <w:spacing w:after="240"/>
        <w:ind w:left="1287"/>
        <w:jc w:val="both"/>
        <w:rPr>
          <w:rFonts w:asciiTheme="minorHAnsi" w:hAnsiTheme="minorHAnsi" w:cstheme="minorHAnsi"/>
          <w:bCs/>
          <w:sz w:val="22"/>
          <w:szCs w:val="22"/>
        </w:rPr>
      </w:pPr>
      <w:r w:rsidRPr="551D7BE3">
        <w:rPr>
          <w:rFonts w:asciiTheme="minorHAnsi" w:hAnsiTheme="minorHAnsi" w:cstheme="minorBidi"/>
          <w:sz w:val="22"/>
          <w:szCs w:val="22"/>
        </w:rPr>
        <w:t xml:space="preserve">to všetko v rozsahu </w:t>
      </w:r>
      <w:r w:rsidR="00363E34" w:rsidRPr="551D7BE3">
        <w:rPr>
          <w:rFonts w:asciiTheme="minorHAnsi" w:hAnsiTheme="minorHAnsi" w:cstheme="minorBidi"/>
          <w:sz w:val="22"/>
          <w:szCs w:val="22"/>
        </w:rPr>
        <w:t xml:space="preserve">stanovenom touto zmluvou a jej prílohami (najmä prílohou č.1) </w:t>
      </w:r>
      <w:r w:rsidRPr="551D7BE3">
        <w:rPr>
          <w:rFonts w:asciiTheme="minorHAnsi" w:hAnsiTheme="minorHAnsi" w:cstheme="minorBidi"/>
          <w:sz w:val="22"/>
          <w:szCs w:val="22"/>
        </w:rPr>
        <w:t xml:space="preserve"> </w:t>
      </w:r>
      <w:r w:rsidR="00AD7EEC" w:rsidRPr="551D7BE3">
        <w:rPr>
          <w:rFonts w:asciiTheme="minorHAnsi" w:hAnsiTheme="minorHAnsi" w:cstheme="minorBidi"/>
          <w:sz w:val="22"/>
          <w:szCs w:val="22"/>
        </w:rPr>
        <w:t xml:space="preserve"> </w:t>
      </w:r>
    </w:p>
    <w:p w14:paraId="52B354FA" w14:textId="77777777" w:rsidR="00AD7EEC" w:rsidRPr="00C267FE" w:rsidRDefault="00AD7EEC" w:rsidP="00C267FE">
      <w:pPr>
        <w:pStyle w:val="Odsekzoznamu"/>
        <w:spacing w:after="240"/>
        <w:ind w:left="1287"/>
        <w:jc w:val="both"/>
        <w:rPr>
          <w:rFonts w:asciiTheme="minorHAnsi" w:hAnsiTheme="minorHAnsi" w:cstheme="minorHAnsi"/>
          <w:bCs/>
          <w:sz w:val="22"/>
          <w:szCs w:val="22"/>
        </w:rPr>
      </w:pPr>
    </w:p>
    <w:p w14:paraId="7A080A59" w14:textId="35394142" w:rsidR="00CA316A" w:rsidRDefault="00C11BD4" w:rsidP="00574CE9">
      <w:pPr>
        <w:numPr>
          <w:ilvl w:val="1"/>
          <w:numId w:val="45"/>
        </w:numPr>
        <w:tabs>
          <w:tab w:val="left" w:pos="567"/>
        </w:tabs>
        <w:spacing w:after="240"/>
        <w:ind w:left="567" w:hanging="567"/>
        <w:jc w:val="both"/>
        <w:rPr>
          <w:rFonts w:asciiTheme="minorHAnsi" w:hAnsiTheme="minorHAnsi" w:cstheme="minorHAnsi"/>
          <w:bCs/>
          <w:sz w:val="22"/>
          <w:szCs w:val="22"/>
        </w:rPr>
      </w:pPr>
      <w:r>
        <w:rPr>
          <w:rFonts w:asciiTheme="minorHAnsi" w:hAnsiTheme="minorHAnsi" w:cstheme="minorHAnsi"/>
          <w:bCs/>
          <w:sz w:val="22"/>
          <w:szCs w:val="22"/>
        </w:rPr>
        <w:t>Súčasťou predmetu plnenia podľa tejto zmluvy je aj bez</w:t>
      </w:r>
      <w:r w:rsidR="00716830">
        <w:rPr>
          <w:rFonts w:asciiTheme="minorHAnsi" w:hAnsiTheme="minorHAnsi" w:cstheme="minorHAnsi"/>
          <w:bCs/>
          <w:sz w:val="22"/>
          <w:szCs w:val="22"/>
        </w:rPr>
        <w:t>od</w:t>
      </w:r>
      <w:r>
        <w:rPr>
          <w:rFonts w:asciiTheme="minorHAnsi" w:hAnsiTheme="minorHAnsi" w:cstheme="minorHAnsi"/>
          <w:bCs/>
          <w:sz w:val="22"/>
          <w:szCs w:val="22"/>
        </w:rPr>
        <w:t xml:space="preserve">platné vydanie a dodanie palivových kariet, zúčtovanie </w:t>
      </w:r>
      <w:r w:rsidR="00716830">
        <w:rPr>
          <w:rFonts w:asciiTheme="minorHAnsi" w:hAnsiTheme="minorHAnsi" w:cstheme="minorHAnsi"/>
          <w:bCs/>
          <w:sz w:val="22"/>
          <w:szCs w:val="22"/>
        </w:rPr>
        <w:t>dodaných pohonných hmôt</w:t>
      </w:r>
      <w:r w:rsidR="00A236ED">
        <w:rPr>
          <w:rFonts w:asciiTheme="minorHAnsi" w:hAnsiTheme="minorHAnsi" w:cstheme="minorHAnsi"/>
          <w:bCs/>
          <w:sz w:val="22"/>
          <w:szCs w:val="22"/>
        </w:rPr>
        <w:t xml:space="preserve"> a dodaním/vykonaním doplnkových tovarov a</w:t>
      </w:r>
      <w:r w:rsidR="00FA4D2B">
        <w:rPr>
          <w:rFonts w:asciiTheme="minorHAnsi" w:hAnsiTheme="minorHAnsi" w:cstheme="minorHAnsi"/>
          <w:bCs/>
          <w:sz w:val="22"/>
          <w:szCs w:val="22"/>
        </w:rPr>
        <w:t> </w:t>
      </w:r>
      <w:r w:rsidR="00A236ED">
        <w:rPr>
          <w:rFonts w:asciiTheme="minorHAnsi" w:hAnsiTheme="minorHAnsi" w:cstheme="minorHAnsi"/>
          <w:bCs/>
          <w:sz w:val="22"/>
          <w:szCs w:val="22"/>
        </w:rPr>
        <w:t>služieb</w:t>
      </w:r>
      <w:r w:rsidR="00FA4D2B">
        <w:rPr>
          <w:rFonts w:asciiTheme="minorHAnsi" w:hAnsiTheme="minorHAnsi" w:cstheme="minorHAnsi"/>
          <w:bCs/>
          <w:sz w:val="22"/>
          <w:szCs w:val="22"/>
        </w:rPr>
        <w:t xml:space="preserve"> a služieb s nimi spojených. </w:t>
      </w:r>
    </w:p>
    <w:p w14:paraId="701844EA" w14:textId="35A50410" w:rsidR="00144B74" w:rsidRPr="00851AC9" w:rsidRDefault="00144B74" w:rsidP="00C267FE">
      <w:pPr>
        <w:tabs>
          <w:tab w:val="left" w:pos="567"/>
        </w:tabs>
        <w:spacing w:after="240"/>
        <w:ind w:left="567"/>
        <w:jc w:val="both"/>
        <w:rPr>
          <w:rFonts w:asciiTheme="minorHAnsi" w:hAnsiTheme="minorHAnsi" w:cstheme="minorHAnsi"/>
          <w:bCs/>
          <w:sz w:val="22"/>
          <w:szCs w:val="22"/>
        </w:rPr>
      </w:pPr>
      <w:r w:rsidRPr="551D7BE3">
        <w:rPr>
          <w:rFonts w:asciiTheme="minorHAnsi" w:hAnsiTheme="minorHAnsi" w:cstheme="minorBidi"/>
          <w:sz w:val="22"/>
          <w:szCs w:val="22"/>
        </w:rPr>
        <w:t xml:space="preserve">Palivové karty musia spĺňať </w:t>
      </w:r>
      <w:r w:rsidR="00B73197" w:rsidRPr="551D7BE3">
        <w:rPr>
          <w:rFonts w:asciiTheme="minorHAnsi" w:hAnsiTheme="minorHAnsi" w:cstheme="minorBidi"/>
          <w:sz w:val="22"/>
          <w:szCs w:val="22"/>
        </w:rPr>
        <w:t xml:space="preserve">požiadavky obsiahnuté v prílohe č. 1 tejto zmluvy a ich vydanie, a to aj pre prípad straty krádeže a pod. </w:t>
      </w:r>
      <w:r w:rsidR="008534DD" w:rsidRPr="551D7BE3">
        <w:rPr>
          <w:rFonts w:asciiTheme="minorHAnsi" w:hAnsiTheme="minorHAnsi" w:cstheme="minorBidi"/>
          <w:sz w:val="22"/>
          <w:szCs w:val="22"/>
        </w:rPr>
        <w:t>je bezodplatné</w:t>
      </w:r>
      <w:r w:rsidR="00B73197" w:rsidRPr="551D7BE3">
        <w:rPr>
          <w:rFonts w:asciiTheme="minorHAnsi" w:hAnsiTheme="minorHAnsi" w:cstheme="minorBidi"/>
          <w:sz w:val="22"/>
          <w:szCs w:val="22"/>
        </w:rPr>
        <w:t xml:space="preserve">. S výdajom palivových kariet nesmú byť spojené ani žiadne iné skryté poplatky. </w:t>
      </w:r>
    </w:p>
    <w:p w14:paraId="4529F3D5" w14:textId="70894F0D" w:rsidR="006F6B5F" w:rsidRPr="00851AC9" w:rsidRDefault="00CA316A" w:rsidP="00574CE9">
      <w:pPr>
        <w:numPr>
          <w:ilvl w:val="1"/>
          <w:numId w:val="45"/>
        </w:numPr>
        <w:tabs>
          <w:tab w:val="left" w:pos="567"/>
        </w:tabs>
        <w:spacing w:after="240"/>
        <w:ind w:left="567" w:hanging="567"/>
        <w:jc w:val="both"/>
        <w:rPr>
          <w:rFonts w:asciiTheme="minorHAnsi" w:hAnsiTheme="minorHAnsi" w:cstheme="minorHAnsi"/>
          <w:bCs/>
          <w:sz w:val="22"/>
          <w:szCs w:val="22"/>
        </w:rPr>
      </w:pPr>
      <w:r w:rsidRPr="551D7BE3">
        <w:rPr>
          <w:rFonts w:asciiTheme="minorHAnsi" w:hAnsiTheme="minorHAnsi" w:cstheme="minorBidi"/>
          <w:noProof/>
          <w:sz w:val="22"/>
          <w:szCs w:val="22"/>
        </w:rPr>
        <w:t xml:space="preserve">Na základe </w:t>
      </w:r>
      <w:r w:rsidR="00586284" w:rsidRPr="551D7BE3">
        <w:rPr>
          <w:rFonts w:asciiTheme="minorHAnsi" w:hAnsiTheme="minorHAnsi" w:cstheme="minorBidi"/>
          <w:noProof/>
          <w:sz w:val="22"/>
          <w:szCs w:val="22"/>
        </w:rPr>
        <w:t xml:space="preserve">zmluvy </w:t>
      </w:r>
      <w:r w:rsidRPr="551D7BE3">
        <w:rPr>
          <w:rFonts w:asciiTheme="minorHAnsi" w:hAnsiTheme="minorHAnsi" w:cstheme="minorBidi"/>
          <w:noProof/>
          <w:sz w:val="22"/>
          <w:szCs w:val="22"/>
        </w:rPr>
        <w:t xml:space="preserve"> zmluvných strán z tejto zmluvy nevzniká kupujúcemu povinnosť kupovať tovar od predávajúceho.</w:t>
      </w:r>
      <w:r w:rsidR="006F6B5F" w:rsidRPr="551D7BE3">
        <w:rPr>
          <w:rFonts w:asciiTheme="minorHAnsi" w:hAnsiTheme="minorHAnsi" w:cstheme="minorBidi"/>
          <w:sz w:val="22"/>
          <w:szCs w:val="22"/>
        </w:rPr>
        <w:t xml:space="preserve"> </w:t>
      </w:r>
    </w:p>
    <w:bookmarkEnd w:id="1"/>
    <w:bookmarkEnd w:id="2"/>
    <w:p w14:paraId="757BFE47" w14:textId="489F1374" w:rsidR="006F6B5F" w:rsidRPr="00851AC9" w:rsidRDefault="00D77AF6" w:rsidP="00574CE9">
      <w:pPr>
        <w:numPr>
          <w:ilvl w:val="0"/>
          <w:numId w:val="45"/>
        </w:numPr>
        <w:tabs>
          <w:tab w:val="num" w:pos="567"/>
        </w:tabs>
        <w:spacing w:after="240"/>
        <w:ind w:left="567" w:hanging="567"/>
        <w:jc w:val="both"/>
        <w:rPr>
          <w:rFonts w:asciiTheme="minorHAnsi" w:hAnsiTheme="minorHAnsi" w:cstheme="minorHAnsi"/>
          <w:b/>
          <w:sz w:val="22"/>
          <w:szCs w:val="22"/>
        </w:rPr>
      </w:pPr>
      <w:r w:rsidRPr="00851AC9">
        <w:rPr>
          <w:rFonts w:asciiTheme="minorHAnsi" w:hAnsiTheme="minorHAnsi" w:cstheme="minorHAnsi"/>
          <w:b/>
          <w:bCs/>
          <w:sz w:val="22"/>
          <w:szCs w:val="22"/>
        </w:rPr>
        <w:t>DOBA TRVANIA ZMLUVY</w:t>
      </w:r>
    </w:p>
    <w:p w14:paraId="30D6EA12" w14:textId="4185ECF1" w:rsidR="006F6B5F" w:rsidRPr="00851AC9" w:rsidRDefault="00D77AF6" w:rsidP="10A3BA15">
      <w:pPr>
        <w:numPr>
          <w:ilvl w:val="1"/>
          <w:numId w:val="45"/>
        </w:numPr>
        <w:tabs>
          <w:tab w:val="num" w:pos="567"/>
        </w:tabs>
        <w:spacing w:after="240"/>
        <w:ind w:left="567" w:hanging="567"/>
        <w:jc w:val="both"/>
        <w:rPr>
          <w:rFonts w:asciiTheme="minorHAnsi" w:hAnsiTheme="minorHAnsi" w:cstheme="minorBidi"/>
          <w:sz w:val="22"/>
          <w:szCs w:val="22"/>
        </w:rPr>
      </w:pPr>
      <w:bookmarkStart w:id="3" w:name="_Ref168166852"/>
      <w:r w:rsidRPr="10A3BA15">
        <w:rPr>
          <w:rFonts w:asciiTheme="minorHAnsi" w:hAnsiTheme="minorHAnsi" w:cstheme="minorBidi"/>
          <w:sz w:val="22"/>
          <w:szCs w:val="22"/>
        </w:rPr>
        <w:t xml:space="preserve">Táto zmluva sa uzatvára na dobu určitú, a to na dobu </w:t>
      </w:r>
      <w:r w:rsidR="001C7FEC" w:rsidRPr="10A3BA15">
        <w:rPr>
          <w:rFonts w:asciiTheme="minorHAnsi" w:hAnsiTheme="minorHAnsi" w:cstheme="minorBidi"/>
          <w:b/>
          <w:bCs/>
          <w:sz w:val="22"/>
          <w:szCs w:val="22"/>
        </w:rPr>
        <w:t>365 dní</w:t>
      </w:r>
      <w:r w:rsidRPr="10A3BA15">
        <w:rPr>
          <w:rFonts w:asciiTheme="minorHAnsi" w:hAnsiTheme="minorHAnsi" w:cstheme="minorBidi"/>
          <w:sz w:val="22"/>
          <w:szCs w:val="22"/>
        </w:rPr>
        <w:t xml:space="preserve"> odo dňa nadobudnutia účinnosti zmluvy. Zmluvné strany sa dohodli, že platnosť a účinnosť tejto zmluvy skončí aj pred uplynutím doby uvedenej v predchádzajúcej vete tohto bodu zmluvy, ak súčet kúpnych cien za predmet kúpy dodaný na základe príslušných objednávok kupujúceho (ďalej tiež ako „</w:t>
      </w:r>
      <w:r w:rsidRPr="10A3BA15">
        <w:rPr>
          <w:rFonts w:asciiTheme="minorHAnsi" w:hAnsiTheme="minorHAnsi" w:cstheme="minorBidi"/>
          <w:b/>
          <w:bCs/>
          <w:sz w:val="22"/>
          <w:szCs w:val="22"/>
        </w:rPr>
        <w:t>kúpne ceny</w:t>
      </w:r>
      <w:r w:rsidRPr="10A3BA15">
        <w:rPr>
          <w:rFonts w:asciiTheme="minorHAnsi" w:hAnsiTheme="minorHAnsi" w:cstheme="minorBidi"/>
          <w:sz w:val="22"/>
          <w:szCs w:val="22"/>
        </w:rPr>
        <w:t xml:space="preserve">“) dosiahne sumu vo výške </w:t>
      </w:r>
      <w:r w:rsidR="005144FA" w:rsidRPr="10A3BA15">
        <w:rPr>
          <w:rFonts w:asciiTheme="minorHAnsi" w:hAnsiTheme="minorHAnsi" w:cstheme="minorBidi"/>
          <w:sz w:val="22"/>
          <w:szCs w:val="22"/>
        </w:rPr>
        <w:t>3</w:t>
      </w:r>
      <w:r w:rsidR="00DF4951">
        <w:rPr>
          <w:rFonts w:asciiTheme="minorHAnsi" w:hAnsiTheme="minorHAnsi" w:cstheme="minorBidi"/>
          <w:sz w:val="22"/>
          <w:szCs w:val="22"/>
        </w:rPr>
        <w:t>60</w:t>
      </w:r>
      <w:r w:rsidR="002646E9" w:rsidRPr="10A3BA15">
        <w:rPr>
          <w:rFonts w:asciiTheme="minorHAnsi" w:hAnsiTheme="minorHAnsi" w:cstheme="minorBidi"/>
          <w:sz w:val="22"/>
          <w:szCs w:val="22"/>
        </w:rPr>
        <w:t xml:space="preserve"> 000</w:t>
      </w:r>
      <w:r w:rsidRPr="10A3BA15">
        <w:rPr>
          <w:rFonts w:asciiTheme="minorHAnsi" w:hAnsiTheme="minorHAnsi" w:cstheme="minorBidi"/>
          <w:b/>
          <w:bCs/>
          <w:sz w:val="22"/>
          <w:szCs w:val="22"/>
        </w:rPr>
        <w:t xml:space="preserve">. EUR </w:t>
      </w:r>
      <w:r w:rsidRPr="10A3BA15">
        <w:rPr>
          <w:rFonts w:asciiTheme="minorHAnsi" w:hAnsiTheme="minorHAnsi" w:cstheme="minorBidi"/>
          <w:sz w:val="22"/>
          <w:szCs w:val="22"/>
        </w:rPr>
        <w:t xml:space="preserve">(slovom: </w:t>
      </w:r>
      <w:r w:rsidR="002646E9" w:rsidRPr="10A3BA15">
        <w:rPr>
          <w:rFonts w:asciiTheme="minorHAnsi" w:hAnsiTheme="minorHAnsi" w:cstheme="minorBidi"/>
          <w:sz w:val="22"/>
          <w:szCs w:val="22"/>
        </w:rPr>
        <w:t>tristo</w:t>
      </w:r>
      <w:r w:rsidR="00DF4951">
        <w:rPr>
          <w:rFonts w:asciiTheme="minorHAnsi" w:hAnsiTheme="minorHAnsi" w:cstheme="minorBidi"/>
          <w:sz w:val="22"/>
          <w:szCs w:val="22"/>
        </w:rPr>
        <w:t>šesťdesiat</w:t>
      </w:r>
      <w:r w:rsidR="00DD3547">
        <w:rPr>
          <w:rFonts w:asciiTheme="minorHAnsi" w:hAnsiTheme="minorHAnsi" w:cstheme="minorBidi"/>
          <w:sz w:val="22"/>
          <w:szCs w:val="22"/>
        </w:rPr>
        <w:t>ti</w:t>
      </w:r>
      <w:r w:rsidR="002646E9" w:rsidRPr="10A3BA15">
        <w:rPr>
          <w:rFonts w:asciiTheme="minorHAnsi" w:hAnsiTheme="minorHAnsi" w:cstheme="minorBidi"/>
          <w:sz w:val="22"/>
          <w:szCs w:val="22"/>
        </w:rPr>
        <w:t>síc</w:t>
      </w:r>
      <w:r w:rsidRPr="10A3BA15">
        <w:rPr>
          <w:rFonts w:asciiTheme="minorHAnsi" w:hAnsiTheme="minorHAnsi" w:cstheme="minorBidi"/>
          <w:sz w:val="22"/>
          <w:szCs w:val="22"/>
        </w:rPr>
        <w:t xml:space="preserve"> eur)</w:t>
      </w:r>
      <w:r w:rsidRPr="10A3BA15">
        <w:rPr>
          <w:rFonts w:asciiTheme="minorHAnsi" w:hAnsiTheme="minorHAnsi" w:cstheme="minorBidi"/>
          <w:b/>
          <w:bCs/>
          <w:sz w:val="22"/>
          <w:szCs w:val="22"/>
        </w:rPr>
        <w:t xml:space="preserve"> bez DPH</w:t>
      </w:r>
      <w:r w:rsidRPr="10A3BA15">
        <w:rPr>
          <w:rFonts w:asciiTheme="minorHAnsi" w:hAnsiTheme="minorHAnsi" w:cstheme="minorBidi"/>
          <w:sz w:val="22"/>
          <w:szCs w:val="22"/>
        </w:rPr>
        <w:t>.</w:t>
      </w:r>
    </w:p>
    <w:bookmarkEnd w:id="3"/>
    <w:p w14:paraId="4F56BD65" w14:textId="464A597C" w:rsidR="006F6B5F" w:rsidRPr="00851AC9" w:rsidRDefault="00D77AF6" w:rsidP="00574CE9">
      <w:pPr>
        <w:numPr>
          <w:ilvl w:val="0"/>
          <w:numId w:val="45"/>
        </w:numPr>
        <w:tabs>
          <w:tab w:val="num" w:pos="567"/>
        </w:tabs>
        <w:spacing w:after="240"/>
        <w:ind w:left="567" w:hanging="567"/>
        <w:jc w:val="both"/>
        <w:rPr>
          <w:rFonts w:asciiTheme="minorHAnsi" w:hAnsiTheme="minorHAnsi" w:cstheme="minorHAnsi"/>
          <w:b/>
          <w:sz w:val="22"/>
          <w:szCs w:val="22"/>
        </w:rPr>
      </w:pPr>
      <w:r w:rsidRPr="00851AC9">
        <w:rPr>
          <w:rFonts w:asciiTheme="minorHAnsi" w:hAnsiTheme="minorHAnsi" w:cstheme="minorHAnsi"/>
          <w:b/>
          <w:bCs/>
          <w:sz w:val="22"/>
          <w:szCs w:val="22"/>
        </w:rPr>
        <w:t>SPÔSOB, ČAS A MIESTO PLNENIA</w:t>
      </w:r>
    </w:p>
    <w:p w14:paraId="383CD325" w14:textId="0BE171B8" w:rsidR="000565D8" w:rsidRPr="000565D8" w:rsidRDefault="005A3F69" w:rsidP="4E1E3F8E">
      <w:pPr>
        <w:numPr>
          <w:ilvl w:val="1"/>
          <w:numId w:val="45"/>
        </w:numPr>
        <w:tabs>
          <w:tab w:val="num" w:pos="567"/>
        </w:tabs>
        <w:spacing w:after="240"/>
        <w:ind w:left="567" w:hanging="567"/>
        <w:jc w:val="both"/>
        <w:rPr>
          <w:rFonts w:asciiTheme="minorHAnsi" w:hAnsiTheme="minorHAnsi" w:cstheme="minorBidi"/>
          <w:sz w:val="22"/>
          <w:szCs w:val="22"/>
        </w:rPr>
      </w:pPr>
      <w:r w:rsidRPr="4E1E3F8E">
        <w:rPr>
          <w:rFonts w:asciiTheme="minorHAnsi" w:hAnsiTheme="minorHAnsi" w:cstheme="minorBidi"/>
          <w:sz w:val="22"/>
          <w:szCs w:val="22"/>
        </w:rPr>
        <w:t xml:space="preserve">Miestom plnenia sú čerpacie stanice/výdajné miesta predávajúceho, resp. jeho </w:t>
      </w:r>
      <w:r w:rsidR="004D289D" w:rsidRPr="4E1E3F8E">
        <w:rPr>
          <w:rFonts w:asciiTheme="minorHAnsi" w:hAnsiTheme="minorHAnsi" w:cstheme="minorBidi"/>
          <w:sz w:val="22"/>
          <w:szCs w:val="22"/>
        </w:rPr>
        <w:t>subdodá</w:t>
      </w:r>
      <w:r w:rsidR="00C72A46" w:rsidRPr="4E1E3F8E">
        <w:rPr>
          <w:rFonts w:asciiTheme="minorHAnsi" w:hAnsiTheme="minorHAnsi" w:cstheme="minorBidi"/>
          <w:sz w:val="22"/>
          <w:szCs w:val="22"/>
        </w:rPr>
        <w:t>vateľov</w:t>
      </w:r>
      <w:r w:rsidR="00845BC6" w:rsidRPr="4E1E3F8E">
        <w:rPr>
          <w:rFonts w:asciiTheme="minorHAnsi" w:hAnsiTheme="minorHAnsi" w:cstheme="minorBidi"/>
          <w:sz w:val="22"/>
          <w:szCs w:val="22"/>
        </w:rPr>
        <w:t xml:space="preserve"> </w:t>
      </w:r>
      <w:r w:rsidRPr="4E1E3F8E">
        <w:rPr>
          <w:rFonts w:asciiTheme="minorHAnsi" w:hAnsiTheme="minorHAnsi" w:cstheme="minorBidi"/>
          <w:sz w:val="22"/>
          <w:szCs w:val="22"/>
        </w:rPr>
        <w:t>plošne pokrývajúce územie Slovenskej republiky, územie kontinentálnej časti Európy s výnimkou Ruskej federácie a Bieloruskej republiky</w:t>
      </w:r>
      <w:r w:rsidR="008004EC" w:rsidRPr="4E1E3F8E">
        <w:rPr>
          <w:rFonts w:asciiTheme="minorHAnsi" w:hAnsiTheme="minorHAnsi" w:cstheme="minorBidi"/>
          <w:sz w:val="22"/>
          <w:szCs w:val="22"/>
        </w:rPr>
        <w:t>.</w:t>
      </w:r>
      <w:r w:rsidR="00301730" w:rsidRPr="4E1E3F8E">
        <w:rPr>
          <w:rFonts w:asciiTheme="minorHAnsi" w:hAnsiTheme="minorHAnsi" w:cstheme="minorBidi"/>
          <w:sz w:val="22"/>
          <w:szCs w:val="22"/>
        </w:rPr>
        <w:t xml:space="preserve"> Miestom dodania palivových kariet </w:t>
      </w:r>
      <w:r w:rsidR="00C67F13" w:rsidRPr="4E1E3F8E">
        <w:rPr>
          <w:rFonts w:asciiTheme="minorHAnsi" w:hAnsiTheme="minorHAnsi" w:cstheme="minorBidi"/>
          <w:sz w:val="22"/>
          <w:szCs w:val="22"/>
        </w:rPr>
        <w:t xml:space="preserve">a  </w:t>
      </w:r>
      <w:r w:rsidR="00D93CD4" w:rsidRPr="4E1E3F8E">
        <w:rPr>
          <w:rFonts w:asciiTheme="minorHAnsi" w:hAnsiTheme="minorHAnsi" w:cstheme="minorBidi"/>
          <w:sz w:val="22"/>
          <w:szCs w:val="22"/>
        </w:rPr>
        <w:t xml:space="preserve">sú jednotlivé závody </w:t>
      </w:r>
      <w:r w:rsidR="00F74E71" w:rsidRPr="4E1E3F8E">
        <w:rPr>
          <w:rFonts w:asciiTheme="minorHAnsi" w:hAnsiTheme="minorHAnsi" w:cstheme="minorBidi"/>
          <w:sz w:val="22"/>
          <w:szCs w:val="22"/>
        </w:rPr>
        <w:t>kupujúc</w:t>
      </w:r>
      <w:r w:rsidR="00C72A46" w:rsidRPr="4E1E3F8E">
        <w:rPr>
          <w:rFonts w:asciiTheme="minorHAnsi" w:hAnsiTheme="minorHAnsi" w:cstheme="minorBidi"/>
          <w:sz w:val="22"/>
          <w:szCs w:val="22"/>
        </w:rPr>
        <w:t>eho</w:t>
      </w:r>
      <w:r w:rsidR="00F5740C" w:rsidRPr="4E1E3F8E">
        <w:rPr>
          <w:rFonts w:asciiTheme="minorHAnsi" w:hAnsiTheme="minorHAnsi" w:cstheme="minorBidi"/>
          <w:sz w:val="22"/>
          <w:szCs w:val="22"/>
        </w:rPr>
        <w:t xml:space="preserve"> </w:t>
      </w:r>
      <w:r w:rsidR="00171849" w:rsidRPr="4E1E3F8E">
        <w:rPr>
          <w:rFonts w:asciiTheme="minorHAnsi" w:hAnsiTheme="minorHAnsi" w:cstheme="minorBidi"/>
          <w:sz w:val="22"/>
          <w:szCs w:val="22"/>
        </w:rPr>
        <w:t>a to:</w:t>
      </w:r>
    </w:p>
    <w:p w14:paraId="107D125A" w14:textId="77777777" w:rsidR="000565D8" w:rsidRPr="00643AC9" w:rsidRDefault="000565D8" w:rsidP="00643AC9">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Martin, Robotnícka 17, Martin 036 80</w:t>
      </w:r>
    </w:p>
    <w:p w14:paraId="2935CD5B" w14:textId="77777777" w:rsidR="000565D8" w:rsidRPr="00643AC9" w:rsidRDefault="000565D8" w:rsidP="00643AC9">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Žilina, Košická 11, Žilina 011 87</w:t>
      </w:r>
    </w:p>
    <w:p w14:paraId="1013DA8D" w14:textId="77777777" w:rsidR="000565D8" w:rsidRPr="00643AC9" w:rsidRDefault="000565D8" w:rsidP="00643AC9">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Zvolen, Lučenecká cesta 25, Zvolen 961 50</w:t>
      </w:r>
    </w:p>
    <w:p w14:paraId="64B4196E" w14:textId="77777777" w:rsidR="000565D8" w:rsidRPr="00643AC9" w:rsidRDefault="000565D8" w:rsidP="00643AC9">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Bratislava, Turbínová 3, Bratislava 83104</w:t>
      </w:r>
    </w:p>
    <w:p w14:paraId="6C40725E" w14:textId="77777777" w:rsidR="000565D8" w:rsidRPr="00643AC9" w:rsidRDefault="000565D8" w:rsidP="00643AC9">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Košice, Teplárenská 3, Košice 042 92</w:t>
      </w:r>
    </w:p>
    <w:p w14:paraId="7F705F14" w14:textId="77777777" w:rsidR="000565D8" w:rsidRPr="00643AC9" w:rsidRDefault="000565D8" w:rsidP="00643AC9">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 xml:space="preserve">Závod Trnava, </w:t>
      </w:r>
      <w:proofErr w:type="spellStart"/>
      <w:r w:rsidRPr="00643AC9">
        <w:rPr>
          <w:rFonts w:asciiTheme="minorHAnsi" w:hAnsiTheme="minorHAnsi" w:cstheme="minorHAnsi"/>
          <w:sz w:val="22"/>
          <w:szCs w:val="22"/>
        </w:rPr>
        <w:t>Coburgova</w:t>
      </w:r>
      <w:proofErr w:type="spellEnd"/>
      <w:r w:rsidRPr="00643AC9">
        <w:rPr>
          <w:rFonts w:asciiTheme="minorHAnsi" w:hAnsiTheme="minorHAnsi" w:cstheme="minorHAnsi"/>
          <w:sz w:val="22"/>
          <w:szCs w:val="22"/>
        </w:rPr>
        <w:t xml:space="preserve"> 84, Trnava  917 42  </w:t>
      </w:r>
    </w:p>
    <w:p w14:paraId="2AD53043" w14:textId="3C860F08" w:rsidR="002A3DCF" w:rsidRDefault="00F5740C" w:rsidP="10A3BA15">
      <w:pPr>
        <w:numPr>
          <w:ilvl w:val="1"/>
          <w:numId w:val="45"/>
        </w:numPr>
        <w:tabs>
          <w:tab w:val="num" w:pos="567"/>
        </w:tabs>
        <w:spacing w:after="240"/>
        <w:ind w:left="567" w:hanging="567"/>
        <w:jc w:val="both"/>
        <w:rPr>
          <w:rFonts w:asciiTheme="minorHAnsi" w:hAnsiTheme="minorHAnsi" w:cstheme="minorBidi"/>
          <w:sz w:val="22"/>
          <w:szCs w:val="22"/>
        </w:rPr>
      </w:pPr>
      <w:r w:rsidRPr="10A3BA15">
        <w:rPr>
          <w:rFonts w:asciiTheme="minorHAnsi" w:hAnsiTheme="minorHAnsi" w:cstheme="minorBidi"/>
          <w:sz w:val="22"/>
          <w:szCs w:val="22"/>
        </w:rPr>
        <w:t xml:space="preserve"> </w:t>
      </w:r>
      <w:r w:rsidR="005A3F69" w:rsidRPr="10A3BA15">
        <w:rPr>
          <w:rFonts w:asciiTheme="minorHAnsi" w:hAnsiTheme="minorHAnsi" w:cstheme="minorBidi"/>
          <w:sz w:val="22"/>
          <w:szCs w:val="22"/>
        </w:rPr>
        <w:t xml:space="preserve"> Sprievodnú dokumentáciu k PH</w:t>
      </w:r>
      <w:r w:rsidR="00712CA7" w:rsidRPr="10A3BA15">
        <w:rPr>
          <w:rFonts w:asciiTheme="minorHAnsi" w:hAnsiTheme="minorHAnsi" w:cstheme="minorBidi"/>
          <w:sz w:val="22"/>
          <w:szCs w:val="22"/>
        </w:rPr>
        <w:t>L</w:t>
      </w:r>
      <w:r w:rsidR="005A3F69" w:rsidRPr="10A3BA15">
        <w:rPr>
          <w:rFonts w:asciiTheme="minorHAnsi" w:hAnsiTheme="minorHAnsi" w:cstheme="minorBidi"/>
          <w:sz w:val="22"/>
          <w:szCs w:val="22"/>
        </w:rPr>
        <w:t xml:space="preserve"> podľa prílohy č. 1 tejto rámcovej </w:t>
      </w:r>
      <w:r w:rsidR="00586284" w:rsidRPr="10A3BA15">
        <w:rPr>
          <w:rFonts w:asciiTheme="minorHAnsi" w:hAnsiTheme="minorHAnsi" w:cstheme="minorBidi"/>
          <w:sz w:val="22"/>
          <w:szCs w:val="22"/>
        </w:rPr>
        <w:t xml:space="preserve">zmluvy </w:t>
      </w:r>
      <w:r w:rsidR="005A3F69" w:rsidRPr="10A3BA15">
        <w:rPr>
          <w:rFonts w:asciiTheme="minorHAnsi" w:hAnsiTheme="minorHAnsi" w:cstheme="minorBidi"/>
          <w:sz w:val="22"/>
          <w:szCs w:val="22"/>
        </w:rPr>
        <w:t xml:space="preserve"> doručí predávajúci do 5 dní od podpisu RD na adresu</w:t>
      </w:r>
      <w:r w:rsidR="005C35E9" w:rsidRPr="10A3BA15">
        <w:rPr>
          <w:rFonts w:asciiTheme="minorHAnsi" w:hAnsiTheme="minorHAnsi" w:cstheme="minorBidi"/>
          <w:sz w:val="22"/>
          <w:szCs w:val="22"/>
        </w:rPr>
        <w:t xml:space="preserve">: </w:t>
      </w:r>
      <w:r w:rsidR="009D53AA" w:rsidRPr="009D53AA">
        <w:rPr>
          <w:rFonts w:ascii="Arial" w:hAnsi="Arial" w:cs="Arial"/>
          <w:color w:val="000000"/>
          <w:shd w:val="clear" w:color="auto" w:fill="FFFFFF"/>
        </w:rPr>
        <w:t>MH Teplárenský holding, a.s.</w:t>
      </w:r>
      <w:r w:rsidR="009D53AA">
        <w:rPr>
          <w:rFonts w:ascii="Arial" w:hAnsi="Arial" w:cs="Arial"/>
          <w:color w:val="000000"/>
          <w:shd w:val="clear" w:color="auto" w:fill="FFFFFF"/>
        </w:rPr>
        <w:t>,</w:t>
      </w:r>
      <w:r w:rsidR="005C35E9" w:rsidRPr="10A3BA15">
        <w:rPr>
          <w:rFonts w:asciiTheme="minorHAnsi" w:hAnsiTheme="minorHAnsi" w:cstheme="minorBidi"/>
          <w:sz w:val="22"/>
          <w:szCs w:val="22"/>
        </w:rPr>
        <w:t xml:space="preserve"> </w:t>
      </w:r>
      <w:r w:rsidR="009D53AA" w:rsidRPr="10A3BA15">
        <w:rPr>
          <w:rFonts w:asciiTheme="minorHAnsi" w:hAnsiTheme="minorHAnsi" w:cstheme="minorBidi"/>
          <w:sz w:val="22"/>
          <w:szCs w:val="22"/>
        </w:rPr>
        <w:t>z</w:t>
      </w:r>
      <w:r w:rsidR="005C35E9" w:rsidRPr="10A3BA15">
        <w:rPr>
          <w:rFonts w:asciiTheme="minorHAnsi" w:hAnsiTheme="minorHAnsi" w:cstheme="minorBidi"/>
          <w:sz w:val="22"/>
          <w:szCs w:val="22"/>
        </w:rPr>
        <w:t>ávod Martin, Robotnícka 17, Martin 036 80</w:t>
      </w:r>
      <w:r w:rsidR="005A3F69" w:rsidRPr="10A3BA15">
        <w:rPr>
          <w:rFonts w:asciiTheme="minorHAnsi" w:hAnsiTheme="minorHAnsi" w:cstheme="minorBidi"/>
          <w:sz w:val="22"/>
          <w:szCs w:val="22"/>
        </w:rPr>
        <w:t xml:space="preserve"> v jednom vyhotovení.  Predávajúci sa zaväzuje bezodplatne vyhotoviť a dodať kupujúcemu bezhotovostné palivové karty v počte a podľa špecifikácie uvedenej v písomnej objednávke kupujúceho (ďalej len „objednávka“). Objednávku kupujúci </w:t>
      </w:r>
      <w:r w:rsidR="00D6291D" w:rsidRPr="10A3BA15">
        <w:rPr>
          <w:rFonts w:asciiTheme="minorHAnsi" w:hAnsiTheme="minorHAnsi" w:cstheme="minorBidi"/>
          <w:sz w:val="22"/>
          <w:szCs w:val="22"/>
        </w:rPr>
        <w:t>doručí</w:t>
      </w:r>
      <w:r w:rsidR="005A3F69" w:rsidRPr="10A3BA15">
        <w:rPr>
          <w:rFonts w:asciiTheme="minorHAnsi" w:hAnsiTheme="minorHAnsi" w:cstheme="minorBidi"/>
          <w:sz w:val="22"/>
          <w:szCs w:val="22"/>
        </w:rPr>
        <w:t xml:space="preserve"> elektronicky na emailovú adresu: </w:t>
      </w:r>
      <w:r w:rsidR="00C21F6B" w:rsidRPr="10A3BA15">
        <w:rPr>
          <w:rFonts w:asciiTheme="minorHAnsi" w:hAnsiTheme="minorHAnsi" w:cstheme="minorBidi"/>
          <w:sz w:val="22"/>
          <w:szCs w:val="22"/>
        </w:rPr>
        <w:t>_____@___</w:t>
      </w:r>
      <w:r w:rsidR="005A3F69" w:rsidRPr="10A3BA15">
        <w:rPr>
          <w:rFonts w:asciiTheme="minorHAnsi" w:hAnsiTheme="minorHAnsi" w:cstheme="minorBidi"/>
          <w:sz w:val="22"/>
          <w:szCs w:val="22"/>
        </w:rPr>
        <w:t xml:space="preserve">vo formáte PDF, alebo v prípade možnosti prostredníctvom on-line </w:t>
      </w:r>
      <w:r w:rsidR="006E3637" w:rsidRPr="10A3BA15">
        <w:rPr>
          <w:rFonts w:asciiTheme="minorHAnsi" w:hAnsiTheme="minorHAnsi" w:cstheme="minorBidi"/>
          <w:sz w:val="22"/>
          <w:szCs w:val="22"/>
        </w:rPr>
        <w:t>systému na správu palivových kariet</w:t>
      </w:r>
      <w:r w:rsidR="005A3F69" w:rsidRPr="10A3BA15">
        <w:rPr>
          <w:rFonts w:asciiTheme="minorHAnsi" w:hAnsiTheme="minorHAnsi" w:cstheme="minorBidi"/>
          <w:sz w:val="22"/>
          <w:szCs w:val="22"/>
        </w:rPr>
        <w:t xml:space="preserve">. V prípade objednávky zadanej elektronicky, na uvedenú emailovú adresu, </w:t>
      </w:r>
      <w:r w:rsidR="005A3F69" w:rsidRPr="10A3BA15">
        <w:rPr>
          <w:rFonts w:asciiTheme="minorHAnsi" w:hAnsiTheme="minorHAnsi" w:cstheme="minorBidi"/>
          <w:sz w:val="22"/>
          <w:szCs w:val="22"/>
        </w:rPr>
        <w:lastRenderedPageBreak/>
        <w:t>predávajúci objednávku písomne potvrdí a odošle kupujúcemu (potvrdená objednávka musí obsahovať podpis, meno a priezvisko oprávnenej osoby predávajúceho a odtlačok pečiatky) do 2 (dvoch) pracovných dní odo dňa jej doručenia na emailovú adresu, z ktorej objednávku prijal.</w:t>
      </w:r>
      <w:r w:rsidR="00371CBD" w:rsidRPr="10A3BA15">
        <w:rPr>
          <w:rFonts w:asciiTheme="minorHAnsi" w:hAnsiTheme="minorHAnsi" w:cstheme="minorBidi"/>
          <w:sz w:val="22"/>
          <w:szCs w:val="22"/>
        </w:rPr>
        <w:t xml:space="preserve"> Objednávateľ </w:t>
      </w:r>
      <w:r w:rsidR="005A3F69" w:rsidRPr="10A3BA15">
        <w:rPr>
          <w:rFonts w:asciiTheme="minorHAnsi" w:hAnsiTheme="minorHAnsi" w:cstheme="minorBidi"/>
          <w:sz w:val="22"/>
          <w:szCs w:val="22"/>
        </w:rPr>
        <w:t xml:space="preserve"> pošty alebo osobne. V takomto prípade je predávajúci povinný doručiť akceptovanú objednávku do 4 pracovných dní odo dňa jej doručenia kupujúcemu na</w:t>
      </w:r>
      <w:r w:rsidR="002F2263" w:rsidRPr="10A3BA15">
        <w:rPr>
          <w:rFonts w:asciiTheme="minorHAnsi" w:hAnsiTheme="minorHAnsi" w:cstheme="minorBidi"/>
          <w:sz w:val="22"/>
          <w:szCs w:val="22"/>
        </w:rPr>
        <w:t xml:space="preserve"> adres</w:t>
      </w:r>
      <w:r w:rsidR="00CB0DA3" w:rsidRPr="10A3BA15">
        <w:rPr>
          <w:rFonts w:asciiTheme="minorHAnsi" w:hAnsiTheme="minorHAnsi" w:cstheme="minorBidi"/>
          <w:sz w:val="22"/>
          <w:szCs w:val="22"/>
        </w:rPr>
        <w:t xml:space="preserve">u </w:t>
      </w:r>
      <w:r w:rsidR="005A3F69" w:rsidRPr="10A3BA15">
        <w:rPr>
          <w:rFonts w:asciiTheme="minorHAnsi" w:hAnsiTheme="minorHAnsi" w:cstheme="minorBidi"/>
          <w:sz w:val="22"/>
          <w:szCs w:val="22"/>
        </w:rPr>
        <w:t xml:space="preserve"> </w:t>
      </w:r>
      <w:r w:rsidR="00FB253A" w:rsidRPr="009D53AA">
        <w:rPr>
          <w:rFonts w:ascii="Arial" w:hAnsi="Arial" w:cs="Arial"/>
          <w:color w:val="000000"/>
          <w:shd w:val="clear" w:color="auto" w:fill="FFFFFF"/>
        </w:rPr>
        <w:t>MH Teplárenský holding, a.s.</w:t>
      </w:r>
      <w:r w:rsidR="00FB253A">
        <w:rPr>
          <w:rFonts w:ascii="Arial" w:hAnsi="Arial" w:cs="Arial"/>
          <w:color w:val="000000"/>
          <w:shd w:val="clear" w:color="auto" w:fill="FFFFFF"/>
        </w:rPr>
        <w:t>,</w:t>
      </w:r>
      <w:r w:rsidR="00FB253A" w:rsidRPr="10A3BA15">
        <w:rPr>
          <w:rFonts w:asciiTheme="minorHAnsi" w:hAnsiTheme="minorHAnsi" w:cstheme="minorBidi"/>
          <w:sz w:val="22"/>
          <w:szCs w:val="22"/>
        </w:rPr>
        <w:t xml:space="preserve"> závod Martin, Robotnícka 17, Martin 036 80</w:t>
      </w:r>
      <w:r w:rsidR="005A3F69" w:rsidRPr="10A3BA15">
        <w:rPr>
          <w:rFonts w:asciiTheme="minorHAnsi" w:hAnsiTheme="minorHAnsi" w:cstheme="minorBidi"/>
          <w:sz w:val="22"/>
          <w:szCs w:val="22"/>
        </w:rPr>
        <w:t xml:space="preserve">. Každá palivová karta je vybavená vlastným identifikačným číslom a má pridelený samostatný PIN kód. </w:t>
      </w:r>
    </w:p>
    <w:p w14:paraId="510AA7B6" w14:textId="77777777" w:rsidR="003735B9" w:rsidRDefault="005A3F69" w:rsidP="00574CE9">
      <w:pPr>
        <w:numPr>
          <w:ilvl w:val="1"/>
          <w:numId w:val="45"/>
        </w:numPr>
        <w:tabs>
          <w:tab w:val="num" w:pos="567"/>
        </w:tabs>
        <w:spacing w:after="240"/>
        <w:ind w:left="567" w:hanging="567"/>
        <w:jc w:val="both"/>
        <w:rPr>
          <w:rFonts w:asciiTheme="minorHAnsi" w:hAnsiTheme="minorHAnsi" w:cstheme="minorHAnsi"/>
          <w:sz w:val="22"/>
          <w:szCs w:val="22"/>
        </w:rPr>
      </w:pPr>
      <w:r w:rsidRPr="005A3F69">
        <w:rPr>
          <w:rFonts w:asciiTheme="minorHAnsi" w:hAnsiTheme="minorHAnsi" w:cstheme="minorHAnsi"/>
          <w:sz w:val="22"/>
          <w:szCs w:val="22"/>
        </w:rPr>
        <w:t xml:space="preserve"> Predávajúci dodá kupujúcemu objednané palivové karty, vrátane príslušných PIN </w:t>
      </w:r>
      <w:r w:rsidRPr="009C23BB">
        <w:rPr>
          <w:rFonts w:asciiTheme="minorHAnsi" w:hAnsiTheme="minorHAnsi" w:cstheme="minorHAnsi"/>
          <w:sz w:val="22"/>
          <w:szCs w:val="22"/>
        </w:rPr>
        <w:t xml:space="preserve">kódov do </w:t>
      </w:r>
      <w:r w:rsidRPr="00EE0F87">
        <w:rPr>
          <w:rFonts w:asciiTheme="minorHAnsi" w:hAnsiTheme="minorHAnsi" w:cstheme="minorHAnsi"/>
          <w:sz w:val="22"/>
          <w:szCs w:val="22"/>
        </w:rPr>
        <w:t>14 dní</w:t>
      </w:r>
      <w:r w:rsidRPr="009C23BB">
        <w:rPr>
          <w:rFonts w:asciiTheme="minorHAnsi" w:hAnsiTheme="minorHAnsi" w:cstheme="minorHAnsi"/>
          <w:sz w:val="22"/>
          <w:szCs w:val="22"/>
        </w:rPr>
        <w:t xml:space="preserve"> od</w:t>
      </w:r>
      <w:r w:rsidRPr="005A3F69">
        <w:rPr>
          <w:rFonts w:asciiTheme="minorHAnsi" w:hAnsiTheme="minorHAnsi" w:cstheme="minorHAnsi"/>
          <w:sz w:val="22"/>
          <w:szCs w:val="22"/>
        </w:rPr>
        <w:t xml:space="preserve"> doručenia objednávky predávajúcemu, ak sa nedohodnú písomne (emailom) inak, a to na základe dodacieho listu potvrdeného zástupcami kupujúceho a predávajúceho.</w:t>
      </w:r>
    </w:p>
    <w:p w14:paraId="5ECC609D" w14:textId="32698AB1" w:rsidR="00CE2742" w:rsidRDefault="005A3F69" w:rsidP="00574CE9">
      <w:pPr>
        <w:numPr>
          <w:ilvl w:val="1"/>
          <w:numId w:val="45"/>
        </w:numPr>
        <w:tabs>
          <w:tab w:val="num" w:pos="567"/>
        </w:tabs>
        <w:spacing w:after="240"/>
        <w:ind w:left="567" w:hanging="567"/>
        <w:jc w:val="both"/>
        <w:rPr>
          <w:rFonts w:asciiTheme="minorHAnsi" w:hAnsiTheme="minorHAnsi" w:cstheme="minorHAnsi"/>
          <w:sz w:val="22"/>
          <w:szCs w:val="22"/>
        </w:rPr>
      </w:pPr>
      <w:r w:rsidRPr="005A3F69">
        <w:rPr>
          <w:rFonts w:asciiTheme="minorHAnsi" w:hAnsiTheme="minorHAnsi" w:cstheme="minorHAnsi"/>
          <w:sz w:val="22"/>
          <w:szCs w:val="22"/>
        </w:rPr>
        <w:t xml:space="preserve"> Zmluvné strany sa dohodli, že počet objednávaných a kupujúcemu dodaných palivových kariet sa môže počas platnosti a účinnosti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meniť v závislosti od aktuálnych potrieb kupujúceho. Na nové karty sa vzťahujú body </w:t>
      </w:r>
      <w:r w:rsidR="003735B9">
        <w:rPr>
          <w:rFonts w:asciiTheme="minorHAnsi" w:hAnsiTheme="minorHAnsi" w:cstheme="minorHAnsi"/>
          <w:sz w:val="22"/>
          <w:szCs w:val="22"/>
        </w:rPr>
        <w:t>3</w:t>
      </w:r>
      <w:r w:rsidRPr="005A3F69">
        <w:rPr>
          <w:rFonts w:asciiTheme="minorHAnsi" w:hAnsiTheme="minorHAnsi" w:cstheme="minorHAnsi"/>
          <w:sz w:val="22"/>
          <w:szCs w:val="22"/>
        </w:rPr>
        <w:t xml:space="preserve">.1 až </w:t>
      </w:r>
      <w:r w:rsidR="00CE2742">
        <w:rPr>
          <w:rFonts w:asciiTheme="minorHAnsi" w:hAnsiTheme="minorHAnsi" w:cstheme="minorHAnsi"/>
          <w:sz w:val="22"/>
          <w:szCs w:val="22"/>
        </w:rPr>
        <w:t>3.3</w:t>
      </w:r>
      <w:r w:rsidRPr="005A3F69">
        <w:rPr>
          <w:rFonts w:asciiTheme="minorHAnsi" w:hAnsiTheme="minorHAnsi" w:cstheme="minorHAnsi"/>
          <w:sz w:val="22"/>
          <w:szCs w:val="22"/>
        </w:rPr>
        <w:t xml:space="preserve"> tohto článku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w:t>
      </w:r>
    </w:p>
    <w:p w14:paraId="540A28D9" w14:textId="15FA7A0D" w:rsidR="00CE2742" w:rsidRDefault="005A3F69" w:rsidP="00574CE9">
      <w:pPr>
        <w:numPr>
          <w:ilvl w:val="1"/>
          <w:numId w:val="45"/>
        </w:numPr>
        <w:tabs>
          <w:tab w:val="num" w:pos="567"/>
        </w:tabs>
        <w:spacing w:after="240"/>
        <w:ind w:left="567" w:hanging="567"/>
        <w:jc w:val="both"/>
        <w:rPr>
          <w:rFonts w:asciiTheme="minorHAnsi" w:hAnsiTheme="minorHAnsi" w:cstheme="minorHAnsi"/>
          <w:sz w:val="22"/>
          <w:szCs w:val="22"/>
        </w:rPr>
      </w:pPr>
      <w:r w:rsidRPr="005A3F69">
        <w:rPr>
          <w:rFonts w:asciiTheme="minorHAnsi" w:hAnsiTheme="minorHAnsi" w:cstheme="minorHAnsi"/>
          <w:sz w:val="22"/>
          <w:szCs w:val="22"/>
        </w:rPr>
        <w:t xml:space="preserve"> Vlastníkom palivových kariet počas ich platnosti zostáva predávajúci. Kupujúci je povinný bez zbytočného odkladu</w:t>
      </w:r>
      <w:r w:rsidR="00D92AF1">
        <w:rPr>
          <w:rFonts w:asciiTheme="minorHAnsi" w:hAnsiTheme="minorHAnsi" w:cstheme="minorHAnsi"/>
          <w:sz w:val="22"/>
          <w:szCs w:val="22"/>
        </w:rPr>
        <w:t xml:space="preserve"> (5 kalendárnych dní)</w:t>
      </w:r>
      <w:r w:rsidRPr="005A3F69">
        <w:rPr>
          <w:rFonts w:asciiTheme="minorHAnsi" w:hAnsiTheme="minorHAnsi" w:cstheme="minorHAnsi"/>
          <w:sz w:val="22"/>
          <w:szCs w:val="22"/>
        </w:rPr>
        <w:t xml:space="preserve"> oznámiť predávajúcemu stratu, zničenie alebo poškodenie palivovej karty, inak zodpovedá za škodu, ktorá porušením tejto povinnosti vznikne predávajúcemu.</w:t>
      </w:r>
    </w:p>
    <w:p w14:paraId="69D79A66" w14:textId="3B2CA670" w:rsidR="0029333C" w:rsidRDefault="005A3F69" w:rsidP="00574CE9">
      <w:pPr>
        <w:numPr>
          <w:ilvl w:val="1"/>
          <w:numId w:val="45"/>
        </w:numPr>
        <w:tabs>
          <w:tab w:val="num" w:pos="567"/>
        </w:tabs>
        <w:spacing w:after="240"/>
        <w:ind w:left="567" w:hanging="567"/>
        <w:jc w:val="both"/>
        <w:rPr>
          <w:rFonts w:asciiTheme="minorHAnsi" w:hAnsiTheme="minorHAnsi" w:cstheme="minorHAnsi"/>
          <w:sz w:val="22"/>
          <w:szCs w:val="22"/>
        </w:rPr>
      </w:pPr>
      <w:r w:rsidRPr="005A3F69">
        <w:rPr>
          <w:rFonts w:asciiTheme="minorHAnsi" w:hAnsiTheme="minorHAnsi" w:cstheme="minorHAnsi"/>
          <w:sz w:val="22"/>
          <w:szCs w:val="22"/>
        </w:rPr>
        <w:t xml:space="preserve"> Platnosť palivovej karty je viazaná na účinnosť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Predávajúci je povinný priebežne oznamovať kupujúcemu zmeny v zozname čerpacích staníc na území Slovenskej republiky akceptujúcich úhradu nakúpených PH</w:t>
      </w:r>
      <w:r w:rsidR="009D2C15">
        <w:rPr>
          <w:rFonts w:asciiTheme="minorHAnsi" w:hAnsiTheme="minorHAnsi" w:cstheme="minorHAnsi"/>
          <w:sz w:val="22"/>
          <w:szCs w:val="22"/>
        </w:rPr>
        <w:t>L</w:t>
      </w:r>
      <w:r w:rsidRPr="005A3F69">
        <w:rPr>
          <w:rFonts w:asciiTheme="minorHAnsi" w:hAnsiTheme="minorHAnsi" w:cstheme="minorHAnsi"/>
          <w:sz w:val="22"/>
          <w:szCs w:val="22"/>
        </w:rPr>
        <w:t xml:space="preserve"> prostredníctvom palivových kariet vydaných predávajúcim, a to zabezpečením online prístupu do databázy aktuálnych čerpacích staníc alebo písomne v listinnej forme poštou alebo v elektronickej podobe prostredníctvom e-mailu. Zásadné zmeny v zozname čerpacích staníc predávajúceho, ktoré sa týkajú 30 a viac čerpacích staníc je povinný predávajúci oznámiť minimálne 30 dní vopred. Platí, že predávajúci je počas celej platnosti a účinnosti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povinný zabezpečiť minimálny rozsah čerpacích staníc predávajúceho a/alebo jeho zmluvných partnerov v súlade s prílohou č. 2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Zoznam čerpacích staníc predávajúceho a/alebo jeho zmluvných partnerov tvorí prílohu tejto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s aktuálnymi údajmi ku dňu uzatvorenia tejto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w:t>
      </w:r>
    </w:p>
    <w:p w14:paraId="37474950" w14:textId="354013A9" w:rsidR="005A3F69" w:rsidRPr="005A3F69" w:rsidRDefault="005A3F69" w:rsidP="00574CE9">
      <w:pPr>
        <w:numPr>
          <w:ilvl w:val="1"/>
          <w:numId w:val="45"/>
        </w:numPr>
        <w:tabs>
          <w:tab w:val="num" w:pos="567"/>
        </w:tabs>
        <w:spacing w:after="240"/>
        <w:ind w:left="567" w:hanging="567"/>
        <w:jc w:val="both"/>
        <w:rPr>
          <w:rFonts w:asciiTheme="minorHAnsi" w:hAnsiTheme="minorHAnsi" w:cstheme="minorHAnsi"/>
          <w:sz w:val="22"/>
          <w:szCs w:val="22"/>
        </w:rPr>
      </w:pPr>
      <w:r w:rsidRPr="005A3F69">
        <w:rPr>
          <w:rFonts w:asciiTheme="minorHAnsi" w:hAnsiTheme="minorHAnsi" w:cstheme="minorHAnsi"/>
          <w:sz w:val="22"/>
          <w:szCs w:val="22"/>
        </w:rPr>
        <w:t xml:space="preserve"> Obsluha čerpacej stanice predávajúceho alebo jeho zmluvných partnerov je povinná pri odbere PH</w:t>
      </w:r>
      <w:r w:rsidR="0082585D">
        <w:rPr>
          <w:rFonts w:asciiTheme="minorHAnsi" w:hAnsiTheme="minorHAnsi" w:cstheme="minorHAnsi"/>
          <w:sz w:val="22"/>
          <w:szCs w:val="22"/>
        </w:rPr>
        <w:t>L</w:t>
      </w:r>
      <w:r w:rsidRPr="005A3F69">
        <w:rPr>
          <w:rFonts w:asciiTheme="minorHAnsi" w:hAnsiTheme="minorHAnsi" w:cstheme="minorHAnsi"/>
          <w:sz w:val="22"/>
          <w:szCs w:val="22"/>
        </w:rPr>
        <w:t xml:space="preserve"> vyhotoviť a odovzdať kupujúcemu písomný doklad z registračnej pokladne. Písomný doklad obsahuje najmä nasledovné údaje: údaj o skutočnom množstve odobratých PH</w:t>
      </w:r>
      <w:r w:rsidR="0082585D">
        <w:rPr>
          <w:rFonts w:asciiTheme="minorHAnsi" w:hAnsiTheme="minorHAnsi" w:cstheme="minorHAnsi"/>
          <w:sz w:val="22"/>
          <w:szCs w:val="22"/>
        </w:rPr>
        <w:t>L</w:t>
      </w:r>
      <w:r w:rsidRPr="005A3F69">
        <w:rPr>
          <w:rFonts w:asciiTheme="minorHAnsi" w:hAnsiTheme="minorHAnsi" w:cstheme="minorHAnsi"/>
          <w:sz w:val="22"/>
          <w:szCs w:val="22"/>
        </w:rPr>
        <w:t>,</w:t>
      </w:r>
      <w:r w:rsidR="001F55B8">
        <w:rPr>
          <w:rFonts w:asciiTheme="minorHAnsi" w:hAnsiTheme="minorHAnsi" w:cstheme="minorHAnsi"/>
          <w:sz w:val="22"/>
          <w:szCs w:val="22"/>
        </w:rPr>
        <w:t xml:space="preserve"> doplnkového tovaru a</w:t>
      </w:r>
      <w:r w:rsidR="000822F5">
        <w:rPr>
          <w:rFonts w:asciiTheme="minorHAnsi" w:hAnsiTheme="minorHAnsi" w:cstheme="minorHAnsi"/>
          <w:sz w:val="22"/>
          <w:szCs w:val="22"/>
        </w:rPr>
        <w:t> </w:t>
      </w:r>
      <w:r w:rsidR="001F55B8">
        <w:rPr>
          <w:rFonts w:asciiTheme="minorHAnsi" w:hAnsiTheme="minorHAnsi" w:cstheme="minorHAnsi"/>
          <w:sz w:val="22"/>
          <w:szCs w:val="22"/>
        </w:rPr>
        <w:t>služieb</w:t>
      </w:r>
      <w:r w:rsidR="000822F5">
        <w:rPr>
          <w:rFonts w:asciiTheme="minorHAnsi" w:hAnsiTheme="minorHAnsi" w:cstheme="minorHAnsi"/>
          <w:sz w:val="22"/>
          <w:szCs w:val="22"/>
        </w:rPr>
        <w:t>,</w:t>
      </w:r>
      <w:r w:rsidRPr="005A3F69">
        <w:rPr>
          <w:rFonts w:asciiTheme="minorHAnsi" w:hAnsiTheme="minorHAnsi" w:cstheme="minorHAnsi"/>
          <w:sz w:val="22"/>
          <w:szCs w:val="22"/>
        </w:rPr>
        <w:t xml:space="preserve"> údaj o jednotkovej cene skutočne odobratých PH</w:t>
      </w:r>
      <w:r w:rsidR="0082585D">
        <w:rPr>
          <w:rFonts w:asciiTheme="minorHAnsi" w:hAnsiTheme="minorHAnsi" w:cstheme="minorHAnsi"/>
          <w:sz w:val="22"/>
          <w:szCs w:val="22"/>
        </w:rPr>
        <w:t>L</w:t>
      </w:r>
      <w:r w:rsidRPr="005A3F69">
        <w:rPr>
          <w:rFonts w:asciiTheme="minorHAnsi" w:hAnsiTheme="minorHAnsi" w:cstheme="minorHAnsi"/>
          <w:sz w:val="22"/>
          <w:szCs w:val="22"/>
        </w:rPr>
        <w:t>, údaj o celkovej kúpnej cene skutočne odobratých PH</w:t>
      </w:r>
      <w:r w:rsidR="0082585D">
        <w:rPr>
          <w:rFonts w:asciiTheme="minorHAnsi" w:hAnsiTheme="minorHAnsi" w:cstheme="minorHAnsi"/>
          <w:sz w:val="22"/>
          <w:szCs w:val="22"/>
        </w:rPr>
        <w:t>L</w:t>
      </w:r>
      <w:r w:rsidRPr="005A3F69">
        <w:rPr>
          <w:rFonts w:asciiTheme="minorHAnsi" w:hAnsiTheme="minorHAnsi" w:cstheme="minorHAnsi"/>
          <w:sz w:val="22"/>
          <w:szCs w:val="22"/>
        </w:rPr>
        <w:t xml:space="preserve">, dátum odberu a číslo použitej palivovej karty.  Predávajúci zodpovedá za to, že všetky jeho plnenia podľa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xml:space="preserve"> pre kupujúceho </w:t>
      </w:r>
      <w:proofErr w:type="spellStart"/>
      <w:r w:rsidRPr="005A3F69">
        <w:rPr>
          <w:rFonts w:asciiTheme="minorHAnsi" w:hAnsiTheme="minorHAnsi" w:cstheme="minorHAnsi"/>
          <w:sz w:val="22"/>
          <w:szCs w:val="22"/>
        </w:rPr>
        <w:t>t.j</w:t>
      </w:r>
      <w:proofErr w:type="spellEnd"/>
      <w:r w:rsidRPr="005A3F69">
        <w:rPr>
          <w:rFonts w:asciiTheme="minorHAnsi" w:hAnsiTheme="minorHAnsi" w:cstheme="minorHAnsi"/>
          <w:sz w:val="22"/>
          <w:szCs w:val="22"/>
        </w:rPr>
        <w:t>. vyhotovenie a dodávka palivových kariet, zúčtovanie PH</w:t>
      </w:r>
      <w:r w:rsidR="0082585D">
        <w:rPr>
          <w:rFonts w:asciiTheme="minorHAnsi" w:hAnsiTheme="minorHAnsi" w:cstheme="minorHAnsi"/>
          <w:sz w:val="22"/>
          <w:szCs w:val="22"/>
        </w:rPr>
        <w:t>L</w:t>
      </w:r>
      <w:r w:rsidRPr="005A3F69">
        <w:rPr>
          <w:rFonts w:asciiTheme="minorHAnsi" w:hAnsiTheme="minorHAnsi" w:cstheme="minorHAnsi"/>
          <w:sz w:val="22"/>
          <w:szCs w:val="22"/>
        </w:rPr>
        <w:t xml:space="preserve"> budú vykonávané s odbornou starostlivosťou, v množstve, kvalite a podľa podmienok tejto rámcovej </w:t>
      </w:r>
      <w:r w:rsidR="00586284">
        <w:rPr>
          <w:rFonts w:asciiTheme="minorHAnsi" w:hAnsiTheme="minorHAnsi" w:cstheme="minorHAnsi"/>
          <w:sz w:val="22"/>
          <w:szCs w:val="22"/>
        </w:rPr>
        <w:t xml:space="preserve">zmluvy </w:t>
      </w:r>
      <w:r w:rsidRPr="005A3F69">
        <w:rPr>
          <w:rFonts w:asciiTheme="minorHAnsi" w:hAnsiTheme="minorHAnsi" w:cstheme="minorHAnsi"/>
          <w:sz w:val="22"/>
          <w:szCs w:val="22"/>
        </w:rPr>
        <w:t>. Prípadné nároky kupujúceho z vád budú uplatňované v súlade s príslušnými ustanoveniami zákona č. 513/1991 Zb. Obchodný zákonník v znení neskorších predpisov (ďalej len „Obchodný zákonník“).</w:t>
      </w:r>
    </w:p>
    <w:p w14:paraId="2ACCC339" w14:textId="54AE6BFE" w:rsidR="00B86E2E" w:rsidRPr="00682779" w:rsidRDefault="00B86E2E" w:rsidP="001448A9">
      <w:pPr>
        <w:tabs>
          <w:tab w:val="num" w:pos="5077"/>
        </w:tabs>
        <w:spacing w:after="240"/>
        <w:ind w:left="567"/>
        <w:jc w:val="both"/>
        <w:rPr>
          <w:rFonts w:asciiTheme="minorHAnsi" w:hAnsiTheme="minorHAnsi" w:cstheme="minorHAnsi"/>
          <w:sz w:val="22"/>
          <w:szCs w:val="22"/>
        </w:rPr>
      </w:pPr>
    </w:p>
    <w:p w14:paraId="7E2CB585" w14:textId="77777777" w:rsidR="00BF5D7F" w:rsidRPr="00851AC9" w:rsidRDefault="00BF5D7F" w:rsidP="001D0167">
      <w:pPr>
        <w:pStyle w:val="Odsekzoznamu"/>
        <w:ind w:left="567"/>
        <w:jc w:val="both"/>
        <w:rPr>
          <w:rFonts w:asciiTheme="minorHAnsi" w:hAnsiTheme="minorHAnsi" w:cstheme="minorHAnsi"/>
          <w:sz w:val="22"/>
          <w:szCs w:val="22"/>
        </w:rPr>
      </w:pPr>
    </w:p>
    <w:p w14:paraId="6B65566D" w14:textId="73B15536" w:rsidR="006F6B5F" w:rsidRPr="00851AC9" w:rsidRDefault="00153A86" w:rsidP="00574CE9">
      <w:pPr>
        <w:numPr>
          <w:ilvl w:val="0"/>
          <w:numId w:val="45"/>
        </w:numPr>
        <w:tabs>
          <w:tab w:val="num" w:pos="567"/>
        </w:tabs>
        <w:spacing w:after="240"/>
        <w:ind w:left="567" w:hanging="567"/>
        <w:jc w:val="both"/>
        <w:rPr>
          <w:rFonts w:asciiTheme="minorHAnsi" w:hAnsiTheme="minorHAnsi" w:cstheme="minorHAnsi"/>
          <w:b/>
          <w:sz w:val="22"/>
          <w:szCs w:val="22"/>
        </w:rPr>
      </w:pPr>
      <w:r w:rsidRPr="00851AC9">
        <w:rPr>
          <w:rFonts w:asciiTheme="minorHAnsi" w:hAnsiTheme="minorHAnsi" w:cstheme="minorHAnsi"/>
          <w:b/>
          <w:bCs/>
          <w:sz w:val="22"/>
          <w:szCs w:val="22"/>
        </w:rPr>
        <w:t>NADOBUDNUTIE VLASTNÍCKEHO PRÁVA, PRECHOD NEBEZPEČENSTVA ŠKODY</w:t>
      </w:r>
    </w:p>
    <w:p w14:paraId="29B17468" w14:textId="1F7A6568" w:rsidR="006F6B5F" w:rsidRPr="00851AC9" w:rsidRDefault="00153A86" w:rsidP="00574CE9">
      <w:pPr>
        <w:numPr>
          <w:ilvl w:val="1"/>
          <w:numId w:val="45"/>
        </w:numPr>
        <w:tabs>
          <w:tab w:val="num" w:pos="567"/>
        </w:tabs>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Vlastnícke právo k predmetu kúpy nadobudne kupujúci dňom jeho prevzatia</w:t>
      </w:r>
      <w:r w:rsidR="00E50286">
        <w:rPr>
          <w:rFonts w:asciiTheme="minorHAnsi" w:hAnsiTheme="minorHAnsi" w:cstheme="minorHAnsi"/>
          <w:sz w:val="22"/>
          <w:szCs w:val="22"/>
        </w:rPr>
        <w:t>.</w:t>
      </w:r>
    </w:p>
    <w:p w14:paraId="17CB8756" w14:textId="1A9142A6" w:rsidR="006F6B5F" w:rsidRDefault="00A55303" w:rsidP="00574CE9">
      <w:pPr>
        <w:numPr>
          <w:ilvl w:val="1"/>
          <w:numId w:val="45"/>
        </w:numPr>
        <w:tabs>
          <w:tab w:val="num" w:pos="567"/>
        </w:tabs>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Nebezpečenstvo škody na predmete kúpy prechádza na kupujúceho dňom jeho prevzatia od predávajúceho.</w:t>
      </w:r>
    </w:p>
    <w:p w14:paraId="0D40E5D0" w14:textId="77777777" w:rsidR="00BA4421" w:rsidRDefault="00BA4421" w:rsidP="00BA4421">
      <w:pPr>
        <w:tabs>
          <w:tab w:val="num" w:pos="5077"/>
        </w:tabs>
        <w:spacing w:after="240"/>
        <w:ind w:left="567"/>
        <w:jc w:val="both"/>
        <w:rPr>
          <w:rFonts w:asciiTheme="minorHAnsi" w:hAnsiTheme="minorHAnsi" w:cstheme="minorHAnsi"/>
          <w:sz w:val="22"/>
          <w:szCs w:val="22"/>
        </w:rPr>
      </w:pPr>
    </w:p>
    <w:p w14:paraId="2158A291" w14:textId="77777777" w:rsidR="00CD43CB" w:rsidRDefault="00CD43CB" w:rsidP="00BA4421">
      <w:pPr>
        <w:tabs>
          <w:tab w:val="num" w:pos="5077"/>
        </w:tabs>
        <w:spacing w:after="240"/>
        <w:ind w:left="567"/>
        <w:jc w:val="both"/>
        <w:rPr>
          <w:rFonts w:asciiTheme="minorHAnsi" w:hAnsiTheme="minorHAnsi" w:cstheme="minorHAnsi"/>
          <w:sz w:val="22"/>
          <w:szCs w:val="22"/>
        </w:rPr>
      </w:pPr>
    </w:p>
    <w:p w14:paraId="59CEC3F0" w14:textId="77777777" w:rsidR="00E50286" w:rsidRDefault="00E50286" w:rsidP="096514C2">
      <w:pPr>
        <w:tabs>
          <w:tab w:val="num" w:pos="5077"/>
        </w:tabs>
        <w:spacing w:after="240"/>
        <w:ind w:left="567"/>
        <w:jc w:val="both"/>
        <w:rPr>
          <w:rFonts w:asciiTheme="minorHAnsi" w:hAnsiTheme="minorHAnsi" w:cstheme="minorBidi"/>
          <w:sz w:val="22"/>
          <w:szCs w:val="22"/>
        </w:rPr>
      </w:pPr>
    </w:p>
    <w:p w14:paraId="78FCB99B" w14:textId="77777777" w:rsidR="005423A0" w:rsidRDefault="005423A0" w:rsidP="00BA4421">
      <w:pPr>
        <w:tabs>
          <w:tab w:val="num" w:pos="5077"/>
        </w:tabs>
        <w:spacing w:after="240"/>
        <w:ind w:left="567"/>
        <w:jc w:val="both"/>
        <w:rPr>
          <w:rFonts w:asciiTheme="minorHAnsi" w:hAnsiTheme="minorHAnsi" w:cstheme="minorHAnsi"/>
          <w:sz w:val="22"/>
          <w:szCs w:val="22"/>
        </w:rPr>
      </w:pPr>
    </w:p>
    <w:p w14:paraId="6025C3DB" w14:textId="77777777" w:rsidR="00E50286" w:rsidRPr="00851AC9" w:rsidRDefault="00E50286" w:rsidP="00BA4421">
      <w:pPr>
        <w:tabs>
          <w:tab w:val="num" w:pos="5077"/>
        </w:tabs>
        <w:spacing w:after="240"/>
        <w:ind w:left="567"/>
        <w:jc w:val="both"/>
        <w:rPr>
          <w:rFonts w:asciiTheme="minorHAnsi" w:hAnsiTheme="minorHAnsi" w:cstheme="minorHAnsi"/>
          <w:sz w:val="22"/>
          <w:szCs w:val="22"/>
        </w:rPr>
      </w:pPr>
    </w:p>
    <w:p w14:paraId="7613A1A4" w14:textId="3591050C" w:rsidR="006F6B5F" w:rsidRPr="00851AC9" w:rsidRDefault="00A55303" w:rsidP="00574CE9">
      <w:pPr>
        <w:numPr>
          <w:ilvl w:val="0"/>
          <w:numId w:val="45"/>
        </w:numPr>
        <w:tabs>
          <w:tab w:val="num" w:pos="567"/>
        </w:tabs>
        <w:spacing w:after="240"/>
        <w:ind w:left="567" w:hanging="567"/>
        <w:jc w:val="both"/>
        <w:rPr>
          <w:rFonts w:asciiTheme="minorHAnsi" w:hAnsiTheme="minorHAnsi" w:cstheme="minorHAnsi"/>
          <w:b/>
          <w:sz w:val="22"/>
          <w:szCs w:val="22"/>
        </w:rPr>
      </w:pPr>
      <w:r w:rsidRPr="00851AC9">
        <w:rPr>
          <w:rFonts w:asciiTheme="minorHAnsi" w:hAnsiTheme="minorHAnsi" w:cstheme="minorHAnsi"/>
          <w:b/>
          <w:sz w:val="22"/>
          <w:szCs w:val="22"/>
        </w:rPr>
        <w:t>CENA</w:t>
      </w:r>
    </w:p>
    <w:p w14:paraId="6A2D01A5" w14:textId="78DAEE80" w:rsidR="006F6B5F" w:rsidRPr="00851AC9" w:rsidRDefault="00A55303" w:rsidP="00574CE9">
      <w:pPr>
        <w:numPr>
          <w:ilvl w:val="1"/>
          <w:numId w:val="45"/>
        </w:numPr>
        <w:tabs>
          <w:tab w:val="num" w:pos="567"/>
        </w:tabs>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 xml:space="preserve">Zmluvné strany sa v zmysle zákona č. 18/1996 Z. z. o cenách v znení neskorších predpisov </w:t>
      </w:r>
      <w:r w:rsidRPr="00851AC9">
        <w:rPr>
          <w:rFonts w:asciiTheme="minorHAnsi" w:hAnsiTheme="minorHAnsi" w:cstheme="minorHAnsi"/>
          <w:color w:val="000000"/>
          <w:sz w:val="22"/>
          <w:szCs w:val="22"/>
        </w:rPr>
        <w:t xml:space="preserve">v spojení s vyhláškou Ministerstva financií Slovenskej republiky č. 87/1996 Z. z., ktorou sa vykonáva zákon č. 18/1996 Z. z. o cenách </w:t>
      </w:r>
      <w:r w:rsidRPr="00851AC9">
        <w:rPr>
          <w:rFonts w:asciiTheme="minorHAnsi" w:hAnsiTheme="minorHAnsi" w:cstheme="minorHAnsi"/>
          <w:sz w:val="22"/>
          <w:szCs w:val="22"/>
        </w:rPr>
        <w:t xml:space="preserve">dohodli, že celková kúpna cena za plnenie predmetu tejto zmluvy, teda súčet kúpnych cien za predmet kúpy ocenených podľa </w:t>
      </w:r>
      <w:r w:rsidR="00B2625B">
        <w:rPr>
          <w:rFonts w:asciiTheme="minorHAnsi" w:hAnsiTheme="minorHAnsi" w:cstheme="minorHAnsi"/>
          <w:sz w:val="22"/>
          <w:szCs w:val="22"/>
        </w:rPr>
        <w:t>bodu 5.2</w:t>
      </w:r>
      <w:r w:rsidRPr="00851AC9">
        <w:rPr>
          <w:rFonts w:asciiTheme="minorHAnsi" w:hAnsiTheme="minorHAnsi" w:cstheme="minorHAnsi"/>
          <w:sz w:val="22"/>
          <w:szCs w:val="22"/>
        </w:rPr>
        <w:t xml:space="preserve"> tejto zmluvy nepresiahne sumu vo výške </w:t>
      </w:r>
      <w:r w:rsidR="00352661">
        <w:rPr>
          <w:rFonts w:asciiTheme="minorHAnsi" w:hAnsiTheme="minorHAnsi" w:cstheme="minorHAnsi"/>
          <w:b/>
          <w:sz w:val="22"/>
          <w:szCs w:val="22"/>
        </w:rPr>
        <w:t>360 000,-</w:t>
      </w:r>
      <w:r w:rsidRPr="00851AC9">
        <w:rPr>
          <w:rFonts w:asciiTheme="minorHAnsi" w:hAnsiTheme="minorHAnsi" w:cstheme="minorHAnsi"/>
          <w:b/>
          <w:sz w:val="22"/>
          <w:szCs w:val="22"/>
        </w:rPr>
        <w:t xml:space="preserve"> EUR </w:t>
      </w:r>
      <w:r w:rsidRPr="00851AC9">
        <w:rPr>
          <w:rFonts w:asciiTheme="minorHAnsi" w:hAnsiTheme="minorHAnsi" w:cstheme="minorHAnsi"/>
          <w:sz w:val="22"/>
          <w:szCs w:val="22"/>
        </w:rPr>
        <w:t xml:space="preserve">(slovom: </w:t>
      </w:r>
      <w:proofErr w:type="spellStart"/>
      <w:r w:rsidR="00AA1A6D">
        <w:rPr>
          <w:rFonts w:asciiTheme="minorHAnsi" w:hAnsiTheme="minorHAnsi" w:cstheme="minorHAnsi"/>
          <w:sz w:val="22"/>
          <w:szCs w:val="22"/>
        </w:rPr>
        <w:t>tristošesťdesiattísíc</w:t>
      </w:r>
      <w:proofErr w:type="spellEnd"/>
      <w:r w:rsidR="00AA1A6D" w:rsidRPr="00851AC9">
        <w:rPr>
          <w:rFonts w:asciiTheme="minorHAnsi" w:hAnsiTheme="minorHAnsi" w:cstheme="minorHAnsi"/>
          <w:sz w:val="22"/>
          <w:szCs w:val="22"/>
        </w:rPr>
        <w:t xml:space="preserve"> </w:t>
      </w:r>
      <w:r w:rsidRPr="00851AC9">
        <w:rPr>
          <w:rFonts w:asciiTheme="minorHAnsi" w:hAnsiTheme="minorHAnsi" w:cstheme="minorHAnsi"/>
          <w:sz w:val="22"/>
          <w:szCs w:val="22"/>
        </w:rPr>
        <w:t xml:space="preserve">eur) </w:t>
      </w:r>
      <w:r w:rsidRPr="00851AC9">
        <w:rPr>
          <w:rFonts w:asciiTheme="minorHAnsi" w:hAnsiTheme="minorHAnsi" w:cstheme="minorHAnsi"/>
          <w:b/>
          <w:sz w:val="22"/>
          <w:szCs w:val="22"/>
        </w:rPr>
        <w:t>bez DPH.</w:t>
      </w:r>
    </w:p>
    <w:p w14:paraId="22B84A98" w14:textId="0810BCD3" w:rsidR="001E4FF8" w:rsidRDefault="008D3521" w:rsidP="001E4FF8">
      <w:pPr>
        <w:numPr>
          <w:ilvl w:val="1"/>
          <w:numId w:val="45"/>
        </w:numPr>
        <w:tabs>
          <w:tab w:val="num" w:pos="567"/>
        </w:tabs>
        <w:spacing w:after="240"/>
        <w:ind w:left="567" w:hanging="567"/>
        <w:jc w:val="both"/>
        <w:rPr>
          <w:rFonts w:asciiTheme="minorHAnsi" w:hAnsiTheme="minorHAnsi" w:cstheme="minorHAnsi"/>
          <w:sz w:val="22"/>
          <w:szCs w:val="22"/>
        </w:rPr>
      </w:pPr>
      <w:r w:rsidRPr="10A3BA15">
        <w:rPr>
          <w:rFonts w:asciiTheme="minorHAnsi" w:hAnsiTheme="minorHAnsi" w:cstheme="minorBidi"/>
          <w:sz w:val="22"/>
          <w:szCs w:val="22"/>
        </w:rPr>
        <w:t>Predávajúci sa zaväzuje predávať kupujúcemu PH</w:t>
      </w:r>
      <w:r w:rsidR="000A0410" w:rsidRPr="10A3BA15">
        <w:rPr>
          <w:rFonts w:asciiTheme="minorHAnsi" w:hAnsiTheme="minorHAnsi" w:cstheme="minorBidi"/>
          <w:sz w:val="22"/>
          <w:szCs w:val="22"/>
        </w:rPr>
        <w:t>L</w:t>
      </w:r>
      <w:r w:rsidRPr="10A3BA15">
        <w:rPr>
          <w:rFonts w:asciiTheme="minorHAnsi" w:hAnsiTheme="minorHAnsi" w:cstheme="minorBidi"/>
          <w:sz w:val="22"/>
          <w:szCs w:val="22"/>
        </w:rPr>
        <w:t xml:space="preserve"> za </w:t>
      </w:r>
      <w:r w:rsidR="00A472A6" w:rsidRPr="10A3BA15">
        <w:rPr>
          <w:rFonts w:asciiTheme="minorHAnsi" w:hAnsiTheme="minorHAnsi" w:cstheme="minorBidi"/>
          <w:sz w:val="22"/>
          <w:szCs w:val="22"/>
        </w:rPr>
        <w:t>a</w:t>
      </w:r>
      <w:r w:rsidR="00C10563" w:rsidRPr="10A3BA15">
        <w:rPr>
          <w:rFonts w:asciiTheme="minorHAnsi" w:hAnsiTheme="minorHAnsi" w:cstheme="minorBidi"/>
          <w:sz w:val="22"/>
          <w:szCs w:val="22"/>
        </w:rPr>
        <w:t>ktuáln</w:t>
      </w:r>
      <w:r w:rsidR="009D5949" w:rsidRPr="10A3BA15">
        <w:rPr>
          <w:rFonts w:asciiTheme="minorHAnsi" w:hAnsiTheme="minorHAnsi" w:cstheme="minorBidi"/>
          <w:sz w:val="22"/>
          <w:szCs w:val="22"/>
        </w:rPr>
        <w:t>u</w:t>
      </w:r>
      <w:r w:rsidR="00C10563" w:rsidRPr="10A3BA15">
        <w:rPr>
          <w:rFonts w:asciiTheme="minorHAnsi" w:hAnsiTheme="minorHAnsi" w:cstheme="minorBidi"/>
          <w:sz w:val="22"/>
          <w:szCs w:val="22"/>
        </w:rPr>
        <w:t xml:space="preserve"> jednotková cen</w:t>
      </w:r>
      <w:r w:rsidR="00A472A6" w:rsidRPr="10A3BA15">
        <w:rPr>
          <w:rFonts w:asciiTheme="minorHAnsi" w:hAnsiTheme="minorHAnsi" w:cstheme="minorBidi"/>
          <w:sz w:val="22"/>
          <w:szCs w:val="22"/>
        </w:rPr>
        <w:t>u</w:t>
      </w:r>
      <w:r w:rsidR="00C10563" w:rsidRPr="10A3BA15">
        <w:rPr>
          <w:rFonts w:asciiTheme="minorHAnsi" w:hAnsiTheme="minorHAnsi" w:cstheme="minorBidi"/>
          <w:sz w:val="22"/>
          <w:szCs w:val="22"/>
        </w:rPr>
        <w:t xml:space="preserve"> za liter pohonnej látky </w:t>
      </w:r>
      <w:r w:rsidR="00E24599" w:rsidRPr="10A3BA15">
        <w:rPr>
          <w:rFonts w:asciiTheme="minorHAnsi" w:hAnsiTheme="minorHAnsi" w:cstheme="minorBidi"/>
          <w:sz w:val="22"/>
          <w:szCs w:val="22"/>
        </w:rPr>
        <w:t>vrátane</w:t>
      </w:r>
      <w:r w:rsidR="0016279C" w:rsidRPr="10A3BA15">
        <w:rPr>
          <w:rFonts w:asciiTheme="minorHAnsi" w:hAnsiTheme="minorHAnsi" w:cstheme="minorBidi"/>
          <w:sz w:val="22"/>
          <w:szCs w:val="22"/>
        </w:rPr>
        <w:t> </w:t>
      </w:r>
      <w:r w:rsidR="00C10563" w:rsidRPr="10A3BA15">
        <w:rPr>
          <w:rFonts w:asciiTheme="minorHAnsi" w:hAnsiTheme="minorHAnsi" w:cstheme="minorBidi"/>
          <w:sz w:val="22"/>
          <w:szCs w:val="22"/>
        </w:rPr>
        <w:t>DPH</w:t>
      </w:r>
      <w:r w:rsidR="004E6AEA" w:rsidRPr="10A3BA15">
        <w:rPr>
          <w:rFonts w:asciiTheme="minorHAnsi" w:hAnsiTheme="minorHAnsi" w:cstheme="minorBidi"/>
          <w:sz w:val="22"/>
          <w:szCs w:val="22"/>
        </w:rPr>
        <w:t xml:space="preserve"> </w:t>
      </w:r>
      <w:r w:rsidR="001E4FF8">
        <w:rPr>
          <w:rFonts w:asciiTheme="minorHAnsi" w:hAnsiTheme="minorHAnsi" w:cstheme="minorBidi"/>
          <w:sz w:val="22"/>
          <w:szCs w:val="22"/>
        </w:rPr>
        <w:t xml:space="preserve">tak </w:t>
      </w:r>
      <w:r w:rsidR="001E4FF8" w:rsidRPr="00D528FB">
        <w:rPr>
          <w:rFonts w:asciiTheme="minorHAnsi" w:hAnsiTheme="minorHAnsi" w:cstheme="minorHAnsi"/>
          <w:sz w:val="22"/>
          <w:szCs w:val="22"/>
        </w:rPr>
        <w:t xml:space="preserve">že z </w:t>
      </w:r>
      <w:r w:rsidR="001E4FF8">
        <w:rPr>
          <w:rFonts w:asciiTheme="minorHAnsi" w:hAnsiTheme="minorHAnsi" w:cstheme="minorHAnsi"/>
          <w:sz w:val="22"/>
          <w:szCs w:val="22"/>
        </w:rPr>
        <w:t xml:space="preserve"> </w:t>
      </w:r>
      <w:r w:rsidR="001E4FF8" w:rsidRPr="00D528FB">
        <w:rPr>
          <w:rFonts w:asciiTheme="minorHAnsi" w:hAnsiTheme="minorHAnsi" w:cstheme="minorHAnsi"/>
          <w:sz w:val="22"/>
          <w:szCs w:val="22"/>
        </w:rPr>
        <w:t>ceny</w:t>
      </w:r>
      <w:r w:rsidR="001E4FF8">
        <w:rPr>
          <w:rFonts w:asciiTheme="minorHAnsi" w:hAnsiTheme="minorHAnsi" w:cstheme="minorHAnsi"/>
          <w:sz w:val="22"/>
          <w:szCs w:val="22"/>
        </w:rPr>
        <w:t xml:space="preserve"> platnej v mieste a čase nákupu/poskytnutia služby</w:t>
      </w:r>
      <w:r w:rsidR="001E4FF8" w:rsidRPr="00D528FB">
        <w:rPr>
          <w:rFonts w:asciiTheme="minorHAnsi" w:hAnsiTheme="minorHAnsi" w:cstheme="minorHAnsi"/>
          <w:sz w:val="22"/>
          <w:szCs w:val="22"/>
        </w:rPr>
        <w:t xml:space="preserve">  v sieti všetkých čerpacích staníc predávajúceho a /alebo jeho </w:t>
      </w:r>
      <w:r w:rsidR="001E4FF8">
        <w:rPr>
          <w:rFonts w:asciiTheme="minorHAnsi" w:hAnsiTheme="minorHAnsi" w:cstheme="minorHAnsi"/>
          <w:sz w:val="22"/>
          <w:szCs w:val="22"/>
        </w:rPr>
        <w:t>subdodávateľov</w:t>
      </w:r>
      <w:r w:rsidR="001E4FF8" w:rsidRPr="00D528FB">
        <w:rPr>
          <w:rFonts w:asciiTheme="minorHAnsi" w:hAnsiTheme="minorHAnsi" w:cstheme="minorHAnsi"/>
          <w:sz w:val="22"/>
          <w:szCs w:val="22"/>
        </w:rPr>
        <w:t xml:space="preserve"> a</w:t>
      </w:r>
      <w:r w:rsidR="001E4FF8">
        <w:rPr>
          <w:rFonts w:asciiTheme="minorHAnsi" w:hAnsiTheme="minorHAnsi" w:cstheme="minorHAnsi"/>
          <w:sz w:val="22"/>
          <w:szCs w:val="22"/>
        </w:rPr>
        <w:t> </w:t>
      </w:r>
      <w:r w:rsidR="001E4FF8" w:rsidRPr="00D528FB">
        <w:rPr>
          <w:rFonts w:asciiTheme="minorHAnsi" w:hAnsiTheme="minorHAnsi" w:cstheme="minorHAnsi"/>
          <w:sz w:val="22"/>
          <w:szCs w:val="22"/>
        </w:rPr>
        <w:t xml:space="preserve">to v € </w:t>
      </w:r>
      <w:r w:rsidR="00EF5D19">
        <w:rPr>
          <w:rFonts w:asciiTheme="minorHAnsi" w:hAnsiTheme="minorHAnsi" w:cstheme="minorHAnsi"/>
          <w:sz w:val="22"/>
          <w:szCs w:val="22"/>
        </w:rPr>
        <w:t>s</w:t>
      </w:r>
      <w:r w:rsidR="001E4FF8" w:rsidRPr="00D528FB">
        <w:rPr>
          <w:rFonts w:asciiTheme="minorHAnsi" w:hAnsiTheme="minorHAnsi" w:cstheme="minorHAnsi"/>
          <w:sz w:val="22"/>
          <w:szCs w:val="22"/>
        </w:rPr>
        <w:t xml:space="preserve"> DPH, sa odpočíta zľava</w:t>
      </w:r>
      <w:r w:rsidR="001E4FF8">
        <w:rPr>
          <w:rFonts w:asciiTheme="minorHAnsi" w:hAnsiTheme="minorHAnsi" w:cstheme="minorHAnsi"/>
          <w:sz w:val="22"/>
          <w:szCs w:val="22"/>
        </w:rPr>
        <w:t>.</w:t>
      </w:r>
    </w:p>
    <w:p w14:paraId="05072640" w14:textId="16B220EF" w:rsidR="002B69D5" w:rsidRDefault="00C346E6" w:rsidP="00C10563">
      <w:pPr>
        <w:tabs>
          <w:tab w:val="num" w:pos="5077"/>
        </w:tabs>
        <w:spacing w:after="240"/>
        <w:ind w:left="567"/>
        <w:jc w:val="both"/>
        <w:rPr>
          <w:rFonts w:asciiTheme="minorHAnsi" w:hAnsiTheme="minorHAnsi" w:cstheme="minorHAnsi"/>
          <w:sz w:val="22"/>
          <w:szCs w:val="22"/>
        </w:rPr>
      </w:pPr>
      <w:r w:rsidRPr="008D3521">
        <w:rPr>
          <w:rFonts w:asciiTheme="minorHAnsi" w:hAnsiTheme="minorHAnsi" w:cstheme="minorHAnsi"/>
          <w:sz w:val="22"/>
          <w:szCs w:val="22"/>
        </w:rPr>
        <w:t xml:space="preserve">Výška poskytnutej zľavy z aktuálnej jednotkovej ceny za 1 liter nafty v čase realizovania odberu je </w:t>
      </w:r>
      <w:r>
        <w:rPr>
          <w:rFonts w:asciiTheme="minorHAnsi" w:hAnsiTheme="minorHAnsi" w:cstheme="minorHAnsi"/>
          <w:sz w:val="22"/>
          <w:szCs w:val="22"/>
        </w:rPr>
        <w:t>XXX</w:t>
      </w:r>
      <w:r w:rsidRPr="008D3521">
        <w:rPr>
          <w:rFonts w:asciiTheme="minorHAnsi" w:hAnsiTheme="minorHAnsi" w:cstheme="minorHAnsi"/>
          <w:sz w:val="22"/>
          <w:szCs w:val="22"/>
        </w:rPr>
        <w:t xml:space="preserve"> </w:t>
      </w:r>
      <w:r w:rsidR="00354C8E">
        <w:rPr>
          <w:rFonts w:asciiTheme="minorHAnsi" w:hAnsiTheme="minorHAnsi" w:cstheme="minorHAnsi"/>
          <w:sz w:val="22"/>
          <w:szCs w:val="22"/>
        </w:rPr>
        <w:t>€ vrátane DPH</w:t>
      </w:r>
      <w:r w:rsidR="00276BD8">
        <w:rPr>
          <w:rFonts w:asciiTheme="minorHAnsi" w:hAnsiTheme="minorHAnsi" w:cstheme="minorHAnsi"/>
          <w:sz w:val="22"/>
          <w:szCs w:val="22"/>
        </w:rPr>
        <w:t>.</w:t>
      </w:r>
      <w:r w:rsidRPr="008D3521">
        <w:rPr>
          <w:rFonts w:asciiTheme="minorHAnsi" w:hAnsiTheme="minorHAnsi" w:cstheme="minorHAnsi"/>
          <w:sz w:val="22"/>
          <w:szCs w:val="22"/>
        </w:rPr>
        <w:t xml:space="preserve"> Zľava je nemenná počas celej doby platnosti a účinnosti tejto rámcovej </w:t>
      </w:r>
      <w:r w:rsidR="00586284">
        <w:rPr>
          <w:rFonts w:asciiTheme="minorHAnsi" w:hAnsiTheme="minorHAnsi" w:cstheme="minorHAnsi"/>
          <w:sz w:val="22"/>
          <w:szCs w:val="22"/>
        </w:rPr>
        <w:t xml:space="preserve">zmluvy </w:t>
      </w:r>
      <w:r w:rsidRPr="008D3521">
        <w:rPr>
          <w:rFonts w:asciiTheme="minorHAnsi" w:hAnsiTheme="minorHAnsi" w:cstheme="minorHAnsi"/>
          <w:sz w:val="22"/>
          <w:szCs w:val="22"/>
        </w:rPr>
        <w:t>, a to za každý liter nafty, ktorý bude natankovaný</w:t>
      </w:r>
      <w:r>
        <w:rPr>
          <w:rFonts w:asciiTheme="minorHAnsi" w:hAnsiTheme="minorHAnsi" w:cstheme="minorHAnsi"/>
          <w:sz w:val="22"/>
          <w:szCs w:val="22"/>
        </w:rPr>
        <w:t xml:space="preserve"> prostredníctvom tankovacích </w:t>
      </w:r>
      <w:r w:rsidR="00F74E0F">
        <w:rPr>
          <w:rFonts w:asciiTheme="minorHAnsi" w:hAnsiTheme="minorHAnsi" w:cstheme="minorHAnsi"/>
          <w:sz w:val="22"/>
          <w:szCs w:val="22"/>
        </w:rPr>
        <w:t>kariet.</w:t>
      </w:r>
    </w:p>
    <w:p w14:paraId="4E64F952" w14:textId="7E4C41C7" w:rsidR="00054C91" w:rsidRDefault="008D3521" w:rsidP="00C10563">
      <w:pPr>
        <w:tabs>
          <w:tab w:val="num" w:pos="5077"/>
        </w:tabs>
        <w:spacing w:after="240"/>
        <w:ind w:left="567"/>
        <w:jc w:val="both"/>
        <w:rPr>
          <w:rFonts w:asciiTheme="minorHAnsi" w:hAnsiTheme="minorHAnsi" w:cstheme="minorHAnsi"/>
          <w:sz w:val="22"/>
          <w:szCs w:val="22"/>
        </w:rPr>
      </w:pPr>
      <w:r w:rsidRPr="008D3521">
        <w:rPr>
          <w:rFonts w:asciiTheme="minorHAnsi" w:hAnsiTheme="minorHAnsi" w:cstheme="minorHAnsi"/>
          <w:sz w:val="22"/>
          <w:szCs w:val="22"/>
        </w:rPr>
        <w:t xml:space="preserve">Výška poskytnutej zľavy z aktuálnej jednotkovej ceny za 1 liter benzínu v čase realizovania odberu je </w:t>
      </w:r>
      <w:r w:rsidR="00054C91">
        <w:rPr>
          <w:rFonts w:asciiTheme="minorHAnsi" w:hAnsiTheme="minorHAnsi" w:cstheme="minorHAnsi"/>
          <w:sz w:val="22"/>
          <w:szCs w:val="22"/>
        </w:rPr>
        <w:t>XXX</w:t>
      </w:r>
      <w:r w:rsidRPr="008D3521">
        <w:rPr>
          <w:rFonts w:asciiTheme="minorHAnsi" w:hAnsiTheme="minorHAnsi" w:cstheme="minorHAnsi"/>
          <w:sz w:val="22"/>
          <w:szCs w:val="22"/>
        </w:rPr>
        <w:t xml:space="preserve"> </w:t>
      </w:r>
      <w:r w:rsidR="00354C8E">
        <w:rPr>
          <w:rFonts w:asciiTheme="minorHAnsi" w:hAnsiTheme="minorHAnsi" w:cstheme="minorHAnsi"/>
          <w:sz w:val="22"/>
          <w:szCs w:val="22"/>
        </w:rPr>
        <w:t>€ vrátane DPH</w:t>
      </w:r>
      <w:r w:rsidR="00354C8E" w:rsidRPr="008D3521">
        <w:rPr>
          <w:rFonts w:asciiTheme="minorHAnsi" w:hAnsiTheme="minorHAnsi" w:cstheme="minorHAnsi"/>
          <w:sz w:val="22"/>
          <w:szCs w:val="22"/>
        </w:rPr>
        <w:t xml:space="preserve"> </w:t>
      </w:r>
      <w:r w:rsidR="00354C8E">
        <w:rPr>
          <w:rFonts w:asciiTheme="minorHAnsi" w:hAnsiTheme="minorHAnsi" w:cstheme="minorHAnsi"/>
          <w:sz w:val="22"/>
          <w:szCs w:val="22"/>
        </w:rPr>
        <w:t>.</w:t>
      </w:r>
      <w:r w:rsidRPr="008D3521">
        <w:rPr>
          <w:rFonts w:asciiTheme="minorHAnsi" w:hAnsiTheme="minorHAnsi" w:cstheme="minorHAnsi"/>
          <w:sz w:val="22"/>
          <w:szCs w:val="22"/>
        </w:rPr>
        <w:t xml:space="preserve">Zľava je nemenná počas celej doby platnosti a účinnosti tejto rámcovej </w:t>
      </w:r>
      <w:r w:rsidR="00586284">
        <w:rPr>
          <w:rFonts w:asciiTheme="minorHAnsi" w:hAnsiTheme="minorHAnsi" w:cstheme="minorHAnsi"/>
          <w:sz w:val="22"/>
          <w:szCs w:val="22"/>
        </w:rPr>
        <w:t xml:space="preserve">zmluvy </w:t>
      </w:r>
      <w:r w:rsidRPr="008D3521">
        <w:rPr>
          <w:rFonts w:asciiTheme="minorHAnsi" w:hAnsiTheme="minorHAnsi" w:cstheme="minorHAnsi"/>
          <w:sz w:val="22"/>
          <w:szCs w:val="22"/>
        </w:rPr>
        <w:t xml:space="preserve"> a to za každý liter benzínu, ktorý bude </w:t>
      </w:r>
      <w:r w:rsidR="00054C91" w:rsidRPr="008D3521">
        <w:rPr>
          <w:rFonts w:asciiTheme="minorHAnsi" w:hAnsiTheme="minorHAnsi" w:cstheme="minorHAnsi"/>
          <w:sz w:val="22"/>
          <w:szCs w:val="22"/>
        </w:rPr>
        <w:t>natankovaný</w:t>
      </w:r>
      <w:r w:rsidR="00054C91">
        <w:rPr>
          <w:rFonts w:asciiTheme="minorHAnsi" w:hAnsiTheme="minorHAnsi" w:cstheme="minorHAnsi"/>
          <w:sz w:val="22"/>
          <w:szCs w:val="22"/>
        </w:rPr>
        <w:t xml:space="preserve"> prostredníctvom tankovacích karát</w:t>
      </w:r>
      <w:r w:rsidRPr="008D3521">
        <w:rPr>
          <w:rFonts w:asciiTheme="minorHAnsi" w:hAnsiTheme="minorHAnsi" w:cstheme="minorHAnsi"/>
          <w:sz w:val="22"/>
          <w:szCs w:val="22"/>
        </w:rPr>
        <w:t>.</w:t>
      </w:r>
    </w:p>
    <w:p w14:paraId="0F83BF6E" w14:textId="336AC2C8" w:rsidR="00054C91" w:rsidRDefault="00054C91" w:rsidP="10A3BA15">
      <w:pPr>
        <w:tabs>
          <w:tab w:val="num" w:pos="5077"/>
        </w:tabs>
        <w:spacing w:after="240"/>
        <w:ind w:left="567"/>
        <w:jc w:val="both"/>
        <w:rPr>
          <w:rFonts w:asciiTheme="minorHAnsi" w:hAnsiTheme="minorHAnsi" w:cstheme="minorBidi"/>
          <w:sz w:val="22"/>
          <w:szCs w:val="22"/>
        </w:rPr>
      </w:pPr>
    </w:p>
    <w:p w14:paraId="31A2A217" w14:textId="77777777" w:rsidR="00565353" w:rsidRDefault="00565353" w:rsidP="00C10563">
      <w:pPr>
        <w:tabs>
          <w:tab w:val="num" w:pos="5077"/>
        </w:tabs>
        <w:spacing w:after="240"/>
        <w:ind w:left="567"/>
        <w:jc w:val="both"/>
        <w:rPr>
          <w:rFonts w:asciiTheme="minorHAnsi" w:hAnsiTheme="minorHAnsi" w:cstheme="minorHAnsi"/>
          <w:sz w:val="22"/>
          <w:szCs w:val="22"/>
        </w:rPr>
      </w:pPr>
    </w:p>
    <w:p w14:paraId="4B7EE549" w14:textId="685A20BE" w:rsidR="0013363B" w:rsidRDefault="00F74E71" w:rsidP="00D528FB">
      <w:pPr>
        <w:numPr>
          <w:ilvl w:val="1"/>
          <w:numId w:val="45"/>
        </w:numPr>
        <w:tabs>
          <w:tab w:val="num" w:pos="567"/>
        </w:tabs>
        <w:spacing w:after="240"/>
        <w:ind w:left="567" w:hanging="567"/>
        <w:jc w:val="both"/>
        <w:rPr>
          <w:rFonts w:asciiTheme="minorHAnsi" w:hAnsiTheme="minorHAnsi" w:cstheme="minorHAnsi"/>
          <w:sz w:val="22"/>
          <w:szCs w:val="22"/>
        </w:rPr>
      </w:pPr>
      <w:r>
        <w:rPr>
          <w:rFonts w:asciiTheme="minorHAnsi" w:hAnsiTheme="minorHAnsi" w:cstheme="minorHAnsi"/>
          <w:sz w:val="22"/>
          <w:szCs w:val="22"/>
        </w:rPr>
        <w:t xml:space="preserve">Cena </w:t>
      </w:r>
      <w:r w:rsidR="00A31BB0" w:rsidRPr="00D528FB">
        <w:rPr>
          <w:rFonts w:asciiTheme="minorHAnsi" w:hAnsiTheme="minorHAnsi" w:cstheme="minorHAnsi"/>
          <w:sz w:val="22"/>
          <w:szCs w:val="22"/>
        </w:rPr>
        <w:t xml:space="preserve"> doplnkov</w:t>
      </w:r>
      <w:r>
        <w:rPr>
          <w:rFonts w:asciiTheme="minorHAnsi" w:hAnsiTheme="minorHAnsi" w:cstheme="minorHAnsi"/>
          <w:sz w:val="22"/>
          <w:szCs w:val="22"/>
        </w:rPr>
        <w:t>ého</w:t>
      </w:r>
      <w:r w:rsidR="00A31BB0" w:rsidRPr="00D528FB">
        <w:rPr>
          <w:rFonts w:asciiTheme="minorHAnsi" w:hAnsiTheme="minorHAnsi" w:cstheme="minorHAnsi"/>
          <w:sz w:val="22"/>
          <w:szCs w:val="22"/>
        </w:rPr>
        <w:t xml:space="preserve"> tovar</w:t>
      </w:r>
      <w:r>
        <w:rPr>
          <w:rFonts w:asciiTheme="minorHAnsi" w:hAnsiTheme="minorHAnsi" w:cstheme="minorHAnsi"/>
          <w:sz w:val="22"/>
          <w:szCs w:val="22"/>
        </w:rPr>
        <w:t>u a služieb</w:t>
      </w:r>
      <w:r w:rsidR="00A31BB0" w:rsidRPr="00D528FB">
        <w:rPr>
          <w:rFonts w:asciiTheme="minorHAnsi" w:hAnsiTheme="minorHAnsi" w:cstheme="minorHAnsi"/>
          <w:sz w:val="22"/>
          <w:szCs w:val="22"/>
        </w:rPr>
        <w:t xml:space="preserve"> ako sú olej, destilovaná voda, nemrznúca zmes do ostrekovača, </w:t>
      </w:r>
      <w:proofErr w:type="spellStart"/>
      <w:r w:rsidR="00A31BB0" w:rsidRPr="00D528FB">
        <w:rPr>
          <w:rFonts w:asciiTheme="minorHAnsi" w:hAnsiTheme="minorHAnsi" w:cstheme="minorHAnsi"/>
          <w:sz w:val="22"/>
          <w:szCs w:val="22"/>
        </w:rPr>
        <w:t>adblue</w:t>
      </w:r>
      <w:proofErr w:type="spellEnd"/>
      <w:r w:rsidR="00A31BB0" w:rsidRPr="00D528FB">
        <w:rPr>
          <w:rFonts w:asciiTheme="minorHAnsi" w:hAnsiTheme="minorHAnsi" w:cstheme="minorHAnsi"/>
          <w:sz w:val="22"/>
          <w:szCs w:val="22"/>
        </w:rPr>
        <w:t>, príp. iné prevádzkové kvapaliny a</w:t>
      </w:r>
      <w:r w:rsidR="00CD4EE6" w:rsidRPr="00D528FB">
        <w:rPr>
          <w:rFonts w:asciiTheme="minorHAnsi" w:hAnsiTheme="minorHAnsi" w:cstheme="minorHAnsi"/>
          <w:sz w:val="22"/>
          <w:szCs w:val="22"/>
        </w:rPr>
        <w:t xml:space="preserve"> </w:t>
      </w:r>
      <w:r w:rsidR="00A31BB0" w:rsidRPr="00D528FB">
        <w:rPr>
          <w:rFonts w:asciiTheme="minorHAnsi" w:hAnsiTheme="minorHAnsi" w:cstheme="minorHAnsi"/>
          <w:sz w:val="22"/>
          <w:szCs w:val="22"/>
        </w:rPr>
        <w:t xml:space="preserve"> doplnkov</w:t>
      </w:r>
      <w:r w:rsidR="00CD4EE6" w:rsidRPr="00D528FB">
        <w:rPr>
          <w:rFonts w:asciiTheme="minorHAnsi" w:hAnsiTheme="minorHAnsi" w:cstheme="minorHAnsi"/>
          <w:sz w:val="22"/>
          <w:szCs w:val="22"/>
        </w:rPr>
        <w:t>é</w:t>
      </w:r>
      <w:r w:rsidR="00A31BB0" w:rsidRPr="00D528FB">
        <w:rPr>
          <w:rFonts w:asciiTheme="minorHAnsi" w:hAnsiTheme="minorHAnsi" w:cstheme="minorHAnsi"/>
          <w:sz w:val="22"/>
          <w:szCs w:val="22"/>
        </w:rPr>
        <w:t xml:space="preserve"> služ</w:t>
      </w:r>
      <w:r w:rsidR="00CD4EE6" w:rsidRPr="00D528FB">
        <w:rPr>
          <w:rFonts w:asciiTheme="minorHAnsi" w:hAnsiTheme="minorHAnsi" w:cstheme="minorHAnsi"/>
          <w:sz w:val="22"/>
          <w:szCs w:val="22"/>
        </w:rPr>
        <w:t>by</w:t>
      </w:r>
      <w:r w:rsidR="00A31BB0" w:rsidRPr="00D528FB">
        <w:rPr>
          <w:rFonts w:asciiTheme="minorHAnsi" w:hAnsiTheme="minorHAnsi" w:cstheme="minorHAnsi"/>
          <w:sz w:val="22"/>
          <w:szCs w:val="22"/>
        </w:rPr>
        <w:t xml:space="preserve"> ako je umývanie a vysávanie osobných motorových vozidiel </w:t>
      </w:r>
      <w:r w:rsidR="008D24BE">
        <w:rPr>
          <w:rFonts w:asciiTheme="minorHAnsi" w:hAnsiTheme="minorHAnsi" w:cstheme="minorHAnsi"/>
          <w:sz w:val="22"/>
          <w:szCs w:val="22"/>
        </w:rPr>
        <w:t xml:space="preserve">sa určuje </w:t>
      </w:r>
      <w:r w:rsidR="00B8081A" w:rsidRPr="00D528FB">
        <w:rPr>
          <w:rFonts w:asciiTheme="minorHAnsi" w:hAnsiTheme="minorHAnsi" w:cstheme="minorHAnsi"/>
          <w:sz w:val="22"/>
          <w:szCs w:val="22"/>
        </w:rPr>
        <w:t xml:space="preserve"> tak, že z </w:t>
      </w:r>
      <w:r w:rsidR="0027346E">
        <w:rPr>
          <w:rFonts w:asciiTheme="minorHAnsi" w:hAnsiTheme="minorHAnsi" w:cstheme="minorHAnsi"/>
          <w:sz w:val="22"/>
          <w:szCs w:val="22"/>
        </w:rPr>
        <w:t xml:space="preserve"> </w:t>
      </w:r>
      <w:r w:rsidR="00B8081A" w:rsidRPr="00D528FB">
        <w:rPr>
          <w:rFonts w:asciiTheme="minorHAnsi" w:hAnsiTheme="minorHAnsi" w:cstheme="minorHAnsi"/>
          <w:sz w:val="22"/>
          <w:szCs w:val="22"/>
        </w:rPr>
        <w:t>ceny</w:t>
      </w:r>
      <w:r w:rsidR="0013020C">
        <w:rPr>
          <w:rFonts w:asciiTheme="minorHAnsi" w:hAnsiTheme="minorHAnsi" w:cstheme="minorHAnsi"/>
          <w:sz w:val="22"/>
          <w:szCs w:val="22"/>
        </w:rPr>
        <w:t xml:space="preserve"> platnej v mieste a čase nákupu/poskytnutia služby</w:t>
      </w:r>
      <w:r w:rsidR="00B8081A" w:rsidRPr="00D528FB">
        <w:rPr>
          <w:rFonts w:asciiTheme="minorHAnsi" w:hAnsiTheme="minorHAnsi" w:cstheme="minorHAnsi"/>
          <w:sz w:val="22"/>
          <w:szCs w:val="22"/>
        </w:rPr>
        <w:t xml:space="preserve">  v sieti všetkých čerpacích staníc predávajúceho a /alebo jeho </w:t>
      </w:r>
      <w:r>
        <w:rPr>
          <w:rFonts w:asciiTheme="minorHAnsi" w:hAnsiTheme="minorHAnsi" w:cstheme="minorHAnsi"/>
          <w:sz w:val="22"/>
          <w:szCs w:val="22"/>
        </w:rPr>
        <w:t>subdodávateľov</w:t>
      </w:r>
      <w:r w:rsidR="00B8081A" w:rsidRPr="00D528FB">
        <w:rPr>
          <w:rFonts w:asciiTheme="minorHAnsi" w:hAnsiTheme="minorHAnsi" w:cstheme="minorHAnsi"/>
          <w:sz w:val="22"/>
          <w:szCs w:val="22"/>
        </w:rPr>
        <w:t xml:space="preserve"> a</w:t>
      </w:r>
      <w:r>
        <w:rPr>
          <w:rFonts w:asciiTheme="minorHAnsi" w:hAnsiTheme="minorHAnsi" w:cstheme="minorHAnsi"/>
          <w:sz w:val="22"/>
          <w:szCs w:val="22"/>
        </w:rPr>
        <w:t> </w:t>
      </w:r>
      <w:r w:rsidR="00B8081A" w:rsidRPr="00D528FB">
        <w:rPr>
          <w:rFonts w:asciiTheme="minorHAnsi" w:hAnsiTheme="minorHAnsi" w:cstheme="minorHAnsi"/>
          <w:sz w:val="22"/>
          <w:szCs w:val="22"/>
        </w:rPr>
        <w:t>to v € bez DPH, sa odpočíta zľava</w:t>
      </w:r>
      <w:r w:rsidR="004F7FD7">
        <w:rPr>
          <w:rFonts w:asciiTheme="minorHAnsi" w:hAnsiTheme="minorHAnsi" w:cstheme="minorHAnsi"/>
          <w:sz w:val="22"/>
          <w:szCs w:val="22"/>
        </w:rPr>
        <w:t>.</w:t>
      </w:r>
    </w:p>
    <w:p w14:paraId="44F7B7EC" w14:textId="382DF174" w:rsidR="008D3521" w:rsidRDefault="008D3521" w:rsidP="00D528FB">
      <w:pPr>
        <w:tabs>
          <w:tab w:val="num" w:pos="5077"/>
        </w:tabs>
        <w:spacing w:after="240"/>
        <w:ind w:left="567"/>
        <w:jc w:val="both"/>
        <w:rPr>
          <w:rFonts w:asciiTheme="minorHAnsi" w:hAnsiTheme="minorHAnsi" w:cstheme="minorHAnsi"/>
          <w:sz w:val="22"/>
          <w:szCs w:val="22"/>
        </w:rPr>
      </w:pPr>
      <w:r w:rsidRPr="008D3521">
        <w:rPr>
          <w:rFonts w:asciiTheme="minorHAnsi" w:hAnsiTheme="minorHAnsi" w:cstheme="minorHAnsi"/>
          <w:sz w:val="22"/>
          <w:szCs w:val="22"/>
        </w:rPr>
        <w:t xml:space="preserve">Výška poskytnutej zľavy za </w:t>
      </w:r>
      <w:r w:rsidR="008850CB" w:rsidRPr="00BC1D43">
        <w:rPr>
          <w:rFonts w:asciiTheme="minorHAnsi" w:hAnsiTheme="minorHAnsi" w:cstheme="minorHAnsi"/>
          <w:bCs/>
          <w:sz w:val="22"/>
          <w:szCs w:val="22"/>
        </w:rPr>
        <w:t>doplnkový tovar ako sú olej, destilovaná voda, nemrznúca zmes do ostrekovača</w:t>
      </w:r>
      <w:r w:rsidR="008850CB">
        <w:rPr>
          <w:rFonts w:asciiTheme="minorHAnsi" w:hAnsiTheme="minorHAnsi" w:cstheme="minorHAnsi"/>
          <w:bCs/>
          <w:sz w:val="22"/>
          <w:szCs w:val="22"/>
        </w:rPr>
        <w:t>,</w:t>
      </w:r>
      <w:r w:rsidR="008850CB" w:rsidRPr="00BC1D43">
        <w:rPr>
          <w:rFonts w:asciiTheme="minorHAnsi" w:hAnsiTheme="minorHAnsi" w:cstheme="minorHAnsi"/>
          <w:bCs/>
          <w:sz w:val="22"/>
          <w:szCs w:val="22"/>
        </w:rPr>
        <w:t xml:space="preserve"> </w:t>
      </w:r>
      <w:proofErr w:type="spellStart"/>
      <w:r w:rsidR="008850CB" w:rsidRPr="00BC1D43">
        <w:rPr>
          <w:rFonts w:asciiTheme="minorHAnsi" w:hAnsiTheme="minorHAnsi" w:cstheme="minorHAnsi"/>
          <w:bCs/>
          <w:sz w:val="22"/>
          <w:szCs w:val="22"/>
        </w:rPr>
        <w:t>adblue</w:t>
      </w:r>
      <w:proofErr w:type="spellEnd"/>
      <w:r w:rsidR="008850CB" w:rsidRPr="00BC1D43">
        <w:rPr>
          <w:rFonts w:asciiTheme="minorHAnsi" w:hAnsiTheme="minorHAnsi" w:cstheme="minorHAnsi"/>
          <w:bCs/>
          <w:sz w:val="22"/>
          <w:szCs w:val="22"/>
        </w:rPr>
        <w:t>, príp. iné prevádzkové kvapaliny</w:t>
      </w:r>
      <w:r w:rsidR="008850CB">
        <w:rPr>
          <w:rFonts w:asciiTheme="minorHAnsi" w:hAnsiTheme="minorHAnsi" w:cstheme="minorHAnsi"/>
          <w:bCs/>
          <w:sz w:val="22"/>
          <w:szCs w:val="22"/>
        </w:rPr>
        <w:t xml:space="preserve"> a</w:t>
      </w:r>
      <w:r w:rsidR="00F74E71">
        <w:rPr>
          <w:rFonts w:asciiTheme="minorHAnsi" w:hAnsiTheme="minorHAnsi" w:cstheme="minorHAnsi"/>
          <w:bCs/>
          <w:sz w:val="22"/>
          <w:szCs w:val="22"/>
        </w:rPr>
        <w:t> </w:t>
      </w:r>
      <w:r w:rsidR="008850CB" w:rsidRPr="00BC1D43">
        <w:rPr>
          <w:rFonts w:asciiTheme="minorHAnsi" w:hAnsiTheme="minorHAnsi" w:cstheme="minorHAnsi"/>
          <w:bCs/>
          <w:sz w:val="22"/>
          <w:szCs w:val="22"/>
        </w:rPr>
        <w:t>doplnkov</w:t>
      </w:r>
      <w:r w:rsidR="008850CB">
        <w:rPr>
          <w:rFonts w:asciiTheme="minorHAnsi" w:hAnsiTheme="minorHAnsi" w:cstheme="minorHAnsi"/>
          <w:bCs/>
          <w:sz w:val="22"/>
          <w:szCs w:val="22"/>
        </w:rPr>
        <w:t>é</w:t>
      </w:r>
      <w:r w:rsidR="008850CB" w:rsidRPr="00BC1D43">
        <w:rPr>
          <w:rFonts w:asciiTheme="minorHAnsi" w:hAnsiTheme="minorHAnsi" w:cstheme="minorHAnsi"/>
          <w:bCs/>
          <w:sz w:val="22"/>
          <w:szCs w:val="22"/>
        </w:rPr>
        <w:t xml:space="preserve"> služ</w:t>
      </w:r>
      <w:r w:rsidR="008850CB">
        <w:rPr>
          <w:rFonts w:asciiTheme="minorHAnsi" w:hAnsiTheme="minorHAnsi" w:cstheme="minorHAnsi"/>
          <w:bCs/>
          <w:sz w:val="22"/>
          <w:szCs w:val="22"/>
        </w:rPr>
        <w:t>by</w:t>
      </w:r>
      <w:r w:rsidR="008850CB" w:rsidRPr="00BC1D43">
        <w:rPr>
          <w:rFonts w:asciiTheme="minorHAnsi" w:hAnsiTheme="minorHAnsi" w:cstheme="minorHAnsi"/>
          <w:bCs/>
          <w:sz w:val="22"/>
          <w:szCs w:val="22"/>
        </w:rPr>
        <w:t xml:space="preserve"> ako je umývanie a</w:t>
      </w:r>
      <w:r w:rsidR="00F74E71">
        <w:rPr>
          <w:rFonts w:asciiTheme="minorHAnsi" w:hAnsiTheme="minorHAnsi" w:cstheme="minorHAnsi"/>
          <w:bCs/>
          <w:sz w:val="22"/>
          <w:szCs w:val="22"/>
        </w:rPr>
        <w:t> </w:t>
      </w:r>
      <w:r w:rsidR="008850CB" w:rsidRPr="00BC1D43">
        <w:rPr>
          <w:rFonts w:asciiTheme="minorHAnsi" w:hAnsiTheme="minorHAnsi" w:cstheme="minorHAnsi"/>
          <w:bCs/>
          <w:sz w:val="22"/>
          <w:szCs w:val="22"/>
        </w:rPr>
        <w:t>vysávanie osobných motorových vozidiel</w:t>
      </w:r>
      <w:r w:rsidR="008850CB">
        <w:t xml:space="preserve"> </w:t>
      </w:r>
      <w:r w:rsidRPr="008D3521">
        <w:rPr>
          <w:rFonts w:asciiTheme="minorHAnsi" w:hAnsiTheme="minorHAnsi" w:cstheme="minorHAnsi"/>
          <w:sz w:val="22"/>
          <w:szCs w:val="22"/>
        </w:rPr>
        <w:t>v</w:t>
      </w:r>
      <w:r w:rsidR="00F74E71">
        <w:rPr>
          <w:rFonts w:asciiTheme="minorHAnsi" w:hAnsiTheme="minorHAnsi" w:cstheme="minorHAnsi"/>
          <w:sz w:val="22"/>
          <w:szCs w:val="22"/>
        </w:rPr>
        <w:t> </w:t>
      </w:r>
      <w:r w:rsidRPr="008D3521">
        <w:rPr>
          <w:rFonts w:asciiTheme="minorHAnsi" w:hAnsiTheme="minorHAnsi" w:cstheme="minorHAnsi"/>
          <w:sz w:val="22"/>
          <w:szCs w:val="22"/>
        </w:rPr>
        <w:t>čase realizovania odberu je</w:t>
      </w:r>
      <w:r w:rsidR="00D528FB">
        <w:rPr>
          <w:rFonts w:asciiTheme="minorHAnsi" w:hAnsiTheme="minorHAnsi" w:cstheme="minorHAnsi"/>
          <w:sz w:val="22"/>
          <w:szCs w:val="22"/>
        </w:rPr>
        <w:t xml:space="preserve"> </w:t>
      </w:r>
      <w:r w:rsidRPr="008D3521">
        <w:rPr>
          <w:rFonts w:asciiTheme="minorHAnsi" w:hAnsiTheme="minorHAnsi" w:cstheme="minorHAnsi"/>
          <w:sz w:val="22"/>
          <w:szCs w:val="22"/>
        </w:rPr>
        <w:t xml:space="preserve"> </w:t>
      </w:r>
      <w:r w:rsidR="00D528FB">
        <w:rPr>
          <w:rFonts w:asciiTheme="minorHAnsi" w:hAnsiTheme="minorHAnsi" w:cstheme="minorHAnsi"/>
          <w:sz w:val="22"/>
          <w:szCs w:val="22"/>
        </w:rPr>
        <w:t>XXX</w:t>
      </w:r>
      <w:r w:rsidRPr="008D3521">
        <w:rPr>
          <w:rFonts w:asciiTheme="minorHAnsi" w:hAnsiTheme="minorHAnsi" w:cstheme="minorHAnsi"/>
          <w:sz w:val="22"/>
          <w:szCs w:val="22"/>
        </w:rPr>
        <w:t xml:space="preserve"> %</w:t>
      </w:r>
      <w:r w:rsidR="00F74E71">
        <w:rPr>
          <w:rFonts w:asciiTheme="minorHAnsi" w:hAnsiTheme="minorHAnsi" w:cstheme="minorHAnsi"/>
          <w:sz w:val="22"/>
          <w:szCs w:val="22"/>
        </w:rPr>
        <w:t>.</w:t>
      </w:r>
      <w:r w:rsidRPr="008D3521">
        <w:rPr>
          <w:rFonts w:asciiTheme="minorHAnsi" w:hAnsiTheme="minorHAnsi" w:cstheme="minorHAnsi"/>
          <w:sz w:val="22"/>
          <w:szCs w:val="22"/>
        </w:rPr>
        <w:t xml:space="preserve"> Zľava je nemenná počas celej doby platnosti a účinnosti tejto rámcovej </w:t>
      </w:r>
      <w:r w:rsidR="00586284">
        <w:rPr>
          <w:rFonts w:asciiTheme="minorHAnsi" w:hAnsiTheme="minorHAnsi" w:cstheme="minorHAnsi"/>
          <w:sz w:val="22"/>
          <w:szCs w:val="22"/>
        </w:rPr>
        <w:t>zmluvy</w:t>
      </w:r>
      <w:r w:rsidR="000760F2">
        <w:rPr>
          <w:rFonts w:asciiTheme="minorHAnsi" w:hAnsiTheme="minorHAnsi" w:cstheme="minorHAnsi"/>
          <w:sz w:val="22"/>
          <w:szCs w:val="22"/>
        </w:rPr>
        <w:t>.</w:t>
      </w:r>
      <w:r w:rsidR="00586284">
        <w:rPr>
          <w:rFonts w:asciiTheme="minorHAnsi" w:hAnsiTheme="minorHAnsi" w:cstheme="minorHAnsi"/>
          <w:sz w:val="22"/>
          <w:szCs w:val="22"/>
        </w:rPr>
        <w:t xml:space="preserve"> </w:t>
      </w:r>
      <w:r w:rsidRPr="008D3521">
        <w:rPr>
          <w:rFonts w:asciiTheme="minorHAnsi" w:hAnsiTheme="minorHAnsi" w:cstheme="minorHAnsi"/>
          <w:sz w:val="22"/>
          <w:szCs w:val="22"/>
        </w:rPr>
        <w:t xml:space="preserve"> </w:t>
      </w:r>
    </w:p>
    <w:p w14:paraId="64A4D8BA" w14:textId="77777777" w:rsidR="00F74E71" w:rsidRDefault="00F74E71" w:rsidP="00D528FB">
      <w:pPr>
        <w:tabs>
          <w:tab w:val="num" w:pos="5077"/>
        </w:tabs>
        <w:spacing w:after="240"/>
        <w:ind w:left="567"/>
        <w:jc w:val="both"/>
        <w:rPr>
          <w:rFonts w:asciiTheme="minorHAnsi" w:hAnsiTheme="minorHAnsi" w:cstheme="minorHAnsi"/>
          <w:sz w:val="22"/>
          <w:szCs w:val="22"/>
        </w:rPr>
      </w:pPr>
    </w:p>
    <w:p w14:paraId="552298AD" w14:textId="6DD34461" w:rsidR="001B1001" w:rsidRDefault="00F74E71" w:rsidP="0053006C">
      <w:pPr>
        <w:numPr>
          <w:ilvl w:val="1"/>
          <w:numId w:val="45"/>
        </w:numPr>
        <w:tabs>
          <w:tab w:val="num" w:pos="567"/>
        </w:tabs>
        <w:spacing w:after="240"/>
        <w:ind w:left="567" w:hanging="567"/>
        <w:jc w:val="both"/>
        <w:rPr>
          <w:rFonts w:asciiTheme="minorHAnsi" w:hAnsiTheme="minorHAnsi" w:cstheme="minorBidi"/>
          <w:sz w:val="22"/>
          <w:szCs w:val="22"/>
        </w:rPr>
      </w:pPr>
      <w:r w:rsidRPr="0053006C">
        <w:rPr>
          <w:rFonts w:asciiTheme="minorHAnsi" w:hAnsiTheme="minorHAnsi" w:cstheme="minorBidi"/>
          <w:sz w:val="22"/>
          <w:szCs w:val="22"/>
        </w:rPr>
        <w:t xml:space="preserve">Cena </w:t>
      </w:r>
      <w:r w:rsidR="00892EA6" w:rsidRPr="0053006C">
        <w:rPr>
          <w:rFonts w:asciiTheme="minorHAnsi" w:hAnsiTheme="minorHAnsi" w:cstheme="minorBidi"/>
          <w:sz w:val="22"/>
          <w:szCs w:val="22"/>
        </w:rPr>
        <w:t xml:space="preserve">za </w:t>
      </w:r>
      <w:r w:rsidR="00B937DC" w:rsidRPr="0053006C">
        <w:rPr>
          <w:rFonts w:asciiTheme="minorHAnsi" w:hAnsiTheme="minorHAnsi" w:cstheme="minorBidi"/>
          <w:sz w:val="22"/>
          <w:szCs w:val="22"/>
        </w:rPr>
        <w:t xml:space="preserve">1 liter bezolovnatého benzínu odobraného mimo územia Slovenskej republiky sa určí </w:t>
      </w:r>
      <w:r w:rsidR="002968E8" w:rsidRPr="0053006C">
        <w:rPr>
          <w:rFonts w:asciiTheme="minorHAnsi" w:hAnsiTheme="minorHAnsi" w:cstheme="minorBidi"/>
          <w:sz w:val="22"/>
          <w:szCs w:val="22"/>
        </w:rPr>
        <w:t>ako</w:t>
      </w:r>
      <w:r w:rsidR="00D22C01" w:rsidRPr="0053006C">
        <w:rPr>
          <w:rFonts w:asciiTheme="minorHAnsi" w:hAnsiTheme="minorHAnsi" w:cstheme="minorBidi"/>
          <w:sz w:val="22"/>
          <w:szCs w:val="22"/>
        </w:rPr>
        <w:t> </w:t>
      </w:r>
      <w:r w:rsidR="002968E8" w:rsidRPr="0053006C">
        <w:rPr>
          <w:rFonts w:asciiTheme="minorHAnsi" w:hAnsiTheme="minorHAnsi" w:cstheme="minorBidi"/>
          <w:sz w:val="22"/>
          <w:szCs w:val="22"/>
        </w:rPr>
        <w:t xml:space="preserve">aktuálna jednotková cena </w:t>
      </w:r>
      <w:r w:rsidR="0054310A" w:rsidRPr="0053006C">
        <w:rPr>
          <w:rFonts w:asciiTheme="minorHAnsi" w:hAnsiTheme="minorHAnsi" w:cstheme="minorBidi"/>
          <w:sz w:val="22"/>
          <w:szCs w:val="22"/>
        </w:rPr>
        <w:t>platn</w:t>
      </w:r>
      <w:r w:rsidR="0054310A">
        <w:rPr>
          <w:rFonts w:asciiTheme="minorHAnsi" w:hAnsiTheme="minorHAnsi" w:cstheme="minorBidi"/>
          <w:sz w:val="22"/>
          <w:szCs w:val="22"/>
        </w:rPr>
        <w:t>á</w:t>
      </w:r>
      <w:r w:rsidR="0054310A" w:rsidRPr="0053006C">
        <w:rPr>
          <w:rFonts w:asciiTheme="minorHAnsi" w:hAnsiTheme="minorHAnsi" w:cstheme="minorBidi"/>
          <w:sz w:val="22"/>
          <w:szCs w:val="22"/>
        </w:rPr>
        <w:t xml:space="preserve"> </w:t>
      </w:r>
      <w:r w:rsidR="00D22C01" w:rsidRPr="0053006C">
        <w:rPr>
          <w:rFonts w:asciiTheme="minorHAnsi" w:hAnsiTheme="minorHAnsi" w:cstheme="minorBidi"/>
          <w:sz w:val="22"/>
          <w:szCs w:val="22"/>
        </w:rPr>
        <w:t xml:space="preserve">na príslušnej čerpacej stanici </w:t>
      </w:r>
      <w:r w:rsidR="00F5557D" w:rsidRPr="0053006C">
        <w:rPr>
          <w:rFonts w:asciiTheme="minorHAnsi" w:hAnsiTheme="minorHAnsi" w:cstheme="minorBidi"/>
          <w:sz w:val="22"/>
          <w:szCs w:val="22"/>
        </w:rPr>
        <w:t>vrátane DPH a</w:t>
      </w:r>
      <w:r w:rsidR="00C345AC" w:rsidRPr="0053006C">
        <w:rPr>
          <w:rFonts w:asciiTheme="minorHAnsi" w:hAnsiTheme="minorHAnsi" w:cstheme="minorBidi"/>
          <w:sz w:val="22"/>
          <w:szCs w:val="22"/>
        </w:rPr>
        <w:t> </w:t>
      </w:r>
      <w:r w:rsidR="00F5557D" w:rsidRPr="0053006C">
        <w:rPr>
          <w:rFonts w:asciiTheme="minorHAnsi" w:hAnsiTheme="minorHAnsi" w:cstheme="minorBidi"/>
          <w:sz w:val="22"/>
          <w:szCs w:val="22"/>
        </w:rPr>
        <w:t>spotrebn</w:t>
      </w:r>
      <w:r w:rsidR="00C345AC" w:rsidRPr="0053006C">
        <w:rPr>
          <w:rFonts w:asciiTheme="minorHAnsi" w:hAnsiTheme="minorHAnsi" w:cstheme="minorBidi"/>
          <w:sz w:val="22"/>
          <w:szCs w:val="22"/>
        </w:rPr>
        <w:t>ej dane v deň tankovania</w:t>
      </w:r>
      <w:r w:rsidR="0053006C" w:rsidRPr="0053006C">
        <w:rPr>
          <w:rFonts w:asciiTheme="minorHAnsi" w:hAnsiTheme="minorHAnsi" w:cstheme="minorBidi"/>
          <w:sz w:val="22"/>
          <w:szCs w:val="22"/>
        </w:rPr>
        <w:t>.</w:t>
      </w:r>
    </w:p>
    <w:p w14:paraId="5D70A26E" w14:textId="5CF33E30" w:rsidR="00371CCF" w:rsidRPr="0053006C" w:rsidRDefault="00556EC3" w:rsidP="0053006C">
      <w:pPr>
        <w:numPr>
          <w:ilvl w:val="1"/>
          <w:numId w:val="45"/>
        </w:numPr>
        <w:tabs>
          <w:tab w:val="num" w:pos="567"/>
        </w:tabs>
        <w:spacing w:after="240"/>
        <w:ind w:left="567" w:hanging="567"/>
        <w:jc w:val="both"/>
        <w:rPr>
          <w:rFonts w:asciiTheme="minorHAnsi" w:hAnsiTheme="minorHAnsi" w:cstheme="minorBidi"/>
          <w:sz w:val="22"/>
          <w:szCs w:val="22"/>
        </w:rPr>
      </w:pPr>
      <w:r>
        <w:rPr>
          <w:rFonts w:asciiTheme="minorHAnsi" w:hAnsiTheme="minorHAnsi" w:cstheme="minorBidi"/>
          <w:sz w:val="22"/>
          <w:szCs w:val="22"/>
        </w:rPr>
        <w:t xml:space="preserve">Cena </w:t>
      </w:r>
      <w:r w:rsidR="00371CCF" w:rsidRPr="0053006C">
        <w:rPr>
          <w:rFonts w:asciiTheme="minorHAnsi" w:hAnsiTheme="minorHAnsi" w:cstheme="minorBidi"/>
          <w:sz w:val="22"/>
          <w:szCs w:val="22"/>
        </w:rPr>
        <w:t xml:space="preserve"> za 1 liter motorovej nafty odobranej mimo územia Slovenskej republiky sa určí </w:t>
      </w:r>
      <w:r w:rsidR="00D82DC1" w:rsidRPr="0053006C">
        <w:rPr>
          <w:rFonts w:asciiTheme="minorHAnsi" w:hAnsiTheme="minorHAnsi" w:cstheme="minorBidi"/>
          <w:sz w:val="22"/>
          <w:szCs w:val="22"/>
        </w:rPr>
        <w:t xml:space="preserve">ako aktuálna jednotková cena </w:t>
      </w:r>
      <w:r w:rsidR="0054310A" w:rsidRPr="0053006C">
        <w:rPr>
          <w:rFonts w:asciiTheme="minorHAnsi" w:hAnsiTheme="minorHAnsi" w:cstheme="minorBidi"/>
          <w:sz w:val="22"/>
          <w:szCs w:val="22"/>
        </w:rPr>
        <w:t>platn</w:t>
      </w:r>
      <w:r w:rsidR="0054310A">
        <w:rPr>
          <w:rFonts w:asciiTheme="minorHAnsi" w:hAnsiTheme="minorHAnsi" w:cstheme="minorBidi"/>
          <w:sz w:val="22"/>
          <w:szCs w:val="22"/>
        </w:rPr>
        <w:t>á</w:t>
      </w:r>
      <w:r w:rsidR="0054310A" w:rsidRPr="0053006C">
        <w:rPr>
          <w:rFonts w:asciiTheme="minorHAnsi" w:hAnsiTheme="minorHAnsi" w:cstheme="minorBidi"/>
          <w:sz w:val="22"/>
          <w:szCs w:val="22"/>
        </w:rPr>
        <w:t xml:space="preserve"> </w:t>
      </w:r>
      <w:r w:rsidR="00D82DC1" w:rsidRPr="0053006C">
        <w:rPr>
          <w:rFonts w:asciiTheme="minorHAnsi" w:hAnsiTheme="minorHAnsi" w:cstheme="minorBidi"/>
          <w:sz w:val="22"/>
          <w:szCs w:val="22"/>
        </w:rPr>
        <w:t>na príslušnej čerpacej stanici vrátane DPH a spotrebnej dane v deň tankovania.</w:t>
      </w:r>
    </w:p>
    <w:p w14:paraId="5BA4F487" w14:textId="4431E1EC" w:rsidR="006F6B5F" w:rsidRPr="00851AC9" w:rsidRDefault="009E28D5" w:rsidP="00574CE9">
      <w:pPr>
        <w:numPr>
          <w:ilvl w:val="1"/>
          <w:numId w:val="45"/>
        </w:numPr>
        <w:tabs>
          <w:tab w:val="num" w:pos="567"/>
        </w:tabs>
        <w:spacing w:after="240"/>
        <w:ind w:left="567" w:hanging="567"/>
        <w:jc w:val="both"/>
        <w:rPr>
          <w:rFonts w:asciiTheme="minorHAnsi" w:hAnsiTheme="minorHAnsi" w:cstheme="minorHAnsi"/>
          <w:sz w:val="22"/>
          <w:szCs w:val="22"/>
        </w:rPr>
      </w:pPr>
      <w:r w:rsidRPr="551D7BE3">
        <w:rPr>
          <w:rFonts w:asciiTheme="minorHAnsi" w:hAnsiTheme="minorHAnsi" w:cstheme="minorBidi"/>
          <w:sz w:val="22"/>
          <w:szCs w:val="22"/>
        </w:rPr>
        <w:t xml:space="preserve">Ceny špecifikované v tomto článku zmluvy </w:t>
      </w:r>
      <w:r w:rsidR="0044347F" w:rsidRPr="551D7BE3">
        <w:rPr>
          <w:rFonts w:asciiTheme="minorHAnsi" w:hAnsiTheme="minorHAnsi" w:cstheme="minorBidi"/>
          <w:sz w:val="22"/>
          <w:szCs w:val="22"/>
        </w:rPr>
        <w:t xml:space="preserve">zahŕňajú všetky priame a nepriame náklady súvisiace s plnením tejto zmluvy. </w:t>
      </w:r>
    </w:p>
    <w:p w14:paraId="6245B3DC" w14:textId="034B05D7" w:rsidR="006F6B5F" w:rsidRPr="00851AC9" w:rsidRDefault="00A55303" w:rsidP="00574CE9">
      <w:pPr>
        <w:numPr>
          <w:ilvl w:val="1"/>
          <w:numId w:val="45"/>
        </w:numPr>
        <w:tabs>
          <w:tab w:val="num" w:pos="567"/>
        </w:tabs>
        <w:spacing w:after="240"/>
        <w:ind w:left="567" w:hanging="567"/>
        <w:jc w:val="both"/>
        <w:rPr>
          <w:rFonts w:asciiTheme="minorHAnsi" w:hAnsiTheme="minorHAnsi" w:cstheme="minorHAnsi"/>
          <w:sz w:val="22"/>
          <w:szCs w:val="22"/>
        </w:rPr>
      </w:pPr>
      <w:r w:rsidRPr="551D7BE3">
        <w:rPr>
          <w:rFonts w:asciiTheme="minorHAnsi" w:hAnsiTheme="minorHAnsi" w:cstheme="minorBidi"/>
          <w:sz w:val="22"/>
          <w:szCs w:val="22"/>
        </w:rPr>
        <w:lastRenderedPageBreak/>
        <w:t>Kúpne ceny budú bez DPH. K kúpnym cenám bude fakturovaná DPH v zmysle zákona č. 222/2004 Z. z. o dani z pridanej hodnoty v znení neskorších predpisov v sadzbe platnej ku dňu vzniku daňovej povinnosti.</w:t>
      </w:r>
    </w:p>
    <w:p w14:paraId="2711F071" w14:textId="1E18B4A3" w:rsidR="006F6B5F" w:rsidRPr="00851AC9" w:rsidRDefault="00A55303" w:rsidP="00574CE9">
      <w:pPr>
        <w:numPr>
          <w:ilvl w:val="1"/>
          <w:numId w:val="45"/>
        </w:numPr>
        <w:tabs>
          <w:tab w:val="num" w:pos="567"/>
        </w:tabs>
        <w:spacing w:after="240"/>
        <w:ind w:left="567" w:hanging="567"/>
        <w:jc w:val="both"/>
        <w:rPr>
          <w:rFonts w:asciiTheme="minorHAnsi" w:hAnsiTheme="minorHAnsi" w:cstheme="minorHAnsi"/>
          <w:sz w:val="22"/>
          <w:szCs w:val="22"/>
        </w:rPr>
      </w:pPr>
      <w:r w:rsidRPr="551D7BE3">
        <w:rPr>
          <w:rFonts w:asciiTheme="minorHAnsi" w:hAnsiTheme="minorHAnsi" w:cstheme="minorBidi"/>
          <w:sz w:val="22"/>
          <w:szCs w:val="22"/>
        </w:rPr>
        <w:t>Kúpne ceny uhradí kupujúci predávajúcemu bezhotovostným prevodom na bankový účet predávajúceho uvedený v záhlaví tejto zmluvy, pričom kúpne ceny sa budú považovať za uhradené pripísaním dotknutej sumy na bankový účet predávajúceho.</w:t>
      </w:r>
    </w:p>
    <w:p w14:paraId="7F0FA1E1" w14:textId="06FD791A" w:rsidR="00A55303" w:rsidRPr="00851AC9" w:rsidRDefault="00A55303" w:rsidP="00574CE9">
      <w:pPr>
        <w:numPr>
          <w:ilvl w:val="0"/>
          <w:numId w:val="45"/>
        </w:numPr>
        <w:tabs>
          <w:tab w:val="num" w:pos="567"/>
        </w:tabs>
        <w:spacing w:after="240"/>
        <w:ind w:left="567" w:hanging="567"/>
        <w:jc w:val="both"/>
        <w:rPr>
          <w:rFonts w:asciiTheme="minorHAnsi" w:hAnsiTheme="minorHAnsi" w:cstheme="minorHAnsi"/>
          <w:b/>
          <w:sz w:val="22"/>
          <w:szCs w:val="22"/>
        </w:rPr>
      </w:pPr>
      <w:r w:rsidRPr="00851AC9">
        <w:rPr>
          <w:rFonts w:asciiTheme="minorHAnsi" w:hAnsiTheme="minorHAnsi" w:cstheme="minorHAnsi"/>
          <w:b/>
          <w:bCs/>
          <w:sz w:val="22"/>
          <w:szCs w:val="22"/>
        </w:rPr>
        <w:t>PLATOBNÉ A FAKTURAČNÉ PODMIENKY</w:t>
      </w:r>
    </w:p>
    <w:p w14:paraId="53C8C600" w14:textId="5CCD5DD3" w:rsidR="009407A8" w:rsidRDefault="00A55303" w:rsidP="096514C2">
      <w:pPr>
        <w:numPr>
          <w:ilvl w:val="1"/>
          <w:numId w:val="45"/>
        </w:numPr>
        <w:tabs>
          <w:tab w:val="num" w:pos="567"/>
        </w:tabs>
        <w:spacing w:after="240"/>
        <w:ind w:left="567" w:hanging="567"/>
        <w:jc w:val="both"/>
        <w:rPr>
          <w:rFonts w:asciiTheme="minorHAnsi" w:hAnsiTheme="minorHAnsi" w:cstheme="minorBidi"/>
          <w:sz w:val="22"/>
          <w:szCs w:val="22"/>
        </w:rPr>
      </w:pPr>
      <w:r w:rsidRPr="096514C2">
        <w:rPr>
          <w:rFonts w:asciiTheme="minorHAnsi" w:hAnsiTheme="minorHAnsi" w:cstheme="minorBidi"/>
          <w:sz w:val="22"/>
          <w:szCs w:val="22"/>
        </w:rPr>
        <w:t xml:space="preserve">Zmluvné strany sa dohodli, že kúpne ceny uhradí kupujúci predávajúcemu </w:t>
      </w:r>
      <w:r w:rsidR="00964A5C" w:rsidRPr="096514C2">
        <w:rPr>
          <w:rFonts w:asciiTheme="minorHAnsi" w:hAnsiTheme="minorHAnsi" w:cstheme="minorBidi"/>
          <w:color w:val="000000" w:themeColor="text1"/>
          <w:sz w:val="22"/>
          <w:szCs w:val="22"/>
        </w:rPr>
        <w:t xml:space="preserve">po riadnom dodaní </w:t>
      </w:r>
      <w:r w:rsidR="00970F69" w:rsidRPr="096514C2">
        <w:rPr>
          <w:rFonts w:asciiTheme="minorHAnsi" w:hAnsiTheme="minorHAnsi" w:cstheme="minorBidi"/>
          <w:color w:val="000000" w:themeColor="text1"/>
          <w:sz w:val="22"/>
          <w:szCs w:val="22"/>
        </w:rPr>
        <w:t>PHM</w:t>
      </w:r>
      <w:r w:rsidR="00FC55E1" w:rsidRPr="096514C2">
        <w:rPr>
          <w:rFonts w:asciiTheme="minorHAnsi" w:hAnsiTheme="minorHAnsi" w:cstheme="minorBidi"/>
          <w:color w:val="000000" w:themeColor="text1"/>
          <w:sz w:val="22"/>
          <w:szCs w:val="22"/>
        </w:rPr>
        <w:t>, resp. dodaní/vykonaní doplnkových tovarov a služieb</w:t>
      </w:r>
      <w:r w:rsidR="00964A5C" w:rsidRPr="096514C2">
        <w:rPr>
          <w:rFonts w:asciiTheme="minorHAnsi" w:hAnsiTheme="minorHAnsi" w:cstheme="minorBidi"/>
          <w:color w:val="000000" w:themeColor="text1"/>
          <w:sz w:val="22"/>
          <w:szCs w:val="22"/>
        </w:rPr>
        <w:t xml:space="preserve">, </w:t>
      </w:r>
      <w:r w:rsidRPr="096514C2">
        <w:rPr>
          <w:rFonts w:asciiTheme="minorHAnsi" w:hAnsiTheme="minorHAnsi" w:cstheme="minorBidi"/>
          <w:sz w:val="22"/>
          <w:szCs w:val="22"/>
        </w:rPr>
        <w:t xml:space="preserve">na základe faktúr, ktoré vystaví predávajúci do </w:t>
      </w:r>
      <w:r w:rsidR="7D115E71" w:rsidRPr="096514C2">
        <w:rPr>
          <w:rFonts w:asciiTheme="minorHAnsi" w:hAnsiTheme="minorHAnsi" w:cstheme="minorBidi"/>
          <w:sz w:val="22"/>
          <w:szCs w:val="22"/>
        </w:rPr>
        <w:t>10</w:t>
      </w:r>
      <w:r w:rsidRPr="096514C2">
        <w:rPr>
          <w:rFonts w:asciiTheme="minorHAnsi" w:hAnsiTheme="minorHAnsi" w:cstheme="minorBidi"/>
          <w:sz w:val="22"/>
          <w:szCs w:val="22"/>
        </w:rPr>
        <w:t xml:space="preserve">dní </w:t>
      </w:r>
      <w:r w:rsidR="7F323CCA" w:rsidRPr="096514C2">
        <w:rPr>
          <w:rFonts w:asciiTheme="minorHAnsi" w:hAnsiTheme="minorHAnsi" w:cstheme="minorBidi"/>
          <w:sz w:val="22"/>
          <w:szCs w:val="22"/>
        </w:rPr>
        <w:t>po skončení kalendárneho mesiaca</w:t>
      </w:r>
      <w:r w:rsidRPr="096514C2">
        <w:rPr>
          <w:rFonts w:asciiTheme="minorHAnsi" w:hAnsiTheme="minorHAnsi" w:cstheme="minorBidi"/>
          <w:sz w:val="22"/>
          <w:szCs w:val="22"/>
        </w:rPr>
        <w:t xml:space="preserve"> s</w:t>
      </w:r>
      <w:r w:rsidR="00521A2E" w:rsidRPr="096514C2">
        <w:rPr>
          <w:rFonts w:asciiTheme="minorHAnsi" w:hAnsiTheme="minorHAnsi" w:cstheme="minorBidi"/>
          <w:sz w:val="22"/>
          <w:szCs w:val="22"/>
        </w:rPr>
        <w:t> </w:t>
      </w:r>
      <w:r w:rsidRPr="096514C2">
        <w:rPr>
          <w:rFonts w:asciiTheme="minorHAnsi" w:hAnsiTheme="minorHAnsi" w:cstheme="minorBidi"/>
          <w:sz w:val="22"/>
          <w:szCs w:val="22"/>
        </w:rPr>
        <w:t>lehotami</w:t>
      </w:r>
      <w:r w:rsidR="00521A2E" w:rsidRPr="096514C2">
        <w:rPr>
          <w:rFonts w:asciiTheme="minorHAnsi" w:hAnsiTheme="minorHAnsi" w:cstheme="minorBidi"/>
          <w:sz w:val="22"/>
          <w:szCs w:val="22"/>
        </w:rPr>
        <w:t xml:space="preserve"> </w:t>
      </w:r>
      <w:r w:rsidRPr="096514C2">
        <w:rPr>
          <w:rFonts w:asciiTheme="minorHAnsi" w:hAnsiTheme="minorHAnsi" w:cstheme="minorBidi"/>
          <w:sz w:val="22"/>
          <w:szCs w:val="22"/>
        </w:rPr>
        <w:t>splatnosti</w:t>
      </w:r>
      <w:r w:rsidR="00521A2E" w:rsidRPr="096514C2">
        <w:rPr>
          <w:rFonts w:asciiTheme="minorHAnsi" w:hAnsiTheme="minorHAnsi" w:cstheme="minorBidi"/>
          <w:sz w:val="22"/>
          <w:szCs w:val="22"/>
        </w:rPr>
        <w:t xml:space="preserve"> </w:t>
      </w:r>
      <w:r w:rsidR="52A2E396" w:rsidRPr="096514C2">
        <w:rPr>
          <w:rFonts w:asciiTheme="minorHAnsi" w:hAnsiTheme="minorHAnsi" w:cstheme="minorBidi"/>
          <w:sz w:val="22"/>
          <w:szCs w:val="22"/>
        </w:rPr>
        <w:t>60</w:t>
      </w:r>
      <w:r w:rsidRPr="096514C2">
        <w:rPr>
          <w:rFonts w:asciiTheme="minorHAnsi" w:hAnsiTheme="minorHAnsi" w:cstheme="minorBidi"/>
          <w:sz w:val="22"/>
          <w:szCs w:val="22"/>
        </w:rPr>
        <w:t xml:space="preserve"> dní, ktoré začnú plynúť odo dňa doručenia faktúr na adresu sídla kupujúceho. Zmluvné strany sa dohodli, že predávajúci je oprávnený faktúru zaslať v elektronickej podobe </w:t>
      </w:r>
      <w:r w:rsidR="00097FD3" w:rsidRPr="096514C2">
        <w:rPr>
          <w:rFonts w:asciiTheme="minorHAnsi" w:hAnsiTheme="minorHAnsi" w:cstheme="minorBidi"/>
          <w:color w:val="000000" w:themeColor="text1"/>
          <w:sz w:val="22"/>
          <w:szCs w:val="22"/>
        </w:rPr>
        <w:t>vo formáte „.</w:t>
      </w:r>
      <w:proofErr w:type="spellStart"/>
      <w:r w:rsidR="00097FD3" w:rsidRPr="096514C2">
        <w:rPr>
          <w:rFonts w:asciiTheme="minorHAnsi" w:hAnsiTheme="minorHAnsi" w:cstheme="minorBidi"/>
          <w:color w:val="000000" w:themeColor="text1"/>
          <w:sz w:val="22"/>
          <w:szCs w:val="22"/>
        </w:rPr>
        <w:t>pdf</w:t>
      </w:r>
      <w:proofErr w:type="spellEnd"/>
      <w:r w:rsidR="00097FD3" w:rsidRPr="096514C2">
        <w:rPr>
          <w:rFonts w:asciiTheme="minorHAnsi" w:hAnsiTheme="minorHAnsi" w:cstheme="minorBidi"/>
          <w:color w:val="000000" w:themeColor="text1"/>
          <w:sz w:val="22"/>
          <w:szCs w:val="22"/>
        </w:rPr>
        <w:t>“ a zasielať na e-mailovú adresu kupujúceho:</w:t>
      </w:r>
      <w:r w:rsidR="000933C5">
        <w:t xml:space="preserve"> </w:t>
      </w:r>
      <w:hyperlink r:id="rId11">
        <w:r w:rsidR="006314D4" w:rsidRPr="096514C2">
          <w:rPr>
            <w:rStyle w:val="Hypertextovprepojenie"/>
            <w:rFonts w:asciiTheme="minorHAnsi" w:hAnsiTheme="minorHAnsi" w:cstheme="minorBidi"/>
            <w:sz w:val="22"/>
            <w:szCs w:val="22"/>
          </w:rPr>
          <w:t>faktury.mhth@mhth.sk</w:t>
        </w:r>
      </w:hyperlink>
      <w:r w:rsidR="006314D4" w:rsidRPr="096514C2">
        <w:rPr>
          <w:rFonts w:asciiTheme="minorHAnsi" w:hAnsiTheme="minorHAnsi" w:cstheme="minorBidi"/>
          <w:color w:val="000000" w:themeColor="text1"/>
          <w:sz w:val="22"/>
          <w:szCs w:val="22"/>
        </w:rPr>
        <w:t xml:space="preserve"> </w:t>
      </w:r>
      <w:r w:rsidR="00097FD3" w:rsidRPr="096514C2">
        <w:rPr>
          <w:rFonts w:asciiTheme="minorHAnsi" w:hAnsiTheme="minorHAnsi" w:cstheme="minorBidi"/>
          <w:color w:val="000000" w:themeColor="text1"/>
          <w:sz w:val="22"/>
          <w:szCs w:val="22"/>
        </w:rPr>
        <w:t>z e-mailovej adresy</w:t>
      </w:r>
      <w:r w:rsidR="00097FD3" w:rsidRPr="096514C2">
        <w:rPr>
          <w:rFonts w:asciiTheme="minorHAnsi" w:hAnsiTheme="minorHAnsi" w:cstheme="minorBidi"/>
          <w:sz w:val="22"/>
          <w:szCs w:val="22"/>
        </w:rPr>
        <w:t xml:space="preserve"> predávajúceho.</w:t>
      </w:r>
      <w:r w:rsidRPr="096514C2">
        <w:rPr>
          <w:rFonts w:asciiTheme="minorHAnsi" w:hAnsiTheme="minorHAnsi" w:cstheme="minorBidi"/>
          <w:sz w:val="22"/>
          <w:szCs w:val="22"/>
        </w:rPr>
        <w:t xml:space="preserve"> </w:t>
      </w:r>
      <w:r w:rsidR="00097FD3" w:rsidRPr="096514C2">
        <w:rPr>
          <w:rFonts w:asciiTheme="minorHAnsi" w:hAnsiTheme="minorHAnsi" w:cstheme="minorBidi"/>
          <w:sz w:val="22"/>
          <w:szCs w:val="22"/>
        </w:rPr>
        <w:t>Z</w:t>
      </w:r>
      <w:r w:rsidRPr="096514C2">
        <w:rPr>
          <w:rFonts w:asciiTheme="minorHAnsi" w:hAnsiTheme="minorHAnsi" w:cstheme="minorBidi"/>
          <w:sz w:val="22"/>
          <w:szCs w:val="22"/>
        </w:rPr>
        <w:t>a moment doručenia faktúry sa považuje doručenie faktúry do emailovej schránky kupujúceho. Ustanovenia prvej vety tohto bodu platia obdobne aj pre elektronické doručovanie faktúry</w:t>
      </w:r>
      <w:r w:rsidR="009407A8" w:rsidRPr="096514C2">
        <w:rPr>
          <w:rFonts w:asciiTheme="minorHAnsi" w:hAnsiTheme="minorHAnsi" w:cstheme="minorBidi"/>
          <w:sz w:val="22"/>
          <w:szCs w:val="22"/>
        </w:rPr>
        <w:t xml:space="preserve">.. </w:t>
      </w:r>
    </w:p>
    <w:p w14:paraId="69CACF8E" w14:textId="398E3E59" w:rsidR="006F6B5F" w:rsidRDefault="009407A8" w:rsidP="096514C2">
      <w:pPr>
        <w:tabs>
          <w:tab w:val="num" w:pos="5077"/>
        </w:tabs>
        <w:spacing w:after="240"/>
        <w:ind w:left="567"/>
        <w:jc w:val="both"/>
        <w:rPr>
          <w:rFonts w:asciiTheme="minorHAnsi" w:hAnsiTheme="minorHAnsi" w:cstheme="minorBidi"/>
          <w:sz w:val="22"/>
          <w:szCs w:val="22"/>
        </w:rPr>
      </w:pPr>
      <w:r w:rsidRPr="096514C2">
        <w:rPr>
          <w:rFonts w:asciiTheme="minorHAnsi" w:hAnsiTheme="minorHAnsi" w:cstheme="minorBidi"/>
          <w:sz w:val="22"/>
          <w:szCs w:val="22"/>
        </w:rPr>
        <w:t>Prílohou faktúr pre dodanie PHM</w:t>
      </w:r>
      <w:r w:rsidR="00BD0986">
        <w:rPr>
          <w:rFonts w:asciiTheme="minorHAnsi" w:hAnsiTheme="minorHAnsi" w:cstheme="minorBidi"/>
          <w:sz w:val="22"/>
          <w:szCs w:val="22"/>
        </w:rPr>
        <w:t>/</w:t>
      </w:r>
      <w:r w:rsidR="00BD0986" w:rsidRPr="00BD0986">
        <w:rPr>
          <w:rFonts w:asciiTheme="minorHAnsi" w:hAnsiTheme="minorHAnsi" w:cstheme="minorBidi"/>
          <w:sz w:val="22"/>
          <w:szCs w:val="22"/>
        </w:rPr>
        <w:t xml:space="preserve"> </w:t>
      </w:r>
      <w:r w:rsidR="00BD0986" w:rsidRPr="41694724">
        <w:rPr>
          <w:rFonts w:asciiTheme="minorHAnsi" w:hAnsiTheme="minorHAnsi" w:cstheme="minorBidi"/>
          <w:sz w:val="22"/>
          <w:szCs w:val="22"/>
        </w:rPr>
        <w:t>dodaním/ vykonaním doplnkových tovarov a služieb</w:t>
      </w:r>
      <w:r w:rsidRPr="096514C2">
        <w:rPr>
          <w:rFonts w:asciiTheme="minorHAnsi" w:hAnsiTheme="minorHAnsi" w:cstheme="minorBidi"/>
          <w:sz w:val="22"/>
          <w:szCs w:val="22"/>
        </w:rPr>
        <w:t xml:space="preserve"> na princípe palivových kariet bude: </w:t>
      </w:r>
    </w:p>
    <w:p w14:paraId="48C455C1" w14:textId="133B8828" w:rsidR="6EEC03AE" w:rsidRDefault="6EEC03AE" w:rsidP="00EC66E2">
      <w:pPr>
        <w:pStyle w:val="Odsekzoznamu"/>
        <w:numPr>
          <w:ilvl w:val="0"/>
          <w:numId w:val="11"/>
        </w:numPr>
        <w:jc w:val="both"/>
        <w:rPr>
          <w:rFonts w:ascii="Aptos" w:eastAsia="Aptos" w:hAnsi="Aptos" w:cs="Aptos"/>
          <w:sz w:val="22"/>
          <w:szCs w:val="22"/>
        </w:rPr>
      </w:pPr>
      <w:r w:rsidRPr="096514C2">
        <w:rPr>
          <w:rFonts w:ascii="Aptos" w:eastAsia="Aptos" w:hAnsi="Aptos" w:cs="Aptos"/>
          <w:sz w:val="22"/>
          <w:szCs w:val="22"/>
        </w:rPr>
        <w:t xml:space="preserve">prehľad odobraných a účtovaných položiek samostatne pre každú tankovaciu kartu s ich špecifikáciou </w:t>
      </w:r>
    </w:p>
    <w:p w14:paraId="1A9E878C" w14:textId="42B046B7" w:rsidR="6EEC03AE" w:rsidRDefault="6EEC03AE" w:rsidP="00EC66E2">
      <w:pPr>
        <w:pStyle w:val="Odsekzoznamu"/>
        <w:numPr>
          <w:ilvl w:val="0"/>
          <w:numId w:val="11"/>
        </w:numPr>
        <w:jc w:val="both"/>
        <w:rPr>
          <w:rFonts w:ascii="Aptos" w:eastAsia="Aptos" w:hAnsi="Aptos" w:cs="Aptos"/>
          <w:sz w:val="22"/>
          <w:szCs w:val="22"/>
        </w:rPr>
      </w:pPr>
      <w:r w:rsidRPr="096514C2">
        <w:rPr>
          <w:rFonts w:ascii="Aptos" w:eastAsia="Aptos" w:hAnsi="Aptos" w:cs="Aptos"/>
          <w:sz w:val="22"/>
          <w:szCs w:val="22"/>
        </w:rPr>
        <w:t>sumárny prehľad položiek, kde sú uvedené sumárne položky za tovarovú skupinu Nafta, Benzín, AD-</w:t>
      </w:r>
      <w:proofErr w:type="spellStart"/>
      <w:r w:rsidRPr="096514C2">
        <w:rPr>
          <w:rFonts w:ascii="Aptos" w:eastAsia="Aptos" w:hAnsi="Aptos" w:cs="Aptos"/>
          <w:sz w:val="22"/>
          <w:szCs w:val="22"/>
        </w:rPr>
        <w:t>blue</w:t>
      </w:r>
      <w:proofErr w:type="spellEnd"/>
      <w:r w:rsidRPr="096514C2">
        <w:rPr>
          <w:rFonts w:ascii="Aptos" w:eastAsia="Aptos" w:hAnsi="Aptos" w:cs="Aptos"/>
          <w:sz w:val="22"/>
          <w:szCs w:val="22"/>
        </w:rPr>
        <w:t xml:space="preserve">, Prevádzkové kvapaliny a Automatická </w:t>
      </w:r>
      <w:proofErr w:type="spellStart"/>
      <w:r w:rsidRPr="096514C2">
        <w:rPr>
          <w:rFonts w:ascii="Aptos" w:eastAsia="Aptos" w:hAnsi="Aptos" w:cs="Aptos"/>
          <w:sz w:val="22"/>
          <w:szCs w:val="22"/>
        </w:rPr>
        <w:t>umyvárka</w:t>
      </w:r>
      <w:proofErr w:type="spellEnd"/>
      <w:r w:rsidRPr="096514C2">
        <w:rPr>
          <w:rFonts w:ascii="Aptos" w:eastAsia="Aptos" w:hAnsi="Aptos" w:cs="Aptos"/>
          <w:sz w:val="22"/>
          <w:szCs w:val="22"/>
        </w:rPr>
        <w:t>.</w:t>
      </w:r>
    </w:p>
    <w:p w14:paraId="421184B0" w14:textId="6A19331F" w:rsidR="096514C2" w:rsidRDefault="096514C2" w:rsidP="096514C2">
      <w:pPr>
        <w:tabs>
          <w:tab w:val="num" w:pos="5077"/>
        </w:tabs>
        <w:spacing w:after="240"/>
        <w:ind w:left="567"/>
        <w:jc w:val="both"/>
        <w:rPr>
          <w:rFonts w:asciiTheme="minorHAnsi" w:hAnsiTheme="minorHAnsi" w:cstheme="minorBidi"/>
          <w:sz w:val="22"/>
          <w:szCs w:val="22"/>
        </w:rPr>
      </w:pPr>
    </w:p>
    <w:p w14:paraId="32A90A6D" w14:textId="5CC2BCCA" w:rsidR="096514C2" w:rsidRDefault="096514C2" w:rsidP="096514C2">
      <w:pPr>
        <w:tabs>
          <w:tab w:val="num" w:pos="5077"/>
        </w:tabs>
        <w:spacing w:after="240"/>
        <w:ind w:left="567"/>
        <w:jc w:val="both"/>
        <w:rPr>
          <w:rFonts w:asciiTheme="minorHAnsi" w:hAnsiTheme="minorHAnsi" w:cstheme="minorBidi"/>
          <w:sz w:val="22"/>
          <w:szCs w:val="22"/>
        </w:rPr>
      </w:pPr>
    </w:p>
    <w:p w14:paraId="79DEA122" w14:textId="3B192932" w:rsidR="001C2D35" w:rsidRPr="00851AC9" w:rsidRDefault="001C2D35" w:rsidP="4E1E3F8E">
      <w:pPr>
        <w:numPr>
          <w:ilvl w:val="1"/>
          <w:numId w:val="45"/>
        </w:numPr>
        <w:tabs>
          <w:tab w:val="num" w:pos="567"/>
        </w:tabs>
        <w:spacing w:after="240"/>
        <w:ind w:left="567" w:hanging="567"/>
        <w:jc w:val="both"/>
        <w:rPr>
          <w:rFonts w:asciiTheme="minorHAnsi" w:hAnsiTheme="minorHAnsi" w:cstheme="minorBidi"/>
          <w:sz w:val="22"/>
          <w:szCs w:val="22"/>
        </w:rPr>
      </w:pPr>
      <w:r w:rsidRPr="41694724">
        <w:rPr>
          <w:rFonts w:asciiTheme="minorHAnsi" w:hAnsiTheme="minorHAnsi" w:cstheme="minorBidi"/>
          <w:sz w:val="22"/>
          <w:szCs w:val="22"/>
        </w:rPr>
        <w:t xml:space="preserve"> </w:t>
      </w:r>
      <w:r w:rsidR="001B5E48" w:rsidRPr="41694724">
        <w:rPr>
          <w:rFonts w:asciiTheme="minorHAnsi" w:hAnsiTheme="minorHAnsi" w:cstheme="minorBidi"/>
          <w:sz w:val="22"/>
          <w:szCs w:val="22"/>
        </w:rPr>
        <w:t>Predávajúci</w:t>
      </w:r>
      <w:r w:rsidRPr="41694724">
        <w:rPr>
          <w:rFonts w:asciiTheme="minorHAnsi" w:hAnsiTheme="minorHAnsi" w:cstheme="minorBidi"/>
          <w:sz w:val="22"/>
          <w:szCs w:val="22"/>
        </w:rPr>
        <w:t xml:space="preserve"> je zároveň povinný uviesť celkovú cenu za odber (nákup) PHM a doplnkových tovarov a služieb v národnej mene príslušnej krajiny, v ktorej došlo odberu (nákupu) PHM a doplnkových tovarov a služieb. Prepočítanie kúpnej ceny sa uskutoční kurzom vyhláseným </w:t>
      </w:r>
      <w:r w:rsidR="00D6291E" w:rsidRPr="41694724">
        <w:rPr>
          <w:rFonts w:asciiTheme="minorHAnsi" w:hAnsiTheme="minorHAnsi" w:cstheme="minorBidi"/>
          <w:sz w:val="22"/>
          <w:szCs w:val="22"/>
        </w:rPr>
        <w:t>Európskou centrálnou bankou</w:t>
      </w:r>
      <w:r w:rsidRPr="41694724">
        <w:rPr>
          <w:rFonts w:asciiTheme="minorHAnsi" w:hAnsiTheme="minorHAnsi" w:cstheme="minorBidi"/>
          <w:sz w:val="22"/>
          <w:szCs w:val="22"/>
        </w:rPr>
        <w:t xml:space="preserve">, platným </w:t>
      </w:r>
      <w:r w:rsidR="00857035" w:rsidRPr="41694724">
        <w:rPr>
          <w:rFonts w:asciiTheme="minorHAnsi" w:hAnsiTheme="minorHAnsi" w:cstheme="minorBidi"/>
          <w:sz w:val="22"/>
          <w:szCs w:val="22"/>
        </w:rPr>
        <w:t>pre</w:t>
      </w:r>
      <w:r w:rsidRPr="41694724">
        <w:rPr>
          <w:rFonts w:asciiTheme="minorHAnsi" w:hAnsiTheme="minorHAnsi" w:cstheme="minorBidi"/>
          <w:sz w:val="22"/>
          <w:szCs w:val="22"/>
        </w:rPr>
        <w:t xml:space="preserve"> deň uskutočnenia </w:t>
      </w:r>
      <w:r w:rsidR="00D6291E" w:rsidRPr="41694724">
        <w:rPr>
          <w:rFonts w:asciiTheme="minorHAnsi" w:hAnsiTheme="minorHAnsi" w:cstheme="minorBidi"/>
          <w:sz w:val="22"/>
          <w:szCs w:val="22"/>
        </w:rPr>
        <w:t xml:space="preserve">nákupu PHM </w:t>
      </w:r>
      <w:r w:rsidR="003A3723" w:rsidRPr="41694724">
        <w:rPr>
          <w:rFonts w:asciiTheme="minorHAnsi" w:hAnsiTheme="minorHAnsi" w:cstheme="minorBidi"/>
          <w:sz w:val="22"/>
          <w:szCs w:val="22"/>
        </w:rPr>
        <w:t>alebo služieb</w:t>
      </w:r>
      <w:r w:rsidRPr="41694724">
        <w:rPr>
          <w:rFonts w:asciiTheme="minorHAnsi" w:hAnsiTheme="minorHAnsi" w:cstheme="minorBidi"/>
          <w:sz w:val="22"/>
          <w:szCs w:val="22"/>
        </w:rPr>
        <w:t xml:space="preserve"> a to osobitne za každý deň kalendárneho mesiaca, v ktorom došlo k odberu (nákupu).</w:t>
      </w:r>
    </w:p>
    <w:p w14:paraId="2489735F" w14:textId="6BA46376" w:rsidR="006F6B5F" w:rsidRPr="00851AC9" w:rsidRDefault="00A55303" w:rsidP="4E1E3F8E">
      <w:pPr>
        <w:numPr>
          <w:ilvl w:val="1"/>
          <w:numId w:val="45"/>
        </w:numPr>
        <w:tabs>
          <w:tab w:val="num" w:pos="567"/>
        </w:tabs>
        <w:spacing w:after="240"/>
        <w:ind w:left="567" w:hanging="567"/>
        <w:jc w:val="both"/>
        <w:rPr>
          <w:rFonts w:asciiTheme="minorHAnsi" w:hAnsiTheme="minorHAnsi" w:cstheme="minorBidi"/>
          <w:sz w:val="22"/>
          <w:szCs w:val="22"/>
        </w:rPr>
      </w:pPr>
      <w:r w:rsidRPr="41694724">
        <w:rPr>
          <w:rFonts w:asciiTheme="minorHAnsi" w:hAnsiTheme="minorHAnsi" w:cstheme="minorBidi"/>
          <w:sz w:val="22"/>
          <w:szCs w:val="22"/>
        </w:rPr>
        <w:t xml:space="preserve">Faktúra bude obsahovať všetky náležitosti v zmysle zákona č. 222/2004 Z. z. o dani z pridanej hodnoty v znení neskorších predpisov a bude na nej uvedené číslo objednávky kupujúceho, ktoré kupujúci oznámi predávajúcemu na e – mailovú adresu </w:t>
      </w:r>
      <w:r w:rsidRPr="41694724">
        <w:rPr>
          <w:rFonts w:asciiTheme="minorHAnsi" w:hAnsiTheme="minorHAnsi" w:cstheme="minorBidi"/>
          <w:sz w:val="22"/>
          <w:szCs w:val="22"/>
          <w:u w:val="single"/>
        </w:rPr>
        <w:t xml:space="preserve">                                            </w:t>
      </w:r>
      <w:r w:rsidR="00DE0100" w:rsidRPr="41694724">
        <w:rPr>
          <w:rFonts w:asciiTheme="minorHAnsi" w:hAnsiTheme="minorHAnsi" w:cstheme="minorBidi"/>
          <w:sz w:val="22"/>
          <w:szCs w:val="22"/>
        </w:rPr>
        <w:t xml:space="preserve"> po uzatvorení tejto zmluvy. </w:t>
      </w:r>
      <w:r w:rsidRPr="41694724">
        <w:rPr>
          <w:rFonts w:asciiTheme="minorHAnsi" w:hAnsiTheme="minorHAnsi" w:cstheme="minorBidi"/>
          <w:sz w:val="22"/>
          <w:szCs w:val="22"/>
        </w:rPr>
        <w:t xml:space="preserve">Prílohou faktúry bude </w:t>
      </w:r>
      <w:r w:rsidR="00964A5C" w:rsidRPr="41694724">
        <w:rPr>
          <w:rFonts w:asciiTheme="minorHAnsi" w:hAnsiTheme="minorHAnsi" w:cstheme="minorBidi"/>
          <w:sz w:val="22"/>
          <w:szCs w:val="22"/>
        </w:rPr>
        <w:t>dodací list</w:t>
      </w:r>
      <w:r w:rsidR="00843791" w:rsidRPr="41694724">
        <w:rPr>
          <w:rFonts w:asciiTheme="minorHAnsi" w:hAnsiTheme="minorHAnsi" w:cstheme="minorBidi"/>
          <w:sz w:val="22"/>
          <w:szCs w:val="22"/>
        </w:rPr>
        <w:t xml:space="preserve">, ktorého obsahom bude: </w:t>
      </w:r>
      <w:r w:rsidR="00964A5C" w:rsidRPr="41694724">
        <w:rPr>
          <w:rFonts w:asciiTheme="minorHAnsi" w:hAnsiTheme="minorHAnsi" w:cstheme="minorBidi"/>
          <w:sz w:val="22"/>
          <w:szCs w:val="22"/>
        </w:rPr>
        <w:t xml:space="preserve"> podpísaný povereným zástupcom kupujúceho na základe jednotlivej objednávky.</w:t>
      </w:r>
    </w:p>
    <w:p w14:paraId="481BD5DC" w14:textId="6EC8A357" w:rsidR="006F6B5F" w:rsidRPr="00361818" w:rsidRDefault="00361818" w:rsidP="00574CE9">
      <w:pPr>
        <w:numPr>
          <w:ilvl w:val="1"/>
          <w:numId w:val="45"/>
        </w:numPr>
        <w:tabs>
          <w:tab w:val="num" w:pos="567"/>
        </w:tabs>
        <w:spacing w:after="240"/>
        <w:ind w:left="567" w:hanging="567"/>
        <w:jc w:val="both"/>
        <w:rPr>
          <w:rFonts w:asciiTheme="minorHAnsi" w:hAnsiTheme="minorHAnsi" w:cstheme="minorHAnsi"/>
          <w:sz w:val="22"/>
          <w:szCs w:val="22"/>
        </w:rPr>
      </w:pPr>
      <w:r w:rsidRPr="41694724">
        <w:rPr>
          <w:rFonts w:asciiTheme="minorHAnsi" w:hAnsiTheme="minorHAnsi" w:cstheme="minorBidi"/>
          <w:sz w:val="22"/>
          <w:szCs w:val="22"/>
        </w:rPr>
        <w:t>V prípade námietok kupujúceho voči správnosti</w:t>
      </w:r>
      <w:r w:rsidR="00EA38FB" w:rsidRPr="41694724">
        <w:rPr>
          <w:rFonts w:asciiTheme="minorHAnsi" w:hAnsiTheme="minorHAnsi" w:cstheme="minorBidi"/>
          <w:sz w:val="22"/>
          <w:szCs w:val="22"/>
        </w:rPr>
        <w:t xml:space="preserve"> vystavenej faktúry je kupujúci</w:t>
      </w:r>
      <w:r w:rsidRPr="41694724">
        <w:rPr>
          <w:rFonts w:asciiTheme="minorHAnsi" w:hAnsiTheme="minorHAnsi" w:cstheme="minorBidi"/>
          <w:sz w:val="22"/>
          <w:szCs w:val="22"/>
        </w:rPr>
        <w:t xml:space="preserve"> oprávnený</w:t>
      </w:r>
      <w:r w:rsidR="007A31EA" w:rsidRPr="41694724">
        <w:rPr>
          <w:rFonts w:asciiTheme="minorHAnsi" w:hAnsiTheme="minorHAnsi" w:cstheme="minorBidi"/>
          <w:sz w:val="22"/>
          <w:szCs w:val="22"/>
        </w:rPr>
        <w:t xml:space="preserve"> faktúru, ktorá</w:t>
      </w:r>
      <w:r w:rsidRPr="41694724">
        <w:rPr>
          <w:rFonts w:asciiTheme="minorHAnsi" w:hAnsiTheme="minorHAnsi" w:cstheme="minorBidi"/>
          <w:sz w:val="22"/>
          <w:szCs w:val="22"/>
        </w:rPr>
        <w:t>:</w:t>
      </w:r>
    </w:p>
    <w:p w14:paraId="2224FA95" w14:textId="3BFA04B3" w:rsidR="00361818" w:rsidRPr="00361818" w:rsidRDefault="00735051" w:rsidP="00361818">
      <w:pPr>
        <w:pStyle w:val="Odsekzoznamu"/>
        <w:numPr>
          <w:ilvl w:val="0"/>
          <w:numId w:val="51"/>
        </w:numPr>
        <w:tabs>
          <w:tab w:val="num" w:pos="5077"/>
        </w:tabs>
        <w:spacing w:after="240"/>
        <w:jc w:val="both"/>
        <w:rPr>
          <w:rFonts w:asciiTheme="minorHAnsi" w:hAnsiTheme="minorHAnsi" w:cstheme="minorHAns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neobsahuje číslo objednávky kupujúceho a/alebo</w:t>
      </w:r>
    </w:p>
    <w:p w14:paraId="3728A88D" w14:textId="4B333EA4" w:rsidR="00361818" w:rsidRPr="00361818" w:rsidRDefault="00B22A51" w:rsidP="00361818">
      <w:pPr>
        <w:pStyle w:val="Odsekzoznamu"/>
        <w:numPr>
          <w:ilvl w:val="0"/>
          <w:numId w:val="51"/>
        </w:numPr>
        <w:tabs>
          <w:tab w:val="num" w:pos="5077"/>
        </w:tabs>
        <w:spacing w:after="240"/>
        <w:jc w:val="both"/>
        <w:rPr>
          <w:rFonts w:asciiTheme="minorHAnsi" w:hAnsiTheme="minorHAnsi" w:cstheme="minorHAnsi"/>
          <w:sz w:val="22"/>
          <w:szCs w:val="22"/>
        </w:rPr>
      </w:pPr>
      <w:r w:rsidRPr="007122ED">
        <w:rPr>
          <w:rFonts w:asciiTheme="minorHAnsi" w:hAnsiTheme="minorHAnsi" w:cstheme="minorHAnsi"/>
          <w:sz w:val="22"/>
          <w:szCs w:val="22"/>
        </w:rPr>
        <w:t>nespĺňa formálne náležitosti podľa ustanovení § 74 ods. 1 zákona č. 222/2004 Z. z. o dani z pridanej hodnoty v znení neskorších predpisov</w:t>
      </w:r>
    </w:p>
    <w:p w14:paraId="4FE6AC04" w14:textId="13840267" w:rsidR="00FF3A89" w:rsidRDefault="00FF3A89" w:rsidP="00361818">
      <w:pPr>
        <w:tabs>
          <w:tab w:val="num" w:pos="5077"/>
        </w:tabs>
        <w:spacing w:after="240"/>
        <w:ind w:left="567"/>
        <w:jc w:val="both"/>
        <w:rPr>
          <w:rFonts w:asciiTheme="minorHAnsi" w:hAnsiTheme="minorHAnsi" w:cstheme="minorHAnsi"/>
          <w:sz w:val="22"/>
          <w:szCs w:val="22"/>
        </w:rPr>
      </w:pPr>
      <w:r w:rsidRPr="007122ED">
        <w:rPr>
          <w:rFonts w:asciiTheme="minorHAnsi" w:hAnsiTheme="minorHAnsi" w:cstheme="minorHAnsi"/>
          <w:color w:val="000000"/>
          <w:sz w:val="22"/>
          <w:szCs w:val="22"/>
        </w:rPr>
        <w:t xml:space="preserve">do 5 pracovných dní odo dňa jej doručenia kupujúcemu vrátiť predávajúcemu spolu s vytknutím jej nesprávnosti, pričom predávajúci je povinný buď chybnú faktúru opraviť a doručiť kupujúcemu takto </w:t>
      </w:r>
      <w:r w:rsidRPr="007122ED">
        <w:rPr>
          <w:rFonts w:asciiTheme="minorHAnsi" w:hAnsiTheme="minorHAnsi" w:cstheme="minorHAnsi"/>
          <w:color w:val="000000"/>
          <w:sz w:val="22"/>
          <w:szCs w:val="22"/>
        </w:rPr>
        <w:lastRenderedPageBreak/>
        <w:t>riadne opravenú faktúru alebo vyhotoviť nový účtovný doklad – faktúru, ktorá dopĺňa pôvodnú faktúru s tým, že tento doklad musí okrem povinných údajov obsahovať aj poradové číslo pôvodnej faktúry</w:t>
      </w:r>
      <w:r>
        <w:rPr>
          <w:rFonts w:asciiTheme="minorHAnsi" w:hAnsiTheme="minorHAnsi" w:cstheme="minorHAnsi"/>
          <w:color w:val="000000"/>
          <w:sz w:val="22"/>
          <w:szCs w:val="22"/>
        </w:rPr>
        <w:t>.</w:t>
      </w:r>
    </w:p>
    <w:p w14:paraId="68915F55" w14:textId="0B6229B5" w:rsidR="00361818" w:rsidRPr="00361818" w:rsidRDefault="00361818" w:rsidP="00361818">
      <w:pPr>
        <w:tabs>
          <w:tab w:val="num" w:pos="5077"/>
        </w:tabs>
        <w:spacing w:after="240"/>
        <w:ind w:left="567"/>
        <w:jc w:val="both"/>
        <w:rPr>
          <w:rFonts w:asciiTheme="minorHAnsi" w:hAnsiTheme="minorHAnsi" w:cstheme="minorHAnsi"/>
          <w:sz w:val="22"/>
          <w:szCs w:val="22"/>
        </w:rPr>
      </w:pPr>
      <w:r w:rsidRPr="00361818">
        <w:rPr>
          <w:rFonts w:asciiTheme="minorHAnsi" w:hAnsiTheme="minorHAnsi" w:cstheme="minorHAnsi"/>
          <w:sz w:val="22"/>
          <w:szCs w:val="22"/>
        </w:rPr>
        <w:t>V prípade oprávnených námietok kupujúceho podľa tohto odseku lehota splatnosti neplynie a lehota splatnosti faktúry začne plynúť až od doručenia riadne opravenej faktúry, resp. riadnej faktúry, kupujúcemu.</w:t>
      </w:r>
    </w:p>
    <w:p w14:paraId="6EE8244C" w14:textId="0603F35A" w:rsidR="006F6B5F" w:rsidRPr="006847BC" w:rsidRDefault="006847BC" w:rsidP="00574CE9">
      <w:pPr>
        <w:numPr>
          <w:ilvl w:val="1"/>
          <w:numId w:val="45"/>
        </w:numPr>
        <w:tabs>
          <w:tab w:val="num" w:pos="567"/>
        </w:tabs>
        <w:spacing w:after="240"/>
        <w:ind w:left="567" w:hanging="567"/>
        <w:jc w:val="both"/>
        <w:rPr>
          <w:rFonts w:asciiTheme="minorHAnsi" w:hAnsiTheme="minorHAnsi" w:cstheme="minorHAnsi"/>
          <w:sz w:val="22"/>
          <w:szCs w:val="22"/>
        </w:rPr>
      </w:pPr>
      <w:r w:rsidRPr="41694724">
        <w:rPr>
          <w:rFonts w:asciiTheme="minorHAnsi" w:hAnsiTheme="minorHAnsi" w:cstheme="minorBidi"/>
          <w:color w:val="000000" w:themeColor="text1"/>
          <w:sz w:val="22"/>
          <w:szCs w:val="22"/>
        </w:rPr>
        <w:t xml:space="preserve">Postúpenie pohľadávky na zaplatenie ceny za tovar </w:t>
      </w:r>
      <w:r w:rsidRPr="41694724">
        <w:rPr>
          <w:rFonts w:asciiTheme="minorHAnsi" w:hAnsiTheme="minorHAnsi" w:cstheme="minorBidi"/>
          <w:sz w:val="22"/>
          <w:szCs w:val="22"/>
        </w:rPr>
        <w:t>vrátane jej príslušenstva</w:t>
      </w:r>
      <w:r w:rsidRPr="41694724">
        <w:rPr>
          <w:rFonts w:asciiTheme="minorHAnsi" w:hAnsiTheme="minorHAnsi" w:cstheme="minorBidi"/>
          <w:color w:val="000000" w:themeColor="text1"/>
          <w:sz w:val="22"/>
          <w:szCs w:val="22"/>
        </w:rPr>
        <w:t xml:space="preserve"> alebo </w:t>
      </w:r>
      <w:r w:rsidRPr="41694724">
        <w:rPr>
          <w:rFonts w:asciiTheme="minorHAnsi" w:hAnsiTheme="minorHAnsi" w:cstheme="minorBidi"/>
          <w:sz w:val="22"/>
          <w:szCs w:val="22"/>
        </w:rPr>
        <w:t xml:space="preserve">pohľadávky na zaplatenie zmluvnej pokuty podľa tejto zmluvy </w:t>
      </w:r>
      <w:r w:rsidRPr="41694724">
        <w:rPr>
          <w:rFonts w:asciiTheme="minorHAnsi" w:hAnsiTheme="minorHAnsi" w:cstheme="minorBidi"/>
          <w:color w:val="000000" w:themeColor="text1"/>
          <w:sz w:val="22"/>
          <w:szCs w:val="22"/>
        </w:rPr>
        <w:t>predávajúcim je možné iba s predchádzajúcim písomným súhlasom kupujúceho.</w:t>
      </w:r>
    </w:p>
    <w:p w14:paraId="609B7AC4" w14:textId="47B8563F" w:rsidR="006847BC" w:rsidRPr="006847BC" w:rsidRDefault="006847BC" w:rsidP="00574CE9">
      <w:pPr>
        <w:numPr>
          <w:ilvl w:val="1"/>
          <w:numId w:val="45"/>
        </w:numPr>
        <w:tabs>
          <w:tab w:val="num" w:pos="567"/>
        </w:tabs>
        <w:spacing w:after="240"/>
        <w:ind w:left="567" w:hanging="567"/>
        <w:jc w:val="both"/>
        <w:rPr>
          <w:rFonts w:asciiTheme="minorHAnsi" w:hAnsiTheme="minorHAnsi" w:cstheme="minorHAnsi"/>
          <w:sz w:val="22"/>
          <w:szCs w:val="22"/>
        </w:rPr>
      </w:pPr>
      <w:r w:rsidRPr="41694724">
        <w:rPr>
          <w:rFonts w:asciiTheme="minorHAnsi" w:hAnsiTheme="minorHAnsi" w:cstheme="minorBidi"/>
          <w:sz w:val="22"/>
          <w:szCs w:val="22"/>
        </w:rPr>
        <w:t>Kupujúci je oprávnený jednostranne započítať proti pohľadávke predávajúceho všetky svoje prípadné pohľadávky voči  predávajúcemu, vrátane svojich nesplatných pohľadávok voči splatným pohľadávkam predávajúceho.</w:t>
      </w:r>
    </w:p>
    <w:p w14:paraId="5AC56D78" w14:textId="06060439" w:rsidR="006F6B5F" w:rsidRPr="00C821CF" w:rsidRDefault="00C821CF" w:rsidP="00574CE9">
      <w:pPr>
        <w:numPr>
          <w:ilvl w:val="1"/>
          <w:numId w:val="45"/>
        </w:numPr>
        <w:tabs>
          <w:tab w:val="num" w:pos="567"/>
        </w:tabs>
        <w:spacing w:after="240"/>
        <w:ind w:left="567" w:hanging="567"/>
        <w:jc w:val="both"/>
        <w:rPr>
          <w:rFonts w:asciiTheme="minorHAnsi" w:hAnsiTheme="minorHAnsi" w:cstheme="minorHAnsi"/>
          <w:sz w:val="22"/>
          <w:szCs w:val="22"/>
        </w:rPr>
      </w:pPr>
      <w:r w:rsidRPr="41694724">
        <w:rPr>
          <w:rFonts w:asciiTheme="minorHAnsi" w:hAnsiTheme="minorHAnsi" w:cstheme="minorBidi"/>
          <w:sz w:val="22"/>
          <w:szCs w:val="22"/>
        </w:rPr>
        <w:t>Kupujúci je oprávnený zadržať časť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63058A28" w14:textId="4A5CE19D" w:rsidR="006F6B5F" w:rsidRPr="00851AC9" w:rsidRDefault="00C821CF" w:rsidP="00574CE9">
      <w:pPr>
        <w:numPr>
          <w:ilvl w:val="1"/>
          <w:numId w:val="45"/>
        </w:numPr>
        <w:tabs>
          <w:tab w:val="num" w:pos="567"/>
        </w:tabs>
        <w:spacing w:after="240"/>
        <w:ind w:left="567" w:hanging="567"/>
        <w:jc w:val="both"/>
        <w:rPr>
          <w:rFonts w:asciiTheme="minorHAnsi" w:hAnsiTheme="minorHAnsi" w:cstheme="minorHAnsi"/>
          <w:sz w:val="22"/>
          <w:szCs w:val="22"/>
        </w:rPr>
      </w:pPr>
      <w:r w:rsidRPr="41694724">
        <w:rPr>
          <w:rFonts w:asciiTheme="minorHAnsi" w:hAnsiTheme="minorHAnsi" w:cstheme="minorBidi"/>
          <w:sz w:val="22"/>
          <w:szCs w:val="22"/>
        </w:rPr>
        <w:t>Predávajúci prehlasuje, že číslo(a) účtu(</w:t>
      </w:r>
      <w:proofErr w:type="spellStart"/>
      <w:r w:rsidRPr="41694724">
        <w:rPr>
          <w:rFonts w:asciiTheme="minorHAnsi" w:hAnsiTheme="minorHAnsi" w:cstheme="minorBidi"/>
          <w:sz w:val="22"/>
          <w:szCs w:val="22"/>
        </w:rPr>
        <w:t>ov</w:t>
      </w:r>
      <w:proofErr w:type="spellEnd"/>
      <w:r w:rsidRPr="41694724">
        <w:rPr>
          <w:rFonts w:asciiTheme="minorHAnsi" w:hAnsiTheme="minorHAnsi" w:cstheme="minorBidi"/>
          <w:sz w:val="22"/>
          <w:szCs w:val="22"/>
        </w:rPr>
        <w:t xml:space="preserve">) uvádzané v záhlaví tejto zmluvy sú používané na podnikanie  podľa ustanovení § 6 v zmysle zákona č.222/2004 </w:t>
      </w:r>
      <w:proofErr w:type="spellStart"/>
      <w:r w:rsidRPr="41694724">
        <w:rPr>
          <w:rFonts w:asciiTheme="minorHAnsi" w:hAnsiTheme="minorHAnsi" w:cstheme="minorBidi"/>
          <w:sz w:val="22"/>
          <w:szCs w:val="22"/>
        </w:rPr>
        <w:t>z.z</w:t>
      </w:r>
      <w:proofErr w:type="spellEnd"/>
      <w:r w:rsidRPr="41694724">
        <w:rPr>
          <w:rFonts w:asciiTheme="minorHAnsi" w:hAnsiTheme="minorHAnsi" w:cstheme="minorBidi"/>
          <w:sz w:val="22"/>
          <w:szCs w:val="22"/>
        </w:rPr>
        <w:t>. o dani z pridanej hodnoty v znení neskorších predpisov. V prípade, ak kupujúci zistí nedodržanie tohto ustanovenia môže DPH uvedenú na faktúre, ktorú je z dodania tovaru alebo služby povinný platiť predávajúci, zaplatiť  priamo na číslo účtu správcu dane vedeného pre predávajúceho, ak v čase vzniku daňovej povinnosti vedel alebo na základe dostatočných dôvodov mal alebo mohol vedieť, že DPH z tovaru alebo služby nebude predávajúcim uhradená správcovi dane.</w:t>
      </w:r>
    </w:p>
    <w:p w14:paraId="6FA0A89B" w14:textId="5D4DFBE9" w:rsidR="00A55303" w:rsidRPr="00851AC9" w:rsidRDefault="00A55303" w:rsidP="00574CE9">
      <w:pPr>
        <w:pStyle w:val="Odsekzoznamu"/>
        <w:numPr>
          <w:ilvl w:val="0"/>
          <w:numId w:val="45"/>
        </w:numPr>
        <w:tabs>
          <w:tab w:val="clear" w:pos="705"/>
          <w:tab w:val="num" w:pos="567"/>
        </w:tabs>
        <w:spacing w:after="240"/>
        <w:jc w:val="both"/>
        <w:rPr>
          <w:rFonts w:asciiTheme="minorHAnsi" w:hAnsiTheme="minorHAnsi" w:cstheme="minorHAnsi"/>
          <w:sz w:val="22"/>
          <w:szCs w:val="22"/>
        </w:rPr>
      </w:pPr>
      <w:r w:rsidRPr="00851AC9">
        <w:rPr>
          <w:rFonts w:asciiTheme="minorHAnsi" w:hAnsiTheme="minorHAnsi" w:cstheme="minorHAnsi"/>
          <w:b/>
          <w:sz w:val="22"/>
          <w:szCs w:val="22"/>
        </w:rPr>
        <w:t>ZMLUVNÉ SANKCIE A NÁHRADA ŠKODY</w:t>
      </w:r>
    </w:p>
    <w:p w14:paraId="540EDE34" w14:textId="645AAA6B" w:rsidR="005A7CFA" w:rsidRPr="00851AC9" w:rsidRDefault="00043110" w:rsidP="4E1E3F8E">
      <w:pPr>
        <w:pStyle w:val="Odsekzoznamu"/>
        <w:numPr>
          <w:ilvl w:val="0"/>
          <w:numId w:val="46"/>
        </w:numPr>
        <w:spacing w:after="240"/>
        <w:ind w:left="567" w:hanging="567"/>
        <w:jc w:val="both"/>
        <w:rPr>
          <w:rFonts w:asciiTheme="minorHAnsi" w:hAnsiTheme="minorHAnsi" w:cstheme="minorBidi"/>
          <w:sz w:val="22"/>
          <w:szCs w:val="22"/>
        </w:rPr>
      </w:pPr>
      <w:r w:rsidRPr="4E1E3F8E">
        <w:rPr>
          <w:rFonts w:asciiTheme="minorHAnsi" w:hAnsiTheme="minorHAnsi" w:cstheme="minorBidi"/>
          <w:sz w:val="22"/>
          <w:szCs w:val="22"/>
        </w:rPr>
        <w:t>V prípade omeškania predávajúceho s</w:t>
      </w:r>
      <w:r>
        <w:rPr>
          <w:rFonts w:asciiTheme="minorHAnsi" w:hAnsiTheme="minorHAnsi" w:cstheme="minorBidi"/>
          <w:sz w:val="22"/>
          <w:szCs w:val="22"/>
        </w:rPr>
        <w:t> dodávkou (vystavením</w:t>
      </w:r>
      <w:r w:rsidR="009E531B">
        <w:rPr>
          <w:rFonts w:asciiTheme="minorHAnsi" w:hAnsiTheme="minorHAnsi" w:cstheme="minorBidi"/>
          <w:sz w:val="22"/>
          <w:szCs w:val="22"/>
        </w:rPr>
        <w:t>, výmenou</w:t>
      </w:r>
      <w:r>
        <w:rPr>
          <w:rFonts w:asciiTheme="minorHAnsi" w:hAnsiTheme="minorHAnsi" w:cstheme="minorBidi"/>
          <w:sz w:val="22"/>
          <w:szCs w:val="22"/>
        </w:rPr>
        <w:t>) palivových kar</w:t>
      </w:r>
      <w:r w:rsidR="009E531B">
        <w:rPr>
          <w:rFonts w:asciiTheme="minorHAnsi" w:hAnsiTheme="minorHAnsi" w:cstheme="minorBidi"/>
          <w:sz w:val="22"/>
          <w:szCs w:val="22"/>
        </w:rPr>
        <w:t>iet</w:t>
      </w:r>
      <w:r>
        <w:rPr>
          <w:rFonts w:asciiTheme="minorHAnsi" w:hAnsiTheme="minorHAnsi" w:cstheme="minorBidi"/>
          <w:sz w:val="22"/>
          <w:szCs w:val="22"/>
        </w:rPr>
        <w:t xml:space="preserve"> </w:t>
      </w:r>
      <w:r w:rsidR="00507988">
        <w:rPr>
          <w:rFonts w:asciiTheme="minorHAnsi" w:hAnsiTheme="minorHAnsi" w:cstheme="minorBidi"/>
          <w:sz w:val="22"/>
          <w:szCs w:val="22"/>
        </w:rPr>
        <w:t xml:space="preserve">je </w:t>
      </w:r>
      <w:r w:rsidR="009E531B">
        <w:rPr>
          <w:rFonts w:asciiTheme="minorHAnsi" w:hAnsiTheme="minorHAnsi" w:cstheme="minorBidi"/>
          <w:sz w:val="22"/>
          <w:szCs w:val="22"/>
        </w:rPr>
        <w:t>kupujúci oprávnený požadovať</w:t>
      </w:r>
      <w:r w:rsidR="000107FA">
        <w:rPr>
          <w:rFonts w:asciiTheme="minorHAnsi" w:hAnsiTheme="minorHAnsi" w:cstheme="minorBidi"/>
          <w:sz w:val="22"/>
          <w:szCs w:val="22"/>
        </w:rPr>
        <w:t xml:space="preserve"> od predávajúceho</w:t>
      </w:r>
      <w:r w:rsidR="009E531B">
        <w:rPr>
          <w:rFonts w:asciiTheme="minorHAnsi" w:hAnsiTheme="minorHAnsi" w:cstheme="minorBidi"/>
          <w:sz w:val="22"/>
          <w:szCs w:val="22"/>
        </w:rPr>
        <w:t xml:space="preserve"> zaplatenie zmluvnej pokuty vo výške </w:t>
      </w:r>
      <w:r w:rsidR="000107FA">
        <w:rPr>
          <w:rFonts w:asciiTheme="minorHAnsi" w:hAnsiTheme="minorHAnsi" w:cstheme="minorBidi"/>
          <w:sz w:val="22"/>
          <w:szCs w:val="22"/>
        </w:rPr>
        <w:t>10</w:t>
      </w:r>
      <w:r w:rsidR="009E531B">
        <w:rPr>
          <w:rFonts w:asciiTheme="minorHAnsi" w:hAnsiTheme="minorHAnsi" w:cstheme="minorBidi"/>
          <w:sz w:val="22"/>
          <w:szCs w:val="22"/>
        </w:rPr>
        <w:t>,- EUR</w:t>
      </w:r>
      <w:r w:rsidR="000107FA">
        <w:rPr>
          <w:rFonts w:asciiTheme="minorHAnsi" w:hAnsiTheme="minorHAnsi" w:cstheme="minorBidi"/>
          <w:sz w:val="22"/>
          <w:szCs w:val="22"/>
        </w:rPr>
        <w:t xml:space="preserve"> za každú palivovú kartu, a to</w:t>
      </w:r>
      <w:r w:rsidR="009E531B">
        <w:rPr>
          <w:rFonts w:asciiTheme="minorHAnsi" w:hAnsiTheme="minorHAnsi" w:cstheme="minorBidi"/>
          <w:sz w:val="22"/>
          <w:szCs w:val="22"/>
        </w:rPr>
        <w:t xml:space="preserve"> za každý </w:t>
      </w:r>
      <w:r w:rsidR="00E60321">
        <w:rPr>
          <w:rFonts w:asciiTheme="minorHAnsi" w:hAnsiTheme="minorHAnsi" w:cstheme="minorBidi"/>
          <w:sz w:val="22"/>
          <w:szCs w:val="22"/>
        </w:rPr>
        <w:t xml:space="preserve">aj začatý deň omeškania. </w:t>
      </w:r>
    </w:p>
    <w:p w14:paraId="32D5C65F" w14:textId="0C077DD5" w:rsidR="00574CE9" w:rsidRPr="00851AC9" w:rsidRDefault="00574CE9" w:rsidP="21C1D231">
      <w:pPr>
        <w:pStyle w:val="Odsekzoznamu"/>
        <w:numPr>
          <w:ilvl w:val="0"/>
          <w:numId w:val="46"/>
        </w:numPr>
        <w:spacing w:after="240"/>
        <w:ind w:left="567" w:hanging="567"/>
        <w:jc w:val="both"/>
        <w:rPr>
          <w:rFonts w:asciiTheme="minorHAnsi" w:hAnsiTheme="minorHAnsi" w:cstheme="minorBidi"/>
          <w:sz w:val="22"/>
          <w:szCs w:val="22"/>
        </w:rPr>
      </w:pPr>
      <w:r w:rsidRPr="21C1D231">
        <w:rPr>
          <w:rFonts w:asciiTheme="minorHAnsi" w:hAnsiTheme="minorHAnsi" w:cstheme="minorBidi"/>
          <w:sz w:val="22"/>
          <w:szCs w:val="22"/>
        </w:rPr>
        <w:t>Zmluvné pokuty podľa tejto zmluvy sú splatné na základe písomnej výzvy kupujúceho doručenej predávajúcemu</w:t>
      </w:r>
      <w:r w:rsidR="00557C0A" w:rsidRPr="21C1D231">
        <w:rPr>
          <w:rFonts w:asciiTheme="minorHAnsi" w:hAnsiTheme="minorHAnsi" w:cstheme="minorBidi"/>
          <w:sz w:val="22"/>
          <w:szCs w:val="22"/>
        </w:rPr>
        <w:t>.</w:t>
      </w:r>
    </w:p>
    <w:p w14:paraId="2BAC876F" w14:textId="445572D8" w:rsidR="00574CE9" w:rsidRPr="00851AC9" w:rsidRDefault="00574CE9" w:rsidP="00574CE9">
      <w:pPr>
        <w:pStyle w:val="Odsekzoznamu"/>
        <w:numPr>
          <w:ilvl w:val="0"/>
          <w:numId w:val="46"/>
        </w:numPr>
        <w:spacing w:after="240"/>
        <w:ind w:left="567" w:hanging="567"/>
        <w:jc w:val="both"/>
        <w:rPr>
          <w:rFonts w:asciiTheme="minorHAnsi" w:hAnsiTheme="minorHAnsi" w:cstheme="minorHAnsi"/>
          <w:sz w:val="22"/>
          <w:szCs w:val="22"/>
        </w:rPr>
      </w:pPr>
      <w:r w:rsidRPr="00851AC9">
        <w:rPr>
          <w:rFonts w:asciiTheme="minorHAnsi" w:hAnsiTheme="minorHAnsi" w:cstheme="minorHAnsi"/>
          <w:bCs/>
          <w:sz w:val="22"/>
          <w:szCs w:val="22"/>
        </w:rPr>
        <w:t xml:space="preserve">Kupujúci je oprávnený jednostranne započítať proti pohľadávke predávajúceho voči </w:t>
      </w:r>
      <w:r w:rsidR="0038224A">
        <w:rPr>
          <w:rFonts w:asciiTheme="minorHAnsi" w:hAnsiTheme="minorHAnsi" w:cstheme="minorHAnsi"/>
          <w:bCs/>
          <w:sz w:val="22"/>
          <w:szCs w:val="22"/>
        </w:rPr>
        <w:t>kupujúcemu</w:t>
      </w:r>
      <w:r w:rsidRPr="00851AC9">
        <w:rPr>
          <w:rFonts w:asciiTheme="minorHAnsi" w:hAnsiTheme="minorHAnsi" w:cstheme="minorHAnsi"/>
          <w:bCs/>
          <w:sz w:val="22"/>
          <w:szCs w:val="22"/>
        </w:rPr>
        <w:t xml:space="preserve"> na zapla</w:t>
      </w:r>
      <w:r w:rsidR="00557C0A">
        <w:rPr>
          <w:rFonts w:asciiTheme="minorHAnsi" w:hAnsiTheme="minorHAnsi" w:cstheme="minorHAnsi"/>
          <w:bCs/>
          <w:sz w:val="22"/>
          <w:szCs w:val="22"/>
        </w:rPr>
        <w:t>tenie kúpnej ceny podľa článku 5</w:t>
      </w:r>
      <w:r w:rsidR="00973BA3">
        <w:rPr>
          <w:rFonts w:asciiTheme="minorHAnsi" w:hAnsiTheme="minorHAnsi" w:cstheme="minorHAnsi"/>
          <w:bCs/>
          <w:sz w:val="22"/>
          <w:szCs w:val="22"/>
        </w:rPr>
        <w:t>.</w:t>
      </w:r>
      <w:r w:rsidRPr="00851AC9">
        <w:rPr>
          <w:rFonts w:asciiTheme="minorHAnsi" w:hAnsiTheme="minorHAnsi" w:cstheme="minorHAnsi"/>
          <w:bCs/>
          <w:sz w:val="22"/>
          <w:szCs w:val="22"/>
        </w:rPr>
        <w:t xml:space="preserve"> </w:t>
      </w:r>
      <w:r w:rsidR="00557C0A">
        <w:rPr>
          <w:rFonts w:asciiTheme="minorHAnsi" w:hAnsiTheme="minorHAnsi" w:cstheme="minorHAnsi"/>
          <w:bCs/>
          <w:sz w:val="22"/>
          <w:szCs w:val="22"/>
        </w:rPr>
        <w:t>bod</w:t>
      </w:r>
      <w:r w:rsidRPr="00851AC9">
        <w:rPr>
          <w:rFonts w:asciiTheme="minorHAnsi" w:hAnsiTheme="minorHAnsi" w:cstheme="minorHAnsi"/>
          <w:bCs/>
          <w:sz w:val="22"/>
          <w:szCs w:val="22"/>
        </w:rPr>
        <w:t xml:space="preserve"> </w:t>
      </w:r>
      <w:r w:rsidR="00557C0A">
        <w:rPr>
          <w:rFonts w:asciiTheme="minorHAnsi" w:hAnsiTheme="minorHAnsi" w:cstheme="minorHAnsi"/>
          <w:bCs/>
          <w:sz w:val="22"/>
          <w:szCs w:val="22"/>
        </w:rPr>
        <w:t>5.</w:t>
      </w:r>
      <w:r w:rsidRPr="00851AC9">
        <w:rPr>
          <w:rFonts w:asciiTheme="minorHAnsi" w:hAnsiTheme="minorHAnsi" w:cstheme="minorHAnsi"/>
          <w:bCs/>
          <w:sz w:val="22"/>
          <w:szCs w:val="22"/>
        </w:rPr>
        <w:t>1 tejto zmluvy všetky svoje prípadné pohľadávky voči predávajúcemu na zaplatenie zmluvných pokút podľa tejto zmluvy</w:t>
      </w:r>
      <w:r w:rsidRPr="00851AC9">
        <w:rPr>
          <w:rFonts w:asciiTheme="minorHAnsi" w:hAnsiTheme="minorHAnsi" w:cstheme="minorHAnsi"/>
          <w:bCs/>
          <w:iCs/>
          <w:sz w:val="22"/>
          <w:szCs w:val="22"/>
        </w:rPr>
        <w:t>.</w:t>
      </w:r>
    </w:p>
    <w:p w14:paraId="5B0B05CD" w14:textId="24534241" w:rsidR="00574CE9" w:rsidRPr="00851AC9" w:rsidRDefault="00574CE9" w:rsidP="00574CE9">
      <w:pPr>
        <w:pStyle w:val="Odsekzoznamu"/>
        <w:numPr>
          <w:ilvl w:val="0"/>
          <w:numId w:val="46"/>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851AC9">
        <w:rPr>
          <w:rFonts w:asciiTheme="minorHAnsi" w:hAnsiTheme="minorHAnsi" w:cstheme="minorHAnsi"/>
          <w:sz w:val="22"/>
          <w:szCs w:val="22"/>
        </w:rPr>
        <w:t>nasl</w:t>
      </w:r>
      <w:proofErr w:type="spellEnd"/>
      <w:r w:rsidRPr="00851AC9">
        <w:rPr>
          <w:rFonts w:asciiTheme="minorHAnsi" w:hAnsiTheme="minorHAnsi" w:cstheme="minorHAnsi"/>
          <w:sz w:val="22"/>
          <w:szCs w:val="22"/>
        </w:rPr>
        <w:t>. zákona č. 513/1991 Zb. Obchodný zákonník v znení neskorších predpisov (ďalej len „</w:t>
      </w:r>
      <w:r w:rsidRPr="00851AC9">
        <w:rPr>
          <w:rFonts w:asciiTheme="minorHAnsi" w:hAnsiTheme="minorHAnsi" w:cstheme="minorHAnsi"/>
          <w:b/>
          <w:sz w:val="22"/>
          <w:szCs w:val="22"/>
        </w:rPr>
        <w:t>Obchodný zákonník</w:t>
      </w:r>
      <w:r w:rsidRPr="00851AC9">
        <w:rPr>
          <w:rFonts w:asciiTheme="minorHAnsi" w:hAnsiTheme="minorHAnsi" w:cstheme="minorHAnsi"/>
          <w:sz w:val="22"/>
          <w:szCs w:val="22"/>
        </w:rPr>
        <w:t>“).</w:t>
      </w:r>
    </w:p>
    <w:p w14:paraId="29217162" w14:textId="526B0CAF" w:rsidR="00574CE9" w:rsidRPr="00851AC9" w:rsidRDefault="00574CE9" w:rsidP="00574CE9">
      <w:pPr>
        <w:pStyle w:val="Odsekzoznamu"/>
        <w:numPr>
          <w:ilvl w:val="0"/>
          <w:numId w:val="46"/>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851AC9">
        <w:rPr>
          <w:rFonts w:asciiTheme="minorHAnsi" w:eastAsia="Batang" w:hAnsiTheme="minorHAnsi" w:cstheme="minorHAnsi"/>
          <w:sz w:val="22"/>
          <w:szCs w:val="22"/>
        </w:rPr>
        <w:t>pokuta sa v takomto prípade nezapočíta na náhradu škody</w:t>
      </w:r>
      <w:r w:rsidRPr="00851AC9">
        <w:rPr>
          <w:rFonts w:asciiTheme="minorHAnsi" w:hAnsiTheme="minorHAnsi" w:cstheme="minorHAnsi"/>
          <w:sz w:val="22"/>
          <w:szCs w:val="22"/>
        </w:rPr>
        <w:t>; náhrada škody môže byť uplatňovaná kupujúcim voči predávajúcemu v plnej výške.</w:t>
      </w:r>
    </w:p>
    <w:p w14:paraId="6FD269DE" w14:textId="426E0D19" w:rsidR="00574CE9" w:rsidRPr="00851AC9" w:rsidRDefault="00574CE9" w:rsidP="00574CE9">
      <w:pPr>
        <w:pStyle w:val="Odsekzoznamu"/>
        <w:numPr>
          <w:ilvl w:val="0"/>
          <w:numId w:val="45"/>
        </w:numPr>
        <w:tabs>
          <w:tab w:val="clear" w:pos="705"/>
          <w:tab w:val="num" w:pos="567"/>
        </w:tabs>
        <w:spacing w:after="240"/>
        <w:jc w:val="both"/>
        <w:rPr>
          <w:rFonts w:asciiTheme="minorHAnsi" w:hAnsiTheme="minorHAnsi" w:cstheme="minorHAnsi"/>
          <w:sz w:val="22"/>
          <w:szCs w:val="22"/>
        </w:rPr>
      </w:pPr>
      <w:r w:rsidRPr="00851AC9">
        <w:rPr>
          <w:rFonts w:asciiTheme="minorHAnsi" w:hAnsiTheme="minorHAnsi" w:cstheme="minorHAnsi"/>
          <w:b/>
          <w:sz w:val="22"/>
          <w:szCs w:val="22"/>
        </w:rPr>
        <w:t xml:space="preserve">VADY </w:t>
      </w:r>
    </w:p>
    <w:p w14:paraId="4D94DA8B" w14:textId="042A00FE" w:rsidR="00A55303" w:rsidRPr="00851AC9" w:rsidRDefault="00A27EE0" w:rsidP="00574CE9">
      <w:pPr>
        <w:pStyle w:val="Odsekzoznamu"/>
        <w:numPr>
          <w:ilvl w:val="0"/>
          <w:numId w:val="47"/>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lastRenderedPageBreak/>
        <w:t>Predávajúci je povinný dodať kupujúcemu predmet kúpy</w:t>
      </w:r>
      <w:r w:rsidR="007E3CE6">
        <w:rPr>
          <w:rFonts w:asciiTheme="minorHAnsi" w:hAnsiTheme="minorHAnsi" w:cstheme="minorHAnsi"/>
          <w:sz w:val="22"/>
          <w:szCs w:val="22"/>
        </w:rPr>
        <w:t xml:space="preserve"> a súvisiace služby</w:t>
      </w:r>
      <w:r w:rsidRPr="00851AC9">
        <w:rPr>
          <w:rFonts w:asciiTheme="minorHAnsi" w:hAnsiTheme="minorHAnsi" w:cstheme="minorHAnsi"/>
          <w:sz w:val="22"/>
          <w:szCs w:val="22"/>
        </w:rPr>
        <w:t xml:space="preserve"> v množstve, kvalite, akosti a vyhotovení v zmysle </w:t>
      </w:r>
      <w:r w:rsidR="00113E32">
        <w:rPr>
          <w:rFonts w:asciiTheme="minorHAnsi" w:hAnsiTheme="minorHAnsi" w:cstheme="minorHAnsi"/>
          <w:sz w:val="22"/>
          <w:szCs w:val="22"/>
        </w:rPr>
        <w:t xml:space="preserve">tejto zmluvy </w:t>
      </w:r>
    </w:p>
    <w:p w14:paraId="4377E4F9" w14:textId="1D02F4B7" w:rsidR="00A27EE0" w:rsidRDefault="00A27EE0" w:rsidP="00574CE9">
      <w:pPr>
        <w:pStyle w:val="Odsekzoznamu"/>
        <w:numPr>
          <w:ilvl w:val="0"/>
          <w:numId w:val="47"/>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 xml:space="preserve">Ak predávajúci poruší povinnosti ustanovené v § 420 Obchodného zákonníka, v takomto prípade má predmet kúpy vady, za ktoré predávajúci zodpovedá v zmysle ustanovení § 422 a </w:t>
      </w:r>
      <w:proofErr w:type="spellStart"/>
      <w:r w:rsidRPr="00851AC9">
        <w:rPr>
          <w:rFonts w:asciiTheme="minorHAnsi" w:hAnsiTheme="minorHAnsi" w:cstheme="minorHAnsi"/>
          <w:sz w:val="22"/>
          <w:szCs w:val="22"/>
        </w:rPr>
        <w:t>nasl</w:t>
      </w:r>
      <w:proofErr w:type="spellEnd"/>
      <w:r w:rsidRPr="00851AC9">
        <w:rPr>
          <w:rFonts w:asciiTheme="minorHAnsi" w:hAnsiTheme="minorHAnsi" w:cstheme="minorHAnsi"/>
          <w:sz w:val="22"/>
          <w:szCs w:val="22"/>
        </w:rPr>
        <w:t>. Obchodného zákonníka.</w:t>
      </w:r>
    </w:p>
    <w:p w14:paraId="2CB0151C" w14:textId="77777777" w:rsidR="007F6F30" w:rsidRDefault="007F6F30" w:rsidP="007F6F30">
      <w:pPr>
        <w:spacing w:after="240"/>
        <w:jc w:val="both"/>
        <w:rPr>
          <w:rFonts w:asciiTheme="minorHAnsi" w:hAnsiTheme="minorHAnsi" w:cstheme="minorHAnsi"/>
          <w:sz w:val="22"/>
          <w:szCs w:val="22"/>
        </w:rPr>
      </w:pPr>
    </w:p>
    <w:p w14:paraId="6BA237D7" w14:textId="77777777" w:rsidR="007F6F30" w:rsidRPr="00C267FE" w:rsidRDefault="007F6F30" w:rsidP="00C267FE">
      <w:pPr>
        <w:spacing w:after="240"/>
        <w:jc w:val="both"/>
        <w:rPr>
          <w:rFonts w:asciiTheme="minorHAnsi" w:hAnsiTheme="minorHAnsi" w:cstheme="minorHAnsi"/>
          <w:sz w:val="22"/>
          <w:szCs w:val="22"/>
        </w:rPr>
      </w:pPr>
    </w:p>
    <w:p w14:paraId="58CB432F" w14:textId="4F7F07A6" w:rsidR="00A27EE0" w:rsidRPr="00851AC9" w:rsidRDefault="00A27EE0" w:rsidP="00A27EE0">
      <w:pPr>
        <w:pStyle w:val="Odsekzoznamu"/>
        <w:numPr>
          <w:ilvl w:val="0"/>
          <w:numId w:val="45"/>
        </w:numPr>
        <w:tabs>
          <w:tab w:val="clear" w:pos="705"/>
          <w:tab w:val="num" w:pos="567"/>
        </w:tabs>
        <w:spacing w:after="240"/>
        <w:jc w:val="both"/>
        <w:rPr>
          <w:rFonts w:asciiTheme="minorHAnsi" w:hAnsiTheme="minorHAnsi" w:cstheme="minorHAnsi"/>
          <w:sz w:val="22"/>
          <w:szCs w:val="22"/>
        </w:rPr>
      </w:pPr>
      <w:r w:rsidRPr="00851AC9">
        <w:rPr>
          <w:rFonts w:asciiTheme="minorHAnsi" w:hAnsiTheme="minorHAnsi" w:cstheme="minorHAnsi"/>
          <w:b/>
          <w:sz w:val="22"/>
          <w:szCs w:val="22"/>
        </w:rPr>
        <w:t>ZÁNIK ZMLUVY</w:t>
      </w:r>
    </w:p>
    <w:p w14:paraId="5755461E" w14:textId="2614A705" w:rsidR="00A27EE0" w:rsidRPr="00851AC9" w:rsidRDefault="00A27EE0" w:rsidP="00A27EE0">
      <w:pPr>
        <w:pStyle w:val="Odsekzoznamu"/>
        <w:numPr>
          <w:ilvl w:val="0"/>
          <w:numId w:val="48"/>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Zmluva zaniká uplynutím doby, na ktorú bola uzatvorená. Článok</w:t>
      </w:r>
      <w:r w:rsidR="00F04877">
        <w:rPr>
          <w:rFonts w:asciiTheme="minorHAnsi" w:hAnsiTheme="minorHAnsi" w:cstheme="minorHAnsi"/>
          <w:sz w:val="22"/>
          <w:szCs w:val="22"/>
        </w:rPr>
        <w:t xml:space="preserve"> 2</w:t>
      </w:r>
      <w:r w:rsidR="00973BA3">
        <w:rPr>
          <w:rFonts w:asciiTheme="minorHAnsi" w:hAnsiTheme="minorHAnsi" w:cstheme="minorHAnsi"/>
          <w:sz w:val="22"/>
          <w:szCs w:val="22"/>
        </w:rPr>
        <w:t>.</w:t>
      </w:r>
      <w:r w:rsidRPr="00851AC9">
        <w:rPr>
          <w:rFonts w:asciiTheme="minorHAnsi" w:hAnsiTheme="minorHAnsi" w:cstheme="minorHAnsi"/>
          <w:sz w:val="22"/>
          <w:szCs w:val="22"/>
        </w:rPr>
        <w:t> bod 2.1 tejto zmluvy platí primerane.</w:t>
      </w:r>
    </w:p>
    <w:p w14:paraId="499B0AA9" w14:textId="1BB3CBDE" w:rsidR="00A27EE0" w:rsidRPr="00851AC9" w:rsidRDefault="00A27EE0" w:rsidP="00A27EE0">
      <w:pPr>
        <w:pStyle w:val="Odsekzoznamu"/>
        <w:numPr>
          <w:ilvl w:val="0"/>
          <w:numId w:val="48"/>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 xml:space="preserve">Pred uplynutím doby, na ktorú bola táto zmluva uzatvorená, je možné túto zmluvu skončiť aj na základe písomnej </w:t>
      </w:r>
      <w:r w:rsidR="00586284">
        <w:rPr>
          <w:rFonts w:asciiTheme="minorHAnsi" w:hAnsiTheme="minorHAnsi" w:cstheme="minorHAnsi"/>
          <w:sz w:val="22"/>
          <w:szCs w:val="22"/>
        </w:rPr>
        <w:t xml:space="preserve">zmluvy </w:t>
      </w:r>
      <w:r w:rsidRPr="00851AC9">
        <w:rPr>
          <w:rFonts w:asciiTheme="minorHAnsi" w:hAnsiTheme="minorHAnsi" w:cstheme="minorHAnsi"/>
          <w:sz w:val="22"/>
          <w:szCs w:val="22"/>
        </w:rPr>
        <w:t xml:space="preserve"> zmluvných strán k určenému dňu.</w:t>
      </w:r>
    </w:p>
    <w:p w14:paraId="23944DAF" w14:textId="0CEF1B50" w:rsidR="00A27EE0" w:rsidRPr="00851AC9" w:rsidRDefault="0083621C" w:rsidP="00A27EE0">
      <w:pPr>
        <w:pStyle w:val="Odsekzoznamu"/>
        <w:numPr>
          <w:ilvl w:val="0"/>
          <w:numId w:val="48"/>
        </w:numPr>
        <w:spacing w:after="240"/>
        <w:ind w:left="567" w:hanging="567"/>
        <w:jc w:val="both"/>
        <w:rPr>
          <w:rFonts w:asciiTheme="minorHAnsi" w:hAnsiTheme="minorHAnsi" w:cstheme="minorHAnsi"/>
          <w:sz w:val="22"/>
          <w:szCs w:val="22"/>
        </w:rPr>
      </w:pPr>
      <w:r>
        <w:rPr>
          <w:rFonts w:asciiTheme="minorHAnsi" w:hAnsiTheme="minorHAnsi" w:cstheme="minorHAnsi"/>
          <w:sz w:val="22"/>
          <w:szCs w:val="22"/>
        </w:rPr>
        <w:t>Kupujúci je oprávnený zmluvu vypovedať aj bez udania dôvodu</w:t>
      </w:r>
      <w:r w:rsidR="008003D4" w:rsidRPr="00851AC9">
        <w:rPr>
          <w:rFonts w:asciiTheme="minorHAnsi" w:hAnsiTheme="minorHAnsi" w:cstheme="minorHAnsi"/>
          <w:sz w:val="22"/>
          <w:szCs w:val="22"/>
        </w:rPr>
        <w:t xml:space="preserve">. Výpovedná lehota je trojmesačná a začína plynúť prvým dňom kalendárneho mesiaca nasledujúceho po mesiaci, v ktorom bola výpoveď doručená </w:t>
      </w:r>
      <w:r>
        <w:rPr>
          <w:rFonts w:asciiTheme="minorHAnsi" w:hAnsiTheme="minorHAnsi" w:cstheme="minorHAnsi"/>
          <w:sz w:val="22"/>
          <w:szCs w:val="22"/>
        </w:rPr>
        <w:t>predávajúcemu</w:t>
      </w:r>
      <w:r w:rsidR="008003D4" w:rsidRPr="00851AC9">
        <w:rPr>
          <w:rFonts w:asciiTheme="minorHAnsi" w:hAnsiTheme="minorHAnsi" w:cstheme="minorHAnsi"/>
          <w:sz w:val="22"/>
          <w:szCs w:val="22"/>
        </w:rPr>
        <w:t>.</w:t>
      </w:r>
      <w:r w:rsidR="0062480B">
        <w:rPr>
          <w:rFonts w:asciiTheme="minorHAnsi" w:hAnsiTheme="minorHAnsi" w:cstheme="minorHAnsi"/>
          <w:sz w:val="22"/>
          <w:szCs w:val="22"/>
        </w:rPr>
        <w:t xml:space="preserve"> </w:t>
      </w:r>
      <w:r w:rsidR="0062480B" w:rsidRPr="0062480B">
        <w:rPr>
          <w:rFonts w:asciiTheme="minorHAnsi" w:hAnsiTheme="minorHAnsi" w:cstheme="minorHAnsi"/>
          <w:sz w:val="22"/>
          <w:szCs w:val="22"/>
        </w:rPr>
        <w:t xml:space="preserve">Výpoveď musí mať písomnú formu a musí byť doručená </w:t>
      </w:r>
      <w:r>
        <w:rPr>
          <w:rFonts w:asciiTheme="minorHAnsi" w:hAnsiTheme="minorHAnsi" w:cstheme="minorHAnsi"/>
          <w:sz w:val="22"/>
          <w:szCs w:val="22"/>
        </w:rPr>
        <w:t>predávajúcemu</w:t>
      </w:r>
      <w:r w:rsidR="0062480B" w:rsidRPr="0062480B">
        <w:rPr>
          <w:rFonts w:asciiTheme="minorHAnsi" w:hAnsiTheme="minorHAnsi" w:cstheme="minorHAnsi"/>
          <w:sz w:val="22"/>
          <w:szCs w:val="22"/>
        </w:rPr>
        <w:t xml:space="preserve"> na adresu uvedenú v záhlaví tejto zmluvy, inak je neplatná.</w:t>
      </w:r>
    </w:p>
    <w:p w14:paraId="011365B4" w14:textId="02A3C98F" w:rsidR="008003D4" w:rsidRPr="00851AC9" w:rsidRDefault="008003D4" w:rsidP="00A27EE0">
      <w:pPr>
        <w:pStyle w:val="Odsekzoznamu"/>
        <w:numPr>
          <w:ilvl w:val="0"/>
          <w:numId w:val="48"/>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Jednostranne je možné túto zmluvu skončiť taktiež odstúpením od zmluvy v prípadoch porušenia zmluvnej povinnosti niektorou zo zmluvných strán, ak k náprave porušenia nedôjde ani v dodatočnej primeranej lehote poskytnutej príslušnou zmluvnou stranou na odstránenie tohto porušenia, ktorá nesmie byť kratšia ako 10 dní; uvedené sa nevzťahuje na prípady podstatného porušenia zmluvy.</w:t>
      </w:r>
    </w:p>
    <w:p w14:paraId="26C6E48E" w14:textId="734E8A92" w:rsidR="006B1BDA" w:rsidRDefault="00423F34" w:rsidP="00A27EE0">
      <w:pPr>
        <w:pStyle w:val="Odsekzoznamu"/>
        <w:numPr>
          <w:ilvl w:val="0"/>
          <w:numId w:val="48"/>
        </w:numPr>
        <w:spacing w:after="240"/>
        <w:ind w:left="567" w:hanging="567"/>
        <w:jc w:val="both"/>
        <w:rPr>
          <w:rFonts w:asciiTheme="minorHAnsi" w:hAnsiTheme="minorHAnsi" w:cstheme="minorHAnsi"/>
          <w:sz w:val="22"/>
          <w:szCs w:val="22"/>
        </w:rPr>
      </w:pPr>
      <w:r w:rsidRPr="00FD5A6C">
        <w:rPr>
          <w:rFonts w:asciiTheme="minorHAnsi" w:hAnsiTheme="minorHAnsi" w:cstheme="minorHAnsi"/>
          <w:sz w:val="22"/>
          <w:szCs w:val="22"/>
        </w:rPr>
        <w:t>Zmluvné strany sa dohodli, že za podstatné porušenie tejto zmluvy sa považuje, najmä ak:</w:t>
      </w:r>
    </w:p>
    <w:p w14:paraId="2726FD06" w14:textId="1FC9F5FC" w:rsidR="00423F34" w:rsidRDefault="00B708DE" w:rsidP="00EF14DE">
      <w:pPr>
        <w:pStyle w:val="Odsekzoznamu"/>
        <w:numPr>
          <w:ilvl w:val="0"/>
          <w:numId w:val="52"/>
        </w:numPr>
        <w:jc w:val="both"/>
        <w:rPr>
          <w:rFonts w:asciiTheme="minorHAnsi" w:hAnsiTheme="minorHAnsi" w:cstheme="minorHAnsi"/>
          <w:sz w:val="22"/>
          <w:szCs w:val="22"/>
        </w:rPr>
      </w:pPr>
      <w:r w:rsidRPr="00FD5A6C">
        <w:rPr>
          <w:rFonts w:asciiTheme="minorHAnsi" w:hAnsiTheme="minorHAnsi" w:cstheme="minorHAnsi"/>
          <w:sz w:val="22"/>
          <w:szCs w:val="22"/>
        </w:rPr>
        <w:t>predávajúci neplní túto zmluvu riadne a v dohodnutých termínoch,</w:t>
      </w:r>
    </w:p>
    <w:p w14:paraId="5DB44EDB" w14:textId="77777777" w:rsidR="000072C7" w:rsidRPr="00FD5A6C" w:rsidRDefault="000072C7" w:rsidP="00EF14DE">
      <w:pPr>
        <w:pStyle w:val="Odsekzoznamu"/>
        <w:numPr>
          <w:ilvl w:val="0"/>
          <w:numId w:val="52"/>
        </w:numPr>
        <w:jc w:val="both"/>
        <w:rPr>
          <w:rFonts w:asciiTheme="minorHAnsi" w:hAnsiTheme="minorHAnsi" w:cstheme="minorHAnsi"/>
          <w:sz w:val="22"/>
          <w:szCs w:val="22"/>
        </w:rPr>
      </w:pPr>
      <w:r w:rsidRPr="00FD5A6C">
        <w:rPr>
          <w:rFonts w:asciiTheme="minorHAnsi" w:hAnsiTheme="minorHAnsi" w:cstheme="minorHAnsi"/>
          <w:sz w:val="22"/>
          <w:szCs w:val="22"/>
        </w:rPr>
        <w:t>predávajúci stratí oprávnenie na výkon príslušných činností,</w:t>
      </w:r>
    </w:p>
    <w:p w14:paraId="21EE7A59" w14:textId="0377BB7C" w:rsidR="00B708DE" w:rsidRDefault="00C7483F" w:rsidP="00EF14DE">
      <w:pPr>
        <w:pStyle w:val="Odsekzoznamu"/>
        <w:numPr>
          <w:ilvl w:val="0"/>
          <w:numId w:val="52"/>
        </w:numPr>
        <w:jc w:val="both"/>
        <w:rPr>
          <w:rFonts w:asciiTheme="minorHAnsi" w:hAnsiTheme="minorHAnsi" w:cstheme="minorHAnsi"/>
          <w:sz w:val="22"/>
          <w:szCs w:val="22"/>
        </w:rPr>
      </w:pPr>
      <w:r w:rsidRPr="00FD5A6C">
        <w:rPr>
          <w:rFonts w:asciiTheme="minorHAnsi" w:hAnsiTheme="minorHAnsi" w:cstheme="minorHAnsi"/>
          <w:sz w:val="22"/>
          <w:szCs w:val="22"/>
        </w:rPr>
        <w:t>predávajúci</w:t>
      </w:r>
      <w:r>
        <w:rPr>
          <w:rFonts w:asciiTheme="minorHAnsi" w:hAnsiTheme="minorHAnsi" w:cstheme="minorHAnsi"/>
          <w:sz w:val="22"/>
          <w:szCs w:val="22"/>
        </w:rPr>
        <w:t>m</w:t>
      </w:r>
      <w:r w:rsidRPr="00FD5A6C">
        <w:rPr>
          <w:rFonts w:asciiTheme="minorHAnsi" w:hAnsiTheme="minorHAnsi" w:cstheme="minorHAnsi"/>
          <w:sz w:val="22"/>
          <w:szCs w:val="22"/>
        </w:rPr>
        <w:t xml:space="preserve"> dodáva</w:t>
      </w:r>
      <w:r>
        <w:rPr>
          <w:rFonts w:asciiTheme="minorHAnsi" w:hAnsiTheme="minorHAnsi" w:cstheme="minorHAnsi"/>
          <w:sz w:val="22"/>
          <w:szCs w:val="22"/>
        </w:rPr>
        <w:t>ný</w:t>
      </w:r>
      <w:r w:rsidRPr="00FD5A6C">
        <w:rPr>
          <w:rFonts w:asciiTheme="minorHAnsi" w:hAnsiTheme="minorHAnsi" w:cstheme="minorHAnsi"/>
          <w:sz w:val="22"/>
          <w:szCs w:val="22"/>
        </w:rPr>
        <w:t xml:space="preserve"> </w:t>
      </w:r>
      <w:r>
        <w:rPr>
          <w:rFonts w:asciiTheme="minorHAnsi" w:hAnsiTheme="minorHAnsi" w:cstheme="minorHAnsi"/>
          <w:sz w:val="22"/>
          <w:szCs w:val="22"/>
        </w:rPr>
        <w:t xml:space="preserve">tovar je </w:t>
      </w:r>
      <w:r w:rsidRPr="00FD5A6C">
        <w:rPr>
          <w:rFonts w:asciiTheme="minorHAnsi" w:hAnsiTheme="minorHAnsi" w:cstheme="minorHAnsi"/>
          <w:sz w:val="22"/>
          <w:szCs w:val="22"/>
        </w:rPr>
        <w:t xml:space="preserve">preukázateľne </w:t>
      </w:r>
      <w:proofErr w:type="spellStart"/>
      <w:r w:rsidRPr="00FD5A6C">
        <w:rPr>
          <w:rFonts w:asciiTheme="minorHAnsi" w:hAnsiTheme="minorHAnsi" w:cstheme="minorHAnsi"/>
          <w:sz w:val="22"/>
          <w:szCs w:val="22"/>
        </w:rPr>
        <w:t>vadn</w:t>
      </w:r>
      <w:r>
        <w:rPr>
          <w:rFonts w:asciiTheme="minorHAnsi" w:hAnsiTheme="minorHAnsi" w:cstheme="minorHAnsi"/>
          <w:sz w:val="22"/>
          <w:szCs w:val="22"/>
        </w:rPr>
        <w:t>ý</w:t>
      </w:r>
      <w:proofErr w:type="spellEnd"/>
      <w:r w:rsidRPr="00FD5A6C">
        <w:rPr>
          <w:rFonts w:asciiTheme="minorHAnsi" w:hAnsiTheme="minorHAnsi" w:cstheme="minorHAnsi"/>
          <w:sz w:val="22"/>
          <w:szCs w:val="22"/>
        </w:rPr>
        <w:t>, t. j. v rozpore s podmienkami dohodnutými v tejto zmluve,</w:t>
      </w:r>
    </w:p>
    <w:p w14:paraId="2360495C" w14:textId="47FF699D" w:rsidR="00146BC6" w:rsidRDefault="00E71AE2" w:rsidP="00EF14DE">
      <w:pPr>
        <w:pStyle w:val="Odsekzoznamu"/>
        <w:numPr>
          <w:ilvl w:val="0"/>
          <w:numId w:val="52"/>
        </w:numPr>
        <w:jc w:val="both"/>
        <w:rPr>
          <w:rFonts w:asciiTheme="minorHAnsi" w:hAnsiTheme="minorHAnsi" w:cstheme="minorHAnsi"/>
          <w:sz w:val="22"/>
          <w:szCs w:val="22"/>
        </w:rPr>
      </w:pPr>
      <w:r w:rsidRPr="00FD5A6C">
        <w:rPr>
          <w:rFonts w:asciiTheme="minorHAnsi" w:hAnsiTheme="minorHAnsi" w:cstheme="minorHAnsi"/>
          <w:sz w:val="22"/>
          <w:szCs w:val="22"/>
        </w:rPr>
        <w:t>predávajúci prejavuje úmysel nepokračovať v plnení tejto zmluvy,</w:t>
      </w:r>
    </w:p>
    <w:p w14:paraId="2C837A30" w14:textId="5BC3DF05" w:rsidR="00E71AE2" w:rsidRPr="00E812B5" w:rsidRDefault="00E812B5" w:rsidP="00EF14DE">
      <w:pPr>
        <w:pStyle w:val="Odsekzoznamu"/>
        <w:numPr>
          <w:ilvl w:val="0"/>
          <w:numId w:val="52"/>
        </w:numPr>
        <w:jc w:val="both"/>
        <w:rPr>
          <w:rFonts w:asciiTheme="minorHAnsi" w:hAnsiTheme="minorHAnsi" w:cstheme="minorHAnsi"/>
          <w:sz w:val="22"/>
          <w:szCs w:val="22"/>
        </w:rPr>
      </w:pPr>
      <w:r w:rsidRPr="00FD5A6C">
        <w:rPr>
          <w:rFonts w:asciiTheme="minorHAnsi" w:eastAsia="Arial" w:hAnsiTheme="minorHAnsi" w:cstheme="minorHAnsi"/>
          <w:sz w:val="22"/>
          <w:szCs w:val="22"/>
        </w:rPr>
        <w:t xml:space="preserve">ak </w:t>
      </w:r>
      <w:r w:rsidRPr="00FD5A6C">
        <w:rPr>
          <w:rFonts w:asciiTheme="minorHAnsi" w:hAnsiTheme="minorHAnsi" w:cstheme="minorHAnsi"/>
          <w:sz w:val="22"/>
          <w:szCs w:val="22"/>
        </w:rPr>
        <w:t>predávajúci</w:t>
      </w:r>
      <w:r w:rsidRPr="00FD5A6C">
        <w:rPr>
          <w:rFonts w:asciiTheme="minorHAnsi" w:eastAsia="Arial" w:hAnsiTheme="minorHAnsi" w:cstheme="minorHAnsi"/>
          <w:sz w:val="22"/>
          <w:szCs w:val="22"/>
        </w:rPr>
        <w:t xml:space="preserve"> neodstráni v dodatočnej lehote ak</w:t>
      </w:r>
      <w:r>
        <w:rPr>
          <w:rFonts w:asciiTheme="minorHAnsi" w:eastAsia="Arial" w:hAnsiTheme="minorHAnsi" w:cstheme="minorHAnsi"/>
          <w:sz w:val="22"/>
          <w:szCs w:val="22"/>
        </w:rPr>
        <w:t>é</w:t>
      </w:r>
      <w:r w:rsidRPr="00FD5A6C">
        <w:rPr>
          <w:rFonts w:asciiTheme="minorHAnsi" w:eastAsia="Arial" w:hAnsiTheme="minorHAnsi" w:cstheme="minorHAnsi"/>
          <w:sz w:val="22"/>
          <w:szCs w:val="22"/>
        </w:rPr>
        <w:t>koľvek vady, na ktoré ho kupujúci upozorní v lehotách stanovených touto zmluvou,</w:t>
      </w:r>
    </w:p>
    <w:p w14:paraId="044FA4C0" w14:textId="4581B124" w:rsidR="00E812B5" w:rsidRPr="005A77A7" w:rsidRDefault="005A77A7" w:rsidP="00EF14DE">
      <w:pPr>
        <w:pStyle w:val="Odsekzoznamu"/>
        <w:numPr>
          <w:ilvl w:val="0"/>
          <w:numId w:val="52"/>
        </w:numPr>
        <w:jc w:val="both"/>
        <w:rPr>
          <w:rFonts w:asciiTheme="minorHAnsi" w:hAnsiTheme="minorHAnsi" w:cstheme="minorHAnsi"/>
          <w:sz w:val="22"/>
          <w:szCs w:val="22"/>
        </w:rPr>
      </w:pPr>
      <w:r w:rsidRPr="00FD5A6C">
        <w:rPr>
          <w:rFonts w:asciiTheme="minorHAnsi" w:eastAsia="Arial" w:hAnsiTheme="minorHAnsi" w:cstheme="minorHAnsi"/>
          <w:sz w:val="22"/>
          <w:szCs w:val="22"/>
        </w:rPr>
        <w:t xml:space="preserve">kupujúci je v omeškaní s plnením jeho finančných povinností podľa zmluvy o viac ako 30 (tridsať) dní a takéto porušenie neodstránil ani v dodatočnej lehote 20 (dvadsiatich) dní od doručenia písomnej výzvy </w:t>
      </w:r>
      <w:r>
        <w:rPr>
          <w:rFonts w:asciiTheme="minorHAnsi" w:eastAsia="Arial" w:hAnsiTheme="minorHAnsi" w:cstheme="minorHAnsi"/>
          <w:sz w:val="22"/>
          <w:szCs w:val="22"/>
        </w:rPr>
        <w:t>predávajúceho,</w:t>
      </w:r>
    </w:p>
    <w:p w14:paraId="5E67D295" w14:textId="5A26D30E" w:rsidR="00327DBE" w:rsidRPr="00327DBE" w:rsidRDefault="008C0307" w:rsidP="00327DBE">
      <w:pPr>
        <w:pStyle w:val="Odsekzoznamu"/>
        <w:numPr>
          <w:ilvl w:val="0"/>
          <w:numId w:val="52"/>
        </w:numPr>
        <w:jc w:val="both"/>
        <w:rPr>
          <w:rFonts w:asciiTheme="minorHAnsi" w:hAnsiTheme="minorHAnsi" w:cstheme="minorHAnsi"/>
          <w:sz w:val="22"/>
          <w:szCs w:val="22"/>
        </w:rPr>
      </w:pPr>
      <w:r w:rsidRPr="00FD5A6C">
        <w:rPr>
          <w:rFonts w:asciiTheme="minorHAnsi" w:eastAsia="Arial" w:hAnsiTheme="minorHAnsi" w:cstheme="minorHAnsi"/>
          <w:sz w:val="22"/>
          <w:szCs w:val="22"/>
        </w:rPr>
        <w:t>z iných dôvodov výslovne uvedených v tejto zmluve</w:t>
      </w:r>
      <w:r w:rsidR="00327DBE">
        <w:rPr>
          <w:rFonts w:asciiTheme="minorHAnsi" w:eastAsia="Arial" w:hAnsiTheme="minorHAnsi" w:cstheme="minorHAnsi"/>
          <w:sz w:val="22"/>
          <w:szCs w:val="22"/>
        </w:rPr>
        <w:t>.</w:t>
      </w:r>
    </w:p>
    <w:p w14:paraId="785E7120" w14:textId="77777777" w:rsidR="00327DBE" w:rsidRPr="00327DBE" w:rsidRDefault="00327DBE" w:rsidP="00327DBE">
      <w:pPr>
        <w:pStyle w:val="Odsekzoznamu"/>
        <w:ind w:left="1287"/>
        <w:jc w:val="both"/>
        <w:rPr>
          <w:rFonts w:asciiTheme="minorHAnsi" w:hAnsiTheme="minorHAnsi" w:cstheme="minorHAnsi"/>
          <w:sz w:val="22"/>
          <w:szCs w:val="22"/>
        </w:rPr>
      </w:pPr>
    </w:p>
    <w:p w14:paraId="60781890" w14:textId="47107BBD" w:rsidR="008003D4" w:rsidRPr="00851AC9" w:rsidRDefault="00D60E44" w:rsidP="00A27EE0">
      <w:pPr>
        <w:pStyle w:val="Odsekzoznamu"/>
        <w:numPr>
          <w:ilvl w:val="0"/>
          <w:numId w:val="48"/>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Odstúpením od zmluvy táto zmluva (a všetky práva a povinnosti z nej zmluvným stranám vyplývajúce) zaniká s účinnosťou odo dňa doručenia oznámenia o odstúpení od tejto zmluvy. Odstúpenie od tejto zmluvy sa uskutočňuje písomným oznámením odstupujúcej zmluvnej strany od zmluvy adresovaným druhej zmluvnej strane. Odstúpenie od tejto zmluvy sa v zmysle ustanovenia § 351 ods. 1 Obchodného zákonníka nedotýka nároku na náhradu škody vzniknutej porušením tejto zmluvy.</w:t>
      </w:r>
    </w:p>
    <w:p w14:paraId="03071A8E" w14:textId="21DFC822" w:rsidR="00D60E44" w:rsidRPr="00851AC9" w:rsidRDefault="00D60E44" w:rsidP="00A27EE0">
      <w:pPr>
        <w:pStyle w:val="Odsekzoznamu"/>
        <w:numPr>
          <w:ilvl w:val="0"/>
          <w:numId w:val="48"/>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Pri o</w:t>
      </w:r>
      <w:r w:rsidR="00D960C0">
        <w:rPr>
          <w:rFonts w:asciiTheme="minorHAnsi" w:hAnsiTheme="minorHAnsi" w:cstheme="minorHAnsi"/>
          <w:sz w:val="22"/>
          <w:szCs w:val="22"/>
        </w:rPr>
        <w:t>dstúpení od zmluvy podľa tohto č</w:t>
      </w:r>
      <w:r w:rsidRPr="00851AC9">
        <w:rPr>
          <w:rFonts w:asciiTheme="minorHAnsi" w:hAnsiTheme="minorHAnsi" w:cstheme="minorHAnsi"/>
          <w:sz w:val="22"/>
          <w:szCs w:val="22"/>
        </w:rPr>
        <w:t>lánku zmluvy nebudú zmluvné strany povinné vrátiť plnenia, ktoré si poskytli pred odstúpením od zmluvy a nebudú oprávnené žiadať vrátenie plnení druhej zmluvnej strane, poskytnutých pred odstúpením od zmluvy. Zmluvné strany sa dohodli, že toto ustanovenie bude platiť i po odstúpení od zmluvy.</w:t>
      </w:r>
    </w:p>
    <w:p w14:paraId="0DCB8EA8" w14:textId="4B98E106" w:rsidR="00D60E44" w:rsidRPr="00851AC9" w:rsidRDefault="00D60E44" w:rsidP="00D60E44">
      <w:pPr>
        <w:pStyle w:val="Odsekzoznamu"/>
        <w:numPr>
          <w:ilvl w:val="0"/>
          <w:numId w:val="45"/>
        </w:numPr>
        <w:tabs>
          <w:tab w:val="clear" w:pos="705"/>
          <w:tab w:val="num" w:pos="567"/>
        </w:tabs>
        <w:spacing w:after="240"/>
        <w:jc w:val="both"/>
        <w:rPr>
          <w:rFonts w:asciiTheme="minorHAnsi" w:hAnsiTheme="minorHAnsi" w:cstheme="minorHAnsi"/>
          <w:sz w:val="22"/>
          <w:szCs w:val="22"/>
        </w:rPr>
      </w:pPr>
      <w:r w:rsidRPr="00851AC9">
        <w:rPr>
          <w:rFonts w:asciiTheme="minorHAnsi" w:hAnsiTheme="minorHAnsi" w:cstheme="minorHAnsi"/>
          <w:b/>
          <w:bCs/>
          <w:color w:val="000000"/>
          <w:sz w:val="22"/>
          <w:szCs w:val="22"/>
        </w:rPr>
        <w:lastRenderedPageBreak/>
        <w:t>SPOLOČNÉ USTANOVENIA</w:t>
      </w:r>
    </w:p>
    <w:p w14:paraId="42FD86FC" w14:textId="2DAD632D" w:rsidR="00D60E44" w:rsidRPr="00851AC9" w:rsidRDefault="00D60E44" w:rsidP="00D60E44">
      <w:pPr>
        <w:pStyle w:val="Odsekzoznamu"/>
        <w:numPr>
          <w:ilvl w:val="0"/>
          <w:numId w:val="49"/>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Vyššia moc</w:t>
      </w:r>
    </w:p>
    <w:p w14:paraId="02E9F332" w14:textId="77777777" w:rsidR="002D4554" w:rsidRPr="00851AC9" w:rsidRDefault="002D4554" w:rsidP="002D4554">
      <w:pPr>
        <w:pStyle w:val="Odsekzoznamu"/>
        <w:spacing w:after="240"/>
        <w:ind w:left="567"/>
        <w:jc w:val="both"/>
        <w:rPr>
          <w:rFonts w:asciiTheme="minorHAnsi" w:hAnsiTheme="minorHAnsi" w:cstheme="minorHAnsi"/>
          <w:sz w:val="22"/>
          <w:szCs w:val="22"/>
          <w:lang w:eastAsia="sk-SK"/>
        </w:rPr>
      </w:pPr>
      <w:r w:rsidRPr="00851AC9">
        <w:rPr>
          <w:rFonts w:asciiTheme="minorHAnsi" w:hAnsiTheme="minorHAnsi" w:cstheme="minorHAnsi"/>
          <w:sz w:val="22"/>
          <w:szCs w:val="22"/>
          <w:lang w:eastAsia="sk-SK"/>
        </w:rPr>
        <w:t xml:space="preserve">Zmluvné strany, ako účastníci záväzkového vzťahu, nezodpovedajú za porušenie a omeškanie svojich záväzkov, a to v zmysle ustanovenia § 374 a </w:t>
      </w:r>
      <w:proofErr w:type="spellStart"/>
      <w:r w:rsidRPr="00851AC9">
        <w:rPr>
          <w:rFonts w:asciiTheme="minorHAnsi" w:hAnsiTheme="minorHAnsi" w:cstheme="minorHAnsi"/>
          <w:sz w:val="22"/>
          <w:szCs w:val="22"/>
          <w:lang w:eastAsia="sk-SK"/>
        </w:rPr>
        <w:t>nasl</w:t>
      </w:r>
      <w:proofErr w:type="spellEnd"/>
      <w:r w:rsidRPr="00851AC9">
        <w:rPr>
          <w:rFonts w:asciiTheme="minorHAnsi" w:hAnsiTheme="minorHAnsi" w:cstheme="minorHAnsi"/>
          <w:sz w:val="22"/>
          <w:szCs w:val="22"/>
          <w:lang w:eastAsia="sk-SK"/>
        </w:rPr>
        <w:t xml:space="preserve">. Obchodného zákonníka, spôsobené tzv. vyššou mocou, </w:t>
      </w:r>
      <w:proofErr w:type="spellStart"/>
      <w:r w:rsidRPr="00851AC9">
        <w:rPr>
          <w:rFonts w:asciiTheme="minorHAnsi" w:hAnsiTheme="minorHAnsi" w:cstheme="minorHAnsi"/>
          <w:sz w:val="22"/>
          <w:szCs w:val="22"/>
          <w:lang w:eastAsia="sk-SK"/>
        </w:rPr>
        <w:t>t.j</w:t>
      </w:r>
      <w:proofErr w:type="spellEnd"/>
      <w:r w:rsidRPr="00851AC9">
        <w:rPr>
          <w:rFonts w:asciiTheme="minorHAnsi" w:hAnsiTheme="minorHAnsi" w:cstheme="minorHAnsi"/>
          <w:sz w:val="22"/>
          <w:szCs w:val="22"/>
          <w:lang w:eastAsia="sk-SK"/>
        </w:rPr>
        <w:t xml:space="preserve">. okolnosťami, ktoré nastali nezávisle od vôle zmluvných strán a bránia im v splnení povinností, pričom nemožno rozumne predpokladať, že by zmluvná strana túto prekážku alebo jej následky odvrátila alebo prekonala (ďalej len </w:t>
      </w:r>
      <w:r w:rsidRPr="00851AC9">
        <w:rPr>
          <w:rFonts w:asciiTheme="minorHAnsi" w:hAnsiTheme="minorHAnsi" w:cstheme="minorHAnsi"/>
          <w:b/>
          <w:sz w:val="22"/>
          <w:szCs w:val="22"/>
          <w:lang w:eastAsia="sk-SK"/>
        </w:rPr>
        <w:t>„Okolnosti vylučujúce zodpovednosť“</w:t>
      </w:r>
      <w:r w:rsidRPr="00851AC9">
        <w:rPr>
          <w:rFonts w:asciiTheme="minorHAnsi" w:hAnsiTheme="minorHAnsi" w:cstheme="minorHAnsi"/>
          <w:sz w:val="22"/>
          <w:szCs w:val="22"/>
          <w:lang w:eastAsia="sk-SK"/>
        </w:rPr>
        <w:t>).</w:t>
      </w:r>
    </w:p>
    <w:p w14:paraId="64236DEC" w14:textId="77777777" w:rsidR="002D4554" w:rsidRPr="00851AC9" w:rsidRDefault="002D4554" w:rsidP="002D4554">
      <w:pPr>
        <w:pStyle w:val="Odsekzoznamu"/>
        <w:spacing w:after="240"/>
        <w:ind w:left="567"/>
        <w:jc w:val="both"/>
        <w:rPr>
          <w:rFonts w:asciiTheme="minorHAnsi" w:hAnsiTheme="minorHAnsi" w:cstheme="minorHAnsi"/>
          <w:sz w:val="22"/>
          <w:szCs w:val="22"/>
          <w:lang w:eastAsia="sk-SK"/>
        </w:rPr>
      </w:pPr>
      <w:r w:rsidRPr="00851AC9">
        <w:rPr>
          <w:rFonts w:asciiTheme="minorHAnsi" w:hAnsiTheme="minorHAnsi" w:cstheme="minorHAnsi"/>
          <w:sz w:val="22"/>
          <w:szCs w:val="22"/>
          <w:lang w:eastAsia="sk-SK"/>
        </w:rPr>
        <w:t>Každá zo zmluvných strán sa zaväzuje upozorniť druhú zmluvnú stranu bez zbytočného odkladu na vznik Okolností vylučujúcich zodpovednosť brániacich riadnemu plneniu zmluvy. V prípade omeškania s plnením záväzku spôsobeného Okolnosťami vylučujúcimi zodpovednosť platí, že zmluvná strana nie je v omeškaní po dobu trvania takýchto prekážok.</w:t>
      </w:r>
    </w:p>
    <w:p w14:paraId="6FC293E8" w14:textId="3E3CEFBF" w:rsidR="002D4554" w:rsidRPr="00851AC9" w:rsidRDefault="002D4554" w:rsidP="002D4554">
      <w:pPr>
        <w:pStyle w:val="Odsekzoznamu"/>
        <w:spacing w:after="240"/>
        <w:ind w:left="567"/>
        <w:jc w:val="both"/>
        <w:rPr>
          <w:rFonts w:asciiTheme="minorHAnsi" w:hAnsiTheme="minorHAnsi" w:cstheme="minorHAnsi"/>
          <w:sz w:val="22"/>
          <w:szCs w:val="22"/>
        </w:rPr>
      </w:pPr>
      <w:r w:rsidRPr="00851AC9">
        <w:rPr>
          <w:rFonts w:asciiTheme="minorHAnsi" w:hAnsiTheme="minorHAnsi" w:cstheme="minorHAnsi"/>
          <w:sz w:val="22"/>
          <w:szCs w:val="22"/>
          <w:lang w:eastAsia="sk-SK"/>
        </w:rPr>
        <w:t xml:space="preserve">Na právny vzťah medzi zmluvnými stranami sa nepoužije ustanovenie § 356 a </w:t>
      </w:r>
      <w:proofErr w:type="spellStart"/>
      <w:r w:rsidRPr="00851AC9">
        <w:rPr>
          <w:rFonts w:asciiTheme="minorHAnsi" w:hAnsiTheme="minorHAnsi" w:cstheme="minorHAnsi"/>
          <w:sz w:val="22"/>
          <w:szCs w:val="22"/>
          <w:lang w:eastAsia="sk-SK"/>
        </w:rPr>
        <w:t>nasl</w:t>
      </w:r>
      <w:proofErr w:type="spellEnd"/>
      <w:r w:rsidRPr="00851AC9">
        <w:rPr>
          <w:rFonts w:asciiTheme="minorHAnsi" w:hAnsiTheme="minorHAnsi" w:cstheme="minorHAnsi"/>
          <w:sz w:val="22"/>
          <w:szCs w:val="22"/>
          <w:lang w:eastAsia="sk-SK"/>
        </w:rPr>
        <w:t>. Obchodného zákonníka (zmarenie účelu zmluvy).</w:t>
      </w:r>
    </w:p>
    <w:p w14:paraId="218A7689" w14:textId="33BFD6F7" w:rsidR="002D4554" w:rsidRPr="00851AC9" w:rsidRDefault="00520CFE" w:rsidP="00D60E44">
      <w:pPr>
        <w:pStyle w:val="Odsekzoznamu"/>
        <w:numPr>
          <w:ilvl w:val="0"/>
          <w:numId w:val="49"/>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Komunikácia a doručovanie</w:t>
      </w:r>
    </w:p>
    <w:p w14:paraId="639221C7" w14:textId="618BA693" w:rsidR="00520CFE" w:rsidRPr="00851AC9" w:rsidRDefault="00520CFE" w:rsidP="00520CFE">
      <w:pPr>
        <w:pStyle w:val="Odsekzoznamu"/>
        <w:spacing w:after="240"/>
        <w:ind w:left="567"/>
        <w:jc w:val="both"/>
        <w:rPr>
          <w:rFonts w:asciiTheme="minorHAnsi" w:hAnsiTheme="minorHAnsi" w:cstheme="minorHAnsi"/>
          <w:bCs/>
          <w:sz w:val="22"/>
          <w:szCs w:val="22"/>
        </w:rPr>
      </w:pPr>
      <w:r w:rsidRPr="00851AC9">
        <w:rPr>
          <w:rFonts w:asciiTheme="minorHAnsi" w:hAnsiTheme="minorHAnsi" w:cstheme="minorHAnsi"/>
          <w:sz w:val="22"/>
          <w:szCs w:val="22"/>
        </w:rPr>
        <w:t xml:space="preserve">Akákoľvek komunikácia súvisiaca s touto zmluvou prebieha medzi zmluvnými stranami písomnou formou (pokiaľ sa zmluvné strany nedohodnú inak) a to tak, že písomnosti doručované </w:t>
      </w:r>
      <w:r w:rsidRPr="00851AC9">
        <w:rPr>
          <w:rFonts w:asciiTheme="minorHAnsi" w:hAnsiTheme="minorHAnsi" w:cstheme="minorHAnsi"/>
          <w:bCs/>
          <w:sz w:val="22"/>
          <w:szCs w:val="22"/>
        </w:rPr>
        <w:t>jednou zmluvnou stranou druhej zmluvnej strane budú doručované prostredníctvom pošty ako doporučená listová zásielka alebo prostredníctvom kuriérskej služby alebo osobne alebo prostredníctvom elektronickej pošty alebo telefaxom na adresy zmluvných strán uvedené v tomto bode tohto článku zmluvy. Písomnosť sa pokladá za doručenú v deň, kedy adresát potvrdí jej prijatie doručovateľovi. V prípade doručovania písomnosti elektronickou poštou sa písomnosť pokladá za doručenú momentom, kedy bude odosielateľovi správy elektronickou poštou doručené oznámenie o doručení správy elektronickou poštou. V prípade doručovania písomnosti telefaxom sa písomnosť pokladá za doručenú momentom, keď bude odosielateľovi správy potvrdený úspešný prenos. Za deň doručenia písomnosti sa považuje aj deň, v ktorý zmluvná strana, ktorá je adresátom, odoprie doručovanú písom</w:t>
      </w:r>
      <w:r w:rsidRPr="00851AC9">
        <w:rPr>
          <w:rFonts w:asciiTheme="minorHAnsi" w:hAnsiTheme="minorHAnsi" w:cstheme="minorHAnsi"/>
          <w:bCs/>
          <w:sz w:val="22"/>
          <w:szCs w:val="22"/>
        </w:rPr>
        <w:softHyphen/>
        <w:t>nosť prevziať alebo v ktorý márne uplynie odberná lehota pre vyzdvihnutie si zásielky na pošte doručovanej poštou zmluvnej strane alebo v ktorý je na zá</w:t>
      </w:r>
      <w:r w:rsidRPr="00851AC9">
        <w:rPr>
          <w:rFonts w:asciiTheme="minorHAnsi" w:hAnsiTheme="minorHAnsi" w:cstheme="minorHAnsi"/>
          <w:bCs/>
          <w:sz w:val="22"/>
          <w:szCs w:val="22"/>
        </w:rPr>
        <w:softHyphen/>
        <w:t>sielke doručova</w:t>
      </w:r>
      <w:r w:rsidRPr="00851AC9">
        <w:rPr>
          <w:rFonts w:asciiTheme="minorHAnsi" w:hAnsiTheme="minorHAnsi" w:cstheme="minorHAnsi"/>
          <w:bCs/>
          <w:sz w:val="22"/>
          <w:szCs w:val="22"/>
        </w:rPr>
        <w:softHyphen/>
        <w:t>nej poštou zmluvnej strane preukázateľne poštou vyznačená poznámka, že „adresát sa odsťahoval“, „adresát je neznámy“ alebo iná poznámka podobného významu.</w:t>
      </w:r>
    </w:p>
    <w:p w14:paraId="45822FFE" w14:textId="7EFDF5A8" w:rsidR="00520CFE" w:rsidRPr="00851AC9" w:rsidRDefault="00520CFE" w:rsidP="00520CFE">
      <w:pPr>
        <w:pStyle w:val="Odsekzoznamu"/>
        <w:spacing w:after="240"/>
        <w:ind w:left="567"/>
        <w:jc w:val="both"/>
        <w:rPr>
          <w:rFonts w:asciiTheme="minorHAnsi" w:hAnsiTheme="minorHAnsi" w:cstheme="minorHAnsi"/>
          <w:bCs/>
          <w:sz w:val="22"/>
          <w:szCs w:val="22"/>
        </w:rPr>
      </w:pPr>
      <w:r w:rsidRPr="00851AC9">
        <w:rPr>
          <w:rFonts w:asciiTheme="minorHAnsi" w:hAnsiTheme="minorHAnsi" w:cstheme="minorHAnsi"/>
          <w:bCs/>
          <w:sz w:val="22"/>
          <w:szCs w:val="22"/>
        </w:rPr>
        <w:t>Pre účely doručovania si zmluvné strany oznámili navzájom nasledovné adresy, ktoré sa použijú, pokiaľ príslušná zmluvná strana neoznámi druhej zmluvnej strane inú adresu</w:t>
      </w:r>
      <w:r w:rsidR="00900B82">
        <w:rPr>
          <w:rFonts w:asciiTheme="minorHAnsi" w:hAnsiTheme="minorHAnsi" w:cstheme="minorHAnsi"/>
          <w:bCs/>
          <w:sz w:val="22"/>
          <w:szCs w:val="22"/>
        </w:rPr>
        <w:t xml:space="preserve">, </w:t>
      </w:r>
      <w:r w:rsidR="00900B82">
        <w:rPr>
          <w:rFonts w:asciiTheme="minorHAnsi" w:hAnsiTheme="minorHAnsi" w:cstheme="minorHAnsi"/>
          <w:sz w:val="22"/>
          <w:szCs w:val="22"/>
        </w:rPr>
        <w:t>p</w:t>
      </w:r>
      <w:r w:rsidR="00900B82" w:rsidRPr="00230108">
        <w:rPr>
          <w:rFonts w:asciiTheme="minorHAnsi" w:hAnsiTheme="minorHAnsi" w:cstheme="minorHAnsi"/>
          <w:sz w:val="22"/>
          <w:szCs w:val="22"/>
        </w:rPr>
        <w:t>re účinnosť zmeny sa vyžaduje písomné alebo elektronické oznámenie zmeny druhej zmlu</w:t>
      </w:r>
      <w:r w:rsidR="00900B82">
        <w:rPr>
          <w:rFonts w:asciiTheme="minorHAnsi" w:hAnsiTheme="minorHAnsi" w:cstheme="minorHAnsi"/>
          <w:sz w:val="22"/>
          <w:szCs w:val="22"/>
        </w:rPr>
        <w:t>vnej strane bez nutnosti zmeny zmluvy vo forme dodatku k tejto z</w:t>
      </w:r>
      <w:r w:rsidR="00900B82" w:rsidRPr="00230108">
        <w:rPr>
          <w:rFonts w:asciiTheme="minorHAnsi" w:hAnsiTheme="minorHAnsi" w:cstheme="minorHAnsi"/>
          <w:sz w:val="22"/>
          <w:szCs w:val="22"/>
        </w:rPr>
        <w:t>mluve.</w:t>
      </w:r>
      <w:r w:rsidRPr="00851AC9">
        <w:rPr>
          <w:rFonts w:asciiTheme="minorHAnsi" w:hAnsiTheme="minorHAnsi" w:cstheme="minorHAnsi"/>
          <w:bCs/>
          <w:sz w:val="22"/>
          <w:szCs w:val="22"/>
        </w:rPr>
        <w:t>:</w:t>
      </w:r>
    </w:p>
    <w:tbl>
      <w:tblPr>
        <w:tblW w:w="0" w:type="auto"/>
        <w:tblInd w:w="1134" w:type="dxa"/>
        <w:tblCellMar>
          <w:left w:w="0" w:type="dxa"/>
        </w:tblCellMar>
        <w:tblLook w:val="04A0" w:firstRow="1" w:lastRow="0" w:firstColumn="1" w:lastColumn="0" w:noHBand="0" w:noVBand="1"/>
      </w:tblPr>
      <w:tblGrid>
        <w:gridCol w:w="4105"/>
        <w:gridCol w:w="4105"/>
      </w:tblGrid>
      <w:tr w:rsidR="00520CFE" w:rsidRPr="00851AC9" w14:paraId="0FD28511" w14:textId="77777777" w:rsidTr="00A407B8">
        <w:trPr>
          <w:trHeight w:val="397"/>
        </w:trPr>
        <w:tc>
          <w:tcPr>
            <w:tcW w:w="4105" w:type="dxa"/>
            <w:hideMark/>
          </w:tcPr>
          <w:p w14:paraId="3AEEDD36" w14:textId="77777777"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bCs/>
                <w:sz w:val="22"/>
                <w:szCs w:val="22"/>
                <w:u w:val="single"/>
              </w:rPr>
              <w:t xml:space="preserve">Pre predávajúceho </w:t>
            </w:r>
            <w:r w:rsidRPr="00851AC9">
              <w:rPr>
                <w:rFonts w:asciiTheme="minorHAnsi" w:hAnsiTheme="minorHAnsi" w:cstheme="minorHAnsi"/>
                <w:bCs/>
                <w:sz w:val="22"/>
                <w:szCs w:val="22"/>
              </w:rPr>
              <w:t>:</w:t>
            </w:r>
          </w:p>
        </w:tc>
        <w:tc>
          <w:tcPr>
            <w:tcW w:w="4105" w:type="dxa"/>
            <w:hideMark/>
          </w:tcPr>
          <w:p w14:paraId="78A93E93" w14:textId="77777777"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bCs/>
                <w:sz w:val="22"/>
                <w:szCs w:val="22"/>
                <w:u w:val="single"/>
              </w:rPr>
              <w:t>Pre kupujúceho</w:t>
            </w:r>
            <w:r w:rsidRPr="00851AC9">
              <w:rPr>
                <w:rFonts w:asciiTheme="minorHAnsi" w:hAnsiTheme="minorHAnsi" w:cstheme="minorHAnsi"/>
                <w:bCs/>
                <w:sz w:val="22"/>
                <w:szCs w:val="22"/>
              </w:rPr>
              <w:t>:</w:t>
            </w:r>
          </w:p>
        </w:tc>
      </w:tr>
      <w:tr w:rsidR="00520CFE" w:rsidRPr="00851AC9" w14:paraId="14F6CA68" w14:textId="77777777" w:rsidTr="00A407B8">
        <w:tc>
          <w:tcPr>
            <w:tcW w:w="4105" w:type="dxa"/>
          </w:tcPr>
          <w:p w14:paraId="1A4793CD" w14:textId="77777777" w:rsidR="00520CFE" w:rsidRPr="00851AC9" w:rsidRDefault="00520CFE" w:rsidP="00A407B8">
            <w:pPr>
              <w:jc w:val="both"/>
              <w:rPr>
                <w:rFonts w:asciiTheme="minorHAnsi" w:hAnsiTheme="minorHAnsi" w:cstheme="minorHAnsi"/>
                <w:bCs/>
                <w:sz w:val="22"/>
                <w:szCs w:val="22"/>
              </w:rPr>
            </w:pPr>
          </w:p>
        </w:tc>
        <w:tc>
          <w:tcPr>
            <w:tcW w:w="4105" w:type="dxa"/>
            <w:hideMark/>
          </w:tcPr>
          <w:p w14:paraId="46FDE2E8" w14:textId="4ACC30CA" w:rsidR="00520CFE" w:rsidRPr="00851AC9" w:rsidRDefault="00520CFE" w:rsidP="00A407B8">
            <w:pPr>
              <w:jc w:val="both"/>
              <w:rPr>
                <w:rFonts w:asciiTheme="minorHAnsi" w:hAnsiTheme="minorHAnsi" w:cstheme="minorHAnsi"/>
                <w:bCs/>
                <w:sz w:val="22"/>
                <w:szCs w:val="22"/>
              </w:rPr>
            </w:pPr>
          </w:p>
        </w:tc>
      </w:tr>
      <w:tr w:rsidR="00520CFE" w:rsidRPr="00851AC9" w14:paraId="59207DAE" w14:textId="77777777" w:rsidTr="00A407B8">
        <w:trPr>
          <w:trHeight w:val="211"/>
        </w:trPr>
        <w:tc>
          <w:tcPr>
            <w:tcW w:w="4105" w:type="dxa"/>
          </w:tcPr>
          <w:p w14:paraId="5ABFAF60" w14:textId="77777777" w:rsidR="00520CFE" w:rsidRPr="00851AC9" w:rsidRDefault="00520CFE" w:rsidP="00A407B8">
            <w:pPr>
              <w:ind w:left="360" w:hanging="360"/>
              <w:rPr>
                <w:rFonts w:asciiTheme="minorHAnsi" w:hAnsiTheme="minorHAnsi" w:cstheme="minorHAnsi"/>
                <w:sz w:val="22"/>
                <w:szCs w:val="22"/>
              </w:rPr>
            </w:pPr>
          </w:p>
        </w:tc>
        <w:tc>
          <w:tcPr>
            <w:tcW w:w="4105" w:type="dxa"/>
            <w:hideMark/>
          </w:tcPr>
          <w:p w14:paraId="461B8F6C" w14:textId="77777777" w:rsidR="004B364D" w:rsidRPr="00A95A11" w:rsidRDefault="004B364D" w:rsidP="004B364D">
            <w:pPr>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06B7ED8A" w14:textId="6DE4689B" w:rsidR="00520CFE" w:rsidRPr="00851AC9" w:rsidRDefault="000A1C7C" w:rsidP="00A407B8">
            <w:pPr>
              <w:jc w:val="both"/>
              <w:rPr>
                <w:rFonts w:asciiTheme="minorHAnsi" w:hAnsiTheme="minorHAnsi" w:cstheme="minorHAnsi"/>
                <w:bCs/>
                <w:sz w:val="22"/>
                <w:szCs w:val="22"/>
              </w:rPr>
            </w:pPr>
            <w:r w:rsidRPr="002C59C0">
              <w:rPr>
                <w:rFonts w:asciiTheme="minorHAnsi" w:hAnsiTheme="minorHAnsi" w:cstheme="minorHAnsi"/>
                <w:sz w:val="22"/>
                <w:szCs w:val="22"/>
              </w:rPr>
              <w:t>Turbínová 3, 831 04 Bratislava - mestská časť Nové Mesto</w:t>
            </w:r>
          </w:p>
        </w:tc>
      </w:tr>
      <w:tr w:rsidR="00520CFE" w:rsidRPr="00851AC9" w14:paraId="6B42F1B3" w14:textId="77777777" w:rsidTr="00A407B8">
        <w:tc>
          <w:tcPr>
            <w:tcW w:w="4105" w:type="dxa"/>
            <w:hideMark/>
          </w:tcPr>
          <w:p w14:paraId="466FAA43" w14:textId="77777777"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sz w:val="22"/>
                <w:szCs w:val="22"/>
              </w:rPr>
              <w:t xml:space="preserve">e-mail: </w:t>
            </w:r>
          </w:p>
        </w:tc>
        <w:tc>
          <w:tcPr>
            <w:tcW w:w="4105" w:type="dxa"/>
            <w:hideMark/>
          </w:tcPr>
          <w:p w14:paraId="44E39E76" w14:textId="2FA857C1"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sz w:val="22"/>
                <w:szCs w:val="22"/>
              </w:rPr>
              <w:t>e-mail:</w:t>
            </w:r>
            <w:r w:rsidR="00466444">
              <w:rPr>
                <w:rFonts w:asciiTheme="minorHAnsi" w:hAnsiTheme="minorHAnsi" w:cstheme="minorHAnsi"/>
                <w:sz w:val="22"/>
                <w:szCs w:val="22"/>
              </w:rPr>
              <w:t xml:space="preserve"> </w:t>
            </w:r>
            <w:hyperlink r:id="rId12" w:history="1">
              <w:r w:rsidR="00466444" w:rsidRPr="00466444">
                <w:rPr>
                  <w:rStyle w:val="Hypertextovprepojenie"/>
                  <w:rFonts w:asciiTheme="minorHAnsi" w:hAnsiTheme="minorHAnsi" w:cstheme="minorHAnsi"/>
                  <w:sz w:val="22"/>
                  <w:szCs w:val="22"/>
                </w:rPr>
                <w:t>julius.piliar@mhth.sk</w:t>
              </w:r>
            </w:hyperlink>
            <w:r w:rsidRPr="00851AC9">
              <w:rPr>
                <w:rFonts w:asciiTheme="minorHAnsi" w:hAnsiTheme="minorHAnsi" w:cstheme="minorHAnsi"/>
                <w:sz w:val="22"/>
                <w:szCs w:val="22"/>
              </w:rPr>
              <w:t xml:space="preserve"> </w:t>
            </w:r>
          </w:p>
        </w:tc>
      </w:tr>
      <w:tr w:rsidR="00520CFE" w:rsidRPr="00851AC9" w14:paraId="781A94FD" w14:textId="77777777" w:rsidTr="00A407B8">
        <w:tc>
          <w:tcPr>
            <w:tcW w:w="4105" w:type="dxa"/>
          </w:tcPr>
          <w:p w14:paraId="023F6242" w14:textId="77777777" w:rsidR="00520CFE" w:rsidRPr="00851AC9" w:rsidRDefault="00520CFE" w:rsidP="00A407B8">
            <w:pPr>
              <w:jc w:val="both"/>
              <w:rPr>
                <w:rFonts w:asciiTheme="minorHAnsi" w:hAnsiTheme="minorHAnsi" w:cstheme="minorHAnsi"/>
                <w:sz w:val="22"/>
                <w:szCs w:val="22"/>
              </w:rPr>
            </w:pPr>
          </w:p>
        </w:tc>
        <w:tc>
          <w:tcPr>
            <w:tcW w:w="4105" w:type="dxa"/>
          </w:tcPr>
          <w:p w14:paraId="54A925C3" w14:textId="77777777" w:rsidR="00520CFE" w:rsidRPr="00851AC9" w:rsidRDefault="00520CFE" w:rsidP="00A407B8">
            <w:pPr>
              <w:jc w:val="both"/>
              <w:rPr>
                <w:rFonts w:asciiTheme="minorHAnsi" w:hAnsiTheme="minorHAnsi" w:cstheme="minorHAnsi"/>
                <w:sz w:val="22"/>
                <w:szCs w:val="22"/>
              </w:rPr>
            </w:pPr>
          </w:p>
        </w:tc>
      </w:tr>
      <w:tr w:rsidR="00520CFE" w:rsidRPr="00851AC9" w14:paraId="3B3D706E" w14:textId="77777777" w:rsidTr="00A407B8">
        <w:tc>
          <w:tcPr>
            <w:tcW w:w="4105" w:type="dxa"/>
            <w:hideMark/>
          </w:tcPr>
          <w:p w14:paraId="6CC72568" w14:textId="77777777"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sz w:val="22"/>
                <w:szCs w:val="22"/>
              </w:rPr>
              <w:t xml:space="preserve">mobil: </w:t>
            </w:r>
          </w:p>
        </w:tc>
        <w:tc>
          <w:tcPr>
            <w:tcW w:w="4105" w:type="dxa"/>
            <w:hideMark/>
          </w:tcPr>
          <w:p w14:paraId="2EF2FF6B" w14:textId="4B38AFED"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sz w:val="22"/>
                <w:szCs w:val="22"/>
              </w:rPr>
              <w:t>mobil:</w:t>
            </w:r>
            <w:r w:rsidR="00601F1F">
              <w:t xml:space="preserve"> </w:t>
            </w:r>
            <w:r w:rsidR="00601F1F" w:rsidRPr="00601F1F">
              <w:rPr>
                <w:rFonts w:asciiTheme="minorHAnsi" w:hAnsiTheme="minorHAnsi" w:cstheme="minorHAnsi"/>
                <w:sz w:val="22"/>
                <w:szCs w:val="22"/>
              </w:rPr>
              <w:t>+</w:t>
            </w:r>
            <w:r w:rsidR="00601F1F" w:rsidRPr="00B046FB">
              <w:rPr>
                <w:rFonts w:asciiTheme="minorHAnsi" w:hAnsiTheme="minorHAnsi" w:cstheme="minorHAnsi"/>
                <w:b/>
                <w:bCs/>
                <w:sz w:val="22"/>
                <w:szCs w:val="22"/>
              </w:rPr>
              <w:t>421 910563616</w:t>
            </w:r>
            <w:r w:rsidRPr="00851AC9">
              <w:rPr>
                <w:rFonts w:asciiTheme="minorHAnsi" w:hAnsiTheme="minorHAnsi" w:cstheme="minorHAnsi"/>
                <w:sz w:val="22"/>
                <w:szCs w:val="22"/>
              </w:rPr>
              <w:t xml:space="preserve"> </w:t>
            </w:r>
          </w:p>
        </w:tc>
      </w:tr>
      <w:tr w:rsidR="00520CFE" w:rsidRPr="00851AC9" w14:paraId="29C42D12" w14:textId="77777777" w:rsidTr="00A407B8">
        <w:tc>
          <w:tcPr>
            <w:tcW w:w="4105" w:type="dxa"/>
            <w:hideMark/>
          </w:tcPr>
          <w:p w14:paraId="3F0F0D85" w14:textId="77777777" w:rsidR="00520CFE" w:rsidRPr="00851AC9" w:rsidRDefault="00520CFE" w:rsidP="00A407B8">
            <w:pPr>
              <w:jc w:val="both"/>
              <w:rPr>
                <w:rFonts w:asciiTheme="minorHAnsi" w:hAnsiTheme="minorHAnsi" w:cstheme="minorHAnsi"/>
                <w:bCs/>
                <w:sz w:val="22"/>
                <w:szCs w:val="22"/>
              </w:rPr>
            </w:pPr>
            <w:r w:rsidRPr="00851AC9">
              <w:rPr>
                <w:rFonts w:asciiTheme="minorHAnsi" w:hAnsiTheme="minorHAnsi" w:cstheme="minorHAnsi"/>
                <w:sz w:val="22"/>
                <w:szCs w:val="22"/>
              </w:rPr>
              <w:t xml:space="preserve">k rukám: </w:t>
            </w:r>
          </w:p>
        </w:tc>
        <w:tc>
          <w:tcPr>
            <w:tcW w:w="4105" w:type="dxa"/>
            <w:hideMark/>
          </w:tcPr>
          <w:p w14:paraId="3F866DD3" w14:textId="087E4147" w:rsidR="00520CFE" w:rsidRPr="00851AC9" w:rsidRDefault="00520CFE" w:rsidP="00A407B8">
            <w:pPr>
              <w:jc w:val="both"/>
              <w:rPr>
                <w:rFonts w:asciiTheme="minorHAnsi" w:hAnsiTheme="minorHAnsi" w:cstheme="minorHAnsi"/>
                <w:sz w:val="22"/>
                <w:szCs w:val="22"/>
              </w:rPr>
            </w:pPr>
            <w:r w:rsidRPr="00851AC9">
              <w:rPr>
                <w:rFonts w:asciiTheme="minorHAnsi" w:hAnsiTheme="minorHAnsi" w:cstheme="minorHAnsi"/>
                <w:sz w:val="22"/>
                <w:szCs w:val="22"/>
              </w:rPr>
              <w:t xml:space="preserve">k rukám: </w:t>
            </w:r>
            <w:r w:rsidR="00B046FB">
              <w:rPr>
                <w:rFonts w:asciiTheme="minorHAnsi" w:hAnsiTheme="minorHAnsi" w:cstheme="minorHAnsi"/>
                <w:sz w:val="22"/>
                <w:szCs w:val="22"/>
              </w:rPr>
              <w:t xml:space="preserve">p. </w:t>
            </w:r>
            <w:r w:rsidR="00036827" w:rsidRPr="00B046FB">
              <w:rPr>
                <w:rFonts w:asciiTheme="minorHAnsi" w:hAnsiTheme="minorHAnsi" w:cstheme="minorHAnsi"/>
                <w:b/>
                <w:bCs/>
                <w:sz w:val="22"/>
                <w:szCs w:val="22"/>
              </w:rPr>
              <w:t>Piliar Július</w:t>
            </w:r>
          </w:p>
          <w:p w14:paraId="23300E92" w14:textId="77777777" w:rsidR="00520CFE" w:rsidRPr="00851AC9" w:rsidRDefault="00520CFE" w:rsidP="00A407B8">
            <w:pPr>
              <w:jc w:val="both"/>
              <w:rPr>
                <w:rFonts w:asciiTheme="minorHAnsi" w:hAnsiTheme="minorHAnsi" w:cstheme="minorHAnsi"/>
                <w:sz w:val="22"/>
                <w:szCs w:val="22"/>
              </w:rPr>
            </w:pPr>
          </w:p>
          <w:p w14:paraId="05ABC57E" w14:textId="77777777" w:rsidR="00520CFE" w:rsidRPr="00851AC9" w:rsidRDefault="00520CFE" w:rsidP="00A407B8">
            <w:pPr>
              <w:jc w:val="both"/>
              <w:rPr>
                <w:rFonts w:asciiTheme="minorHAnsi" w:hAnsiTheme="minorHAnsi" w:cstheme="minorHAnsi"/>
                <w:bCs/>
                <w:sz w:val="22"/>
                <w:szCs w:val="22"/>
              </w:rPr>
            </w:pPr>
          </w:p>
        </w:tc>
      </w:tr>
    </w:tbl>
    <w:p w14:paraId="45D5C84B" w14:textId="1EC451FA" w:rsidR="00520CFE" w:rsidRPr="00851AC9" w:rsidRDefault="00520CFE" w:rsidP="00D60E44">
      <w:pPr>
        <w:pStyle w:val="Odsekzoznamu"/>
        <w:numPr>
          <w:ilvl w:val="0"/>
          <w:numId w:val="49"/>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Dôverné informácie</w:t>
      </w:r>
    </w:p>
    <w:p w14:paraId="6C89B377" w14:textId="3B48F05C" w:rsidR="00A361AA" w:rsidRPr="00851AC9" w:rsidRDefault="00A361AA" w:rsidP="00A361AA">
      <w:pPr>
        <w:pStyle w:val="Odsekzoznamu"/>
        <w:spacing w:after="240"/>
        <w:ind w:left="567"/>
        <w:jc w:val="both"/>
        <w:rPr>
          <w:rFonts w:asciiTheme="minorHAnsi" w:hAnsiTheme="minorHAnsi" w:cstheme="minorHAnsi"/>
          <w:sz w:val="22"/>
          <w:szCs w:val="22"/>
        </w:rPr>
      </w:pPr>
      <w:r w:rsidRPr="00851AC9">
        <w:rPr>
          <w:rFonts w:asciiTheme="minorHAnsi" w:hAnsiTheme="minorHAnsi" w:cstheme="minorHAnsi"/>
          <w:sz w:val="22"/>
          <w:szCs w:val="22"/>
        </w:rPr>
        <w:lastRenderedPageBreak/>
        <w:t>Predávajúci si je vedomý toho, že v rámci plnenia predmetu tejto zmluvy môže on alebo jeho zamestnanci alebo jeho zmluvní partneri získať prístup k dôverným informáciám kupujúceho. Dôvernou informáciou sa rozumie akákoľvek informácia, ktorú označuje kupujúci ako dôvernú.</w:t>
      </w:r>
    </w:p>
    <w:p w14:paraId="7839DD39" w14:textId="2D1EDEF4" w:rsidR="00A361AA" w:rsidRPr="00851AC9" w:rsidRDefault="00A361AA" w:rsidP="00A361AA">
      <w:pPr>
        <w:pStyle w:val="Odsekzoznamu"/>
        <w:spacing w:after="240"/>
        <w:ind w:left="567"/>
        <w:jc w:val="both"/>
        <w:rPr>
          <w:rFonts w:asciiTheme="minorHAnsi" w:hAnsiTheme="minorHAnsi" w:cstheme="minorHAnsi"/>
          <w:sz w:val="22"/>
          <w:szCs w:val="22"/>
        </w:rPr>
      </w:pPr>
      <w:r w:rsidRPr="00851AC9">
        <w:rPr>
          <w:rFonts w:asciiTheme="minorHAnsi" w:hAnsiTheme="minorHAnsi" w:cstheme="minorHAnsi"/>
          <w:sz w:val="22"/>
          <w:szCs w:val="22"/>
        </w:rPr>
        <w:t>Predávajúci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predávajúceho, ktorí budú tieto informácie potrebovať pre účely plnenia predmetu tejto zmluvy. Predávajúci je povinný zabezpečiť, aby záväzok utajenia dôverných informácií v zmysle tejto zmluvy prevzali všetky osoby, ktoré sa na jeho strane budú zúčastňovať na plnení predmetu tejto zmluvy.</w:t>
      </w:r>
    </w:p>
    <w:p w14:paraId="145BFB21" w14:textId="21D81460" w:rsidR="00A361AA" w:rsidRPr="00851AC9" w:rsidRDefault="00A361AA" w:rsidP="00A361AA">
      <w:pPr>
        <w:pStyle w:val="Odsekzoznamu"/>
        <w:spacing w:after="240"/>
        <w:ind w:left="567"/>
        <w:jc w:val="both"/>
        <w:rPr>
          <w:rFonts w:asciiTheme="minorHAnsi" w:hAnsiTheme="minorHAnsi" w:cstheme="minorHAnsi"/>
          <w:sz w:val="22"/>
          <w:szCs w:val="22"/>
        </w:rPr>
      </w:pPr>
      <w:r w:rsidRPr="00851AC9">
        <w:rPr>
          <w:rFonts w:asciiTheme="minorHAnsi" w:hAnsiTheme="minorHAnsi" w:cstheme="minorHAnsi"/>
          <w:sz w:val="22"/>
          <w:szCs w:val="22"/>
        </w:rPr>
        <w:t>Predávajúci sa zaväzuje uchovávať dôverné informácie v tajnosti a zabezpečiť vykonanie všetkých právnych a technických opatrení zabraňujúcich ich neoprávnenému sprístupneniu tretím osobám či ich zneužitiu a to v rozsahu a spôsobom primeraným stupňu utajenia príslušnej dôvernej informácie a jej zrejmému významu alebo významu, ktorý tejto dôvernej informácii priradí kupujúci. Predávajúci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kupujúceho.</w:t>
      </w:r>
    </w:p>
    <w:p w14:paraId="79926D9B" w14:textId="2099734F" w:rsidR="00A361AA" w:rsidRPr="00851AC9" w:rsidRDefault="00A361AA" w:rsidP="00A361AA">
      <w:pPr>
        <w:pStyle w:val="Odsekzoznamu"/>
        <w:spacing w:after="240"/>
        <w:ind w:left="567"/>
        <w:jc w:val="both"/>
        <w:rPr>
          <w:rFonts w:asciiTheme="minorHAnsi" w:hAnsiTheme="minorHAnsi" w:cstheme="minorHAnsi"/>
          <w:sz w:val="22"/>
          <w:szCs w:val="22"/>
        </w:rPr>
      </w:pPr>
      <w:r w:rsidRPr="00851AC9">
        <w:rPr>
          <w:rFonts w:asciiTheme="minorHAnsi" w:hAnsiTheme="minorHAnsi" w:cstheme="minorHAnsi"/>
          <w:sz w:val="22"/>
          <w:szCs w:val="22"/>
        </w:rPr>
        <w:t>V prípade porušenia povinností uvedených v tomto bode zmluvy si je kupujúci oprávnený uplatniť nárok na zaplatenie zmluvnej pokuty vo výške 1.500,- EUR za každé jedno takéto porušenie.</w:t>
      </w:r>
    </w:p>
    <w:p w14:paraId="0975DC46" w14:textId="71BC410A" w:rsidR="00A361AA" w:rsidRPr="00851AC9" w:rsidRDefault="00A361AA" w:rsidP="00D60E44">
      <w:pPr>
        <w:pStyle w:val="Odsekzoznamu"/>
        <w:numPr>
          <w:ilvl w:val="0"/>
          <w:numId w:val="49"/>
        </w:num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Register partnerov verejného sektora</w:t>
      </w:r>
      <w:r w:rsidR="007407D4">
        <w:rPr>
          <w:rFonts w:asciiTheme="minorHAnsi" w:hAnsiTheme="minorHAnsi" w:cstheme="minorHAnsi"/>
          <w:sz w:val="22"/>
          <w:szCs w:val="22"/>
        </w:rPr>
        <w:t xml:space="preserve"> a subdodávatelia</w:t>
      </w:r>
    </w:p>
    <w:p w14:paraId="3186C91B" w14:textId="11A506AA" w:rsidR="002D4554" w:rsidRDefault="00A361AA" w:rsidP="00D12435">
      <w:pPr>
        <w:pStyle w:val="Odsekzoznamu"/>
        <w:spacing w:after="240"/>
        <w:ind w:left="567"/>
        <w:jc w:val="both"/>
        <w:rPr>
          <w:rFonts w:asciiTheme="minorHAnsi" w:hAnsiTheme="minorHAnsi" w:cstheme="minorHAnsi"/>
          <w:sz w:val="22"/>
          <w:szCs w:val="22"/>
        </w:rPr>
      </w:pPr>
      <w:r w:rsidRPr="00851AC9">
        <w:rPr>
          <w:rFonts w:asciiTheme="minorHAnsi" w:hAnsiTheme="minorHAnsi" w:cstheme="minorHAnsi"/>
          <w:sz w:val="22"/>
          <w:szCs w:val="22"/>
        </w:rPr>
        <w:t>Kupujúci je subjektom verejného sektora, a zároveň partnerom verejného sektora podľa zákona č. 315/2016 Z. z. o registri partnerov verejného sektora a o zmene a doplnení niektorých zákonov v znení neskorších predpisov (ďalej len „</w:t>
      </w:r>
      <w:r w:rsidRPr="00851AC9">
        <w:rPr>
          <w:rFonts w:asciiTheme="minorHAnsi" w:hAnsiTheme="minorHAnsi" w:cstheme="minorHAnsi"/>
          <w:b/>
          <w:sz w:val="22"/>
          <w:szCs w:val="22"/>
        </w:rPr>
        <w:t>zákon o registri</w:t>
      </w:r>
      <w:r w:rsidRPr="00851AC9">
        <w:rPr>
          <w:rFonts w:asciiTheme="minorHAnsi" w:hAnsiTheme="minorHAnsi" w:cstheme="minorHAnsi"/>
          <w:sz w:val="22"/>
          <w:szCs w:val="22"/>
        </w:rPr>
        <w:t>“). Predávajúci je v prípade naplnenia podmienok podľa § 2 zákona o registri povinný byť počas trvania tejto zmluvy zapísaný v registri partnerov verejného sektora (ďalej len „</w:t>
      </w:r>
      <w:r w:rsidRPr="00851AC9">
        <w:rPr>
          <w:rFonts w:asciiTheme="minorHAnsi" w:hAnsiTheme="minorHAnsi" w:cstheme="minorHAnsi"/>
          <w:b/>
          <w:sz w:val="22"/>
          <w:szCs w:val="22"/>
        </w:rPr>
        <w:t>register</w:t>
      </w:r>
      <w:r w:rsidRPr="00851AC9">
        <w:rPr>
          <w:rFonts w:asciiTheme="minorHAnsi" w:hAnsiTheme="minorHAnsi" w:cstheme="minorHAnsi"/>
          <w:sz w:val="22"/>
          <w:szCs w:val="22"/>
        </w:rPr>
        <w:t xml:space="preserve">“) a spolu s oprávnenou osobou a v prípadoch uvedených v § 11 ods. 2 zákona o registri overovať identifikáciu svojich konečných užívateľov výhod. Kupujúci je oprávnený od tejto zmluvy odstúpiť, ak nadobudne právoplatnosť </w:t>
      </w:r>
      <w:r w:rsidR="0038224A">
        <w:rPr>
          <w:rFonts w:asciiTheme="minorHAnsi" w:hAnsiTheme="minorHAnsi" w:cstheme="minorHAnsi"/>
          <w:sz w:val="22"/>
          <w:szCs w:val="22"/>
        </w:rPr>
        <w:t>rozhodnutie o výmaze predávajúceho</w:t>
      </w:r>
      <w:r w:rsidRPr="00851AC9">
        <w:rPr>
          <w:rFonts w:asciiTheme="minorHAnsi" w:hAnsiTheme="minorHAnsi" w:cstheme="minorHAnsi"/>
          <w:sz w:val="22"/>
          <w:szCs w:val="22"/>
        </w:rPr>
        <w:t xml:space="preserve"> z registra podľa § 12 zákona o registri alebo o uložení pokuty predávajúci z dôvodov podľa § 13 ods. 2 zákona o registri alebo ak je predávajúci viac ako 30 dní v omeškaní s povinnosťou zabezpečiť zápis novej oprávnenej osoby do registra po výmaze predchádzajúcej oprávnenej osoby z registra na jej návrh v lehote 30 dní od výmazu. Kupujúci zároveň nie je v omeškaní s plnením povinností podľa tejto zmluvy, ak predávajúci nie je alebo nebude zapísaný v registri alebo ak predávajúci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r w:rsidR="009B5272">
        <w:rPr>
          <w:rFonts w:asciiTheme="minorHAnsi" w:hAnsiTheme="minorHAnsi" w:cstheme="minorHAnsi"/>
          <w:sz w:val="22"/>
          <w:szCs w:val="22"/>
        </w:rPr>
        <w:t xml:space="preserve"> Predávajúci zodpovedá a garantuje, že plnenie tohto odseku zmluvy budú spĺňať aj jeho subdodávatelia, ak sa na nich</w:t>
      </w:r>
      <w:r w:rsidR="00842AFD">
        <w:rPr>
          <w:rFonts w:asciiTheme="minorHAnsi" w:hAnsiTheme="minorHAnsi" w:cstheme="minorHAnsi"/>
          <w:sz w:val="22"/>
          <w:szCs w:val="22"/>
        </w:rPr>
        <w:t xml:space="preserve"> zákon o registri vzťahuje. </w:t>
      </w:r>
    </w:p>
    <w:p w14:paraId="7CBC6CD0" w14:textId="168D32B5" w:rsidR="00EC2728" w:rsidRDefault="009932A0" w:rsidP="411141B2">
      <w:pPr>
        <w:pStyle w:val="Odsekzoznamu"/>
        <w:spacing w:after="240"/>
        <w:ind w:left="567"/>
        <w:jc w:val="both"/>
        <w:rPr>
          <w:rFonts w:asciiTheme="minorHAnsi" w:hAnsiTheme="minorHAnsi" w:cstheme="minorBidi"/>
          <w:sz w:val="22"/>
          <w:szCs w:val="22"/>
        </w:rPr>
      </w:pPr>
      <w:r w:rsidRPr="411141B2">
        <w:rPr>
          <w:rFonts w:asciiTheme="minorHAnsi" w:hAnsiTheme="minorHAnsi" w:cstheme="minorBidi"/>
          <w:sz w:val="22"/>
          <w:szCs w:val="22"/>
        </w:rPr>
        <w:t>Predávajúci môže na plnenie tejto zmluvy využiť subdodávateľov</w:t>
      </w:r>
      <w:r w:rsidR="00914F45" w:rsidRPr="411141B2">
        <w:rPr>
          <w:rFonts w:asciiTheme="minorHAnsi" w:hAnsiTheme="minorHAnsi" w:cstheme="minorBidi"/>
          <w:sz w:val="22"/>
          <w:szCs w:val="22"/>
        </w:rPr>
        <w:t>. Schválenie alebo zmena subdodávateľa podlieha predchádzajúcemu písomnému sú</w:t>
      </w:r>
      <w:r w:rsidR="00163DDA" w:rsidRPr="411141B2">
        <w:rPr>
          <w:rFonts w:asciiTheme="minorHAnsi" w:hAnsiTheme="minorHAnsi" w:cstheme="minorBidi"/>
          <w:sz w:val="22"/>
          <w:szCs w:val="22"/>
        </w:rPr>
        <w:t>hlasu</w:t>
      </w:r>
      <w:r w:rsidR="00842AFD" w:rsidRPr="411141B2">
        <w:rPr>
          <w:rFonts w:asciiTheme="minorHAnsi" w:hAnsiTheme="minorHAnsi" w:cstheme="minorBidi"/>
          <w:sz w:val="22"/>
          <w:szCs w:val="22"/>
        </w:rPr>
        <w:t xml:space="preserve"> kupujú</w:t>
      </w:r>
      <w:r w:rsidR="00466C00" w:rsidRPr="411141B2">
        <w:rPr>
          <w:rFonts w:asciiTheme="minorHAnsi" w:hAnsiTheme="minorHAnsi" w:cstheme="minorBidi"/>
          <w:sz w:val="22"/>
          <w:szCs w:val="22"/>
        </w:rPr>
        <w:t xml:space="preserve">ceho. Zoznam subdodávateľov </w:t>
      </w:r>
      <w:r w:rsidR="00592852" w:rsidRPr="411141B2">
        <w:rPr>
          <w:rFonts w:asciiTheme="minorHAnsi" w:hAnsiTheme="minorHAnsi" w:cstheme="minorBidi"/>
          <w:sz w:val="22"/>
          <w:szCs w:val="22"/>
        </w:rPr>
        <w:t>známych v čase uzatvorenia tejto zmluvy tvorí ako príloha č.</w:t>
      </w:r>
      <w:r w:rsidR="44F28474" w:rsidRPr="411141B2">
        <w:rPr>
          <w:rFonts w:asciiTheme="minorHAnsi" w:hAnsiTheme="minorHAnsi" w:cstheme="minorBidi"/>
          <w:sz w:val="22"/>
          <w:szCs w:val="22"/>
        </w:rPr>
        <w:t xml:space="preserve"> 4</w:t>
      </w:r>
      <w:r w:rsidR="00592852" w:rsidRPr="411141B2">
        <w:rPr>
          <w:rFonts w:asciiTheme="minorHAnsi" w:hAnsiTheme="minorHAnsi" w:cstheme="minorBidi"/>
          <w:sz w:val="22"/>
          <w:szCs w:val="22"/>
        </w:rPr>
        <w:t xml:space="preserve"> neoddeliteľnú súčasť tejto zmluvy. </w:t>
      </w:r>
      <w:r w:rsidR="00E5514E" w:rsidRPr="411141B2">
        <w:rPr>
          <w:rFonts w:asciiTheme="minorHAnsi" w:hAnsiTheme="minorHAnsi" w:cstheme="minorBidi"/>
          <w:sz w:val="22"/>
          <w:szCs w:val="22"/>
        </w:rPr>
        <w:t xml:space="preserve">Za činnosť subdodávateľov zodpovedá predávajúci tak ako keby konal sám. </w:t>
      </w:r>
    </w:p>
    <w:p w14:paraId="7E72D8D7" w14:textId="2134ED0D" w:rsidR="00A361AA" w:rsidRPr="00851AC9" w:rsidRDefault="00230F7E" w:rsidP="00A361AA">
      <w:pPr>
        <w:pStyle w:val="Odsekzoznamu"/>
        <w:numPr>
          <w:ilvl w:val="0"/>
          <w:numId w:val="45"/>
        </w:numPr>
        <w:tabs>
          <w:tab w:val="clear" w:pos="705"/>
          <w:tab w:val="num" w:pos="567"/>
        </w:tabs>
        <w:spacing w:after="240"/>
        <w:jc w:val="both"/>
        <w:rPr>
          <w:rFonts w:asciiTheme="minorHAnsi" w:hAnsiTheme="minorHAnsi" w:cstheme="minorHAnsi"/>
          <w:sz w:val="22"/>
          <w:szCs w:val="22"/>
        </w:rPr>
      </w:pPr>
      <w:r w:rsidRPr="00851AC9">
        <w:rPr>
          <w:rFonts w:asciiTheme="minorHAnsi" w:hAnsiTheme="minorHAnsi" w:cstheme="minorHAnsi"/>
          <w:b/>
          <w:sz w:val="22"/>
          <w:szCs w:val="22"/>
        </w:rPr>
        <w:t>ZÁVEREČNÉ USTANOVENIA</w:t>
      </w:r>
    </w:p>
    <w:p w14:paraId="266AAC41" w14:textId="2F38DE71" w:rsidR="00230F7E" w:rsidRPr="00214EFF" w:rsidRDefault="00230F7E" w:rsidP="00265CC5">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0214EFF">
        <w:rPr>
          <w:rFonts w:asciiTheme="minorHAnsi" w:hAnsiTheme="minorHAnsi" w:cstheme="minorBidi"/>
          <w:color w:val="000000" w:themeColor="text1"/>
          <w:sz w:val="22"/>
          <w:szCs w:val="22"/>
        </w:rPr>
        <w:t>Právne vzťahy výslovne neupravené touto zmluvou sa riadia všeobecne záväznými právnymi predpismi Slovenskej republiky, a to najmä Obchodným zákonníkom.</w:t>
      </w:r>
      <w:r w:rsidR="2FB73ADA" w:rsidRPr="00214EFF">
        <w:rPr>
          <w:rFonts w:asciiTheme="minorHAnsi" w:hAnsiTheme="minorHAnsi" w:cstheme="minorBidi"/>
          <w:color w:val="000000" w:themeColor="text1"/>
          <w:sz w:val="22"/>
          <w:szCs w:val="22"/>
        </w:rPr>
        <w:t xml:space="preserve"> Súdy Slovenskej republiky majú výlučnú právomoc na rozhodovanie akýchkoľvek sporov týkajúcich sa tejto zmluvy.</w:t>
      </w:r>
    </w:p>
    <w:p w14:paraId="00CE3CA8" w14:textId="2ABBE05D" w:rsidR="00230F7E" w:rsidRPr="00265CC5" w:rsidRDefault="00230F7E" w:rsidP="00265CC5">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96514C2">
        <w:rPr>
          <w:rFonts w:asciiTheme="minorHAnsi" w:hAnsiTheme="minorHAnsi" w:cstheme="minorBidi"/>
          <w:color w:val="000000" w:themeColor="text1"/>
          <w:sz w:val="22"/>
          <w:szCs w:val="22"/>
        </w:rPr>
        <w:lastRenderedPageBreak/>
        <w:t>Túto zmluvu je možné meniť len písomnými a číslovanými dodatkami podpísanými oboma zmluvnými stranami.</w:t>
      </w:r>
    </w:p>
    <w:p w14:paraId="6F31BE24" w14:textId="66F3CBAB" w:rsidR="00D12435" w:rsidRPr="00265CC5" w:rsidRDefault="00D12435" w:rsidP="00265CC5">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0265CC5">
        <w:rPr>
          <w:rFonts w:asciiTheme="minorHAnsi" w:hAnsiTheme="minorHAnsi" w:cstheme="minorBidi"/>
          <w:color w:val="000000" w:themeColor="text1"/>
          <w:sz w:val="22"/>
          <w:szCs w:val="22"/>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 ustanovenia a to v lehote tridsiatich (30) dní odo dňa doručenia výzvy jednej zmluvnej strany druhej zmluvnej strane.</w:t>
      </w:r>
    </w:p>
    <w:p w14:paraId="42C8BA08" w14:textId="77A70D4D" w:rsidR="00230F7E" w:rsidRPr="00265CC5" w:rsidRDefault="00230F7E" w:rsidP="00265CC5">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96514C2">
        <w:rPr>
          <w:rFonts w:asciiTheme="minorHAnsi" w:hAnsiTheme="minorHAnsi" w:cstheme="minorBidi"/>
          <w:color w:val="000000" w:themeColor="text1"/>
          <w:sz w:val="22"/>
          <w:szCs w:val="22"/>
        </w:rPr>
        <w:t>Zmluva je vyhotovená v 2 vyhotoveniach, z ktorých každá zmluvná strana dostane jedno vyhotovenie.</w:t>
      </w:r>
    </w:p>
    <w:p w14:paraId="7879295A" w14:textId="4FEF2766" w:rsidR="00230F7E" w:rsidRPr="00265CC5" w:rsidRDefault="00230F7E" w:rsidP="00214EFF">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96514C2">
        <w:rPr>
          <w:rFonts w:asciiTheme="minorHAnsi" w:hAnsiTheme="minorHAnsi" w:cstheme="minorBidi"/>
          <w:color w:val="000000" w:themeColor="text1"/>
          <w:sz w:val="22"/>
          <w:szCs w:val="22"/>
        </w:rPr>
        <w:t xml:space="preserve">Táto zmluva je povinne zverejňovanou zmluvou v zmysle ustanovenia § 5a zákona č. 211/2000 Z. z. </w:t>
      </w:r>
      <w:r w:rsidR="00DE0100" w:rsidRPr="00265CC5">
        <w:rPr>
          <w:rFonts w:asciiTheme="minorHAnsi" w:hAnsiTheme="minorHAnsi" w:cstheme="minorBidi"/>
          <w:color w:val="000000" w:themeColor="text1"/>
          <w:sz w:val="22"/>
          <w:szCs w:val="22"/>
        </w:rPr>
        <w:t xml:space="preserve">o slobodnom prístupe k informáciám a o zmene a doplnení niektorých zákonov (zákon o slobode informácií) v znení neskorších predpisov </w:t>
      </w:r>
      <w:r w:rsidRPr="096514C2">
        <w:rPr>
          <w:rFonts w:asciiTheme="minorHAnsi" w:hAnsiTheme="minorHAnsi" w:cstheme="minorBidi"/>
          <w:color w:val="000000" w:themeColor="text1"/>
          <w:sz w:val="22"/>
          <w:szCs w:val="22"/>
        </w:rPr>
        <w:t xml:space="preserve">(ďalej len </w:t>
      </w:r>
      <w:r w:rsidRPr="00265CC5">
        <w:rPr>
          <w:rFonts w:asciiTheme="minorHAnsi" w:hAnsiTheme="minorHAnsi" w:cstheme="minorBidi"/>
          <w:color w:val="000000" w:themeColor="text1"/>
          <w:sz w:val="22"/>
          <w:szCs w:val="22"/>
        </w:rPr>
        <w:t>„zákon č. 211/2000 Z. z.“</w:t>
      </w:r>
      <w:r w:rsidRPr="096514C2">
        <w:rPr>
          <w:rFonts w:asciiTheme="minorHAnsi" w:hAnsiTheme="minorHAnsi" w:cstheme="minorBidi"/>
          <w:color w:val="000000" w:themeColor="text1"/>
          <w:sz w:val="22"/>
          <w:szCs w:val="22"/>
        </w:rPr>
        <w:t xml:space="preserve">), v dôsledku čoho podlieha povinnému zverejneniu podľa tohto ustanovenia zákona č. 211/2000 Z. z. a to nepretržite počas existencie záväzkov vzniknutých z tejto zmluvy, minimálne však po dobu </w:t>
      </w:r>
      <w:r w:rsidR="00516DF0" w:rsidRPr="00265CC5">
        <w:rPr>
          <w:rFonts w:asciiTheme="minorHAnsi" w:hAnsiTheme="minorHAnsi" w:cstheme="minorBidi"/>
          <w:color w:val="000000" w:themeColor="text1"/>
          <w:sz w:val="22"/>
          <w:szCs w:val="22"/>
        </w:rPr>
        <w:t>minimálne však po dobu stanovenú zákonom č. 211/2000 Z. z</w:t>
      </w:r>
      <w:r w:rsidRPr="007E38DB">
        <w:rPr>
          <w:rFonts w:asciiTheme="minorHAnsi" w:hAnsiTheme="minorHAnsi" w:cstheme="minorBidi"/>
          <w:color w:val="000000" w:themeColor="text1"/>
          <w:sz w:val="22"/>
          <w:szCs w:val="22"/>
        </w:rPr>
        <w:t>.</w:t>
      </w:r>
    </w:p>
    <w:p w14:paraId="57BC7D28" w14:textId="4BF65F12" w:rsidR="00230F7E" w:rsidRPr="00265CC5" w:rsidRDefault="00230F7E" w:rsidP="00214EFF">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96514C2">
        <w:rPr>
          <w:rFonts w:asciiTheme="minorHAnsi" w:hAnsiTheme="minorHAnsi" w:cstheme="minorBidi"/>
          <w:color w:val="000000" w:themeColor="text1"/>
          <w:sz w:val="22"/>
          <w:szCs w:val="22"/>
        </w:rPr>
        <w:t xml:space="preserve">Táto zmluva nadobúda platnosť dňom jej podpisu oboma zmluvnými stranami a </w:t>
      </w:r>
      <w:r w:rsidRPr="00265CC5">
        <w:rPr>
          <w:rFonts w:asciiTheme="minorHAnsi" w:hAnsiTheme="minorHAnsi" w:cstheme="minorBidi"/>
          <w:color w:val="000000" w:themeColor="text1"/>
          <w:sz w:val="22"/>
          <w:szCs w:val="22"/>
        </w:rPr>
        <w:t>účinnosť dňom nasledujúcim po dni jej zverejnenia v Centrálnom registri zmlúv.</w:t>
      </w:r>
    </w:p>
    <w:p w14:paraId="6BB5B203" w14:textId="29A97C11" w:rsidR="00230F7E" w:rsidRPr="00265CC5" w:rsidRDefault="00230F7E" w:rsidP="00214EFF">
      <w:pPr>
        <w:pStyle w:val="Odsekzoznamu"/>
        <w:numPr>
          <w:ilvl w:val="1"/>
          <w:numId w:val="45"/>
        </w:numPr>
        <w:spacing w:after="240"/>
        <w:ind w:left="709" w:hanging="709"/>
        <w:jc w:val="both"/>
        <w:rPr>
          <w:rFonts w:asciiTheme="minorHAnsi" w:hAnsiTheme="minorHAnsi" w:cstheme="minorBidi"/>
          <w:color w:val="000000" w:themeColor="text1"/>
          <w:sz w:val="22"/>
          <w:szCs w:val="22"/>
        </w:rPr>
      </w:pPr>
      <w:r w:rsidRPr="096514C2">
        <w:rPr>
          <w:rFonts w:asciiTheme="minorHAnsi" w:hAnsiTheme="minorHAnsi" w:cstheme="minorBidi"/>
          <w:color w:val="000000" w:themeColor="text1"/>
          <w:sz w:val="22"/>
          <w:szCs w:val="22"/>
        </w:rPr>
        <w:t>Zmluvné strany prehlasujú, že sa s obsahom zmluvy pred jej podpisom oboznámili, ich prejav, ktorý prejavili určite a zrozumiteľne, je slobodný a vážny, s obsahom zmluvy súhlasia, na znak čoho ju podpisujú.</w:t>
      </w:r>
    </w:p>
    <w:p w14:paraId="20FC16D9" w14:textId="0E998C7B" w:rsidR="00230F7E" w:rsidRPr="00F81ADD" w:rsidRDefault="00230F7E" w:rsidP="096514C2">
      <w:pPr>
        <w:numPr>
          <w:ilvl w:val="0"/>
          <w:numId w:val="10"/>
        </w:numPr>
        <w:spacing w:after="240"/>
        <w:jc w:val="both"/>
        <w:rPr>
          <w:rFonts w:asciiTheme="minorHAnsi" w:hAnsiTheme="minorHAnsi" w:cstheme="minorBidi"/>
          <w:sz w:val="22"/>
          <w:szCs w:val="22"/>
        </w:rPr>
      </w:pPr>
      <w:r w:rsidRPr="096514C2">
        <w:rPr>
          <w:rFonts w:asciiTheme="minorHAnsi" w:hAnsiTheme="minorHAnsi" w:cstheme="minorBidi"/>
          <w:color w:val="000000" w:themeColor="text1"/>
          <w:sz w:val="22"/>
          <w:szCs w:val="22"/>
        </w:rPr>
        <w:t>Neoddeliteľnou súčasťou tejto Zmluvy sú nasledovné prílohy</w:t>
      </w:r>
    </w:p>
    <w:p w14:paraId="3BDD1542" w14:textId="74C52887" w:rsidR="00531311" w:rsidRDefault="002D6CF1" w:rsidP="002D6CF1">
      <w:pPr>
        <w:pStyle w:val="Odsekzoznamu"/>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Príloha č. 1:</w:t>
      </w:r>
      <w:r>
        <w:rPr>
          <w:rFonts w:asciiTheme="minorHAnsi" w:hAnsiTheme="minorHAnsi" w:cstheme="minorHAnsi"/>
          <w:color w:val="000000"/>
          <w:sz w:val="22"/>
          <w:szCs w:val="22"/>
        </w:rPr>
        <w:tab/>
      </w:r>
      <w:r w:rsidR="00531311" w:rsidRPr="00851AC9">
        <w:rPr>
          <w:rFonts w:asciiTheme="minorHAnsi" w:hAnsiTheme="minorHAnsi" w:cstheme="minorHAnsi"/>
          <w:color w:val="000000"/>
          <w:sz w:val="22"/>
          <w:szCs w:val="22"/>
        </w:rPr>
        <w:t>Špecifikácia predmetu zmluvy</w:t>
      </w:r>
      <w:r w:rsidR="00734984">
        <w:rPr>
          <w:rFonts w:asciiTheme="minorHAnsi" w:hAnsiTheme="minorHAnsi" w:cstheme="minorHAnsi"/>
          <w:color w:val="000000"/>
          <w:sz w:val="22"/>
          <w:szCs w:val="22"/>
        </w:rPr>
        <w:t>/opis predmetu zákazky</w:t>
      </w:r>
      <w:r w:rsidR="00531311" w:rsidRPr="00851AC9">
        <w:rPr>
          <w:rFonts w:asciiTheme="minorHAnsi" w:hAnsiTheme="minorHAnsi" w:cstheme="minorHAnsi"/>
          <w:color w:val="000000"/>
          <w:sz w:val="22"/>
          <w:szCs w:val="22"/>
        </w:rPr>
        <w:t xml:space="preserve"> </w:t>
      </w:r>
    </w:p>
    <w:p w14:paraId="00166B88" w14:textId="26195726" w:rsidR="00623355" w:rsidRPr="009273A1" w:rsidRDefault="262D4FE6" w:rsidP="4E1E3F8E">
      <w:pPr>
        <w:pStyle w:val="Odsekzoznamu"/>
        <w:ind w:left="567"/>
        <w:jc w:val="both"/>
        <w:rPr>
          <w:rFonts w:asciiTheme="minorHAnsi" w:hAnsiTheme="minorHAnsi" w:cstheme="minorBidi"/>
          <w:color w:val="000000"/>
          <w:sz w:val="22"/>
          <w:szCs w:val="22"/>
        </w:rPr>
      </w:pPr>
      <w:r w:rsidRPr="551D7BE3">
        <w:rPr>
          <w:rFonts w:asciiTheme="minorHAnsi" w:hAnsiTheme="minorHAnsi" w:cstheme="minorBidi"/>
          <w:color w:val="000000" w:themeColor="text1"/>
          <w:sz w:val="22"/>
          <w:szCs w:val="22"/>
        </w:rPr>
        <w:t>Príloha č. 2:</w:t>
      </w:r>
      <w:r w:rsidR="00E53DBF">
        <w:rPr>
          <w:rFonts w:asciiTheme="minorHAnsi" w:hAnsiTheme="minorHAnsi" w:cstheme="minorBidi"/>
          <w:color w:val="000000" w:themeColor="text1"/>
          <w:sz w:val="22"/>
          <w:szCs w:val="22"/>
        </w:rPr>
        <w:tab/>
      </w:r>
      <w:r w:rsidR="00160EDD" w:rsidRPr="411141B2">
        <w:rPr>
          <w:rFonts w:asciiTheme="minorHAnsi" w:hAnsiTheme="minorHAnsi" w:cstheme="minorBidi"/>
          <w:color w:val="000000" w:themeColor="text1"/>
          <w:sz w:val="22"/>
          <w:szCs w:val="22"/>
        </w:rPr>
        <w:t>Zoznam všetkých čerpacích staníc predávajúceho a/alebo jeho zmluvných partnerov    na území Slovenskej republiky</w:t>
      </w:r>
    </w:p>
    <w:p w14:paraId="58A932F4" w14:textId="51A5F6A8" w:rsidR="67BAD7AE" w:rsidRPr="00C267FE" w:rsidRDefault="67BAD7AE" w:rsidP="21C1D231">
      <w:pPr>
        <w:ind w:left="113" w:right="113"/>
        <w:rPr>
          <w:rFonts w:asciiTheme="minorHAnsi" w:hAnsiTheme="minorHAnsi" w:cstheme="minorBidi"/>
          <w:color w:val="000000" w:themeColor="text1"/>
          <w:sz w:val="22"/>
          <w:szCs w:val="22"/>
        </w:rPr>
      </w:pPr>
      <w:r w:rsidRPr="21C1D231">
        <w:rPr>
          <w:rFonts w:asciiTheme="minorHAnsi" w:hAnsiTheme="minorHAnsi" w:cstheme="minorBidi"/>
          <w:color w:val="000000" w:themeColor="text1"/>
          <w:sz w:val="22"/>
          <w:szCs w:val="22"/>
        </w:rPr>
        <w:t xml:space="preserve">      </w:t>
      </w:r>
      <w:r w:rsidRPr="21C1D231">
        <w:rPr>
          <w:rFonts w:asciiTheme="minorHAnsi" w:eastAsiaTheme="minorEastAsia" w:hAnsiTheme="minorHAnsi" w:cstheme="minorBidi"/>
          <w:color w:val="000000" w:themeColor="text1"/>
          <w:sz w:val="22"/>
          <w:szCs w:val="22"/>
        </w:rPr>
        <w:t xml:space="preserve">   Príloha č. </w:t>
      </w:r>
      <w:r w:rsidR="00136FF9">
        <w:rPr>
          <w:rFonts w:asciiTheme="minorHAnsi" w:eastAsiaTheme="minorEastAsia" w:hAnsiTheme="minorHAnsi" w:cstheme="minorBidi"/>
          <w:color w:val="000000" w:themeColor="text1"/>
          <w:sz w:val="22"/>
          <w:szCs w:val="22"/>
        </w:rPr>
        <w:t>3</w:t>
      </w:r>
      <w:r w:rsidRPr="21C1D231">
        <w:rPr>
          <w:rFonts w:asciiTheme="minorHAnsi" w:eastAsiaTheme="minorEastAsia" w:hAnsiTheme="minorHAnsi" w:cstheme="minorBidi"/>
          <w:color w:val="000000" w:themeColor="text1"/>
          <w:sz w:val="22"/>
          <w:szCs w:val="22"/>
        </w:rPr>
        <w:t xml:space="preserve">           Zoznam subdodávateľov </w:t>
      </w:r>
    </w:p>
    <w:p w14:paraId="290966D9" w14:textId="56D1BD4D" w:rsidR="006F6B5F" w:rsidRPr="00851AC9" w:rsidRDefault="006F6B5F" w:rsidP="006F6B5F">
      <w:pPr>
        <w:spacing w:after="240"/>
        <w:ind w:left="567" w:hanging="567"/>
        <w:jc w:val="both"/>
        <w:rPr>
          <w:rFonts w:asciiTheme="minorHAnsi" w:hAnsiTheme="minorHAnsi" w:cstheme="minorHAnsi"/>
          <w:sz w:val="22"/>
          <w:szCs w:val="22"/>
        </w:rPr>
      </w:pPr>
      <w:r w:rsidRPr="00851AC9">
        <w:rPr>
          <w:rFonts w:asciiTheme="minorHAnsi" w:hAnsiTheme="minorHAnsi" w:cstheme="minorHAnsi"/>
          <w:sz w:val="22"/>
          <w:szCs w:val="22"/>
        </w:rPr>
        <w:t>V </w:t>
      </w:r>
      <w:r w:rsidR="00E00872">
        <w:rPr>
          <w:rFonts w:asciiTheme="minorHAnsi" w:hAnsiTheme="minorHAnsi" w:cstheme="minorHAnsi"/>
          <w:sz w:val="22"/>
          <w:szCs w:val="22"/>
        </w:rPr>
        <w:t>___________</w:t>
      </w:r>
      <w:r w:rsidRPr="00851AC9">
        <w:rPr>
          <w:rFonts w:asciiTheme="minorHAnsi" w:hAnsiTheme="minorHAnsi" w:cstheme="minorHAnsi"/>
          <w:sz w:val="22"/>
          <w:szCs w:val="22"/>
        </w:rPr>
        <w:t xml:space="preserve"> dňa __</w:t>
      </w:r>
      <w:r w:rsidR="00266134">
        <w:rPr>
          <w:rFonts w:asciiTheme="minorHAnsi" w:hAnsiTheme="minorHAnsi" w:cstheme="minorHAnsi"/>
          <w:sz w:val="22"/>
          <w:szCs w:val="22"/>
        </w:rPr>
        <w:t>____</w:t>
      </w:r>
      <w:r w:rsidRPr="00851AC9">
        <w:rPr>
          <w:rFonts w:asciiTheme="minorHAnsi" w:hAnsiTheme="minorHAnsi" w:cstheme="minorHAnsi"/>
          <w:sz w:val="22"/>
          <w:szCs w:val="22"/>
        </w:rPr>
        <w:t>___</w:t>
      </w:r>
      <w:r w:rsidR="00616F6A" w:rsidRPr="00851AC9">
        <w:rPr>
          <w:rFonts w:asciiTheme="minorHAnsi" w:hAnsiTheme="minorHAnsi" w:cstheme="minorHAnsi"/>
          <w:sz w:val="22"/>
          <w:szCs w:val="22"/>
        </w:rPr>
        <w:tab/>
      </w:r>
      <w:r w:rsidR="00616F6A" w:rsidRPr="00851AC9">
        <w:rPr>
          <w:rFonts w:asciiTheme="minorHAnsi" w:hAnsiTheme="minorHAnsi" w:cstheme="minorHAnsi"/>
          <w:sz w:val="22"/>
          <w:szCs w:val="22"/>
        </w:rPr>
        <w:tab/>
      </w:r>
      <w:r w:rsidR="00616F6A" w:rsidRPr="00851AC9">
        <w:rPr>
          <w:rFonts w:asciiTheme="minorHAnsi" w:hAnsiTheme="minorHAnsi" w:cstheme="minorHAnsi"/>
          <w:sz w:val="22"/>
          <w:szCs w:val="22"/>
        </w:rPr>
        <w:tab/>
      </w:r>
      <w:r w:rsidR="00616F6A" w:rsidRPr="00851AC9">
        <w:rPr>
          <w:rFonts w:asciiTheme="minorHAnsi" w:hAnsiTheme="minorHAnsi" w:cstheme="minorHAnsi"/>
          <w:sz w:val="22"/>
          <w:szCs w:val="22"/>
        </w:rPr>
        <w:tab/>
      </w:r>
      <w:r w:rsidR="00616F6A" w:rsidRPr="00851AC9">
        <w:rPr>
          <w:rFonts w:asciiTheme="minorHAnsi" w:hAnsiTheme="minorHAnsi" w:cstheme="minorHAnsi"/>
          <w:sz w:val="22"/>
          <w:szCs w:val="22"/>
        </w:rPr>
        <w:tab/>
        <w:t>V </w:t>
      </w:r>
      <w:r w:rsidR="00266134">
        <w:rPr>
          <w:rFonts w:asciiTheme="minorHAnsi" w:hAnsiTheme="minorHAnsi" w:cstheme="minorHAnsi"/>
          <w:sz w:val="22"/>
          <w:szCs w:val="22"/>
        </w:rPr>
        <w:t>Bratislave</w:t>
      </w:r>
      <w:r w:rsidR="00616F6A" w:rsidRPr="00851AC9">
        <w:rPr>
          <w:rFonts w:asciiTheme="minorHAnsi" w:hAnsiTheme="minorHAnsi" w:cstheme="minorHAnsi"/>
          <w:sz w:val="22"/>
          <w:szCs w:val="22"/>
        </w:rPr>
        <w:t xml:space="preserve"> dňa ____</w:t>
      </w:r>
      <w:r w:rsidR="00266134">
        <w:rPr>
          <w:rFonts w:asciiTheme="minorHAnsi" w:hAnsiTheme="minorHAnsi" w:cstheme="minorHAnsi"/>
          <w:sz w:val="22"/>
          <w:szCs w:val="22"/>
        </w:rPr>
        <w:t>_______</w:t>
      </w:r>
      <w:r w:rsidR="00616F6A" w:rsidRPr="00851AC9">
        <w:rPr>
          <w:rFonts w:asciiTheme="minorHAnsi" w:hAnsiTheme="minorHAnsi" w:cstheme="minorHAnsi"/>
          <w:sz w:val="22"/>
          <w:szCs w:val="22"/>
        </w:rPr>
        <w:t>_</w:t>
      </w:r>
    </w:p>
    <w:p w14:paraId="68BB6926" w14:textId="47581BCC" w:rsidR="006F6B5F" w:rsidRPr="00851AC9" w:rsidRDefault="006F6B5F" w:rsidP="006F6B5F">
      <w:pPr>
        <w:jc w:val="both"/>
        <w:rPr>
          <w:rFonts w:asciiTheme="minorHAnsi" w:hAnsiTheme="minorHAnsi" w:cstheme="minorHAnsi"/>
          <w:sz w:val="22"/>
          <w:szCs w:val="22"/>
        </w:rPr>
      </w:pPr>
    </w:p>
    <w:p w14:paraId="78BDC5BC" w14:textId="1A2F3F5F" w:rsidR="006F6B5F" w:rsidRPr="00851AC9" w:rsidRDefault="006F6B5F" w:rsidP="006F6B5F">
      <w:pPr>
        <w:jc w:val="both"/>
        <w:rPr>
          <w:rFonts w:asciiTheme="minorHAnsi" w:hAnsiTheme="minorHAnsi" w:cstheme="minorHAnsi"/>
          <w:sz w:val="22"/>
          <w:szCs w:val="22"/>
        </w:rPr>
      </w:pPr>
      <w:bookmarkStart w:id="4" w:name="_Hlk508980884"/>
    </w:p>
    <w:p w14:paraId="2357A73F" w14:textId="3E1B679A" w:rsidR="006F6B5F" w:rsidRPr="00851AC9" w:rsidRDefault="006F6B5F" w:rsidP="006F6B5F">
      <w:pPr>
        <w:jc w:val="both"/>
        <w:rPr>
          <w:rFonts w:asciiTheme="minorHAnsi" w:hAnsiTheme="minorHAnsi" w:cstheme="minorHAnsi"/>
          <w:sz w:val="22"/>
          <w:szCs w:val="22"/>
        </w:rPr>
      </w:pPr>
      <w:r w:rsidRPr="00851AC9">
        <w:rPr>
          <w:rFonts w:asciiTheme="minorHAnsi" w:hAnsiTheme="minorHAnsi" w:cstheme="minorHAnsi"/>
          <w:sz w:val="22"/>
          <w:szCs w:val="22"/>
        </w:rPr>
        <w:t xml:space="preserve">Za </w:t>
      </w:r>
      <w:r w:rsidR="004D008A" w:rsidRPr="00851AC9">
        <w:rPr>
          <w:rFonts w:asciiTheme="minorHAnsi" w:hAnsiTheme="minorHAnsi" w:cstheme="minorHAnsi"/>
          <w:sz w:val="22"/>
          <w:szCs w:val="22"/>
        </w:rPr>
        <w:t>predávajúceho:</w:t>
      </w:r>
      <w:r w:rsidR="004D008A" w:rsidRPr="00851AC9">
        <w:rPr>
          <w:rFonts w:asciiTheme="minorHAnsi" w:hAnsiTheme="minorHAnsi" w:cstheme="minorHAnsi"/>
          <w:sz w:val="22"/>
          <w:szCs w:val="22"/>
        </w:rPr>
        <w:tab/>
      </w:r>
      <w:r w:rsidR="004D008A" w:rsidRPr="00851AC9">
        <w:rPr>
          <w:rFonts w:asciiTheme="minorHAnsi" w:hAnsiTheme="minorHAnsi" w:cstheme="minorHAnsi"/>
          <w:sz w:val="22"/>
          <w:szCs w:val="22"/>
        </w:rPr>
        <w:tab/>
      </w:r>
      <w:r w:rsidR="004D008A" w:rsidRPr="00851AC9">
        <w:rPr>
          <w:rFonts w:asciiTheme="minorHAnsi" w:hAnsiTheme="minorHAnsi" w:cstheme="minorHAnsi"/>
          <w:sz w:val="22"/>
          <w:szCs w:val="22"/>
        </w:rPr>
        <w:tab/>
      </w:r>
      <w:r w:rsidR="004D008A" w:rsidRPr="00851AC9">
        <w:rPr>
          <w:rFonts w:asciiTheme="minorHAnsi" w:hAnsiTheme="minorHAnsi" w:cstheme="minorHAnsi"/>
          <w:sz w:val="22"/>
          <w:szCs w:val="22"/>
        </w:rPr>
        <w:tab/>
      </w:r>
      <w:r w:rsidR="004D008A" w:rsidRPr="00851AC9">
        <w:rPr>
          <w:rFonts w:asciiTheme="minorHAnsi" w:hAnsiTheme="minorHAnsi" w:cstheme="minorHAnsi"/>
          <w:sz w:val="22"/>
          <w:szCs w:val="22"/>
        </w:rPr>
        <w:tab/>
      </w:r>
      <w:r w:rsidR="004D008A" w:rsidRPr="00851AC9">
        <w:rPr>
          <w:rFonts w:asciiTheme="minorHAnsi" w:hAnsiTheme="minorHAnsi" w:cstheme="minorHAnsi"/>
          <w:sz w:val="22"/>
          <w:szCs w:val="22"/>
        </w:rPr>
        <w:tab/>
      </w:r>
      <w:r w:rsidR="00616F6A" w:rsidRPr="00851AC9">
        <w:rPr>
          <w:rFonts w:asciiTheme="minorHAnsi" w:hAnsiTheme="minorHAnsi" w:cstheme="minorHAnsi"/>
          <w:sz w:val="22"/>
          <w:szCs w:val="22"/>
        </w:rPr>
        <w:t>Za kupujúceho</w:t>
      </w:r>
      <w:r w:rsidRPr="00851AC9">
        <w:rPr>
          <w:rFonts w:asciiTheme="minorHAnsi" w:hAnsiTheme="minorHAnsi" w:cstheme="minorHAnsi"/>
          <w:sz w:val="22"/>
          <w:szCs w:val="22"/>
        </w:rPr>
        <w:t>:</w:t>
      </w:r>
    </w:p>
    <w:p w14:paraId="4C73B6CF" w14:textId="4EF875BA" w:rsidR="006F6B5F" w:rsidRPr="00851AC9" w:rsidRDefault="006F6B5F" w:rsidP="006F6B5F">
      <w:pPr>
        <w:jc w:val="both"/>
        <w:rPr>
          <w:rFonts w:asciiTheme="minorHAnsi" w:hAnsiTheme="minorHAnsi" w:cstheme="minorHAnsi"/>
          <w:sz w:val="22"/>
          <w:szCs w:val="22"/>
        </w:rPr>
      </w:pPr>
    </w:p>
    <w:bookmarkEnd w:id="4"/>
    <w:p w14:paraId="650AA079" w14:textId="673E169E" w:rsidR="00975648" w:rsidRPr="00851AC9" w:rsidRDefault="00975648" w:rsidP="00975648">
      <w:pPr>
        <w:jc w:val="both"/>
        <w:rPr>
          <w:rFonts w:asciiTheme="minorHAnsi" w:hAnsiTheme="minorHAnsi" w:cstheme="minorHAnsi"/>
          <w:sz w:val="22"/>
          <w:szCs w:val="22"/>
        </w:rPr>
      </w:pPr>
    </w:p>
    <w:p w14:paraId="63BB381E" w14:textId="355C4713" w:rsidR="00975648" w:rsidRPr="00851AC9" w:rsidRDefault="00975648" w:rsidP="00975648">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2064C1E6" w14:textId="5D6ADFB1" w:rsidR="00975648" w:rsidRDefault="00975648" w:rsidP="0097564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A2339">
        <w:rPr>
          <w:rFonts w:asciiTheme="minorHAnsi" w:hAnsiTheme="minorHAnsi" w:cstheme="minorHAnsi"/>
          <w:sz w:val="22"/>
          <w:szCs w:val="22"/>
        </w:rPr>
        <w:t>Ing. Miroslav Kavuľa</w:t>
      </w:r>
    </w:p>
    <w:p w14:paraId="546F56B7" w14:textId="355F63AD" w:rsidR="00975648" w:rsidRDefault="00A54F15" w:rsidP="00975648">
      <w:pPr>
        <w:ind w:left="4956" w:firstLine="708"/>
        <w:jc w:val="both"/>
        <w:rPr>
          <w:rFonts w:asciiTheme="minorHAnsi" w:hAnsiTheme="minorHAnsi" w:cstheme="minorHAnsi"/>
          <w:sz w:val="22"/>
          <w:szCs w:val="22"/>
        </w:rPr>
      </w:pPr>
      <w:r>
        <w:rPr>
          <w:rFonts w:asciiTheme="minorHAnsi" w:hAnsiTheme="minorHAnsi" w:cstheme="minorHAnsi"/>
          <w:sz w:val="22"/>
          <w:szCs w:val="22"/>
        </w:rPr>
        <w:t>G</w:t>
      </w:r>
      <w:r w:rsidR="000A2339">
        <w:rPr>
          <w:rFonts w:asciiTheme="minorHAnsi" w:hAnsiTheme="minorHAnsi" w:cstheme="minorHAnsi"/>
          <w:sz w:val="22"/>
          <w:szCs w:val="22"/>
        </w:rPr>
        <w:t>enerálny</w:t>
      </w:r>
      <w:r>
        <w:rPr>
          <w:rFonts w:asciiTheme="minorHAnsi" w:hAnsiTheme="minorHAnsi" w:cstheme="minorHAnsi"/>
          <w:sz w:val="22"/>
          <w:szCs w:val="22"/>
        </w:rPr>
        <w:t xml:space="preserve"> riaditeľ</w:t>
      </w:r>
    </w:p>
    <w:p w14:paraId="1D4315BA" w14:textId="669AA8C7" w:rsidR="00975648" w:rsidRPr="00954F42" w:rsidRDefault="00975648" w:rsidP="096514C2">
      <w:pPr>
        <w:ind w:left="4956" w:firstLine="708"/>
        <w:jc w:val="both"/>
        <w:rPr>
          <w:rFonts w:asciiTheme="minorHAnsi" w:hAnsiTheme="minorHAnsi" w:cstheme="minorBidi"/>
          <w:sz w:val="22"/>
          <w:szCs w:val="22"/>
        </w:rPr>
      </w:pPr>
      <w:r w:rsidRPr="00954F42">
        <w:rPr>
          <w:rFonts w:asciiTheme="minorHAnsi" w:hAnsiTheme="minorHAnsi" w:cstheme="minorHAnsi"/>
          <w:sz w:val="22"/>
          <w:szCs w:val="22"/>
        </w:rPr>
        <w:t>MH Teplárenský holding, a.s.</w:t>
      </w:r>
    </w:p>
    <w:p w14:paraId="2D4E398E" w14:textId="668197A6" w:rsidR="00975648" w:rsidRPr="00851AC9" w:rsidRDefault="00975648" w:rsidP="00975648">
      <w:pPr>
        <w:jc w:val="both"/>
        <w:rPr>
          <w:rFonts w:asciiTheme="minorHAnsi" w:hAnsiTheme="minorHAnsi" w:cstheme="minorHAnsi"/>
          <w:sz w:val="22"/>
          <w:szCs w:val="22"/>
        </w:rPr>
      </w:pPr>
    </w:p>
    <w:p w14:paraId="2D02BE13" w14:textId="14A3A4A8" w:rsidR="00975648" w:rsidRPr="00851AC9" w:rsidRDefault="00975648" w:rsidP="00975648">
      <w:pPr>
        <w:jc w:val="both"/>
        <w:rPr>
          <w:rFonts w:asciiTheme="minorHAnsi" w:hAnsiTheme="minorHAnsi" w:cstheme="minorHAnsi"/>
          <w:sz w:val="22"/>
          <w:szCs w:val="22"/>
        </w:rPr>
      </w:pPr>
    </w:p>
    <w:p w14:paraId="5D42AF4D" w14:textId="64F08357" w:rsidR="00975648" w:rsidRPr="00851AC9" w:rsidRDefault="00975648" w:rsidP="00975648">
      <w:pPr>
        <w:jc w:val="both"/>
        <w:rPr>
          <w:rFonts w:asciiTheme="minorHAnsi" w:hAnsiTheme="minorHAnsi" w:cstheme="minorHAnsi"/>
          <w:sz w:val="22"/>
          <w:szCs w:val="22"/>
        </w:rPr>
      </w:pPr>
    </w:p>
    <w:p w14:paraId="624BF2FD" w14:textId="692D2DC3" w:rsidR="00975648" w:rsidRPr="00851AC9" w:rsidRDefault="00975648" w:rsidP="00975648">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12EBEBA7" w14:textId="48DF4E96" w:rsidR="00B74B69" w:rsidRDefault="00975648" w:rsidP="00975648">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D5EBD" w:rsidRPr="00723FD6">
        <w:rPr>
          <w:rFonts w:asciiTheme="minorHAnsi" w:hAnsiTheme="minorHAnsi" w:cstheme="minorHAnsi"/>
          <w:sz w:val="22"/>
          <w:szCs w:val="22"/>
        </w:rPr>
        <w:t xml:space="preserve">Ing. </w:t>
      </w:r>
      <w:r w:rsidR="008D5EBD">
        <w:rPr>
          <w:rFonts w:asciiTheme="minorHAnsi" w:hAnsiTheme="minorHAnsi" w:cstheme="minorHAnsi"/>
          <w:sz w:val="22"/>
          <w:szCs w:val="22"/>
        </w:rPr>
        <w:t>Ján Kluch</w:t>
      </w:r>
      <w:r w:rsidR="00A54F15" w:rsidRPr="00723FD6">
        <w:rPr>
          <w:rFonts w:asciiTheme="minorHAnsi" w:hAnsiTheme="minorHAnsi" w:cstheme="minorHAnsi"/>
          <w:sz w:val="22"/>
          <w:szCs w:val="22"/>
        </w:rPr>
        <w:t xml:space="preserve">, </w:t>
      </w:r>
    </w:p>
    <w:p w14:paraId="16B5C1D5" w14:textId="7E454E89" w:rsidR="00975648" w:rsidRDefault="00A54F15" w:rsidP="006F1304">
      <w:pPr>
        <w:ind w:left="4956" w:firstLine="708"/>
        <w:jc w:val="both"/>
        <w:rPr>
          <w:rFonts w:asciiTheme="minorHAnsi" w:hAnsiTheme="minorHAnsi" w:cstheme="minorHAnsi"/>
          <w:sz w:val="22"/>
          <w:szCs w:val="22"/>
        </w:rPr>
      </w:pPr>
      <w:r w:rsidRPr="00723FD6">
        <w:rPr>
          <w:rFonts w:asciiTheme="minorHAnsi" w:hAnsiTheme="minorHAnsi" w:cstheme="minorHAnsi"/>
          <w:sz w:val="22"/>
          <w:szCs w:val="22"/>
        </w:rPr>
        <w:t>finančný riaditeľ</w:t>
      </w:r>
    </w:p>
    <w:p w14:paraId="609B96B1" w14:textId="737AD323" w:rsidR="00975648" w:rsidRDefault="00F213BB" w:rsidP="096514C2">
      <w:pPr>
        <w:ind w:left="4956" w:firstLine="708"/>
        <w:jc w:val="both"/>
        <w:rPr>
          <w:rFonts w:asciiTheme="minorHAnsi" w:hAnsiTheme="minorHAnsi" w:cstheme="minorHAnsi"/>
          <w:sz w:val="22"/>
          <w:szCs w:val="22"/>
        </w:rPr>
      </w:pPr>
      <w:r>
        <w:rPr>
          <w:rFonts w:asciiTheme="minorHAnsi" w:hAnsiTheme="minorHAnsi" w:cstheme="minorHAnsi"/>
          <w:sz w:val="22"/>
          <w:szCs w:val="22"/>
        </w:rPr>
        <w:t>M</w:t>
      </w:r>
      <w:r w:rsidR="00975648" w:rsidRPr="00954F42">
        <w:rPr>
          <w:rFonts w:asciiTheme="minorHAnsi" w:hAnsiTheme="minorHAnsi" w:cstheme="minorHAnsi"/>
          <w:sz w:val="22"/>
          <w:szCs w:val="22"/>
        </w:rPr>
        <w:t>H Teplárenský holding, a.s.</w:t>
      </w:r>
    </w:p>
    <w:p w14:paraId="15170F9B" w14:textId="77777777" w:rsidR="00591D8E" w:rsidRDefault="00591D8E" w:rsidP="096514C2">
      <w:pPr>
        <w:ind w:left="4956" w:firstLine="708"/>
        <w:jc w:val="both"/>
        <w:rPr>
          <w:rFonts w:asciiTheme="minorHAnsi" w:hAnsiTheme="minorHAnsi" w:cstheme="minorHAnsi"/>
          <w:sz w:val="22"/>
          <w:szCs w:val="22"/>
        </w:rPr>
      </w:pPr>
    </w:p>
    <w:p w14:paraId="15F7E9A3" w14:textId="62CADAAB" w:rsidR="00591D8E" w:rsidRDefault="00591D8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B33C4C4" w14:textId="77777777" w:rsidR="00591D8E" w:rsidRDefault="00591D8E" w:rsidP="096514C2">
      <w:pPr>
        <w:ind w:left="4956" w:firstLine="708"/>
        <w:jc w:val="both"/>
        <w:rPr>
          <w:rFonts w:asciiTheme="minorHAnsi" w:hAnsiTheme="minorHAnsi" w:cstheme="minorBidi"/>
          <w:sz w:val="22"/>
          <w:szCs w:val="22"/>
        </w:rPr>
      </w:pPr>
    </w:p>
    <w:p w14:paraId="298BFC38" w14:textId="14920885" w:rsidR="00BB77F2" w:rsidRDefault="00BB77F2" w:rsidP="00BB77F2">
      <w:pPr>
        <w:spacing w:after="10" w:line="249" w:lineRule="auto"/>
        <w:ind w:right="2"/>
        <w:rPr>
          <w:rFonts w:asciiTheme="minorHAnsi" w:hAnsiTheme="minorHAnsi" w:cstheme="minorHAnsi"/>
          <w:b/>
          <w:sz w:val="22"/>
          <w:szCs w:val="22"/>
        </w:rPr>
      </w:pPr>
      <w:r>
        <w:rPr>
          <w:rFonts w:asciiTheme="minorHAnsi" w:hAnsiTheme="minorHAnsi" w:cstheme="minorHAnsi"/>
          <w:b/>
          <w:sz w:val="22"/>
          <w:szCs w:val="22"/>
        </w:rPr>
        <w:t>Príloha č.</w:t>
      </w:r>
      <w:r w:rsidR="00E023EF">
        <w:rPr>
          <w:rFonts w:asciiTheme="minorHAnsi" w:hAnsiTheme="minorHAnsi" w:cstheme="minorHAnsi"/>
          <w:b/>
          <w:sz w:val="22"/>
          <w:szCs w:val="22"/>
        </w:rPr>
        <w:t xml:space="preserve"> 1</w:t>
      </w:r>
    </w:p>
    <w:p w14:paraId="6FDA8D38" w14:textId="0ACF7059" w:rsidR="00F951FF" w:rsidRPr="00F951FF" w:rsidRDefault="00F951FF" w:rsidP="00F951FF">
      <w:pPr>
        <w:spacing w:after="10" w:line="249" w:lineRule="auto"/>
        <w:ind w:right="2"/>
        <w:jc w:val="center"/>
        <w:rPr>
          <w:rFonts w:asciiTheme="minorHAnsi" w:hAnsiTheme="minorHAnsi" w:cstheme="minorHAnsi"/>
          <w:sz w:val="22"/>
          <w:szCs w:val="22"/>
        </w:rPr>
      </w:pPr>
      <w:r w:rsidRPr="00F951FF">
        <w:rPr>
          <w:rFonts w:asciiTheme="minorHAnsi" w:hAnsiTheme="minorHAnsi" w:cstheme="minorHAnsi"/>
          <w:b/>
          <w:sz w:val="22"/>
          <w:szCs w:val="22"/>
        </w:rPr>
        <w:t>Špecifikácia  PH</w:t>
      </w:r>
      <w:r w:rsidR="00A43B34">
        <w:rPr>
          <w:rFonts w:asciiTheme="minorHAnsi" w:hAnsiTheme="minorHAnsi" w:cstheme="minorHAnsi"/>
          <w:b/>
          <w:sz w:val="22"/>
          <w:szCs w:val="22"/>
        </w:rPr>
        <w:t>L</w:t>
      </w:r>
      <w:r w:rsidRPr="00F951FF">
        <w:rPr>
          <w:rFonts w:asciiTheme="minorHAnsi" w:hAnsiTheme="minorHAnsi" w:cstheme="minorHAnsi"/>
          <w:b/>
          <w:sz w:val="22"/>
          <w:szCs w:val="22"/>
        </w:rPr>
        <w:t xml:space="preserve"> a súvisiacich plnení </w:t>
      </w:r>
    </w:p>
    <w:p w14:paraId="2E6888A4" w14:textId="03D97680" w:rsidR="00F951FF" w:rsidRPr="00F951FF" w:rsidRDefault="00F951FF" w:rsidP="00F951FF">
      <w:pPr>
        <w:spacing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7B4ED99C" w14:textId="4F0B3458" w:rsidR="00F951FF" w:rsidRPr="00F951FF" w:rsidRDefault="00F951FF" w:rsidP="00F951FF">
      <w:pPr>
        <w:spacing w:after="31"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1AFF344E" w14:textId="42798D12"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Bezhotovostný nákup pohonných látok a kvapaliny pre zníženie emisií prostredníctvom palivových kariet (bezhotovostne). Predmetom zákazky je nákup pohonných hmôt – benzín automobilový podľa normy STN EN 228, nafta motorová podľa normy STN EN 590 (ďalej len „PH</w:t>
      </w:r>
      <w:r w:rsidR="00EC2C69">
        <w:rPr>
          <w:rFonts w:asciiTheme="minorHAnsi" w:hAnsiTheme="minorHAnsi" w:cstheme="minorHAnsi"/>
          <w:b/>
          <w:sz w:val="22"/>
          <w:szCs w:val="22"/>
        </w:rPr>
        <w:t>L</w:t>
      </w:r>
      <w:r w:rsidRPr="00F951FF">
        <w:rPr>
          <w:rFonts w:asciiTheme="minorHAnsi" w:hAnsiTheme="minorHAnsi" w:cstheme="minorHAnsi"/>
          <w:b/>
          <w:sz w:val="22"/>
          <w:szCs w:val="22"/>
        </w:rPr>
        <w:t xml:space="preserve">“) a kvapaliny pre zníženie emisií </w:t>
      </w:r>
      <w:proofErr w:type="spellStart"/>
      <w:r w:rsidRPr="00F951FF">
        <w:rPr>
          <w:rFonts w:asciiTheme="minorHAnsi" w:hAnsiTheme="minorHAnsi" w:cstheme="minorHAnsi"/>
          <w:b/>
          <w:sz w:val="22"/>
          <w:szCs w:val="22"/>
        </w:rPr>
        <w:t>AdBlue</w:t>
      </w:r>
      <w:proofErr w:type="spellEnd"/>
      <w:r w:rsidRPr="00F951FF">
        <w:rPr>
          <w:rFonts w:asciiTheme="minorHAnsi" w:hAnsiTheme="minorHAnsi" w:cstheme="minorHAnsi"/>
          <w:b/>
          <w:sz w:val="22"/>
          <w:szCs w:val="22"/>
        </w:rPr>
        <w:t xml:space="preserve">, dodávaných na princípe akceptácie palivovej karty ako prostriedku bezhotovostnej úhrady za odobraté pohonné hmoty a kvapaliny na/vo všetkých čerpacích staniciach/výdajných miestach uchádzača/predávajúceho a jeho zmluvných partnerov vrátane vystavenia a dodania palivových kariet, zúčtovania dodaných pohonných látok a kvapaliny, poskytovania súvisiacich služieb spojených s ich dodávkou. </w:t>
      </w:r>
    </w:p>
    <w:p w14:paraId="4B8646EA" w14:textId="5DD305C6" w:rsidR="00F951FF" w:rsidRPr="00F951FF" w:rsidRDefault="00F951FF" w:rsidP="00F951FF">
      <w:pPr>
        <w:spacing w:after="31"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795B49C8" w14:textId="3ECD1FF3"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Benzín automobilový ( </w:t>
      </w:r>
      <w:proofErr w:type="spellStart"/>
      <w:r w:rsidR="00A864EA" w:rsidRPr="00A864EA">
        <w:rPr>
          <w:rFonts w:asciiTheme="minorHAnsi" w:hAnsiTheme="minorHAnsi" w:cstheme="minorHAnsi"/>
          <w:b/>
          <w:sz w:val="22"/>
          <w:szCs w:val="22"/>
        </w:rPr>
        <w:t>natural</w:t>
      </w:r>
      <w:proofErr w:type="spellEnd"/>
      <w:r w:rsidR="00A864EA" w:rsidRPr="00A864EA">
        <w:rPr>
          <w:rFonts w:asciiTheme="minorHAnsi" w:hAnsiTheme="minorHAnsi" w:cstheme="minorHAnsi"/>
          <w:b/>
          <w:sz w:val="22"/>
          <w:szCs w:val="22"/>
        </w:rPr>
        <w:t xml:space="preserve"> 95 oktánový</w:t>
      </w:r>
    </w:p>
    <w:p w14:paraId="3E2A8880" w14:textId="5250A697"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Benzín automobilový musí spĺňať minimálne funkčné, prevádzkové a technické požiadavky a kvalitatívne parametre v zmysle normy STN EN 228. </w:t>
      </w:r>
    </w:p>
    <w:p w14:paraId="00C3604F" w14:textId="44799EA2"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Benzín automobilový musí byť dodávaný na použitie podľa ročných období (podľa národnej prílohy k STN EN 228; </w:t>
      </w:r>
    </w:p>
    <w:p w14:paraId="625266F4" w14:textId="69984532"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Letné obdobie od 01. 05. do 30. 09. v triede prchavosti A;  </w:t>
      </w:r>
    </w:p>
    <w:p w14:paraId="0E447796" w14:textId="46FA0646"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Zimné obdobie od 16. 11. do 28/29.02.v triede D;  </w:t>
      </w:r>
    </w:p>
    <w:p w14:paraId="73AC655E" w14:textId="34B1344F"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Prechodné obdobie od 01. 03 do 30. 04. a 01. 10 do 15. 11. v triede C1). </w:t>
      </w:r>
    </w:p>
    <w:p w14:paraId="37B9C9F9" w14:textId="18BCF1F8" w:rsidR="00F951FF" w:rsidRPr="00F951FF" w:rsidRDefault="00F951FF" w:rsidP="00F951FF">
      <w:pPr>
        <w:spacing w:after="31"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6D8634FD" w14:textId="5220BCCE"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Nafta motorová (F7) </w:t>
      </w:r>
    </w:p>
    <w:p w14:paraId="50ABBE74" w14:textId="6E99E8FA"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Nafta motorová musí   spĺňať   minimálne   funkčné,   prevádzkové   a  technické   požiadavky  a kvalitatívne parametre v zmysle normy STN EN 590. </w:t>
      </w:r>
    </w:p>
    <w:p w14:paraId="67B63B62" w14:textId="044B2E8D"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Nafta motorová musí byť dodávaná na použitie podľa ročných období (podľa medznej teploty filtrovateľnosti;  </w:t>
      </w:r>
    </w:p>
    <w:p w14:paraId="5511173C" w14:textId="2B4904D5"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Letné obdobie od 15. 04. do 30. 09. v triede B;  </w:t>
      </w:r>
    </w:p>
    <w:p w14:paraId="0BB54393" w14:textId="7FF8C9D9"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Prechodné obdobie od 01. 03 do 14. 04. a 01. 10 do 15. 11. v triede D;  </w:t>
      </w:r>
    </w:p>
    <w:p w14:paraId="43EE0BA9" w14:textId="5A2FEBAB"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Zimné obdobie od 16. 11. do 28/29. 02. v triede F;  </w:t>
      </w:r>
    </w:p>
    <w:p w14:paraId="69FE5E9B" w14:textId="7B70DF7A" w:rsidR="00F951FF" w:rsidRPr="00F951FF" w:rsidRDefault="00F951FF" w:rsidP="00F951FF">
      <w:pPr>
        <w:spacing w:after="31" w:line="259" w:lineRule="auto"/>
        <w:rPr>
          <w:rFonts w:asciiTheme="minorHAnsi" w:hAnsiTheme="minorHAnsi" w:cstheme="minorHAnsi"/>
          <w:sz w:val="22"/>
          <w:szCs w:val="22"/>
        </w:rPr>
      </w:pPr>
    </w:p>
    <w:p w14:paraId="5E805C2A" w14:textId="39148096"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Kvapaliny pre zníženie emisií </w:t>
      </w:r>
      <w:proofErr w:type="spellStart"/>
      <w:r w:rsidRPr="00F951FF">
        <w:rPr>
          <w:rFonts w:asciiTheme="minorHAnsi" w:hAnsiTheme="minorHAnsi" w:cstheme="minorHAnsi"/>
          <w:b/>
          <w:sz w:val="22"/>
          <w:szCs w:val="22"/>
        </w:rPr>
        <w:t>AdBlue</w:t>
      </w:r>
      <w:proofErr w:type="spellEnd"/>
      <w:r w:rsidRPr="00F951FF">
        <w:rPr>
          <w:rFonts w:asciiTheme="minorHAnsi" w:hAnsiTheme="minorHAnsi" w:cstheme="minorHAnsi"/>
          <w:b/>
          <w:sz w:val="22"/>
          <w:szCs w:val="22"/>
        </w:rPr>
        <w:t xml:space="preserve"> </w:t>
      </w:r>
    </w:p>
    <w:p w14:paraId="7D5C9AC2" w14:textId="27700487" w:rsid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Kvapalina je 32,5-percentný vodný roztok močoviny vyrobený z technicky čistej močoviny CO(NH2)2 a </w:t>
      </w:r>
      <w:proofErr w:type="spellStart"/>
      <w:r w:rsidRPr="00F951FF">
        <w:rPr>
          <w:rFonts w:asciiTheme="minorHAnsi" w:hAnsiTheme="minorHAnsi" w:cstheme="minorHAnsi"/>
          <w:sz w:val="22"/>
          <w:szCs w:val="22"/>
        </w:rPr>
        <w:t>demineralizovanej</w:t>
      </w:r>
      <w:proofErr w:type="spellEnd"/>
      <w:r w:rsidRPr="00F951FF">
        <w:rPr>
          <w:rFonts w:asciiTheme="minorHAnsi" w:hAnsiTheme="minorHAnsi" w:cstheme="minorHAnsi"/>
          <w:sz w:val="22"/>
          <w:szCs w:val="22"/>
        </w:rPr>
        <w:t xml:space="preserve"> vody. Je to bezfarebná číra kvapalina so slabým zápachom amoniaku. Roztok je bez toxických vlastností, na ľudský organizmus nepôsobí agresívne. Nemá horľavé vlastnosti, nie je zatriedený ako nebezpečný pre prepravu. Je známy pod označením AUS 32 (anglická skratka pre </w:t>
      </w:r>
      <w:proofErr w:type="spellStart"/>
      <w:r w:rsidRPr="00F951FF">
        <w:rPr>
          <w:rFonts w:asciiTheme="minorHAnsi" w:hAnsiTheme="minorHAnsi" w:cstheme="minorHAnsi"/>
          <w:sz w:val="22"/>
          <w:szCs w:val="22"/>
        </w:rPr>
        <w:t>Aqueous</w:t>
      </w:r>
      <w:proofErr w:type="spellEnd"/>
      <w:r w:rsidRPr="00F951FF">
        <w:rPr>
          <w:rFonts w:asciiTheme="minorHAnsi" w:hAnsiTheme="minorHAnsi" w:cstheme="minorHAnsi"/>
          <w:sz w:val="22"/>
          <w:szCs w:val="22"/>
        </w:rPr>
        <w:t xml:space="preserve"> </w:t>
      </w:r>
      <w:proofErr w:type="spellStart"/>
      <w:r w:rsidRPr="00F951FF">
        <w:rPr>
          <w:rFonts w:asciiTheme="minorHAnsi" w:hAnsiTheme="minorHAnsi" w:cstheme="minorHAnsi"/>
          <w:sz w:val="22"/>
          <w:szCs w:val="22"/>
        </w:rPr>
        <w:t>Urea</w:t>
      </w:r>
      <w:proofErr w:type="spellEnd"/>
      <w:r w:rsidRPr="00F951FF">
        <w:rPr>
          <w:rFonts w:asciiTheme="minorHAnsi" w:hAnsiTheme="minorHAnsi" w:cstheme="minorHAnsi"/>
          <w:sz w:val="22"/>
          <w:szCs w:val="22"/>
        </w:rPr>
        <w:t xml:space="preserve"> </w:t>
      </w:r>
      <w:proofErr w:type="spellStart"/>
      <w:r w:rsidRPr="00F951FF">
        <w:rPr>
          <w:rFonts w:asciiTheme="minorHAnsi" w:hAnsiTheme="minorHAnsi" w:cstheme="minorHAnsi"/>
          <w:sz w:val="22"/>
          <w:szCs w:val="22"/>
        </w:rPr>
        <w:t>Solution</w:t>
      </w:r>
      <w:proofErr w:type="spellEnd"/>
      <w:r w:rsidRPr="00F951FF">
        <w:rPr>
          <w:rFonts w:asciiTheme="minorHAnsi" w:hAnsiTheme="minorHAnsi" w:cstheme="minorHAnsi"/>
          <w:sz w:val="22"/>
          <w:szCs w:val="22"/>
        </w:rPr>
        <w:t xml:space="preserve"> – vodný roztok močoviny). </w:t>
      </w:r>
    </w:p>
    <w:p w14:paraId="4B80FE8A" w14:textId="0F6A85D0" w:rsidR="00CA7BD4" w:rsidRPr="009154FC" w:rsidRDefault="00CA7BD4" w:rsidP="00F951FF">
      <w:pPr>
        <w:ind w:left="-5"/>
        <w:rPr>
          <w:rFonts w:asciiTheme="minorHAnsi" w:hAnsiTheme="minorHAnsi" w:cstheme="minorHAnsi"/>
          <w:sz w:val="22"/>
          <w:szCs w:val="22"/>
        </w:rPr>
      </w:pPr>
    </w:p>
    <w:p w14:paraId="1B21A19A" w14:textId="78DFEACC" w:rsidR="009154FC" w:rsidRPr="009154FC" w:rsidRDefault="009154FC" w:rsidP="009154FC">
      <w:pPr>
        <w:rPr>
          <w:rFonts w:asciiTheme="minorHAnsi" w:hAnsiTheme="minorHAnsi" w:cstheme="minorHAnsi"/>
          <w:b/>
          <w:bCs/>
          <w:sz w:val="22"/>
          <w:szCs w:val="22"/>
        </w:rPr>
      </w:pPr>
      <w:r w:rsidRPr="009154FC">
        <w:rPr>
          <w:rFonts w:asciiTheme="minorHAnsi" w:hAnsiTheme="minorHAnsi" w:cstheme="minorHAnsi"/>
          <w:b/>
          <w:bCs/>
          <w:sz w:val="22"/>
          <w:szCs w:val="22"/>
        </w:rPr>
        <w:t>Zimná zmes do ostrekovačov</w:t>
      </w:r>
    </w:p>
    <w:p w14:paraId="74413FD9" w14:textId="32C0CEF0" w:rsidR="009154FC" w:rsidRPr="009154FC" w:rsidRDefault="009154FC" w:rsidP="009154FC">
      <w:pPr>
        <w:rPr>
          <w:rFonts w:asciiTheme="minorHAnsi" w:hAnsiTheme="minorHAnsi" w:cstheme="minorHAnsi"/>
          <w:sz w:val="22"/>
          <w:szCs w:val="22"/>
        </w:rPr>
      </w:pPr>
      <w:r w:rsidRPr="009154FC">
        <w:rPr>
          <w:rFonts w:asciiTheme="minorHAnsi" w:hAnsiTheme="minorHAnsi" w:cstheme="minorHAnsi"/>
          <w:sz w:val="22"/>
          <w:szCs w:val="22"/>
        </w:rPr>
        <w:t>Zimná zmes do ostrekovačov minimálne do  -20 °C odstraňuje nečistoty zo skiel vozidla a zabraňuje zamrznutiu kvapaliny v chladnom období. Musí byť bezpečná pre všetky typy vozidiel.</w:t>
      </w:r>
    </w:p>
    <w:p w14:paraId="063B5CCD" w14:textId="29CFA9E0" w:rsidR="009154FC" w:rsidRPr="009154FC" w:rsidRDefault="009154FC" w:rsidP="009154FC">
      <w:pPr>
        <w:rPr>
          <w:rFonts w:asciiTheme="minorHAnsi" w:hAnsiTheme="minorHAnsi" w:cstheme="minorHAnsi"/>
          <w:b/>
          <w:bCs/>
          <w:sz w:val="22"/>
          <w:szCs w:val="22"/>
        </w:rPr>
      </w:pPr>
    </w:p>
    <w:p w14:paraId="2E63C66B" w14:textId="17DB9438" w:rsidR="009154FC" w:rsidRPr="009154FC" w:rsidRDefault="009154FC" w:rsidP="009154FC">
      <w:pPr>
        <w:rPr>
          <w:rFonts w:asciiTheme="minorHAnsi" w:hAnsiTheme="minorHAnsi" w:cstheme="minorHAnsi"/>
          <w:b/>
          <w:bCs/>
          <w:sz w:val="22"/>
          <w:szCs w:val="22"/>
        </w:rPr>
      </w:pPr>
      <w:r w:rsidRPr="009154FC">
        <w:rPr>
          <w:rFonts w:asciiTheme="minorHAnsi" w:hAnsiTheme="minorHAnsi" w:cstheme="minorHAnsi"/>
          <w:b/>
          <w:bCs/>
          <w:sz w:val="22"/>
          <w:szCs w:val="22"/>
        </w:rPr>
        <w:t>Umývanie motorových vozidiel</w:t>
      </w:r>
    </w:p>
    <w:p w14:paraId="44BFB536" w14:textId="574F746F" w:rsidR="009154FC" w:rsidRPr="009154FC" w:rsidRDefault="009154FC" w:rsidP="009154FC">
      <w:pPr>
        <w:rPr>
          <w:rFonts w:asciiTheme="minorHAnsi" w:hAnsiTheme="minorHAnsi" w:cstheme="minorHAnsi"/>
          <w:sz w:val="22"/>
          <w:szCs w:val="22"/>
        </w:rPr>
      </w:pPr>
      <w:r w:rsidRPr="009154FC">
        <w:rPr>
          <w:rFonts w:asciiTheme="minorHAnsi" w:hAnsiTheme="minorHAnsi" w:cstheme="minorHAnsi"/>
          <w:sz w:val="22"/>
          <w:szCs w:val="22"/>
        </w:rPr>
        <w:t>Umývanie motorových vozidiel požadujeme formou automatickej linky resp. ručného umývania</w:t>
      </w:r>
    </w:p>
    <w:p w14:paraId="0997B741" w14:textId="18878DCD" w:rsidR="009154FC" w:rsidRPr="009154FC" w:rsidRDefault="009154FC" w:rsidP="009154FC">
      <w:pPr>
        <w:rPr>
          <w:rFonts w:asciiTheme="minorHAnsi" w:hAnsiTheme="minorHAnsi" w:cstheme="minorHAnsi"/>
          <w:sz w:val="22"/>
          <w:szCs w:val="22"/>
        </w:rPr>
      </w:pPr>
      <w:r w:rsidRPr="009154FC">
        <w:rPr>
          <w:rFonts w:asciiTheme="minorHAnsi" w:hAnsiTheme="minorHAnsi" w:cstheme="minorHAnsi"/>
          <w:sz w:val="22"/>
          <w:szCs w:val="22"/>
        </w:rPr>
        <w:t>kde budú na výber minimálne dva programy a to základný a rozšírený.</w:t>
      </w:r>
    </w:p>
    <w:p w14:paraId="58AE3983" w14:textId="2357B50F" w:rsidR="009154FC" w:rsidRPr="009154FC" w:rsidRDefault="009154FC" w:rsidP="00F951FF">
      <w:pPr>
        <w:ind w:left="-5"/>
        <w:rPr>
          <w:rFonts w:asciiTheme="minorHAnsi" w:hAnsiTheme="minorHAnsi" w:cstheme="minorHAnsi"/>
          <w:sz w:val="22"/>
          <w:szCs w:val="22"/>
        </w:rPr>
      </w:pPr>
    </w:p>
    <w:p w14:paraId="13B4D37A" w14:textId="76C9D424" w:rsidR="009154FC" w:rsidRPr="009154FC" w:rsidRDefault="009154FC" w:rsidP="00F951FF">
      <w:pPr>
        <w:ind w:left="-5"/>
        <w:rPr>
          <w:rFonts w:asciiTheme="minorHAnsi" w:hAnsiTheme="minorHAnsi" w:cstheme="minorHAnsi"/>
          <w:sz w:val="22"/>
          <w:szCs w:val="22"/>
        </w:rPr>
      </w:pPr>
    </w:p>
    <w:p w14:paraId="79BB82E0" w14:textId="3949D241" w:rsidR="00F951FF" w:rsidRPr="00F951FF" w:rsidRDefault="00F951FF" w:rsidP="00726EA5">
      <w:pPr>
        <w:spacing w:after="4" w:line="253" w:lineRule="auto"/>
        <w:ind w:left="-5"/>
        <w:rPr>
          <w:rFonts w:asciiTheme="minorHAnsi" w:hAnsiTheme="minorHAnsi" w:cstheme="minorHAnsi"/>
          <w:sz w:val="22"/>
          <w:szCs w:val="22"/>
        </w:rPr>
      </w:pPr>
      <w:r w:rsidRPr="009325A8">
        <w:rPr>
          <w:rFonts w:asciiTheme="minorHAnsi" w:hAnsiTheme="minorHAnsi" w:cstheme="minorHAnsi"/>
          <w:sz w:val="22"/>
          <w:szCs w:val="22"/>
        </w:rPr>
        <w:t>Nákup PH</w:t>
      </w:r>
      <w:r w:rsidR="00214735" w:rsidRPr="009325A8">
        <w:rPr>
          <w:rFonts w:asciiTheme="minorHAnsi" w:hAnsiTheme="minorHAnsi" w:cstheme="minorHAnsi"/>
          <w:sz w:val="22"/>
          <w:szCs w:val="22"/>
        </w:rPr>
        <w:t>L</w:t>
      </w:r>
      <w:r w:rsidR="00726EA5" w:rsidRPr="009325A8">
        <w:rPr>
          <w:rFonts w:asciiTheme="minorHAnsi" w:hAnsiTheme="minorHAnsi" w:cstheme="minorHAnsi"/>
          <w:sz w:val="22"/>
          <w:szCs w:val="22"/>
        </w:rPr>
        <w:t>,</w:t>
      </w:r>
      <w:r w:rsidRPr="009325A8">
        <w:rPr>
          <w:rFonts w:asciiTheme="minorHAnsi" w:hAnsiTheme="minorHAnsi" w:cstheme="minorHAnsi"/>
          <w:sz w:val="22"/>
          <w:szCs w:val="22"/>
        </w:rPr>
        <w:t xml:space="preserve"> </w:t>
      </w:r>
      <w:r w:rsidR="009325A8">
        <w:rPr>
          <w:rFonts w:asciiTheme="minorHAnsi" w:hAnsiTheme="minorHAnsi" w:cstheme="minorHAnsi"/>
          <w:sz w:val="22"/>
          <w:szCs w:val="22"/>
        </w:rPr>
        <w:t>k</w:t>
      </w:r>
      <w:r w:rsidR="00726EA5" w:rsidRPr="009325A8">
        <w:rPr>
          <w:rFonts w:asciiTheme="minorHAnsi" w:hAnsiTheme="minorHAnsi" w:cstheme="minorHAnsi"/>
          <w:sz w:val="22"/>
          <w:szCs w:val="22"/>
        </w:rPr>
        <w:t xml:space="preserve">vapaliny pre zníženie emisií </w:t>
      </w:r>
      <w:proofErr w:type="spellStart"/>
      <w:r w:rsidR="00726EA5" w:rsidRPr="009325A8">
        <w:rPr>
          <w:rFonts w:asciiTheme="minorHAnsi" w:hAnsiTheme="minorHAnsi" w:cstheme="minorHAnsi"/>
          <w:sz w:val="22"/>
          <w:szCs w:val="22"/>
        </w:rPr>
        <w:t>AdBlue</w:t>
      </w:r>
      <w:proofErr w:type="spellEnd"/>
      <w:r w:rsidR="00940D78">
        <w:rPr>
          <w:rFonts w:asciiTheme="minorHAnsi" w:hAnsiTheme="minorHAnsi" w:cstheme="minorHAnsi"/>
          <w:sz w:val="22"/>
          <w:szCs w:val="22"/>
        </w:rPr>
        <w:t>,</w:t>
      </w:r>
      <w:r w:rsidR="00726EA5" w:rsidRPr="009325A8">
        <w:rPr>
          <w:rFonts w:asciiTheme="minorHAnsi" w:hAnsiTheme="minorHAnsi" w:cstheme="minorHAnsi"/>
          <w:sz w:val="22"/>
          <w:szCs w:val="22"/>
        </w:rPr>
        <w:t> doplnkového tovaru</w:t>
      </w:r>
      <w:r w:rsidR="00940D78">
        <w:rPr>
          <w:rFonts w:asciiTheme="minorHAnsi" w:hAnsiTheme="minorHAnsi" w:cstheme="minorHAnsi"/>
          <w:sz w:val="22"/>
          <w:szCs w:val="22"/>
        </w:rPr>
        <w:t xml:space="preserve"> a umývanie motorových vozidiel</w:t>
      </w:r>
      <w:r w:rsidR="00616886">
        <w:rPr>
          <w:rFonts w:asciiTheme="minorHAnsi" w:hAnsiTheme="minorHAnsi" w:cstheme="minorHAnsi"/>
          <w:sz w:val="22"/>
          <w:szCs w:val="22"/>
        </w:rPr>
        <w:t xml:space="preserve"> (</w:t>
      </w:r>
      <w:r w:rsidR="00C72954">
        <w:rPr>
          <w:rFonts w:asciiTheme="minorHAnsi" w:hAnsiTheme="minorHAnsi" w:cstheme="minorHAnsi"/>
          <w:sz w:val="22"/>
          <w:szCs w:val="22"/>
        </w:rPr>
        <w:t>ď</w:t>
      </w:r>
      <w:r w:rsidR="00133D9F">
        <w:rPr>
          <w:rFonts w:asciiTheme="minorHAnsi" w:hAnsiTheme="minorHAnsi" w:cstheme="minorHAnsi"/>
          <w:sz w:val="22"/>
          <w:szCs w:val="22"/>
        </w:rPr>
        <w:t xml:space="preserve">alej len PHL) </w:t>
      </w:r>
      <w:r w:rsidR="009325A8" w:rsidRPr="009325A8">
        <w:rPr>
          <w:rFonts w:asciiTheme="minorHAnsi" w:hAnsiTheme="minorHAnsi" w:cstheme="minorHAnsi"/>
          <w:sz w:val="22"/>
          <w:szCs w:val="22"/>
        </w:rPr>
        <w:t xml:space="preserve"> </w:t>
      </w:r>
      <w:r w:rsidRPr="009325A8">
        <w:rPr>
          <w:rFonts w:asciiTheme="minorHAnsi" w:hAnsiTheme="minorHAnsi" w:cstheme="minorHAnsi"/>
          <w:sz w:val="22"/>
          <w:szCs w:val="22"/>
        </w:rPr>
        <w:t>na princípe akceptácie palivovej karty ako prostriedku bezhotovostnej úhrady nákupu PH</w:t>
      </w:r>
      <w:r w:rsidR="00D86DBD">
        <w:rPr>
          <w:rFonts w:asciiTheme="minorHAnsi" w:hAnsiTheme="minorHAnsi" w:cstheme="minorHAnsi"/>
          <w:sz w:val="22"/>
          <w:szCs w:val="22"/>
        </w:rPr>
        <w:t>L</w:t>
      </w:r>
      <w:r w:rsidRPr="009325A8">
        <w:rPr>
          <w:rFonts w:asciiTheme="minorHAnsi" w:hAnsiTheme="minorHAnsi" w:cstheme="minorHAnsi"/>
          <w:sz w:val="22"/>
          <w:szCs w:val="22"/>
        </w:rPr>
        <w:t xml:space="preserve">  na/vo čerpacích staniciach/výdajných miestach uchádzača vrátane jeho zmluvných partnerov, vrátane </w:t>
      </w:r>
      <w:r w:rsidRPr="009325A8">
        <w:rPr>
          <w:rFonts w:asciiTheme="minorHAnsi" w:hAnsiTheme="minorHAnsi" w:cstheme="minorHAnsi"/>
          <w:sz w:val="22"/>
          <w:szCs w:val="22"/>
        </w:rPr>
        <w:lastRenderedPageBreak/>
        <w:t>poskytovania</w:t>
      </w:r>
      <w:r w:rsidRPr="00F951FF">
        <w:rPr>
          <w:rFonts w:asciiTheme="minorHAnsi" w:hAnsiTheme="minorHAnsi" w:cstheme="minorHAnsi"/>
          <w:sz w:val="22"/>
          <w:szCs w:val="22"/>
        </w:rPr>
        <w:t xml:space="preserve"> súvisiacich služieb spojených s nákupom, vystavením a dodávkou palivových kariet, dodávkou a zúčtovaním PH</w:t>
      </w:r>
      <w:r w:rsidR="00C72954">
        <w:rPr>
          <w:rFonts w:asciiTheme="minorHAnsi" w:hAnsiTheme="minorHAnsi" w:cstheme="minorHAnsi"/>
          <w:sz w:val="22"/>
          <w:szCs w:val="22"/>
        </w:rPr>
        <w:t>L</w:t>
      </w:r>
      <w:r w:rsidRPr="00F951FF">
        <w:rPr>
          <w:rFonts w:asciiTheme="minorHAnsi" w:hAnsiTheme="minorHAnsi" w:cstheme="minorHAnsi"/>
          <w:sz w:val="22"/>
          <w:szCs w:val="22"/>
        </w:rPr>
        <w:t xml:space="preserve">. </w:t>
      </w:r>
    </w:p>
    <w:p w14:paraId="2998B540" w14:textId="72D1926F" w:rsidR="00F951FF" w:rsidRPr="00F951FF" w:rsidRDefault="00F951FF" w:rsidP="00F951FF">
      <w:pPr>
        <w:spacing w:after="31"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626E250D" w14:textId="1D6D2E69"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b/>
          <w:sz w:val="22"/>
          <w:szCs w:val="22"/>
        </w:rPr>
        <w:t xml:space="preserve">Špecifikácia palivovej karty a požiadaviek na kartový systém: </w:t>
      </w:r>
      <w:r w:rsidRPr="00F951FF">
        <w:rPr>
          <w:rFonts w:asciiTheme="minorHAnsi" w:hAnsiTheme="minorHAnsi" w:cstheme="minorHAnsi"/>
          <w:sz w:val="22"/>
          <w:szCs w:val="22"/>
        </w:rPr>
        <w:t xml:space="preserve">palivová karta s magnetickým prúžkom, alebo čipom, zabezpečenie palivovej karty PIN kódom, vyžaduje sa bezplatné vydanie palivovej karty  kupujúcemu  (v počtoch určených kupujúcim na základe kúpnej zmluvy uzavretej za podmienok dohodnutých  v rámcovej  dohode,  ktorá  bude  výsledkom  tohto  verejného  obstarávania),  pri garancii bezplatného vykonávania transakcií s palivovou kartou po celú dobu jej platnosti, </w:t>
      </w:r>
    </w:p>
    <w:p w14:paraId="0323E17E" w14:textId="79BEA315"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vydanie palivovej karty na tabuľku s evidenčným číslom vozidla, na meno vodiča alebo iné označenie podľa určenia, rozdelenie palivových kariet do skupín podľa zákazníkom definovaného kľúča, bezplatná zmena rozdelenia palivových kariet do skupín kedykoľvek, možnosť stanovenia rôznych limitov čerpania PH</w:t>
      </w:r>
      <w:r w:rsidR="00F77885">
        <w:rPr>
          <w:rFonts w:asciiTheme="minorHAnsi" w:hAnsiTheme="minorHAnsi" w:cstheme="minorHAnsi"/>
          <w:sz w:val="22"/>
          <w:szCs w:val="22"/>
        </w:rPr>
        <w:t>L</w:t>
      </w:r>
      <w:r w:rsidRPr="00F951FF">
        <w:rPr>
          <w:rFonts w:asciiTheme="minorHAnsi" w:hAnsiTheme="minorHAnsi" w:cstheme="minorHAnsi"/>
          <w:sz w:val="22"/>
          <w:szCs w:val="22"/>
        </w:rPr>
        <w:t xml:space="preserve"> a limitov odobratia doplnkových služieb na palivové karty, dodatočné vydávanie palivových kariet v lehote do 14  dní  po prijatí žiadosti kupujúceho  a doručenia záväznej objednávky, možnosť bezplatného zablokovania stratenej palivovej karty kedykoľvek počas plnenia zmluvy (</w:t>
      </w:r>
      <w:proofErr w:type="spellStart"/>
      <w:r w:rsidRPr="00F951FF">
        <w:rPr>
          <w:rFonts w:asciiTheme="minorHAnsi" w:hAnsiTheme="minorHAnsi" w:cstheme="minorHAnsi"/>
          <w:sz w:val="22"/>
          <w:szCs w:val="22"/>
        </w:rPr>
        <w:t>t.j</w:t>
      </w:r>
      <w:proofErr w:type="spellEnd"/>
      <w:r w:rsidRPr="00F951FF">
        <w:rPr>
          <w:rFonts w:asciiTheme="minorHAnsi" w:hAnsiTheme="minorHAnsi" w:cstheme="minorHAnsi"/>
          <w:sz w:val="22"/>
          <w:szCs w:val="22"/>
        </w:rPr>
        <w:t>. vrátane víkendov a sviatkov) v lehote do 1 hodiny od nahlásenia, zobrazenie  prehľadu  čerpania  PH</w:t>
      </w:r>
      <w:r w:rsidR="008B3A92">
        <w:rPr>
          <w:rFonts w:asciiTheme="minorHAnsi" w:hAnsiTheme="minorHAnsi" w:cstheme="minorHAnsi"/>
          <w:sz w:val="22"/>
          <w:szCs w:val="22"/>
        </w:rPr>
        <w:t>L</w:t>
      </w:r>
      <w:r w:rsidRPr="00F951FF">
        <w:rPr>
          <w:rFonts w:asciiTheme="minorHAnsi" w:hAnsiTheme="minorHAnsi" w:cstheme="minorHAnsi"/>
          <w:sz w:val="22"/>
          <w:szCs w:val="22"/>
        </w:rPr>
        <w:t xml:space="preserve">  a/alebo  odobratých  doplnkových  služieb,  kedykoľvek v priebehu mesiaca prostredníctvom internetu (prehľad za vybrané obdobie alebo vybranú palivovú kartu), vyhotovenie súhrnnej faktúry za dodané PH</w:t>
      </w:r>
      <w:r w:rsidR="00F77885">
        <w:rPr>
          <w:rFonts w:asciiTheme="minorHAnsi" w:hAnsiTheme="minorHAnsi" w:cstheme="minorHAnsi"/>
          <w:sz w:val="22"/>
          <w:szCs w:val="22"/>
        </w:rPr>
        <w:t>L</w:t>
      </w:r>
      <w:r w:rsidRPr="00F951FF">
        <w:rPr>
          <w:rFonts w:asciiTheme="minorHAnsi" w:hAnsiTheme="minorHAnsi" w:cstheme="minorHAnsi"/>
          <w:sz w:val="22"/>
          <w:szCs w:val="22"/>
        </w:rPr>
        <w:t xml:space="preserve">, palivová karta musí byť akceptovaná v zahraničí na/vo čerpacích staniciach/výdajných miestach uchádzača/predávajúceho, resp. jeho zmluvných partnerov, umožnenie on-line prístupu do systému správy kartového systému. </w:t>
      </w:r>
    </w:p>
    <w:p w14:paraId="128E4391" w14:textId="45D84B2B" w:rsidR="00F951FF" w:rsidRPr="00F951FF" w:rsidRDefault="00F951FF" w:rsidP="00F951FF">
      <w:pPr>
        <w:spacing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76C2CC45" w14:textId="4B99A9D6"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Minimálny rozsah výdajných miest/čerpacích staníc uchádzača </w:t>
      </w:r>
    </w:p>
    <w:p w14:paraId="66E4B1FD" w14:textId="460E0579" w:rsidR="00447727"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Neoddeliteľnou podmienkou a požiadavkou </w:t>
      </w:r>
      <w:r w:rsidR="0030092D">
        <w:rPr>
          <w:rFonts w:asciiTheme="minorHAnsi" w:hAnsiTheme="minorHAnsi" w:cstheme="minorHAnsi"/>
          <w:sz w:val="22"/>
          <w:szCs w:val="22"/>
        </w:rPr>
        <w:t>kupujúceho</w:t>
      </w:r>
      <w:r w:rsidRPr="00F951FF">
        <w:rPr>
          <w:rFonts w:asciiTheme="minorHAnsi" w:hAnsiTheme="minorHAnsi" w:cstheme="minorHAnsi"/>
          <w:sz w:val="22"/>
          <w:szCs w:val="22"/>
        </w:rPr>
        <w:t xml:space="preserve"> na dodávky PH</w:t>
      </w:r>
      <w:r w:rsidR="0030092D">
        <w:rPr>
          <w:rFonts w:asciiTheme="minorHAnsi" w:hAnsiTheme="minorHAnsi" w:cstheme="minorHAnsi"/>
          <w:sz w:val="22"/>
          <w:szCs w:val="22"/>
        </w:rPr>
        <w:t>L</w:t>
      </w:r>
      <w:r w:rsidRPr="00F951FF">
        <w:rPr>
          <w:rFonts w:asciiTheme="minorHAnsi" w:hAnsiTheme="minorHAnsi" w:cstheme="minorHAnsi"/>
          <w:sz w:val="22"/>
          <w:szCs w:val="22"/>
        </w:rPr>
        <w:t>, je plošné pokrytie celého územia Slovenskej republiky čerpacími stanicami/výdajnými miestami uchádzača (vlastnými a/alebo zmluvnými čerpacími stanicami PH</w:t>
      </w:r>
      <w:r w:rsidR="009E15F0">
        <w:rPr>
          <w:rFonts w:asciiTheme="minorHAnsi" w:hAnsiTheme="minorHAnsi" w:cstheme="minorHAnsi"/>
          <w:sz w:val="22"/>
          <w:szCs w:val="22"/>
        </w:rPr>
        <w:t>L</w:t>
      </w:r>
      <w:r w:rsidRPr="00F951FF">
        <w:rPr>
          <w:rFonts w:asciiTheme="minorHAnsi" w:hAnsiTheme="minorHAnsi" w:cstheme="minorHAnsi"/>
          <w:sz w:val="22"/>
          <w:szCs w:val="22"/>
        </w:rPr>
        <w:t xml:space="preserve">), akceptujúcich palivovú kartu ako prostriedku bezhotovostnej úhrady za odobraté pohonné hmoty a kvapalinu. Uchádzač musí disponovať čerpacími stanicami/výdajnými miestami plošne pokrývajúcimi územie Slovenskej republiky, postačujúce  </w:t>
      </w:r>
      <w:r w:rsidR="006A00F2" w:rsidRPr="00804E59">
        <w:rPr>
          <w:rFonts w:asciiTheme="minorHAnsi" w:hAnsiTheme="minorHAnsi" w:cstheme="minorHAnsi"/>
          <w:sz w:val="22"/>
          <w:szCs w:val="22"/>
        </w:rPr>
        <w:t>je pokrytie</w:t>
      </w:r>
      <w:r w:rsidR="00D74000" w:rsidRPr="00804E59">
        <w:rPr>
          <w:rFonts w:asciiTheme="minorHAnsi" w:hAnsiTheme="minorHAnsi" w:cstheme="minorHAnsi"/>
          <w:sz w:val="22"/>
          <w:szCs w:val="22"/>
        </w:rPr>
        <w:t xml:space="preserve"> </w:t>
      </w:r>
      <w:r w:rsidR="00D74000" w:rsidRPr="00804E59">
        <w:rPr>
          <w:rFonts w:asciiTheme="minorHAnsi" w:hAnsiTheme="minorHAnsi" w:cstheme="minorHAnsi"/>
          <w:sz w:val="22"/>
          <w:szCs w:val="22"/>
        </w:rPr>
        <w:t>90%  okresov minimálne</w:t>
      </w:r>
      <w:r w:rsidRPr="00F951FF">
        <w:rPr>
          <w:rFonts w:asciiTheme="minorHAnsi" w:hAnsiTheme="minorHAnsi" w:cstheme="minorHAnsi"/>
          <w:sz w:val="22"/>
          <w:szCs w:val="22"/>
        </w:rPr>
        <w:t xml:space="preserve"> jednou čerpacou stanicou bez nepretržitej prevádzky a zároveň minimálne jednou čerpacou stanicou v každom kraji s nepretržitou prevádzkou. </w:t>
      </w:r>
    </w:p>
    <w:p w14:paraId="7E80DD7A" w14:textId="127483E1" w:rsidR="00447727" w:rsidRPr="00E02E7D" w:rsidRDefault="00447727" w:rsidP="00447727">
      <w:pPr>
        <w:rPr>
          <w:rFonts w:asciiTheme="minorHAnsi" w:hAnsiTheme="minorHAnsi" w:cstheme="minorHAnsi"/>
          <w:sz w:val="22"/>
          <w:szCs w:val="22"/>
        </w:rPr>
      </w:pPr>
      <w:r w:rsidRPr="00E02E7D">
        <w:rPr>
          <w:rFonts w:asciiTheme="minorHAnsi" w:hAnsiTheme="minorHAnsi" w:cstheme="minorHAnsi"/>
          <w:sz w:val="22"/>
          <w:szCs w:val="22"/>
        </w:rPr>
        <w:t xml:space="preserve">V uvedených mestách kde sa nachádzajú závody MHTH Zadávateľ vyžaduje čerpaciu stanicu v okruhu 5km od daného závodu z dôvodu častého tankovania. </w:t>
      </w:r>
    </w:p>
    <w:p w14:paraId="22CD71BF" w14:textId="1CFD558E" w:rsidR="00E02E7D" w:rsidRPr="00643AC9" w:rsidRDefault="00E02E7D" w:rsidP="00E02E7D">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Martin, Robotnícka 17, Martin 036 80</w:t>
      </w:r>
    </w:p>
    <w:p w14:paraId="3E916363" w14:textId="36946C05" w:rsidR="00E02E7D" w:rsidRPr="00643AC9" w:rsidRDefault="00E02E7D" w:rsidP="00E02E7D">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Žilina, Košická 11, Žilina 011 87</w:t>
      </w:r>
    </w:p>
    <w:p w14:paraId="6A9EA3E1" w14:textId="76845A87" w:rsidR="00E02E7D" w:rsidRPr="00643AC9" w:rsidRDefault="00E02E7D" w:rsidP="00E02E7D">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Zvolen, Lučenecká cesta 25, Zvolen 961 50</w:t>
      </w:r>
    </w:p>
    <w:p w14:paraId="6301E38D" w14:textId="4D86EFCF" w:rsidR="00E02E7D" w:rsidRPr="00643AC9" w:rsidRDefault="00E02E7D" w:rsidP="00E02E7D">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Bratislava, Turbínová 3, Bratislava 83104</w:t>
      </w:r>
    </w:p>
    <w:p w14:paraId="5A8378E1" w14:textId="24946AC6" w:rsidR="00E02E7D" w:rsidRPr="00643AC9" w:rsidRDefault="00E02E7D" w:rsidP="00E02E7D">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Závod Košice, Teplárenská 3, Košice 042 92</w:t>
      </w:r>
    </w:p>
    <w:p w14:paraId="00C135B8" w14:textId="26528E36" w:rsidR="00E02E7D" w:rsidRPr="00643AC9" w:rsidRDefault="00E02E7D" w:rsidP="00E02E7D">
      <w:pPr>
        <w:spacing w:line="276" w:lineRule="auto"/>
        <w:ind w:firstLine="567"/>
        <w:jc w:val="both"/>
        <w:rPr>
          <w:rFonts w:asciiTheme="minorHAnsi" w:hAnsiTheme="minorHAnsi" w:cstheme="minorHAnsi"/>
          <w:sz w:val="22"/>
          <w:szCs w:val="22"/>
        </w:rPr>
      </w:pPr>
      <w:r w:rsidRPr="00643AC9">
        <w:rPr>
          <w:rFonts w:asciiTheme="minorHAnsi" w:hAnsiTheme="minorHAnsi" w:cstheme="minorHAnsi"/>
          <w:sz w:val="22"/>
          <w:szCs w:val="22"/>
        </w:rPr>
        <w:t xml:space="preserve">Závod Trnava, </w:t>
      </w:r>
      <w:proofErr w:type="spellStart"/>
      <w:r w:rsidRPr="00643AC9">
        <w:rPr>
          <w:rFonts w:asciiTheme="minorHAnsi" w:hAnsiTheme="minorHAnsi" w:cstheme="minorHAnsi"/>
          <w:sz w:val="22"/>
          <w:szCs w:val="22"/>
        </w:rPr>
        <w:t>Coburgova</w:t>
      </w:r>
      <w:proofErr w:type="spellEnd"/>
      <w:r w:rsidRPr="00643AC9">
        <w:rPr>
          <w:rFonts w:asciiTheme="minorHAnsi" w:hAnsiTheme="minorHAnsi" w:cstheme="minorHAnsi"/>
          <w:sz w:val="22"/>
          <w:szCs w:val="22"/>
        </w:rPr>
        <w:t xml:space="preserve"> 84, Trnava  917 42  </w:t>
      </w:r>
    </w:p>
    <w:p w14:paraId="2A23658F" w14:textId="48429699"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Taktiež je uchádzač povinný zabezpečiť tankovanie pohonných hmôt prostredníctvom palivových kariet (vlastných a/alebo zmluvných partnerov) aj </w:t>
      </w:r>
      <w:r w:rsidR="00FF3D2C">
        <w:rPr>
          <w:rFonts w:asciiTheme="minorHAnsi" w:hAnsiTheme="minorHAnsi" w:cstheme="minorHAnsi"/>
          <w:sz w:val="22"/>
          <w:szCs w:val="22"/>
        </w:rPr>
        <w:t xml:space="preserve">na </w:t>
      </w:r>
      <w:r w:rsidRPr="00F951FF">
        <w:rPr>
          <w:rFonts w:asciiTheme="minorHAnsi" w:hAnsiTheme="minorHAnsi" w:cstheme="minorHAnsi"/>
          <w:sz w:val="22"/>
          <w:szCs w:val="22"/>
        </w:rPr>
        <w:t xml:space="preserve">celom území kontinentálnej časti Európy s výnimkou Ruskej federácie a Bieloruskej republiky. </w:t>
      </w:r>
    </w:p>
    <w:p w14:paraId="2AFBE768" w14:textId="17F67787" w:rsidR="00F951FF" w:rsidRPr="00F951FF" w:rsidRDefault="00F951FF" w:rsidP="00F951FF">
      <w:pPr>
        <w:spacing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1CE94D10" w14:textId="6936E012" w:rsidR="00F951FF" w:rsidRPr="00F951FF" w:rsidRDefault="00F951FF" w:rsidP="00F951FF">
      <w:pPr>
        <w:spacing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3D3E0ED8" w14:textId="0334DAE8"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Miesto plnenia </w:t>
      </w:r>
    </w:p>
    <w:p w14:paraId="10CC3882" w14:textId="60866418"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Slovenská  republika, územie kontinentálnej časti Európy s výnimkou Ruskej federácie a Bieloruskej republiky. Miestom plnenia sú čerpacie stanice/výdajné miesta PH</w:t>
      </w:r>
      <w:r w:rsidR="00F77885">
        <w:rPr>
          <w:rFonts w:asciiTheme="minorHAnsi" w:hAnsiTheme="minorHAnsi" w:cstheme="minorHAnsi"/>
          <w:sz w:val="22"/>
          <w:szCs w:val="22"/>
        </w:rPr>
        <w:t>L</w:t>
      </w:r>
      <w:r w:rsidRPr="00F951FF">
        <w:rPr>
          <w:rFonts w:asciiTheme="minorHAnsi" w:hAnsiTheme="minorHAnsi" w:cstheme="minorHAnsi"/>
          <w:sz w:val="22"/>
          <w:szCs w:val="22"/>
        </w:rPr>
        <w:t xml:space="preserve"> predávajúceho, resp. jeho zmluvného partnera plošne pokrývajúce územie Slovenskej republiky, územie kontinentálnej časti Európy s výnimkou Ruskej federácie a Bieloruskej republiky. </w:t>
      </w:r>
    </w:p>
    <w:p w14:paraId="46B65023" w14:textId="7D06C788"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Termín plnenia </w:t>
      </w:r>
    </w:p>
    <w:p w14:paraId="5B2D35E4" w14:textId="4007A982"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Priebežne po dobu platnosti rámcovej </w:t>
      </w:r>
      <w:r w:rsidR="00586284">
        <w:rPr>
          <w:rFonts w:asciiTheme="minorHAnsi" w:hAnsiTheme="minorHAnsi" w:cstheme="minorHAnsi"/>
          <w:sz w:val="22"/>
          <w:szCs w:val="22"/>
        </w:rPr>
        <w:t xml:space="preserve">zmluvy </w:t>
      </w:r>
      <w:r w:rsidRPr="00F951FF">
        <w:rPr>
          <w:rFonts w:asciiTheme="minorHAnsi" w:hAnsiTheme="minorHAnsi" w:cstheme="minorHAnsi"/>
          <w:sz w:val="22"/>
          <w:szCs w:val="22"/>
        </w:rPr>
        <w:t xml:space="preserve">. </w:t>
      </w:r>
    </w:p>
    <w:p w14:paraId="70794A3C" w14:textId="44BF6C2C" w:rsidR="00F951FF" w:rsidRPr="00F951FF" w:rsidRDefault="00F951FF" w:rsidP="00F951FF">
      <w:pPr>
        <w:spacing w:after="31"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7821DAE7" w14:textId="323E94FE"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Zabezpečenie predmetu zákazky </w:t>
      </w:r>
    </w:p>
    <w:p w14:paraId="45D7BA8A" w14:textId="1B007F3F"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lastRenderedPageBreak/>
        <w:t xml:space="preserve">Uchádzač  zabezpečí  dodávku  predmetu  zákazky  s vlastným  personálnym  a  technickým  vybavením, prípadne technickým a personálnym vybavením vlastným a/alebo zmluvných partnerov. </w:t>
      </w:r>
    </w:p>
    <w:p w14:paraId="001C2C42" w14:textId="12111981" w:rsidR="00F951FF" w:rsidRPr="00F951FF" w:rsidRDefault="00F951FF" w:rsidP="00F951FF">
      <w:pPr>
        <w:spacing w:after="31"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53DA9793" w14:textId="1B044D30"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b/>
          <w:sz w:val="22"/>
          <w:szCs w:val="22"/>
        </w:rPr>
        <w:t xml:space="preserve">Záručné podmienky </w:t>
      </w:r>
      <w:r w:rsidRPr="00F951FF">
        <w:rPr>
          <w:rFonts w:asciiTheme="minorHAnsi" w:hAnsiTheme="minorHAnsi" w:cstheme="minorHAnsi"/>
          <w:sz w:val="22"/>
          <w:szCs w:val="22"/>
        </w:rPr>
        <w:t>Záručne – reklamačné podmienky na dodávané PH</w:t>
      </w:r>
      <w:r w:rsidR="00F77885">
        <w:rPr>
          <w:rFonts w:asciiTheme="minorHAnsi" w:hAnsiTheme="minorHAnsi" w:cstheme="minorHAnsi"/>
          <w:sz w:val="22"/>
          <w:szCs w:val="22"/>
        </w:rPr>
        <w:t>L</w:t>
      </w:r>
      <w:r w:rsidRPr="00F951FF">
        <w:rPr>
          <w:rFonts w:asciiTheme="minorHAnsi" w:hAnsiTheme="minorHAnsi" w:cstheme="minorHAnsi"/>
          <w:sz w:val="22"/>
          <w:szCs w:val="22"/>
        </w:rPr>
        <w:t xml:space="preserve"> stanoviť v súlade s platnou právnou úpravou Slovenskej republiky. </w:t>
      </w:r>
    </w:p>
    <w:p w14:paraId="03F5B3B4" w14:textId="3B9DAA21" w:rsidR="00F951FF" w:rsidRPr="00F951FF" w:rsidRDefault="00F951FF" w:rsidP="00F951FF">
      <w:pPr>
        <w:spacing w:after="29"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03FBC554" w14:textId="1E57239B"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Poznámka </w:t>
      </w:r>
    </w:p>
    <w:p w14:paraId="6CCDDF2F" w14:textId="13B56185"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Ak sa uvádzajú údaje alebo odkazy na konkrétneho výrobcu, výrobný postup, značku, obchodný názov, patent alebo typ, umožňuje sa uchádzačom predloženie ponuky s ekvivalentným riešením s porovnateľnými, respektíve vyššími technickými parametrami. </w:t>
      </w:r>
    </w:p>
    <w:p w14:paraId="30F80CB4" w14:textId="0D9EB2AF" w:rsidR="00F951FF" w:rsidRPr="00F951FF" w:rsidRDefault="00F951FF" w:rsidP="00F951FF">
      <w:pPr>
        <w:spacing w:after="30"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p>
    <w:p w14:paraId="370C2E55" w14:textId="667635A3" w:rsidR="00F951FF" w:rsidRPr="00F951FF" w:rsidRDefault="00F951FF" w:rsidP="00F951FF">
      <w:pPr>
        <w:spacing w:after="4" w:line="253" w:lineRule="auto"/>
        <w:ind w:left="-5"/>
        <w:rPr>
          <w:rFonts w:asciiTheme="minorHAnsi" w:hAnsiTheme="minorHAnsi" w:cstheme="minorHAnsi"/>
          <w:sz w:val="22"/>
          <w:szCs w:val="22"/>
        </w:rPr>
      </w:pPr>
      <w:r w:rsidRPr="00F951FF">
        <w:rPr>
          <w:rFonts w:asciiTheme="minorHAnsi" w:hAnsiTheme="minorHAnsi" w:cstheme="minorHAnsi"/>
          <w:b/>
          <w:sz w:val="22"/>
          <w:szCs w:val="22"/>
        </w:rPr>
        <w:t xml:space="preserve">Ďalšie požiadavky súvisiace s predmetom zákazky </w:t>
      </w:r>
    </w:p>
    <w:p w14:paraId="695A3DA8" w14:textId="45C073FA" w:rsidR="00F951FF" w:rsidRPr="00F951FF" w:rsidRDefault="00F951FF" w:rsidP="00F951FF">
      <w:pPr>
        <w:spacing w:after="29" w:line="259" w:lineRule="auto"/>
        <w:rPr>
          <w:rFonts w:asciiTheme="minorHAnsi" w:hAnsiTheme="minorHAnsi" w:cstheme="minorHAnsi"/>
          <w:sz w:val="22"/>
          <w:szCs w:val="22"/>
        </w:rPr>
      </w:pPr>
      <w:r w:rsidRPr="00F951FF">
        <w:rPr>
          <w:rFonts w:asciiTheme="minorHAnsi" w:hAnsiTheme="minorHAnsi" w:cstheme="minorHAnsi"/>
          <w:sz w:val="22"/>
          <w:szCs w:val="22"/>
        </w:rPr>
        <w:t xml:space="preserve">  </w:t>
      </w:r>
      <w:r w:rsidRPr="00F951FF">
        <w:rPr>
          <w:rFonts w:asciiTheme="minorHAnsi" w:hAnsiTheme="minorHAnsi" w:cstheme="minorHAnsi"/>
          <w:sz w:val="22"/>
          <w:szCs w:val="22"/>
        </w:rPr>
        <w:tab/>
        <w:t xml:space="preserve"> </w:t>
      </w:r>
    </w:p>
    <w:p w14:paraId="45FC3A83" w14:textId="1CBB6422" w:rsidR="00F951FF" w:rsidRPr="00F951FF" w:rsidRDefault="00F951FF" w:rsidP="00F951FF">
      <w:pPr>
        <w:ind w:left="-5"/>
        <w:rPr>
          <w:rFonts w:asciiTheme="minorHAnsi" w:hAnsiTheme="minorHAnsi" w:cstheme="minorHAnsi"/>
          <w:sz w:val="22"/>
          <w:szCs w:val="22"/>
        </w:rPr>
      </w:pPr>
      <w:r w:rsidRPr="00F951FF">
        <w:rPr>
          <w:rFonts w:asciiTheme="minorHAnsi" w:hAnsiTheme="minorHAnsi" w:cstheme="minorHAnsi"/>
          <w:sz w:val="22"/>
          <w:szCs w:val="22"/>
        </w:rPr>
        <w:t xml:space="preserve">Požiadavka na sprievodnú dokumentáciu:  </w:t>
      </w:r>
    </w:p>
    <w:p w14:paraId="785D7D51" w14:textId="7AFF68AF" w:rsidR="00F951FF" w:rsidRPr="00F951FF" w:rsidRDefault="00F951FF" w:rsidP="00F951FF">
      <w:pPr>
        <w:numPr>
          <w:ilvl w:val="0"/>
          <w:numId w:val="59"/>
        </w:numPr>
        <w:spacing w:after="5" w:line="267" w:lineRule="auto"/>
        <w:ind w:hanging="283"/>
        <w:jc w:val="both"/>
        <w:rPr>
          <w:rFonts w:asciiTheme="minorHAnsi" w:hAnsiTheme="minorHAnsi" w:cstheme="minorHAnsi"/>
          <w:sz w:val="22"/>
          <w:szCs w:val="22"/>
        </w:rPr>
      </w:pPr>
      <w:r w:rsidRPr="00F951FF">
        <w:rPr>
          <w:rFonts w:asciiTheme="minorHAnsi" w:hAnsiTheme="minorHAnsi" w:cstheme="minorHAnsi"/>
          <w:sz w:val="22"/>
          <w:szCs w:val="22"/>
        </w:rPr>
        <w:t>opis technických parametrov (</w:t>
      </w:r>
      <w:proofErr w:type="spellStart"/>
      <w:r w:rsidRPr="00F951FF">
        <w:rPr>
          <w:rFonts w:asciiTheme="minorHAnsi" w:hAnsiTheme="minorHAnsi" w:cstheme="minorHAnsi"/>
          <w:sz w:val="22"/>
          <w:szCs w:val="22"/>
        </w:rPr>
        <w:t>analýzny</w:t>
      </w:r>
      <w:proofErr w:type="spellEnd"/>
      <w:r w:rsidRPr="00F951FF">
        <w:rPr>
          <w:rFonts w:asciiTheme="minorHAnsi" w:hAnsiTheme="minorHAnsi" w:cstheme="minorHAnsi"/>
          <w:sz w:val="22"/>
          <w:szCs w:val="22"/>
        </w:rPr>
        <w:t xml:space="preserve"> list) dodávaných PH</w:t>
      </w:r>
      <w:r w:rsidR="00247021">
        <w:rPr>
          <w:rFonts w:asciiTheme="minorHAnsi" w:hAnsiTheme="minorHAnsi" w:cstheme="minorHAnsi"/>
          <w:sz w:val="22"/>
          <w:szCs w:val="22"/>
        </w:rPr>
        <w:t>L</w:t>
      </w:r>
      <w:r w:rsidRPr="00F951FF">
        <w:rPr>
          <w:rFonts w:asciiTheme="minorHAnsi" w:hAnsiTheme="minorHAnsi" w:cstheme="minorHAnsi"/>
          <w:sz w:val="22"/>
          <w:szCs w:val="22"/>
        </w:rPr>
        <w:t xml:space="preserve"> (platí iba pri prvej dodávke, pri opakovaných dodávkach iba ak dôjde ku zmene/úprave už dodanej dokumentácie), </w:t>
      </w:r>
    </w:p>
    <w:p w14:paraId="1E7A05BC" w14:textId="5808F910" w:rsidR="003437BF" w:rsidRDefault="00F951FF" w:rsidP="00F951FF">
      <w:pPr>
        <w:numPr>
          <w:ilvl w:val="0"/>
          <w:numId w:val="59"/>
        </w:numPr>
        <w:spacing w:after="5" w:line="267" w:lineRule="auto"/>
        <w:ind w:hanging="283"/>
        <w:jc w:val="both"/>
        <w:rPr>
          <w:rFonts w:asciiTheme="minorHAnsi" w:hAnsiTheme="minorHAnsi" w:cstheme="minorHAnsi"/>
          <w:sz w:val="22"/>
          <w:szCs w:val="22"/>
        </w:rPr>
      </w:pPr>
      <w:r w:rsidRPr="00F951FF">
        <w:rPr>
          <w:rFonts w:asciiTheme="minorHAnsi" w:hAnsiTheme="minorHAnsi" w:cstheme="minorHAnsi"/>
          <w:sz w:val="22"/>
          <w:szCs w:val="22"/>
        </w:rPr>
        <w:t>karta bezpečnostných údajov dodávaných PH</w:t>
      </w:r>
      <w:r w:rsidR="00247021">
        <w:rPr>
          <w:rFonts w:asciiTheme="minorHAnsi" w:hAnsiTheme="minorHAnsi" w:cstheme="minorHAnsi"/>
          <w:sz w:val="22"/>
          <w:szCs w:val="22"/>
        </w:rPr>
        <w:t>L</w:t>
      </w:r>
      <w:r w:rsidRPr="00F951FF">
        <w:rPr>
          <w:rFonts w:asciiTheme="minorHAnsi" w:hAnsiTheme="minorHAnsi" w:cstheme="minorHAnsi"/>
          <w:sz w:val="22"/>
          <w:szCs w:val="22"/>
        </w:rPr>
        <w:t xml:space="preserve"> v štátnom/českom</w:t>
      </w:r>
      <w:r w:rsidR="00752096">
        <w:rPr>
          <w:rFonts w:asciiTheme="minorHAnsi" w:hAnsiTheme="minorHAnsi" w:cstheme="minorHAnsi"/>
          <w:sz w:val="22"/>
          <w:szCs w:val="22"/>
        </w:rPr>
        <w:t xml:space="preserve"> jazyku</w:t>
      </w:r>
      <w:r w:rsidRPr="00F951FF">
        <w:rPr>
          <w:rFonts w:asciiTheme="minorHAnsi" w:hAnsiTheme="minorHAnsi" w:cstheme="minorHAnsi"/>
          <w:sz w:val="22"/>
          <w:szCs w:val="22"/>
        </w:rPr>
        <w:t xml:space="preserve"> (platí iba pri prvej dodávke, pri opakovaných dodávkach iba ak dôjde ku zmene/úprave už dodanej dokumentácie). </w:t>
      </w:r>
    </w:p>
    <w:p w14:paraId="3F4C9D3E" w14:textId="77777777" w:rsidR="00EC247D" w:rsidRDefault="00EC247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731632A" w14:textId="1F60738C" w:rsidR="001218D5" w:rsidRDefault="001218D5" w:rsidP="001218D5">
      <w:pPr>
        <w:pStyle w:val="Odsekzoznamu"/>
        <w:ind w:left="2124" w:hanging="1557"/>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Príloha č. </w:t>
      </w:r>
      <w:r w:rsidR="00EC247D">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p>
    <w:p w14:paraId="268BE342" w14:textId="1448F146" w:rsidR="001218D5" w:rsidRPr="001218D5" w:rsidRDefault="001218D5" w:rsidP="411141B2">
      <w:pPr>
        <w:pStyle w:val="Odsekzoznamu"/>
        <w:ind w:left="567"/>
        <w:jc w:val="center"/>
        <w:rPr>
          <w:rFonts w:asciiTheme="minorHAnsi" w:hAnsiTheme="minorHAnsi" w:cstheme="minorBidi"/>
          <w:b/>
          <w:bCs/>
          <w:color w:val="000000"/>
          <w:sz w:val="22"/>
          <w:szCs w:val="22"/>
        </w:rPr>
      </w:pPr>
      <w:r w:rsidRPr="411141B2">
        <w:rPr>
          <w:rFonts w:asciiTheme="minorHAnsi" w:hAnsiTheme="minorHAnsi" w:cstheme="minorBidi"/>
          <w:b/>
          <w:bCs/>
          <w:color w:val="000000" w:themeColor="text1"/>
          <w:sz w:val="22"/>
          <w:szCs w:val="22"/>
        </w:rPr>
        <w:t>Zoznam všetkých čerpacích staníc predávajúceho a/alebo jeho zmluvných partnerov    na území Slovenskej republiky</w:t>
      </w:r>
    </w:p>
    <w:p w14:paraId="053B6470" w14:textId="4D5CD954" w:rsidR="411141B2" w:rsidRDefault="411141B2" w:rsidP="411141B2">
      <w:pPr>
        <w:pStyle w:val="Odsekzoznamu"/>
        <w:ind w:left="567"/>
        <w:jc w:val="center"/>
        <w:rPr>
          <w:rFonts w:asciiTheme="minorHAnsi" w:hAnsiTheme="minorHAnsi" w:cstheme="minorBidi"/>
          <w:b/>
          <w:bCs/>
          <w:color w:val="000000" w:themeColor="text1"/>
          <w:sz w:val="22"/>
          <w:szCs w:val="22"/>
        </w:rPr>
      </w:pPr>
    </w:p>
    <w:p w14:paraId="43C1DCED" w14:textId="7E0A4F9E" w:rsidR="411141B2" w:rsidRDefault="411141B2" w:rsidP="411141B2">
      <w:pPr>
        <w:pStyle w:val="Odsekzoznamu"/>
        <w:ind w:left="567"/>
        <w:jc w:val="center"/>
        <w:rPr>
          <w:rFonts w:asciiTheme="minorHAnsi" w:hAnsiTheme="minorHAnsi" w:cstheme="minorBidi"/>
          <w:b/>
          <w:bCs/>
          <w:color w:val="000000" w:themeColor="text1"/>
          <w:sz w:val="22"/>
          <w:szCs w:val="22"/>
        </w:rPr>
      </w:pPr>
    </w:p>
    <w:p w14:paraId="680E4DDB" w14:textId="6C9D5403" w:rsidR="411141B2" w:rsidRDefault="411141B2" w:rsidP="411141B2">
      <w:pPr>
        <w:pStyle w:val="Odsekzoznamu"/>
        <w:ind w:left="567"/>
        <w:jc w:val="center"/>
        <w:rPr>
          <w:rFonts w:asciiTheme="minorHAnsi" w:hAnsiTheme="minorHAnsi" w:cstheme="minorBidi"/>
          <w:b/>
          <w:bCs/>
          <w:color w:val="000000" w:themeColor="text1"/>
          <w:sz w:val="22"/>
          <w:szCs w:val="22"/>
        </w:rPr>
      </w:pPr>
    </w:p>
    <w:p w14:paraId="507E49B7" w14:textId="6AACDB6B" w:rsidR="411141B2" w:rsidRDefault="411141B2" w:rsidP="411141B2">
      <w:pPr>
        <w:pStyle w:val="Odsekzoznamu"/>
        <w:ind w:left="567"/>
        <w:jc w:val="center"/>
        <w:rPr>
          <w:rFonts w:asciiTheme="minorHAnsi" w:hAnsiTheme="minorHAnsi" w:cstheme="minorBidi"/>
          <w:b/>
          <w:bCs/>
          <w:color w:val="000000" w:themeColor="text1"/>
          <w:sz w:val="22"/>
          <w:szCs w:val="22"/>
        </w:rPr>
      </w:pPr>
    </w:p>
    <w:p w14:paraId="5E9836ED" w14:textId="046A7A1B" w:rsidR="411141B2" w:rsidRDefault="411141B2" w:rsidP="411141B2">
      <w:pPr>
        <w:pStyle w:val="Odsekzoznamu"/>
        <w:ind w:left="567"/>
        <w:jc w:val="center"/>
        <w:rPr>
          <w:rFonts w:asciiTheme="minorHAnsi" w:hAnsiTheme="minorHAnsi" w:cstheme="minorBidi"/>
          <w:b/>
          <w:bCs/>
          <w:color w:val="000000" w:themeColor="text1"/>
          <w:sz w:val="22"/>
          <w:szCs w:val="22"/>
        </w:rPr>
      </w:pPr>
    </w:p>
    <w:p w14:paraId="29528C41" w14:textId="77777777" w:rsidR="00EC247D" w:rsidRDefault="00EC247D">
      <w:pPr>
        <w:spacing w:after="160" w:line="259" w:lineRule="auto"/>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br w:type="page"/>
      </w:r>
    </w:p>
    <w:p w14:paraId="56EA7B03" w14:textId="223F8DF4" w:rsidR="10389B7C" w:rsidRDefault="10389B7C" w:rsidP="00C267FE">
      <w:pPr>
        <w:ind w:left="113" w:right="113"/>
        <w:rPr>
          <w:sz w:val="24"/>
          <w:szCs w:val="24"/>
        </w:rPr>
      </w:pPr>
      <w:r w:rsidRPr="41694724">
        <w:rPr>
          <w:sz w:val="24"/>
          <w:szCs w:val="24"/>
        </w:rPr>
        <w:lastRenderedPageBreak/>
        <w:t>Príloha č.</w:t>
      </w:r>
      <w:r w:rsidR="00EC247D">
        <w:rPr>
          <w:sz w:val="24"/>
          <w:szCs w:val="24"/>
        </w:rPr>
        <w:t>3</w:t>
      </w:r>
      <w:r w:rsidRPr="41694724">
        <w:rPr>
          <w:sz w:val="24"/>
          <w:szCs w:val="24"/>
        </w:rPr>
        <w:t xml:space="preserve"> – Zoznam subdodávateľov podľa zákona o registri</w:t>
      </w:r>
    </w:p>
    <w:p w14:paraId="7B70B4A8" w14:textId="679E52B9" w:rsidR="41694724" w:rsidRDefault="41694724" w:rsidP="41694724">
      <w:pPr>
        <w:ind w:left="113" w:right="113"/>
        <w:rPr>
          <w:sz w:val="24"/>
          <w:szCs w:val="24"/>
        </w:rPr>
      </w:pPr>
    </w:p>
    <w:p w14:paraId="539564F8" w14:textId="6B175FC9" w:rsidR="41694724" w:rsidRDefault="41694724">
      <w:r>
        <w:br w:type="page"/>
      </w:r>
    </w:p>
    <w:p w14:paraId="4CB5EF1F" w14:textId="61EBF9AE" w:rsidR="2F692354" w:rsidRDefault="2F692354" w:rsidP="005D1DA9">
      <w:pPr>
        <w:jc w:val="both"/>
        <w:rPr>
          <w:rFonts w:ascii="Arial" w:eastAsia="Arial" w:hAnsi="Arial" w:cs="Arial"/>
          <w:sz w:val="22"/>
          <w:szCs w:val="22"/>
        </w:rPr>
      </w:pPr>
      <w:r w:rsidRPr="41694724">
        <w:rPr>
          <w:rFonts w:ascii="Arial" w:eastAsia="Arial" w:hAnsi="Arial" w:cs="Arial"/>
          <w:sz w:val="22"/>
          <w:szCs w:val="22"/>
        </w:rPr>
        <w:lastRenderedPageBreak/>
        <w:t xml:space="preserve"> </w:t>
      </w:r>
    </w:p>
    <w:p w14:paraId="57BA70F2" w14:textId="77777777" w:rsidR="00F951FF" w:rsidRPr="009604B5" w:rsidRDefault="00F951FF" w:rsidP="003437BF">
      <w:pPr>
        <w:spacing w:after="5" w:line="267" w:lineRule="auto"/>
        <w:ind w:left="283"/>
        <w:jc w:val="both"/>
        <w:rPr>
          <w:rFonts w:asciiTheme="minorHAnsi" w:hAnsiTheme="minorHAnsi" w:cstheme="minorHAnsi"/>
          <w:sz w:val="22"/>
          <w:szCs w:val="22"/>
        </w:rPr>
      </w:pPr>
    </w:p>
    <w:sectPr w:rsidR="00F951FF" w:rsidRPr="009604B5" w:rsidSect="002838C6">
      <w:footerReference w:type="even" r:id="rId13"/>
      <w:footerReference w:type="default" r:id="rId14"/>
      <w:headerReference w:type="first" r:id="rId15"/>
      <w:footerReference w:type="first" r:id="rId16"/>
      <w:pgSz w:w="11906" w:h="16838"/>
      <w:pgMar w:top="1418" w:right="1133" w:bottom="993" w:left="1134"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1DE2" w14:textId="77777777" w:rsidR="003F2F3F" w:rsidRDefault="003F2F3F" w:rsidP="00CA316A">
      <w:r>
        <w:separator/>
      </w:r>
    </w:p>
  </w:endnote>
  <w:endnote w:type="continuationSeparator" w:id="0">
    <w:p w14:paraId="48424735" w14:textId="77777777" w:rsidR="003F2F3F" w:rsidRDefault="003F2F3F" w:rsidP="00CA316A">
      <w:r>
        <w:continuationSeparator/>
      </w:r>
    </w:p>
  </w:endnote>
  <w:endnote w:type="continuationNotice" w:id="1">
    <w:p w14:paraId="2A74510F" w14:textId="77777777" w:rsidR="003F2F3F" w:rsidRDefault="003F2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EDAC" w14:textId="77777777" w:rsidR="00A407B8" w:rsidRDefault="00A407B8" w:rsidP="00A407B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9969AFA" w14:textId="77777777" w:rsidR="00A407B8" w:rsidRDefault="00A407B8" w:rsidP="00A407B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D053" w14:textId="684EC570" w:rsidR="00A407B8" w:rsidRPr="001B5A08" w:rsidRDefault="00A407B8" w:rsidP="00A407B8">
    <w:pPr>
      <w:pStyle w:val="Pta"/>
      <w:jc w:val="right"/>
      <w:rPr>
        <w:rFonts w:ascii="Arial Narrow" w:hAnsi="Arial Narrow"/>
        <w:sz w:val="22"/>
        <w:szCs w:val="22"/>
      </w:rPr>
    </w:pPr>
    <w:r w:rsidRPr="001B5A08">
      <w:rPr>
        <w:rFonts w:ascii="Arial Narrow" w:hAnsi="Arial Narrow"/>
        <w:sz w:val="22"/>
        <w:szCs w:val="22"/>
      </w:rPr>
      <w:fldChar w:fldCharType="begin"/>
    </w:r>
    <w:r w:rsidRPr="001B5A08">
      <w:rPr>
        <w:rFonts w:ascii="Arial Narrow" w:hAnsi="Arial Narrow"/>
        <w:sz w:val="22"/>
        <w:szCs w:val="22"/>
      </w:rPr>
      <w:instrText>PAGE   \* MERGEFORMAT</w:instrText>
    </w:r>
    <w:r w:rsidRPr="001B5A08">
      <w:rPr>
        <w:rFonts w:ascii="Arial Narrow" w:hAnsi="Arial Narrow"/>
        <w:sz w:val="22"/>
        <w:szCs w:val="22"/>
      </w:rPr>
      <w:fldChar w:fldCharType="separate"/>
    </w:r>
    <w:r w:rsidR="00EA38FB">
      <w:rPr>
        <w:rFonts w:ascii="Arial Narrow" w:hAnsi="Arial Narrow"/>
        <w:noProof/>
        <w:sz w:val="22"/>
        <w:szCs w:val="22"/>
      </w:rPr>
      <w:t>3</w:t>
    </w:r>
    <w:r w:rsidRPr="001B5A08">
      <w:rPr>
        <w:rFonts w:ascii="Arial Narrow" w:hAnsi="Arial Narrow"/>
        <w:sz w:val="22"/>
        <w:szCs w:val="22"/>
      </w:rPr>
      <w:fldChar w:fldCharType="end"/>
    </w:r>
    <w:r>
      <w:rPr>
        <w:rFonts w:ascii="Arial Narrow" w:hAnsi="Arial Narrow"/>
        <w:sz w:val="22"/>
        <w:szCs w:val="22"/>
      </w:rPr>
      <w:t xml:space="preserve"> </w:t>
    </w:r>
    <w:r w:rsidRPr="001B5A08">
      <w:rPr>
        <w:rFonts w:ascii="Arial Narrow" w:hAnsi="Arial Narrow"/>
        <w:sz w:val="22"/>
        <w:szCs w:val="22"/>
      </w:rPr>
      <w:t>z</w:t>
    </w:r>
    <w:r>
      <w:rPr>
        <w:rFonts w:ascii="Arial Narrow" w:hAnsi="Arial Narrow"/>
        <w:sz w:val="22"/>
        <w:szCs w:val="22"/>
      </w:rPr>
      <w:t xml:space="preserve"> </w:t>
    </w:r>
    <w:r w:rsidR="00D36431">
      <w:rPr>
        <w:rFonts w:ascii="Arial Narrow" w:hAnsi="Arial Narrow"/>
        <w:sz w:val="22"/>
        <w:szCs w:val="22"/>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4803" w14:textId="36C5B337" w:rsidR="00A407B8" w:rsidRPr="00DF4AE5" w:rsidRDefault="00A407B8" w:rsidP="00A407B8">
    <w:pPr>
      <w:pStyle w:val="Pta"/>
      <w:jc w:val="right"/>
      <w:rPr>
        <w:rFonts w:ascii="Arial Narrow" w:hAnsi="Arial Narrow"/>
        <w:sz w:val="22"/>
        <w:szCs w:val="22"/>
      </w:rPr>
    </w:pPr>
    <w:r>
      <w:t xml:space="preserve"> </w:t>
    </w:r>
    <w:r w:rsidRPr="00DF4AE5">
      <w:rPr>
        <w:rFonts w:ascii="Arial Narrow" w:hAnsi="Arial Narrow"/>
        <w:sz w:val="22"/>
        <w:szCs w:val="22"/>
      </w:rPr>
      <w:fldChar w:fldCharType="begin"/>
    </w:r>
    <w:r w:rsidRPr="00DF4AE5">
      <w:rPr>
        <w:rFonts w:ascii="Arial Narrow" w:hAnsi="Arial Narrow"/>
        <w:sz w:val="22"/>
        <w:szCs w:val="22"/>
      </w:rPr>
      <w:instrText xml:space="preserve"> PAGE </w:instrText>
    </w:r>
    <w:r w:rsidRPr="00DF4AE5">
      <w:rPr>
        <w:rFonts w:ascii="Arial Narrow" w:hAnsi="Arial Narrow"/>
        <w:sz w:val="22"/>
        <w:szCs w:val="22"/>
      </w:rPr>
      <w:fldChar w:fldCharType="separate"/>
    </w:r>
    <w:r w:rsidR="00EA38FB">
      <w:rPr>
        <w:rFonts w:ascii="Arial Narrow" w:hAnsi="Arial Narrow"/>
        <w:noProof/>
        <w:sz w:val="22"/>
        <w:szCs w:val="22"/>
      </w:rPr>
      <w:t>1</w:t>
    </w:r>
    <w:r w:rsidRPr="00DF4AE5">
      <w:rPr>
        <w:rFonts w:ascii="Arial Narrow" w:hAnsi="Arial Narrow"/>
        <w:sz w:val="22"/>
        <w:szCs w:val="22"/>
      </w:rPr>
      <w:fldChar w:fldCharType="end"/>
    </w:r>
    <w:r w:rsidRPr="00DF4AE5">
      <w:rPr>
        <w:rFonts w:ascii="Arial Narrow" w:hAnsi="Arial Narrow"/>
        <w:sz w:val="22"/>
        <w:szCs w:val="22"/>
      </w:rPr>
      <w:t xml:space="preserve"> z </w:t>
    </w:r>
    <w:r w:rsidR="00900B82">
      <w:rPr>
        <w:rFonts w:ascii="Arial Narrow" w:hAnsi="Arial Narrow"/>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6BBF" w14:textId="77777777" w:rsidR="003F2F3F" w:rsidRDefault="003F2F3F" w:rsidP="00CA316A">
      <w:r>
        <w:separator/>
      </w:r>
    </w:p>
  </w:footnote>
  <w:footnote w:type="continuationSeparator" w:id="0">
    <w:p w14:paraId="5D28AE87" w14:textId="77777777" w:rsidR="003F2F3F" w:rsidRDefault="003F2F3F" w:rsidP="00CA316A">
      <w:r>
        <w:continuationSeparator/>
      </w:r>
    </w:p>
  </w:footnote>
  <w:footnote w:type="continuationNotice" w:id="1">
    <w:p w14:paraId="610155B5" w14:textId="77777777" w:rsidR="003F2F3F" w:rsidRDefault="003F2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5A5B" w14:textId="6955FBE9" w:rsidR="00CA316A" w:rsidRDefault="00CA316A">
    <w:pPr>
      <w:pStyle w:val="Hlavika"/>
    </w:pPr>
    <w:r>
      <w:rPr>
        <w:rFonts w:ascii="Calibri" w:hAnsi="Calibri" w:cs="Calibri"/>
      </w:rPr>
      <w:t>číslo zmluvy spoločnosti: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90A224"/>
    <w:lvl w:ilvl="0">
      <w:start w:val="1"/>
      <w:numFmt w:val="bullet"/>
      <w:pStyle w:val="Zoznamsodrkami2"/>
      <w:lvlText w:val=""/>
      <w:lvlJc w:val="left"/>
      <w:pPr>
        <w:tabs>
          <w:tab w:val="num" w:pos="720"/>
        </w:tabs>
        <w:ind w:left="720" w:hanging="360"/>
      </w:pPr>
      <w:rPr>
        <w:rFonts w:ascii="Symbol" w:hAnsi="Symbol" w:hint="default"/>
      </w:rPr>
    </w:lvl>
  </w:abstractNum>
  <w:abstractNum w:abstractNumId="1" w15:restartNumberingAfterBreak="0">
    <w:nsid w:val="FFFFFF88"/>
    <w:multiLevelType w:val="multilevel"/>
    <w:tmpl w:val="5F7C73DC"/>
    <w:lvl w:ilvl="0">
      <w:numFmt w:val="none"/>
      <w:pStyle w:val="slovanzoznam"/>
      <w:lvlText w:val=""/>
      <w:lvlJc w:val="left"/>
      <w:pPr>
        <w:tabs>
          <w:tab w:val="num" w:pos="360"/>
        </w:tabs>
      </w:pPr>
    </w:lvl>
    <w:lvl w:ilvl="1">
      <w:start w:val="3"/>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39113C7"/>
    <w:multiLevelType w:val="hybridMultilevel"/>
    <w:tmpl w:val="09D818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B670B"/>
    <w:multiLevelType w:val="hybridMultilevel"/>
    <w:tmpl w:val="9ACE5CCA"/>
    <w:lvl w:ilvl="0" w:tplc="36B2B03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C1B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2F3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462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02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E10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D3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C0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6D81E7"/>
    <w:multiLevelType w:val="hybridMultilevel"/>
    <w:tmpl w:val="B4661E70"/>
    <w:lvl w:ilvl="0" w:tplc="05A4E906">
      <w:start w:val="3"/>
      <w:numFmt w:val="decimal"/>
      <w:lvlText w:val="%1"/>
      <w:lvlJc w:val="left"/>
      <w:pPr>
        <w:ind w:left="720" w:hanging="360"/>
      </w:pPr>
    </w:lvl>
    <w:lvl w:ilvl="1" w:tplc="4104C940">
      <w:start w:val="1"/>
      <w:numFmt w:val="lowerLetter"/>
      <w:lvlText w:val="%2."/>
      <w:lvlJc w:val="left"/>
      <w:pPr>
        <w:ind w:left="1440" w:hanging="360"/>
      </w:pPr>
    </w:lvl>
    <w:lvl w:ilvl="2" w:tplc="1CB6F55C">
      <w:start w:val="1"/>
      <w:numFmt w:val="lowerRoman"/>
      <w:lvlText w:val="%3."/>
      <w:lvlJc w:val="right"/>
      <w:pPr>
        <w:ind w:left="2160" w:hanging="180"/>
      </w:pPr>
    </w:lvl>
    <w:lvl w:ilvl="3" w:tplc="71FC6CE2">
      <w:start w:val="1"/>
      <w:numFmt w:val="decimal"/>
      <w:lvlText w:val="%4."/>
      <w:lvlJc w:val="left"/>
      <w:pPr>
        <w:ind w:left="2880" w:hanging="360"/>
      </w:pPr>
    </w:lvl>
    <w:lvl w:ilvl="4" w:tplc="A15E0F3C">
      <w:start w:val="1"/>
      <w:numFmt w:val="lowerLetter"/>
      <w:lvlText w:val="%5."/>
      <w:lvlJc w:val="left"/>
      <w:pPr>
        <w:ind w:left="3600" w:hanging="360"/>
      </w:pPr>
    </w:lvl>
    <w:lvl w:ilvl="5" w:tplc="E42023EE">
      <w:start w:val="1"/>
      <w:numFmt w:val="lowerRoman"/>
      <w:lvlText w:val="%6."/>
      <w:lvlJc w:val="right"/>
      <w:pPr>
        <w:ind w:left="4320" w:hanging="180"/>
      </w:pPr>
    </w:lvl>
    <w:lvl w:ilvl="6" w:tplc="EC32E308">
      <w:start w:val="1"/>
      <w:numFmt w:val="decimal"/>
      <w:lvlText w:val="%7."/>
      <w:lvlJc w:val="left"/>
      <w:pPr>
        <w:ind w:left="5040" w:hanging="360"/>
      </w:pPr>
    </w:lvl>
    <w:lvl w:ilvl="7" w:tplc="6BECAA0C">
      <w:start w:val="1"/>
      <w:numFmt w:val="lowerLetter"/>
      <w:lvlText w:val="%8."/>
      <w:lvlJc w:val="left"/>
      <w:pPr>
        <w:ind w:left="5760" w:hanging="360"/>
      </w:pPr>
    </w:lvl>
    <w:lvl w:ilvl="8" w:tplc="3924939E">
      <w:start w:val="1"/>
      <w:numFmt w:val="lowerRoman"/>
      <w:lvlText w:val="%9."/>
      <w:lvlJc w:val="right"/>
      <w:pPr>
        <w:ind w:left="6480" w:hanging="180"/>
      </w:pPr>
    </w:lvl>
  </w:abstractNum>
  <w:abstractNum w:abstractNumId="5" w15:restartNumberingAfterBreak="0">
    <w:nsid w:val="04CFF32D"/>
    <w:multiLevelType w:val="hybridMultilevel"/>
    <w:tmpl w:val="1638D192"/>
    <w:lvl w:ilvl="0" w:tplc="64D4B588">
      <w:start w:val="1"/>
      <w:numFmt w:val="decimal"/>
      <w:lvlText w:val="%1."/>
      <w:lvlJc w:val="left"/>
      <w:pPr>
        <w:ind w:left="720" w:hanging="360"/>
      </w:pPr>
    </w:lvl>
    <w:lvl w:ilvl="1" w:tplc="9CDAE3D0">
      <w:start w:val="1"/>
      <w:numFmt w:val="decimal"/>
      <w:lvlText w:val="%2.5."/>
      <w:lvlJc w:val="left"/>
      <w:pPr>
        <w:ind w:left="1440" w:hanging="360"/>
      </w:pPr>
    </w:lvl>
    <w:lvl w:ilvl="2" w:tplc="1E724462">
      <w:start w:val="1"/>
      <w:numFmt w:val="lowerRoman"/>
      <w:lvlText w:val="%3."/>
      <w:lvlJc w:val="right"/>
      <w:pPr>
        <w:ind w:left="2160" w:hanging="180"/>
      </w:pPr>
    </w:lvl>
    <w:lvl w:ilvl="3" w:tplc="C79E6BF8">
      <w:start w:val="1"/>
      <w:numFmt w:val="decimal"/>
      <w:lvlText w:val="%4."/>
      <w:lvlJc w:val="left"/>
      <w:pPr>
        <w:ind w:left="2880" w:hanging="360"/>
      </w:pPr>
    </w:lvl>
    <w:lvl w:ilvl="4" w:tplc="7368BD9E">
      <w:start w:val="1"/>
      <w:numFmt w:val="lowerLetter"/>
      <w:lvlText w:val="%5."/>
      <w:lvlJc w:val="left"/>
      <w:pPr>
        <w:ind w:left="3600" w:hanging="360"/>
      </w:pPr>
    </w:lvl>
    <w:lvl w:ilvl="5" w:tplc="0EE6E8DC">
      <w:start w:val="1"/>
      <w:numFmt w:val="lowerRoman"/>
      <w:lvlText w:val="%6."/>
      <w:lvlJc w:val="right"/>
      <w:pPr>
        <w:ind w:left="4320" w:hanging="180"/>
      </w:pPr>
    </w:lvl>
    <w:lvl w:ilvl="6" w:tplc="011E1564">
      <w:start w:val="1"/>
      <w:numFmt w:val="decimal"/>
      <w:lvlText w:val="%7."/>
      <w:lvlJc w:val="left"/>
      <w:pPr>
        <w:ind w:left="5040" w:hanging="360"/>
      </w:pPr>
    </w:lvl>
    <w:lvl w:ilvl="7" w:tplc="E9BEC968">
      <w:start w:val="1"/>
      <w:numFmt w:val="lowerLetter"/>
      <w:lvlText w:val="%8."/>
      <w:lvlJc w:val="left"/>
      <w:pPr>
        <w:ind w:left="5760" w:hanging="360"/>
      </w:pPr>
    </w:lvl>
    <w:lvl w:ilvl="8" w:tplc="5370539A">
      <w:start w:val="1"/>
      <w:numFmt w:val="lowerRoman"/>
      <w:lvlText w:val="%9."/>
      <w:lvlJc w:val="right"/>
      <w:pPr>
        <w:ind w:left="6480" w:hanging="180"/>
      </w:pPr>
    </w:lvl>
  </w:abstractNum>
  <w:abstractNum w:abstractNumId="6"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0761029B"/>
    <w:multiLevelType w:val="hybridMultilevel"/>
    <w:tmpl w:val="4EF80AEE"/>
    <w:lvl w:ilvl="0" w:tplc="8C0AD532">
      <w:start w:val="5"/>
      <w:numFmt w:val="lowerLetter"/>
      <w:lvlText w:val="%1)"/>
      <w:lvlJc w:val="left"/>
      <w:pPr>
        <w:ind w:left="720" w:hanging="360"/>
      </w:pPr>
    </w:lvl>
    <w:lvl w:ilvl="1" w:tplc="7250E422">
      <w:start w:val="1"/>
      <w:numFmt w:val="lowerLetter"/>
      <w:lvlText w:val="%2."/>
      <w:lvlJc w:val="left"/>
      <w:pPr>
        <w:ind w:left="1440" w:hanging="360"/>
      </w:pPr>
    </w:lvl>
    <w:lvl w:ilvl="2" w:tplc="686C8B1C">
      <w:start w:val="1"/>
      <w:numFmt w:val="lowerRoman"/>
      <w:lvlText w:val="%3."/>
      <w:lvlJc w:val="right"/>
      <w:pPr>
        <w:ind w:left="2160" w:hanging="180"/>
      </w:pPr>
    </w:lvl>
    <w:lvl w:ilvl="3" w:tplc="20026CD6">
      <w:start w:val="1"/>
      <w:numFmt w:val="decimal"/>
      <w:lvlText w:val="%4."/>
      <w:lvlJc w:val="left"/>
      <w:pPr>
        <w:ind w:left="2880" w:hanging="360"/>
      </w:pPr>
    </w:lvl>
    <w:lvl w:ilvl="4" w:tplc="DBAC1466">
      <w:start w:val="1"/>
      <w:numFmt w:val="lowerLetter"/>
      <w:lvlText w:val="%5."/>
      <w:lvlJc w:val="left"/>
      <w:pPr>
        <w:ind w:left="3600" w:hanging="360"/>
      </w:pPr>
    </w:lvl>
    <w:lvl w:ilvl="5" w:tplc="117882DC">
      <w:start w:val="1"/>
      <w:numFmt w:val="lowerRoman"/>
      <w:lvlText w:val="%6."/>
      <w:lvlJc w:val="right"/>
      <w:pPr>
        <w:ind w:left="4320" w:hanging="180"/>
      </w:pPr>
    </w:lvl>
    <w:lvl w:ilvl="6" w:tplc="C1F2FD3E">
      <w:start w:val="1"/>
      <w:numFmt w:val="decimal"/>
      <w:lvlText w:val="%7."/>
      <w:lvlJc w:val="left"/>
      <w:pPr>
        <w:ind w:left="5040" w:hanging="360"/>
      </w:pPr>
    </w:lvl>
    <w:lvl w:ilvl="7" w:tplc="E4E83354">
      <w:start w:val="1"/>
      <w:numFmt w:val="lowerLetter"/>
      <w:lvlText w:val="%8."/>
      <w:lvlJc w:val="left"/>
      <w:pPr>
        <w:ind w:left="5760" w:hanging="360"/>
      </w:pPr>
    </w:lvl>
    <w:lvl w:ilvl="8" w:tplc="713EE2DE">
      <w:start w:val="1"/>
      <w:numFmt w:val="lowerRoman"/>
      <w:lvlText w:val="%9."/>
      <w:lvlJc w:val="right"/>
      <w:pPr>
        <w:ind w:left="6480" w:hanging="180"/>
      </w:pPr>
    </w:lvl>
  </w:abstractNum>
  <w:abstractNum w:abstractNumId="8" w15:restartNumberingAfterBreak="0">
    <w:nsid w:val="0E44482F"/>
    <w:multiLevelType w:val="hybridMultilevel"/>
    <w:tmpl w:val="D402F824"/>
    <w:lvl w:ilvl="0" w:tplc="143ED55E">
      <w:start w:val="2"/>
      <w:numFmt w:val="lowerLetter"/>
      <w:lvlText w:val="%1)"/>
      <w:lvlJc w:val="left"/>
      <w:pPr>
        <w:ind w:left="720" w:hanging="360"/>
      </w:pPr>
    </w:lvl>
    <w:lvl w:ilvl="1" w:tplc="0AE44BAE">
      <w:start w:val="1"/>
      <w:numFmt w:val="lowerLetter"/>
      <w:lvlText w:val="%2."/>
      <w:lvlJc w:val="left"/>
      <w:pPr>
        <w:ind w:left="1440" w:hanging="360"/>
      </w:pPr>
    </w:lvl>
    <w:lvl w:ilvl="2" w:tplc="DA80F9FC">
      <w:start w:val="1"/>
      <w:numFmt w:val="lowerRoman"/>
      <w:lvlText w:val="%3."/>
      <w:lvlJc w:val="right"/>
      <w:pPr>
        <w:ind w:left="2160" w:hanging="180"/>
      </w:pPr>
    </w:lvl>
    <w:lvl w:ilvl="3" w:tplc="E4203C10">
      <w:start w:val="1"/>
      <w:numFmt w:val="decimal"/>
      <w:lvlText w:val="%4."/>
      <w:lvlJc w:val="left"/>
      <w:pPr>
        <w:ind w:left="2880" w:hanging="360"/>
      </w:pPr>
    </w:lvl>
    <w:lvl w:ilvl="4" w:tplc="A2F06516">
      <w:start w:val="1"/>
      <w:numFmt w:val="lowerLetter"/>
      <w:lvlText w:val="%5."/>
      <w:lvlJc w:val="left"/>
      <w:pPr>
        <w:ind w:left="3600" w:hanging="360"/>
      </w:pPr>
    </w:lvl>
    <w:lvl w:ilvl="5" w:tplc="74EE3ACE">
      <w:start w:val="1"/>
      <w:numFmt w:val="lowerRoman"/>
      <w:lvlText w:val="%6."/>
      <w:lvlJc w:val="right"/>
      <w:pPr>
        <w:ind w:left="4320" w:hanging="180"/>
      </w:pPr>
    </w:lvl>
    <w:lvl w:ilvl="6" w:tplc="47EEF160">
      <w:start w:val="1"/>
      <w:numFmt w:val="decimal"/>
      <w:lvlText w:val="%7."/>
      <w:lvlJc w:val="left"/>
      <w:pPr>
        <w:ind w:left="5040" w:hanging="360"/>
      </w:pPr>
    </w:lvl>
    <w:lvl w:ilvl="7" w:tplc="B8D094FE">
      <w:start w:val="1"/>
      <w:numFmt w:val="lowerLetter"/>
      <w:lvlText w:val="%8."/>
      <w:lvlJc w:val="left"/>
      <w:pPr>
        <w:ind w:left="5760" w:hanging="360"/>
      </w:pPr>
    </w:lvl>
    <w:lvl w:ilvl="8" w:tplc="554CCAA8">
      <w:start w:val="1"/>
      <w:numFmt w:val="lowerRoman"/>
      <w:lvlText w:val="%9."/>
      <w:lvlJc w:val="right"/>
      <w:pPr>
        <w:ind w:left="6480" w:hanging="180"/>
      </w:pPr>
    </w:lvl>
  </w:abstractNum>
  <w:abstractNum w:abstractNumId="9" w15:restartNumberingAfterBreak="0">
    <w:nsid w:val="0E476BF5"/>
    <w:multiLevelType w:val="hybridMultilevel"/>
    <w:tmpl w:val="EC680C36"/>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0EBE34A8"/>
    <w:multiLevelType w:val="hybridMultilevel"/>
    <w:tmpl w:val="34BA32C8"/>
    <w:lvl w:ilvl="0" w:tplc="D17ACEA6">
      <w:start w:val="2"/>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103349A"/>
    <w:multiLevelType w:val="hybridMultilevel"/>
    <w:tmpl w:val="0A801E0A"/>
    <w:lvl w:ilvl="0" w:tplc="E9FAC45C">
      <w:start w:val="1"/>
      <w:numFmt w:val="decimal"/>
      <w:lvlText w:val="%1."/>
      <w:lvlJc w:val="left"/>
      <w:pPr>
        <w:ind w:left="720" w:hanging="360"/>
      </w:pPr>
    </w:lvl>
    <w:lvl w:ilvl="1" w:tplc="7C0C5968">
      <w:start w:val="1"/>
      <w:numFmt w:val="decimal"/>
      <w:lvlText w:val="%2.3."/>
      <w:lvlJc w:val="left"/>
      <w:pPr>
        <w:ind w:left="1440" w:hanging="360"/>
      </w:pPr>
    </w:lvl>
    <w:lvl w:ilvl="2" w:tplc="6E8C4EAC">
      <w:start w:val="1"/>
      <w:numFmt w:val="lowerRoman"/>
      <w:lvlText w:val="%3."/>
      <w:lvlJc w:val="right"/>
      <w:pPr>
        <w:ind w:left="2160" w:hanging="180"/>
      </w:pPr>
    </w:lvl>
    <w:lvl w:ilvl="3" w:tplc="93CC6B8E">
      <w:start w:val="1"/>
      <w:numFmt w:val="decimal"/>
      <w:lvlText w:val="%4."/>
      <w:lvlJc w:val="left"/>
      <w:pPr>
        <w:ind w:left="2880" w:hanging="360"/>
      </w:pPr>
    </w:lvl>
    <w:lvl w:ilvl="4" w:tplc="C5F85384">
      <w:start w:val="1"/>
      <w:numFmt w:val="lowerLetter"/>
      <w:lvlText w:val="%5."/>
      <w:lvlJc w:val="left"/>
      <w:pPr>
        <w:ind w:left="3600" w:hanging="360"/>
      </w:pPr>
    </w:lvl>
    <w:lvl w:ilvl="5" w:tplc="56021F9C">
      <w:start w:val="1"/>
      <w:numFmt w:val="lowerRoman"/>
      <w:lvlText w:val="%6."/>
      <w:lvlJc w:val="right"/>
      <w:pPr>
        <w:ind w:left="4320" w:hanging="180"/>
      </w:pPr>
    </w:lvl>
    <w:lvl w:ilvl="6" w:tplc="1E5C05BA">
      <w:start w:val="1"/>
      <w:numFmt w:val="decimal"/>
      <w:lvlText w:val="%7."/>
      <w:lvlJc w:val="left"/>
      <w:pPr>
        <w:ind w:left="5040" w:hanging="360"/>
      </w:pPr>
    </w:lvl>
    <w:lvl w:ilvl="7" w:tplc="16A8A2C6">
      <w:start w:val="1"/>
      <w:numFmt w:val="lowerLetter"/>
      <w:lvlText w:val="%8."/>
      <w:lvlJc w:val="left"/>
      <w:pPr>
        <w:ind w:left="5760" w:hanging="360"/>
      </w:pPr>
    </w:lvl>
    <w:lvl w:ilvl="8" w:tplc="0E58AEF4">
      <w:start w:val="1"/>
      <w:numFmt w:val="lowerRoman"/>
      <w:lvlText w:val="%9."/>
      <w:lvlJc w:val="right"/>
      <w:pPr>
        <w:ind w:left="6480" w:hanging="180"/>
      </w:pPr>
    </w:lvl>
  </w:abstractNum>
  <w:abstractNum w:abstractNumId="12" w15:restartNumberingAfterBreak="0">
    <w:nsid w:val="12032417"/>
    <w:multiLevelType w:val="hybridMultilevel"/>
    <w:tmpl w:val="CCE27E3E"/>
    <w:lvl w:ilvl="0" w:tplc="A22C06C6">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621444"/>
    <w:multiLevelType w:val="hybridMultilevel"/>
    <w:tmpl w:val="3A02EA66"/>
    <w:lvl w:ilvl="0" w:tplc="D910FBA8">
      <w:start w:val="3"/>
      <w:numFmt w:val="lowerLetter"/>
      <w:lvlText w:val="%1)"/>
      <w:lvlJc w:val="left"/>
      <w:pPr>
        <w:ind w:left="720" w:hanging="360"/>
      </w:pPr>
    </w:lvl>
    <w:lvl w:ilvl="1" w:tplc="EF923B7C">
      <w:start w:val="1"/>
      <w:numFmt w:val="lowerLetter"/>
      <w:lvlText w:val="%2."/>
      <w:lvlJc w:val="left"/>
      <w:pPr>
        <w:ind w:left="1440" w:hanging="360"/>
      </w:pPr>
    </w:lvl>
    <w:lvl w:ilvl="2" w:tplc="7D9ADBE4">
      <w:start w:val="1"/>
      <w:numFmt w:val="lowerRoman"/>
      <w:lvlText w:val="%3."/>
      <w:lvlJc w:val="right"/>
      <w:pPr>
        <w:ind w:left="2160" w:hanging="180"/>
      </w:pPr>
    </w:lvl>
    <w:lvl w:ilvl="3" w:tplc="5F3295BA">
      <w:start w:val="1"/>
      <w:numFmt w:val="decimal"/>
      <w:lvlText w:val="%4."/>
      <w:lvlJc w:val="left"/>
      <w:pPr>
        <w:ind w:left="2880" w:hanging="360"/>
      </w:pPr>
    </w:lvl>
    <w:lvl w:ilvl="4" w:tplc="65B08416">
      <w:start w:val="1"/>
      <w:numFmt w:val="lowerLetter"/>
      <w:lvlText w:val="%5."/>
      <w:lvlJc w:val="left"/>
      <w:pPr>
        <w:ind w:left="3600" w:hanging="360"/>
      </w:pPr>
    </w:lvl>
    <w:lvl w:ilvl="5" w:tplc="C88ACBF6">
      <w:start w:val="1"/>
      <w:numFmt w:val="lowerRoman"/>
      <w:lvlText w:val="%6."/>
      <w:lvlJc w:val="right"/>
      <w:pPr>
        <w:ind w:left="4320" w:hanging="180"/>
      </w:pPr>
    </w:lvl>
    <w:lvl w:ilvl="6" w:tplc="3C005246">
      <w:start w:val="1"/>
      <w:numFmt w:val="decimal"/>
      <w:lvlText w:val="%7."/>
      <w:lvlJc w:val="left"/>
      <w:pPr>
        <w:ind w:left="5040" w:hanging="360"/>
      </w:pPr>
    </w:lvl>
    <w:lvl w:ilvl="7" w:tplc="9F40EBAA">
      <w:start w:val="1"/>
      <w:numFmt w:val="lowerLetter"/>
      <w:lvlText w:val="%8."/>
      <w:lvlJc w:val="left"/>
      <w:pPr>
        <w:ind w:left="5760" w:hanging="360"/>
      </w:pPr>
    </w:lvl>
    <w:lvl w:ilvl="8" w:tplc="71A8CCBA">
      <w:start w:val="1"/>
      <w:numFmt w:val="lowerRoman"/>
      <w:lvlText w:val="%9."/>
      <w:lvlJc w:val="right"/>
      <w:pPr>
        <w:ind w:left="6480" w:hanging="180"/>
      </w:pPr>
    </w:lvl>
  </w:abstractNum>
  <w:abstractNum w:abstractNumId="14"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15F2C9FD"/>
    <w:multiLevelType w:val="hybridMultilevel"/>
    <w:tmpl w:val="A274E974"/>
    <w:lvl w:ilvl="0" w:tplc="C73AB260">
      <w:start w:val="1"/>
      <w:numFmt w:val="decimal"/>
      <w:lvlText w:val="%1."/>
      <w:lvlJc w:val="left"/>
      <w:pPr>
        <w:ind w:left="720" w:hanging="360"/>
      </w:pPr>
    </w:lvl>
    <w:lvl w:ilvl="1" w:tplc="B232C048">
      <w:start w:val="2"/>
      <w:numFmt w:val="decimal"/>
      <w:lvlText w:val="%2.3"/>
      <w:lvlJc w:val="left"/>
      <w:pPr>
        <w:ind w:left="1440" w:hanging="360"/>
      </w:pPr>
    </w:lvl>
    <w:lvl w:ilvl="2" w:tplc="345E8984">
      <w:start w:val="1"/>
      <w:numFmt w:val="lowerRoman"/>
      <w:lvlText w:val="%3."/>
      <w:lvlJc w:val="right"/>
      <w:pPr>
        <w:ind w:left="2160" w:hanging="180"/>
      </w:pPr>
    </w:lvl>
    <w:lvl w:ilvl="3" w:tplc="0ECC260E">
      <w:start w:val="1"/>
      <w:numFmt w:val="decimal"/>
      <w:lvlText w:val="%4."/>
      <w:lvlJc w:val="left"/>
      <w:pPr>
        <w:ind w:left="2880" w:hanging="360"/>
      </w:pPr>
    </w:lvl>
    <w:lvl w:ilvl="4" w:tplc="37D0970A">
      <w:start w:val="1"/>
      <w:numFmt w:val="lowerLetter"/>
      <w:lvlText w:val="%5."/>
      <w:lvlJc w:val="left"/>
      <w:pPr>
        <w:ind w:left="3600" w:hanging="360"/>
      </w:pPr>
    </w:lvl>
    <w:lvl w:ilvl="5" w:tplc="C8EEF8B0">
      <w:start w:val="1"/>
      <w:numFmt w:val="lowerRoman"/>
      <w:lvlText w:val="%6."/>
      <w:lvlJc w:val="right"/>
      <w:pPr>
        <w:ind w:left="4320" w:hanging="180"/>
      </w:pPr>
    </w:lvl>
    <w:lvl w:ilvl="6" w:tplc="180000DA">
      <w:start w:val="1"/>
      <w:numFmt w:val="decimal"/>
      <w:lvlText w:val="%7."/>
      <w:lvlJc w:val="left"/>
      <w:pPr>
        <w:ind w:left="5040" w:hanging="360"/>
      </w:pPr>
    </w:lvl>
    <w:lvl w:ilvl="7" w:tplc="12905D4C">
      <w:start w:val="1"/>
      <w:numFmt w:val="lowerLetter"/>
      <w:lvlText w:val="%8."/>
      <w:lvlJc w:val="left"/>
      <w:pPr>
        <w:ind w:left="5760" w:hanging="360"/>
      </w:pPr>
    </w:lvl>
    <w:lvl w:ilvl="8" w:tplc="A8A2EEAC">
      <w:start w:val="1"/>
      <w:numFmt w:val="lowerRoman"/>
      <w:lvlText w:val="%9."/>
      <w:lvlJc w:val="right"/>
      <w:pPr>
        <w:ind w:left="6480" w:hanging="180"/>
      </w:pPr>
    </w:lvl>
  </w:abstractNum>
  <w:abstractNum w:abstractNumId="16" w15:restartNumberingAfterBreak="0">
    <w:nsid w:val="1BD1FAA5"/>
    <w:multiLevelType w:val="hybridMultilevel"/>
    <w:tmpl w:val="BC5CCD3C"/>
    <w:lvl w:ilvl="0" w:tplc="183E553A">
      <w:start w:val="2"/>
      <w:numFmt w:val="lowerLetter"/>
      <w:lvlText w:val="%1)"/>
      <w:lvlJc w:val="left"/>
      <w:pPr>
        <w:ind w:left="720" w:hanging="360"/>
      </w:pPr>
    </w:lvl>
    <w:lvl w:ilvl="1" w:tplc="0510B990">
      <w:start w:val="1"/>
      <w:numFmt w:val="lowerLetter"/>
      <w:lvlText w:val="%2."/>
      <w:lvlJc w:val="left"/>
      <w:pPr>
        <w:ind w:left="1440" w:hanging="360"/>
      </w:pPr>
    </w:lvl>
    <w:lvl w:ilvl="2" w:tplc="5DDA007A">
      <w:start w:val="1"/>
      <w:numFmt w:val="lowerRoman"/>
      <w:lvlText w:val="%3."/>
      <w:lvlJc w:val="right"/>
      <w:pPr>
        <w:ind w:left="2160" w:hanging="180"/>
      </w:pPr>
    </w:lvl>
    <w:lvl w:ilvl="3" w:tplc="9F9CB2E8">
      <w:start w:val="1"/>
      <w:numFmt w:val="decimal"/>
      <w:lvlText w:val="%4."/>
      <w:lvlJc w:val="left"/>
      <w:pPr>
        <w:ind w:left="2880" w:hanging="360"/>
      </w:pPr>
    </w:lvl>
    <w:lvl w:ilvl="4" w:tplc="ED9C2DAC">
      <w:start w:val="1"/>
      <w:numFmt w:val="lowerLetter"/>
      <w:lvlText w:val="%5."/>
      <w:lvlJc w:val="left"/>
      <w:pPr>
        <w:ind w:left="3600" w:hanging="360"/>
      </w:pPr>
    </w:lvl>
    <w:lvl w:ilvl="5" w:tplc="ADECDCF2">
      <w:start w:val="1"/>
      <w:numFmt w:val="lowerRoman"/>
      <w:lvlText w:val="%6."/>
      <w:lvlJc w:val="right"/>
      <w:pPr>
        <w:ind w:left="4320" w:hanging="180"/>
      </w:pPr>
    </w:lvl>
    <w:lvl w:ilvl="6" w:tplc="B3A2E0B2">
      <w:start w:val="1"/>
      <w:numFmt w:val="decimal"/>
      <w:lvlText w:val="%7."/>
      <w:lvlJc w:val="left"/>
      <w:pPr>
        <w:ind w:left="5040" w:hanging="360"/>
      </w:pPr>
    </w:lvl>
    <w:lvl w:ilvl="7" w:tplc="A3AED7F0">
      <w:start w:val="1"/>
      <w:numFmt w:val="lowerLetter"/>
      <w:lvlText w:val="%8."/>
      <w:lvlJc w:val="left"/>
      <w:pPr>
        <w:ind w:left="5760" w:hanging="360"/>
      </w:pPr>
    </w:lvl>
    <w:lvl w:ilvl="8" w:tplc="ABA8D798">
      <w:start w:val="1"/>
      <w:numFmt w:val="lowerRoman"/>
      <w:lvlText w:val="%9."/>
      <w:lvlJc w:val="right"/>
      <w:pPr>
        <w:ind w:left="6480" w:hanging="180"/>
      </w:pPr>
    </w:lvl>
  </w:abstractNum>
  <w:abstractNum w:abstractNumId="17"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1F8971E1"/>
    <w:multiLevelType w:val="hybridMultilevel"/>
    <w:tmpl w:val="107473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F630EC"/>
    <w:multiLevelType w:val="hybridMultilevel"/>
    <w:tmpl w:val="6F32531E"/>
    <w:lvl w:ilvl="0" w:tplc="17580B0C">
      <w:start w:val="6"/>
      <w:numFmt w:val="lowerLetter"/>
      <w:lvlText w:val="%1)"/>
      <w:lvlJc w:val="left"/>
      <w:pPr>
        <w:ind w:left="720" w:hanging="360"/>
      </w:pPr>
    </w:lvl>
    <w:lvl w:ilvl="1" w:tplc="3DEE50BE">
      <w:start w:val="1"/>
      <w:numFmt w:val="lowerLetter"/>
      <w:lvlText w:val="%2."/>
      <w:lvlJc w:val="left"/>
      <w:pPr>
        <w:ind w:left="1440" w:hanging="360"/>
      </w:pPr>
    </w:lvl>
    <w:lvl w:ilvl="2" w:tplc="1048D95E">
      <w:start w:val="1"/>
      <w:numFmt w:val="lowerRoman"/>
      <w:lvlText w:val="%3."/>
      <w:lvlJc w:val="right"/>
      <w:pPr>
        <w:ind w:left="2160" w:hanging="180"/>
      </w:pPr>
    </w:lvl>
    <w:lvl w:ilvl="3" w:tplc="A8ECCFA2">
      <w:start w:val="1"/>
      <w:numFmt w:val="decimal"/>
      <w:lvlText w:val="%4."/>
      <w:lvlJc w:val="left"/>
      <w:pPr>
        <w:ind w:left="2880" w:hanging="360"/>
      </w:pPr>
    </w:lvl>
    <w:lvl w:ilvl="4" w:tplc="27E03116">
      <w:start w:val="1"/>
      <w:numFmt w:val="lowerLetter"/>
      <w:lvlText w:val="%5."/>
      <w:lvlJc w:val="left"/>
      <w:pPr>
        <w:ind w:left="3600" w:hanging="360"/>
      </w:pPr>
    </w:lvl>
    <w:lvl w:ilvl="5" w:tplc="9FBEA5AE">
      <w:start w:val="1"/>
      <w:numFmt w:val="lowerRoman"/>
      <w:lvlText w:val="%6."/>
      <w:lvlJc w:val="right"/>
      <w:pPr>
        <w:ind w:left="4320" w:hanging="180"/>
      </w:pPr>
    </w:lvl>
    <w:lvl w:ilvl="6" w:tplc="B73AE554">
      <w:start w:val="1"/>
      <w:numFmt w:val="decimal"/>
      <w:lvlText w:val="%7."/>
      <w:lvlJc w:val="left"/>
      <w:pPr>
        <w:ind w:left="5040" w:hanging="360"/>
      </w:pPr>
    </w:lvl>
    <w:lvl w:ilvl="7" w:tplc="51DE4470">
      <w:start w:val="1"/>
      <w:numFmt w:val="lowerLetter"/>
      <w:lvlText w:val="%8."/>
      <w:lvlJc w:val="left"/>
      <w:pPr>
        <w:ind w:left="5760" w:hanging="360"/>
      </w:pPr>
    </w:lvl>
    <w:lvl w:ilvl="8" w:tplc="DAAA557E">
      <w:start w:val="1"/>
      <w:numFmt w:val="lowerRoman"/>
      <w:lvlText w:val="%9."/>
      <w:lvlJc w:val="right"/>
      <w:pPr>
        <w:ind w:left="6480" w:hanging="180"/>
      </w:pPr>
    </w:lvl>
  </w:abstractNum>
  <w:abstractNum w:abstractNumId="20" w15:restartNumberingAfterBreak="0">
    <w:nsid w:val="2529025D"/>
    <w:multiLevelType w:val="hybridMultilevel"/>
    <w:tmpl w:val="9B161DFC"/>
    <w:lvl w:ilvl="0" w:tplc="D60C0C78">
      <w:start w:val="2"/>
      <w:numFmt w:val="lowerLetter"/>
      <w:lvlText w:val="%1)"/>
      <w:lvlJc w:val="left"/>
      <w:pPr>
        <w:ind w:left="720" w:hanging="360"/>
      </w:pPr>
    </w:lvl>
    <w:lvl w:ilvl="1" w:tplc="DC8EAD3E">
      <w:start w:val="1"/>
      <w:numFmt w:val="lowerLetter"/>
      <w:lvlText w:val="%2."/>
      <w:lvlJc w:val="left"/>
      <w:pPr>
        <w:ind w:left="1440" w:hanging="360"/>
      </w:pPr>
    </w:lvl>
    <w:lvl w:ilvl="2" w:tplc="D7EC1F3E">
      <w:start w:val="1"/>
      <w:numFmt w:val="lowerRoman"/>
      <w:lvlText w:val="%3."/>
      <w:lvlJc w:val="right"/>
      <w:pPr>
        <w:ind w:left="2160" w:hanging="180"/>
      </w:pPr>
    </w:lvl>
    <w:lvl w:ilvl="3" w:tplc="CEAAC88E">
      <w:start w:val="1"/>
      <w:numFmt w:val="decimal"/>
      <w:lvlText w:val="%4."/>
      <w:lvlJc w:val="left"/>
      <w:pPr>
        <w:ind w:left="2880" w:hanging="360"/>
      </w:pPr>
    </w:lvl>
    <w:lvl w:ilvl="4" w:tplc="87F67AEA">
      <w:start w:val="1"/>
      <w:numFmt w:val="lowerLetter"/>
      <w:lvlText w:val="%5."/>
      <w:lvlJc w:val="left"/>
      <w:pPr>
        <w:ind w:left="3600" w:hanging="360"/>
      </w:pPr>
    </w:lvl>
    <w:lvl w:ilvl="5" w:tplc="E4E8479A">
      <w:start w:val="1"/>
      <w:numFmt w:val="lowerRoman"/>
      <w:lvlText w:val="%6."/>
      <w:lvlJc w:val="right"/>
      <w:pPr>
        <w:ind w:left="4320" w:hanging="180"/>
      </w:pPr>
    </w:lvl>
    <w:lvl w:ilvl="6" w:tplc="50D6990E">
      <w:start w:val="1"/>
      <w:numFmt w:val="decimal"/>
      <w:lvlText w:val="%7."/>
      <w:lvlJc w:val="left"/>
      <w:pPr>
        <w:ind w:left="5040" w:hanging="360"/>
      </w:pPr>
    </w:lvl>
    <w:lvl w:ilvl="7" w:tplc="38DCA88E">
      <w:start w:val="1"/>
      <w:numFmt w:val="lowerLetter"/>
      <w:lvlText w:val="%8."/>
      <w:lvlJc w:val="left"/>
      <w:pPr>
        <w:ind w:left="5760" w:hanging="360"/>
      </w:pPr>
    </w:lvl>
    <w:lvl w:ilvl="8" w:tplc="E57C43C4">
      <w:start w:val="1"/>
      <w:numFmt w:val="lowerRoman"/>
      <w:lvlText w:val="%9."/>
      <w:lvlJc w:val="right"/>
      <w:pPr>
        <w:ind w:left="6480" w:hanging="180"/>
      </w:pPr>
    </w:lvl>
  </w:abstractNum>
  <w:abstractNum w:abstractNumId="21" w15:restartNumberingAfterBreak="0">
    <w:nsid w:val="296F1475"/>
    <w:multiLevelType w:val="hybridMultilevel"/>
    <w:tmpl w:val="C1CEA1D2"/>
    <w:lvl w:ilvl="0" w:tplc="823A688E">
      <w:start w:val="1"/>
      <w:numFmt w:val="lowerLetter"/>
      <w:lvlText w:val="%1)"/>
      <w:lvlJc w:val="left"/>
      <w:pPr>
        <w:ind w:left="720" w:hanging="360"/>
      </w:pPr>
    </w:lvl>
    <w:lvl w:ilvl="1" w:tplc="67C2D458">
      <w:start w:val="1"/>
      <w:numFmt w:val="lowerLetter"/>
      <w:lvlText w:val="%2."/>
      <w:lvlJc w:val="left"/>
      <w:pPr>
        <w:ind w:left="1440" w:hanging="360"/>
      </w:pPr>
    </w:lvl>
    <w:lvl w:ilvl="2" w:tplc="D82A4AD2">
      <w:start w:val="1"/>
      <w:numFmt w:val="lowerRoman"/>
      <w:lvlText w:val="%3."/>
      <w:lvlJc w:val="right"/>
      <w:pPr>
        <w:ind w:left="2160" w:hanging="180"/>
      </w:pPr>
    </w:lvl>
    <w:lvl w:ilvl="3" w:tplc="B15239C2">
      <w:start w:val="1"/>
      <w:numFmt w:val="decimal"/>
      <w:lvlText w:val="%4."/>
      <w:lvlJc w:val="left"/>
      <w:pPr>
        <w:ind w:left="2880" w:hanging="360"/>
      </w:pPr>
    </w:lvl>
    <w:lvl w:ilvl="4" w:tplc="5178CD2C">
      <w:start w:val="1"/>
      <w:numFmt w:val="lowerLetter"/>
      <w:lvlText w:val="%5."/>
      <w:lvlJc w:val="left"/>
      <w:pPr>
        <w:ind w:left="3600" w:hanging="360"/>
      </w:pPr>
    </w:lvl>
    <w:lvl w:ilvl="5" w:tplc="C0423F06">
      <w:start w:val="1"/>
      <w:numFmt w:val="lowerRoman"/>
      <w:lvlText w:val="%6."/>
      <w:lvlJc w:val="right"/>
      <w:pPr>
        <w:ind w:left="4320" w:hanging="180"/>
      </w:pPr>
    </w:lvl>
    <w:lvl w:ilvl="6" w:tplc="3180800C">
      <w:start w:val="1"/>
      <w:numFmt w:val="decimal"/>
      <w:lvlText w:val="%7."/>
      <w:lvlJc w:val="left"/>
      <w:pPr>
        <w:ind w:left="5040" w:hanging="360"/>
      </w:pPr>
    </w:lvl>
    <w:lvl w:ilvl="7" w:tplc="EDE0483C">
      <w:start w:val="1"/>
      <w:numFmt w:val="lowerLetter"/>
      <w:lvlText w:val="%8."/>
      <w:lvlJc w:val="left"/>
      <w:pPr>
        <w:ind w:left="5760" w:hanging="360"/>
      </w:pPr>
    </w:lvl>
    <w:lvl w:ilvl="8" w:tplc="878EED60">
      <w:start w:val="1"/>
      <w:numFmt w:val="lowerRoman"/>
      <w:lvlText w:val="%9."/>
      <w:lvlJc w:val="right"/>
      <w:pPr>
        <w:ind w:left="6480" w:hanging="180"/>
      </w:pPr>
    </w:lvl>
  </w:abstractNum>
  <w:abstractNum w:abstractNumId="22" w15:restartNumberingAfterBreak="0">
    <w:nsid w:val="2A5C95E5"/>
    <w:multiLevelType w:val="hybridMultilevel"/>
    <w:tmpl w:val="D4240ABA"/>
    <w:lvl w:ilvl="0" w:tplc="DF14AF42">
      <w:start w:val="1"/>
      <w:numFmt w:val="lowerLetter"/>
      <w:lvlText w:val="%1)"/>
      <w:lvlJc w:val="left"/>
      <w:pPr>
        <w:ind w:left="720" w:hanging="360"/>
      </w:pPr>
    </w:lvl>
    <w:lvl w:ilvl="1" w:tplc="FB2A12F2">
      <w:start w:val="1"/>
      <w:numFmt w:val="lowerLetter"/>
      <w:lvlText w:val="%2."/>
      <w:lvlJc w:val="left"/>
      <w:pPr>
        <w:ind w:left="1440" w:hanging="360"/>
      </w:pPr>
    </w:lvl>
    <w:lvl w:ilvl="2" w:tplc="2FE493E2">
      <w:start w:val="1"/>
      <w:numFmt w:val="lowerRoman"/>
      <w:lvlText w:val="%3."/>
      <w:lvlJc w:val="right"/>
      <w:pPr>
        <w:ind w:left="2160" w:hanging="180"/>
      </w:pPr>
    </w:lvl>
    <w:lvl w:ilvl="3" w:tplc="B13CB6B6">
      <w:start w:val="1"/>
      <w:numFmt w:val="decimal"/>
      <w:lvlText w:val="%4."/>
      <w:lvlJc w:val="left"/>
      <w:pPr>
        <w:ind w:left="2880" w:hanging="360"/>
      </w:pPr>
    </w:lvl>
    <w:lvl w:ilvl="4" w:tplc="F3DE26A8">
      <w:start w:val="1"/>
      <w:numFmt w:val="lowerLetter"/>
      <w:lvlText w:val="%5."/>
      <w:lvlJc w:val="left"/>
      <w:pPr>
        <w:ind w:left="3600" w:hanging="360"/>
      </w:pPr>
    </w:lvl>
    <w:lvl w:ilvl="5" w:tplc="816C8D44">
      <w:start w:val="1"/>
      <w:numFmt w:val="lowerRoman"/>
      <w:lvlText w:val="%6."/>
      <w:lvlJc w:val="right"/>
      <w:pPr>
        <w:ind w:left="4320" w:hanging="180"/>
      </w:pPr>
    </w:lvl>
    <w:lvl w:ilvl="6" w:tplc="E2CC655E">
      <w:start w:val="1"/>
      <w:numFmt w:val="decimal"/>
      <w:lvlText w:val="%7."/>
      <w:lvlJc w:val="left"/>
      <w:pPr>
        <w:ind w:left="5040" w:hanging="360"/>
      </w:pPr>
    </w:lvl>
    <w:lvl w:ilvl="7" w:tplc="4A287666">
      <w:start w:val="1"/>
      <w:numFmt w:val="lowerLetter"/>
      <w:lvlText w:val="%8."/>
      <w:lvlJc w:val="left"/>
      <w:pPr>
        <w:ind w:left="5760" w:hanging="360"/>
      </w:pPr>
    </w:lvl>
    <w:lvl w:ilvl="8" w:tplc="BDDC3BA8">
      <w:start w:val="1"/>
      <w:numFmt w:val="lowerRoman"/>
      <w:lvlText w:val="%9."/>
      <w:lvlJc w:val="right"/>
      <w:pPr>
        <w:ind w:left="6480" w:hanging="180"/>
      </w:pPr>
    </w:lvl>
  </w:abstractNum>
  <w:abstractNum w:abstractNumId="23" w15:restartNumberingAfterBreak="0">
    <w:nsid w:val="2CA6E794"/>
    <w:multiLevelType w:val="hybridMultilevel"/>
    <w:tmpl w:val="A712E92E"/>
    <w:lvl w:ilvl="0" w:tplc="48C2BC18">
      <w:start w:val="5"/>
      <w:numFmt w:val="decimal"/>
      <w:lvlText w:val="%1"/>
      <w:lvlJc w:val="left"/>
      <w:pPr>
        <w:ind w:left="720" w:hanging="360"/>
      </w:pPr>
    </w:lvl>
    <w:lvl w:ilvl="1" w:tplc="897A7580">
      <w:start w:val="1"/>
      <w:numFmt w:val="lowerLetter"/>
      <w:lvlText w:val="%2."/>
      <w:lvlJc w:val="left"/>
      <w:pPr>
        <w:ind w:left="1440" w:hanging="360"/>
      </w:pPr>
    </w:lvl>
    <w:lvl w:ilvl="2" w:tplc="3B08163A">
      <w:start w:val="1"/>
      <w:numFmt w:val="lowerRoman"/>
      <w:lvlText w:val="%3."/>
      <w:lvlJc w:val="right"/>
      <w:pPr>
        <w:ind w:left="2160" w:hanging="180"/>
      </w:pPr>
    </w:lvl>
    <w:lvl w:ilvl="3" w:tplc="24CC1DCA">
      <w:start w:val="1"/>
      <w:numFmt w:val="decimal"/>
      <w:lvlText w:val="%4."/>
      <w:lvlJc w:val="left"/>
      <w:pPr>
        <w:ind w:left="2880" w:hanging="360"/>
      </w:pPr>
    </w:lvl>
    <w:lvl w:ilvl="4" w:tplc="3E8A9498">
      <w:start w:val="1"/>
      <w:numFmt w:val="lowerLetter"/>
      <w:lvlText w:val="%5."/>
      <w:lvlJc w:val="left"/>
      <w:pPr>
        <w:ind w:left="3600" w:hanging="360"/>
      </w:pPr>
    </w:lvl>
    <w:lvl w:ilvl="5" w:tplc="F43C2DE2">
      <w:start w:val="1"/>
      <w:numFmt w:val="lowerRoman"/>
      <w:lvlText w:val="%6."/>
      <w:lvlJc w:val="right"/>
      <w:pPr>
        <w:ind w:left="4320" w:hanging="180"/>
      </w:pPr>
    </w:lvl>
    <w:lvl w:ilvl="6" w:tplc="B94E82C0">
      <w:start w:val="1"/>
      <w:numFmt w:val="decimal"/>
      <w:lvlText w:val="%7."/>
      <w:lvlJc w:val="left"/>
      <w:pPr>
        <w:ind w:left="5040" w:hanging="360"/>
      </w:pPr>
    </w:lvl>
    <w:lvl w:ilvl="7" w:tplc="654A3FDA">
      <w:start w:val="1"/>
      <w:numFmt w:val="lowerLetter"/>
      <w:lvlText w:val="%8."/>
      <w:lvlJc w:val="left"/>
      <w:pPr>
        <w:ind w:left="5760" w:hanging="360"/>
      </w:pPr>
    </w:lvl>
    <w:lvl w:ilvl="8" w:tplc="08620E1E">
      <w:start w:val="1"/>
      <w:numFmt w:val="lowerRoman"/>
      <w:lvlText w:val="%9."/>
      <w:lvlJc w:val="right"/>
      <w:pPr>
        <w:ind w:left="6480" w:hanging="180"/>
      </w:pPr>
    </w:lvl>
  </w:abstractNum>
  <w:abstractNum w:abstractNumId="24" w15:restartNumberingAfterBreak="0">
    <w:nsid w:val="2F18A51C"/>
    <w:multiLevelType w:val="hybridMultilevel"/>
    <w:tmpl w:val="4F4A5918"/>
    <w:lvl w:ilvl="0" w:tplc="43DA7200">
      <w:start w:val="4"/>
      <w:numFmt w:val="lowerLetter"/>
      <w:lvlText w:val="%1)"/>
      <w:lvlJc w:val="left"/>
      <w:pPr>
        <w:ind w:left="720" w:hanging="360"/>
      </w:pPr>
    </w:lvl>
    <w:lvl w:ilvl="1" w:tplc="D39C8F7C">
      <w:start w:val="1"/>
      <w:numFmt w:val="lowerLetter"/>
      <w:lvlText w:val="%2."/>
      <w:lvlJc w:val="left"/>
      <w:pPr>
        <w:ind w:left="1440" w:hanging="360"/>
      </w:pPr>
    </w:lvl>
    <w:lvl w:ilvl="2" w:tplc="2F4CD3A4">
      <w:start w:val="1"/>
      <w:numFmt w:val="lowerRoman"/>
      <w:lvlText w:val="%3."/>
      <w:lvlJc w:val="right"/>
      <w:pPr>
        <w:ind w:left="2160" w:hanging="180"/>
      </w:pPr>
    </w:lvl>
    <w:lvl w:ilvl="3" w:tplc="B57CC9EE">
      <w:start w:val="1"/>
      <w:numFmt w:val="decimal"/>
      <w:lvlText w:val="%4."/>
      <w:lvlJc w:val="left"/>
      <w:pPr>
        <w:ind w:left="2880" w:hanging="360"/>
      </w:pPr>
    </w:lvl>
    <w:lvl w:ilvl="4" w:tplc="293EB5BE">
      <w:start w:val="1"/>
      <w:numFmt w:val="lowerLetter"/>
      <w:lvlText w:val="%5."/>
      <w:lvlJc w:val="left"/>
      <w:pPr>
        <w:ind w:left="3600" w:hanging="360"/>
      </w:pPr>
    </w:lvl>
    <w:lvl w:ilvl="5" w:tplc="AAAAC566">
      <w:start w:val="1"/>
      <w:numFmt w:val="lowerRoman"/>
      <w:lvlText w:val="%6."/>
      <w:lvlJc w:val="right"/>
      <w:pPr>
        <w:ind w:left="4320" w:hanging="180"/>
      </w:pPr>
    </w:lvl>
    <w:lvl w:ilvl="6" w:tplc="516ABB74">
      <w:start w:val="1"/>
      <w:numFmt w:val="decimal"/>
      <w:lvlText w:val="%7."/>
      <w:lvlJc w:val="left"/>
      <w:pPr>
        <w:ind w:left="5040" w:hanging="360"/>
      </w:pPr>
    </w:lvl>
    <w:lvl w:ilvl="7" w:tplc="CD42D484">
      <w:start w:val="1"/>
      <w:numFmt w:val="lowerLetter"/>
      <w:lvlText w:val="%8."/>
      <w:lvlJc w:val="left"/>
      <w:pPr>
        <w:ind w:left="5760" w:hanging="360"/>
      </w:pPr>
    </w:lvl>
    <w:lvl w:ilvl="8" w:tplc="638A09E2">
      <w:start w:val="1"/>
      <w:numFmt w:val="lowerRoman"/>
      <w:lvlText w:val="%9."/>
      <w:lvlJc w:val="right"/>
      <w:pPr>
        <w:ind w:left="6480" w:hanging="180"/>
      </w:pPr>
    </w:lvl>
  </w:abstractNum>
  <w:abstractNum w:abstractNumId="25" w15:restartNumberingAfterBreak="0">
    <w:nsid w:val="314CDC35"/>
    <w:multiLevelType w:val="hybridMultilevel"/>
    <w:tmpl w:val="C75CACE0"/>
    <w:lvl w:ilvl="0" w:tplc="B7DC044A">
      <w:start w:val="1"/>
      <w:numFmt w:val="decimal"/>
      <w:lvlText w:val="%1."/>
      <w:lvlJc w:val="left"/>
      <w:pPr>
        <w:ind w:left="720" w:hanging="360"/>
      </w:pPr>
    </w:lvl>
    <w:lvl w:ilvl="1" w:tplc="FD02ED1C">
      <w:start w:val="3"/>
      <w:numFmt w:val="decimal"/>
      <w:lvlText w:val="%2.1"/>
      <w:lvlJc w:val="left"/>
      <w:pPr>
        <w:ind w:left="1440" w:hanging="360"/>
      </w:pPr>
    </w:lvl>
    <w:lvl w:ilvl="2" w:tplc="CE900F28">
      <w:start w:val="1"/>
      <w:numFmt w:val="lowerRoman"/>
      <w:lvlText w:val="%3."/>
      <w:lvlJc w:val="right"/>
      <w:pPr>
        <w:ind w:left="2160" w:hanging="180"/>
      </w:pPr>
    </w:lvl>
    <w:lvl w:ilvl="3" w:tplc="C2802D38">
      <w:start w:val="1"/>
      <w:numFmt w:val="decimal"/>
      <w:lvlText w:val="%4."/>
      <w:lvlJc w:val="left"/>
      <w:pPr>
        <w:ind w:left="2880" w:hanging="360"/>
      </w:pPr>
    </w:lvl>
    <w:lvl w:ilvl="4" w:tplc="2EA0005C">
      <w:start w:val="1"/>
      <w:numFmt w:val="lowerLetter"/>
      <w:lvlText w:val="%5."/>
      <w:lvlJc w:val="left"/>
      <w:pPr>
        <w:ind w:left="3600" w:hanging="360"/>
      </w:pPr>
    </w:lvl>
    <w:lvl w:ilvl="5" w:tplc="4B1E3D7E">
      <w:start w:val="1"/>
      <w:numFmt w:val="lowerRoman"/>
      <w:lvlText w:val="%6."/>
      <w:lvlJc w:val="right"/>
      <w:pPr>
        <w:ind w:left="4320" w:hanging="180"/>
      </w:pPr>
    </w:lvl>
    <w:lvl w:ilvl="6" w:tplc="5C06CB0C">
      <w:start w:val="1"/>
      <w:numFmt w:val="decimal"/>
      <w:lvlText w:val="%7."/>
      <w:lvlJc w:val="left"/>
      <w:pPr>
        <w:ind w:left="5040" w:hanging="360"/>
      </w:pPr>
    </w:lvl>
    <w:lvl w:ilvl="7" w:tplc="19DA0AE4">
      <w:start w:val="1"/>
      <w:numFmt w:val="lowerLetter"/>
      <w:lvlText w:val="%8."/>
      <w:lvlJc w:val="left"/>
      <w:pPr>
        <w:ind w:left="5760" w:hanging="360"/>
      </w:pPr>
    </w:lvl>
    <w:lvl w:ilvl="8" w:tplc="452C373C">
      <w:start w:val="1"/>
      <w:numFmt w:val="lowerRoman"/>
      <w:lvlText w:val="%9."/>
      <w:lvlJc w:val="right"/>
      <w:pPr>
        <w:ind w:left="6480" w:hanging="180"/>
      </w:pPr>
    </w:lvl>
  </w:abstractNum>
  <w:abstractNum w:abstractNumId="26" w15:restartNumberingAfterBreak="0">
    <w:nsid w:val="340B39B5"/>
    <w:multiLevelType w:val="multilevel"/>
    <w:tmpl w:val="BEC08642"/>
    <w:lvl w:ilvl="0">
      <w:start w:val="1"/>
      <w:numFmt w:val="decimal"/>
      <w:lvlText w:val="%1."/>
      <w:lvlJc w:val="left"/>
      <w:pPr>
        <w:tabs>
          <w:tab w:val="num" w:pos="705"/>
        </w:tabs>
        <w:ind w:left="0" w:firstLine="0"/>
      </w:pPr>
      <w:rPr>
        <w:rFonts w:ascii="Calibri" w:hAnsi="Calibri" w:cs="Calibri" w:hint="default"/>
        <w:b/>
        <w:sz w:val="22"/>
        <w:szCs w:val="22"/>
      </w:rPr>
    </w:lvl>
    <w:lvl w:ilvl="1">
      <w:start w:val="1"/>
      <w:numFmt w:val="decimal"/>
      <w:lvlText w:val="%1.%2"/>
      <w:lvlJc w:val="left"/>
      <w:pPr>
        <w:tabs>
          <w:tab w:val="num" w:pos="5077"/>
        </w:tabs>
        <w:ind w:left="0" w:firstLine="0"/>
      </w:pPr>
      <w:rPr>
        <w:b w:val="0"/>
      </w:rPr>
    </w:lvl>
    <w:lvl w:ilvl="2">
      <w:start w:val="1"/>
      <w:numFmt w:val="decimal"/>
      <w:lvlText w:val="%1.%2.%3"/>
      <w:lvlJc w:val="left"/>
      <w:pPr>
        <w:tabs>
          <w:tab w:val="num" w:pos="1430"/>
        </w:tabs>
        <w:ind w:left="0" w:firstLine="0"/>
      </w:pPr>
      <w:rPr>
        <w:b w:val="0"/>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7" w15:restartNumberingAfterBreak="0">
    <w:nsid w:val="364DB79A"/>
    <w:multiLevelType w:val="hybridMultilevel"/>
    <w:tmpl w:val="4A4A8648"/>
    <w:lvl w:ilvl="0" w:tplc="E4A64024">
      <w:start w:val="3"/>
      <w:numFmt w:val="lowerLetter"/>
      <w:lvlText w:val="%1)"/>
      <w:lvlJc w:val="left"/>
      <w:pPr>
        <w:ind w:left="720" w:hanging="360"/>
      </w:pPr>
    </w:lvl>
    <w:lvl w:ilvl="1" w:tplc="22823FF4">
      <w:start w:val="1"/>
      <w:numFmt w:val="lowerLetter"/>
      <w:lvlText w:val="%2."/>
      <w:lvlJc w:val="left"/>
      <w:pPr>
        <w:ind w:left="1440" w:hanging="360"/>
      </w:pPr>
    </w:lvl>
    <w:lvl w:ilvl="2" w:tplc="C3F41802">
      <w:start w:val="1"/>
      <w:numFmt w:val="lowerRoman"/>
      <w:lvlText w:val="%3."/>
      <w:lvlJc w:val="right"/>
      <w:pPr>
        <w:ind w:left="2160" w:hanging="180"/>
      </w:pPr>
    </w:lvl>
    <w:lvl w:ilvl="3" w:tplc="46302E30">
      <w:start w:val="1"/>
      <w:numFmt w:val="decimal"/>
      <w:lvlText w:val="%4."/>
      <w:lvlJc w:val="left"/>
      <w:pPr>
        <w:ind w:left="2880" w:hanging="360"/>
      </w:pPr>
    </w:lvl>
    <w:lvl w:ilvl="4" w:tplc="58B8FD5E">
      <w:start w:val="1"/>
      <w:numFmt w:val="lowerLetter"/>
      <w:lvlText w:val="%5."/>
      <w:lvlJc w:val="left"/>
      <w:pPr>
        <w:ind w:left="3600" w:hanging="360"/>
      </w:pPr>
    </w:lvl>
    <w:lvl w:ilvl="5" w:tplc="9BF8285A">
      <w:start w:val="1"/>
      <w:numFmt w:val="lowerRoman"/>
      <w:lvlText w:val="%6."/>
      <w:lvlJc w:val="right"/>
      <w:pPr>
        <w:ind w:left="4320" w:hanging="180"/>
      </w:pPr>
    </w:lvl>
    <w:lvl w:ilvl="6" w:tplc="746CEF72">
      <w:start w:val="1"/>
      <w:numFmt w:val="decimal"/>
      <w:lvlText w:val="%7."/>
      <w:lvlJc w:val="left"/>
      <w:pPr>
        <w:ind w:left="5040" w:hanging="360"/>
      </w:pPr>
    </w:lvl>
    <w:lvl w:ilvl="7" w:tplc="A4B676A6">
      <w:start w:val="1"/>
      <w:numFmt w:val="lowerLetter"/>
      <w:lvlText w:val="%8."/>
      <w:lvlJc w:val="left"/>
      <w:pPr>
        <w:ind w:left="5760" w:hanging="360"/>
      </w:pPr>
    </w:lvl>
    <w:lvl w:ilvl="8" w:tplc="4218E2F2">
      <w:start w:val="1"/>
      <w:numFmt w:val="lowerRoman"/>
      <w:lvlText w:val="%9."/>
      <w:lvlJc w:val="right"/>
      <w:pPr>
        <w:ind w:left="6480" w:hanging="180"/>
      </w:pPr>
    </w:lvl>
  </w:abstractNum>
  <w:abstractNum w:abstractNumId="28" w15:restartNumberingAfterBreak="0">
    <w:nsid w:val="381E41BC"/>
    <w:multiLevelType w:val="hybridMultilevel"/>
    <w:tmpl w:val="A1DE445C"/>
    <w:lvl w:ilvl="0" w:tplc="E436AA74">
      <w:start w:val="1"/>
      <w:numFmt w:val="lowerLetter"/>
      <w:lvlText w:val="%1)"/>
      <w:lvlJc w:val="left"/>
      <w:pPr>
        <w:ind w:left="720" w:hanging="360"/>
      </w:pPr>
    </w:lvl>
    <w:lvl w:ilvl="1" w:tplc="D7988F1C">
      <w:start w:val="1"/>
      <w:numFmt w:val="lowerLetter"/>
      <w:lvlText w:val="%2."/>
      <w:lvlJc w:val="left"/>
      <w:pPr>
        <w:ind w:left="1440" w:hanging="360"/>
      </w:pPr>
    </w:lvl>
    <w:lvl w:ilvl="2" w:tplc="C282841C">
      <w:start w:val="1"/>
      <w:numFmt w:val="lowerRoman"/>
      <w:lvlText w:val="%3."/>
      <w:lvlJc w:val="right"/>
      <w:pPr>
        <w:ind w:left="2160" w:hanging="180"/>
      </w:pPr>
    </w:lvl>
    <w:lvl w:ilvl="3" w:tplc="9AAE917A">
      <w:start w:val="1"/>
      <w:numFmt w:val="decimal"/>
      <w:lvlText w:val="%4."/>
      <w:lvlJc w:val="left"/>
      <w:pPr>
        <w:ind w:left="2880" w:hanging="360"/>
      </w:pPr>
    </w:lvl>
    <w:lvl w:ilvl="4" w:tplc="5F1E9D74">
      <w:start w:val="1"/>
      <w:numFmt w:val="lowerLetter"/>
      <w:lvlText w:val="%5."/>
      <w:lvlJc w:val="left"/>
      <w:pPr>
        <w:ind w:left="3600" w:hanging="360"/>
      </w:pPr>
    </w:lvl>
    <w:lvl w:ilvl="5" w:tplc="0E24FEE0">
      <w:start w:val="1"/>
      <w:numFmt w:val="lowerRoman"/>
      <w:lvlText w:val="%6."/>
      <w:lvlJc w:val="right"/>
      <w:pPr>
        <w:ind w:left="4320" w:hanging="180"/>
      </w:pPr>
    </w:lvl>
    <w:lvl w:ilvl="6" w:tplc="A4503FB4">
      <w:start w:val="1"/>
      <w:numFmt w:val="decimal"/>
      <w:lvlText w:val="%7."/>
      <w:lvlJc w:val="left"/>
      <w:pPr>
        <w:ind w:left="5040" w:hanging="360"/>
      </w:pPr>
    </w:lvl>
    <w:lvl w:ilvl="7" w:tplc="4148F7AA">
      <w:start w:val="1"/>
      <w:numFmt w:val="lowerLetter"/>
      <w:lvlText w:val="%8."/>
      <w:lvlJc w:val="left"/>
      <w:pPr>
        <w:ind w:left="5760" w:hanging="360"/>
      </w:pPr>
    </w:lvl>
    <w:lvl w:ilvl="8" w:tplc="C84EDE70">
      <w:start w:val="1"/>
      <w:numFmt w:val="lowerRoman"/>
      <w:lvlText w:val="%9."/>
      <w:lvlJc w:val="right"/>
      <w:pPr>
        <w:ind w:left="6480" w:hanging="180"/>
      </w:pPr>
    </w:lvl>
  </w:abstractNum>
  <w:abstractNum w:abstractNumId="29" w15:restartNumberingAfterBreak="0">
    <w:nsid w:val="385F0DE4"/>
    <w:multiLevelType w:val="hybridMultilevel"/>
    <w:tmpl w:val="2B269F38"/>
    <w:lvl w:ilvl="0" w:tplc="CC8A5BA0">
      <w:start w:val="3"/>
      <w:numFmt w:val="lowerLetter"/>
      <w:lvlText w:val="%1)"/>
      <w:lvlJc w:val="left"/>
      <w:pPr>
        <w:ind w:left="720" w:hanging="360"/>
      </w:pPr>
    </w:lvl>
    <w:lvl w:ilvl="1" w:tplc="5E2EA83E">
      <w:start w:val="1"/>
      <w:numFmt w:val="lowerLetter"/>
      <w:lvlText w:val="%2."/>
      <w:lvlJc w:val="left"/>
      <w:pPr>
        <w:ind w:left="1440" w:hanging="360"/>
      </w:pPr>
    </w:lvl>
    <w:lvl w:ilvl="2" w:tplc="E048B1E0">
      <w:start w:val="1"/>
      <w:numFmt w:val="lowerRoman"/>
      <w:lvlText w:val="%3."/>
      <w:lvlJc w:val="right"/>
      <w:pPr>
        <w:ind w:left="2160" w:hanging="180"/>
      </w:pPr>
    </w:lvl>
    <w:lvl w:ilvl="3" w:tplc="6994CA24">
      <w:start w:val="1"/>
      <w:numFmt w:val="decimal"/>
      <w:lvlText w:val="%4."/>
      <w:lvlJc w:val="left"/>
      <w:pPr>
        <w:ind w:left="2880" w:hanging="360"/>
      </w:pPr>
    </w:lvl>
    <w:lvl w:ilvl="4" w:tplc="66DA22AE">
      <w:start w:val="1"/>
      <w:numFmt w:val="lowerLetter"/>
      <w:lvlText w:val="%5."/>
      <w:lvlJc w:val="left"/>
      <w:pPr>
        <w:ind w:left="3600" w:hanging="360"/>
      </w:pPr>
    </w:lvl>
    <w:lvl w:ilvl="5" w:tplc="E7EA8474">
      <w:start w:val="1"/>
      <w:numFmt w:val="lowerRoman"/>
      <w:lvlText w:val="%6."/>
      <w:lvlJc w:val="right"/>
      <w:pPr>
        <w:ind w:left="4320" w:hanging="180"/>
      </w:pPr>
    </w:lvl>
    <w:lvl w:ilvl="6" w:tplc="C946FBA4">
      <w:start w:val="1"/>
      <w:numFmt w:val="decimal"/>
      <w:lvlText w:val="%7."/>
      <w:lvlJc w:val="left"/>
      <w:pPr>
        <w:ind w:left="5040" w:hanging="360"/>
      </w:pPr>
    </w:lvl>
    <w:lvl w:ilvl="7" w:tplc="4F328CFE">
      <w:start w:val="1"/>
      <w:numFmt w:val="lowerLetter"/>
      <w:lvlText w:val="%8."/>
      <w:lvlJc w:val="left"/>
      <w:pPr>
        <w:ind w:left="5760" w:hanging="360"/>
      </w:pPr>
    </w:lvl>
    <w:lvl w:ilvl="8" w:tplc="89588848">
      <w:start w:val="1"/>
      <w:numFmt w:val="lowerRoman"/>
      <w:lvlText w:val="%9."/>
      <w:lvlJc w:val="right"/>
      <w:pPr>
        <w:ind w:left="6480" w:hanging="180"/>
      </w:pPr>
    </w:lvl>
  </w:abstractNum>
  <w:abstractNum w:abstractNumId="30" w15:restartNumberingAfterBreak="0">
    <w:nsid w:val="3A24E668"/>
    <w:multiLevelType w:val="hybridMultilevel"/>
    <w:tmpl w:val="2F3448E4"/>
    <w:lvl w:ilvl="0" w:tplc="DC181CD6">
      <w:start w:val="3"/>
      <w:numFmt w:val="lowerLetter"/>
      <w:lvlText w:val="%1)"/>
      <w:lvlJc w:val="left"/>
      <w:pPr>
        <w:ind w:left="720" w:hanging="360"/>
      </w:pPr>
    </w:lvl>
    <w:lvl w:ilvl="1" w:tplc="C55E4BDE">
      <w:start w:val="1"/>
      <w:numFmt w:val="lowerLetter"/>
      <w:lvlText w:val="%2."/>
      <w:lvlJc w:val="left"/>
      <w:pPr>
        <w:ind w:left="1440" w:hanging="360"/>
      </w:pPr>
    </w:lvl>
    <w:lvl w:ilvl="2" w:tplc="FBF81F74">
      <w:start w:val="1"/>
      <w:numFmt w:val="lowerRoman"/>
      <w:lvlText w:val="%3."/>
      <w:lvlJc w:val="right"/>
      <w:pPr>
        <w:ind w:left="2160" w:hanging="180"/>
      </w:pPr>
    </w:lvl>
    <w:lvl w:ilvl="3" w:tplc="2E32C00C">
      <w:start w:val="1"/>
      <w:numFmt w:val="decimal"/>
      <w:lvlText w:val="%4."/>
      <w:lvlJc w:val="left"/>
      <w:pPr>
        <w:ind w:left="2880" w:hanging="360"/>
      </w:pPr>
    </w:lvl>
    <w:lvl w:ilvl="4" w:tplc="14267672">
      <w:start w:val="1"/>
      <w:numFmt w:val="lowerLetter"/>
      <w:lvlText w:val="%5."/>
      <w:lvlJc w:val="left"/>
      <w:pPr>
        <w:ind w:left="3600" w:hanging="360"/>
      </w:pPr>
    </w:lvl>
    <w:lvl w:ilvl="5" w:tplc="5D9A6708">
      <w:start w:val="1"/>
      <w:numFmt w:val="lowerRoman"/>
      <w:lvlText w:val="%6."/>
      <w:lvlJc w:val="right"/>
      <w:pPr>
        <w:ind w:left="4320" w:hanging="180"/>
      </w:pPr>
    </w:lvl>
    <w:lvl w:ilvl="6" w:tplc="21B455F2">
      <w:start w:val="1"/>
      <w:numFmt w:val="decimal"/>
      <w:lvlText w:val="%7."/>
      <w:lvlJc w:val="left"/>
      <w:pPr>
        <w:ind w:left="5040" w:hanging="360"/>
      </w:pPr>
    </w:lvl>
    <w:lvl w:ilvl="7" w:tplc="A0960D54">
      <w:start w:val="1"/>
      <w:numFmt w:val="lowerLetter"/>
      <w:lvlText w:val="%8."/>
      <w:lvlJc w:val="left"/>
      <w:pPr>
        <w:ind w:left="5760" w:hanging="360"/>
      </w:pPr>
    </w:lvl>
    <w:lvl w:ilvl="8" w:tplc="996E8C74">
      <w:start w:val="1"/>
      <w:numFmt w:val="lowerRoman"/>
      <w:lvlText w:val="%9."/>
      <w:lvlJc w:val="right"/>
      <w:pPr>
        <w:ind w:left="6480" w:hanging="180"/>
      </w:pPr>
    </w:lvl>
  </w:abstractNum>
  <w:abstractNum w:abstractNumId="31"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BFF1E00"/>
    <w:multiLevelType w:val="hybridMultilevel"/>
    <w:tmpl w:val="3466B08A"/>
    <w:lvl w:ilvl="0" w:tplc="25CC7628">
      <w:start w:val="2"/>
      <w:numFmt w:val="lowerLetter"/>
      <w:lvlText w:val="%1)"/>
      <w:lvlJc w:val="left"/>
      <w:pPr>
        <w:ind w:left="720" w:hanging="360"/>
      </w:pPr>
    </w:lvl>
    <w:lvl w:ilvl="1" w:tplc="37204D76">
      <w:start w:val="1"/>
      <w:numFmt w:val="lowerLetter"/>
      <w:lvlText w:val="%2."/>
      <w:lvlJc w:val="left"/>
      <w:pPr>
        <w:ind w:left="1440" w:hanging="360"/>
      </w:pPr>
    </w:lvl>
    <w:lvl w:ilvl="2" w:tplc="2E54C550">
      <w:start w:val="1"/>
      <w:numFmt w:val="lowerRoman"/>
      <w:lvlText w:val="%3."/>
      <w:lvlJc w:val="right"/>
      <w:pPr>
        <w:ind w:left="2160" w:hanging="180"/>
      </w:pPr>
    </w:lvl>
    <w:lvl w:ilvl="3" w:tplc="42B6D1D0">
      <w:start w:val="1"/>
      <w:numFmt w:val="decimal"/>
      <w:lvlText w:val="%4."/>
      <w:lvlJc w:val="left"/>
      <w:pPr>
        <w:ind w:left="2880" w:hanging="360"/>
      </w:pPr>
    </w:lvl>
    <w:lvl w:ilvl="4" w:tplc="D550E202">
      <w:start w:val="1"/>
      <w:numFmt w:val="lowerLetter"/>
      <w:lvlText w:val="%5."/>
      <w:lvlJc w:val="left"/>
      <w:pPr>
        <w:ind w:left="3600" w:hanging="360"/>
      </w:pPr>
    </w:lvl>
    <w:lvl w:ilvl="5" w:tplc="E644860E">
      <w:start w:val="1"/>
      <w:numFmt w:val="lowerRoman"/>
      <w:lvlText w:val="%6."/>
      <w:lvlJc w:val="right"/>
      <w:pPr>
        <w:ind w:left="4320" w:hanging="180"/>
      </w:pPr>
    </w:lvl>
    <w:lvl w:ilvl="6" w:tplc="65DAE320">
      <w:start w:val="1"/>
      <w:numFmt w:val="decimal"/>
      <w:lvlText w:val="%7."/>
      <w:lvlJc w:val="left"/>
      <w:pPr>
        <w:ind w:left="5040" w:hanging="360"/>
      </w:pPr>
    </w:lvl>
    <w:lvl w:ilvl="7" w:tplc="F62C8D62">
      <w:start w:val="1"/>
      <w:numFmt w:val="lowerLetter"/>
      <w:lvlText w:val="%8."/>
      <w:lvlJc w:val="left"/>
      <w:pPr>
        <w:ind w:left="5760" w:hanging="360"/>
      </w:pPr>
    </w:lvl>
    <w:lvl w:ilvl="8" w:tplc="61429600">
      <w:start w:val="1"/>
      <w:numFmt w:val="lowerRoman"/>
      <w:lvlText w:val="%9."/>
      <w:lvlJc w:val="right"/>
      <w:pPr>
        <w:ind w:left="6480" w:hanging="180"/>
      </w:pPr>
    </w:lvl>
  </w:abstractNum>
  <w:abstractNum w:abstractNumId="33"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34" w15:restartNumberingAfterBreak="0">
    <w:nsid w:val="454712FF"/>
    <w:multiLevelType w:val="hybridMultilevel"/>
    <w:tmpl w:val="47FE65CE"/>
    <w:lvl w:ilvl="0" w:tplc="2EA4C6B8">
      <w:start w:val="4"/>
      <w:numFmt w:val="lowerLetter"/>
      <w:lvlText w:val="%1)"/>
      <w:lvlJc w:val="left"/>
      <w:pPr>
        <w:ind w:left="720" w:hanging="360"/>
      </w:pPr>
    </w:lvl>
    <w:lvl w:ilvl="1" w:tplc="1E8C6808">
      <w:start w:val="1"/>
      <w:numFmt w:val="lowerLetter"/>
      <w:lvlText w:val="%2."/>
      <w:lvlJc w:val="left"/>
      <w:pPr>
        <w:ind w:left="1440" w:hanging="360"/>
      </w:pPr>
    </w:lvl>
    <w:lvl w:ilvl="2" w:tplc="902676C0">
      <w:start w:val="1"/>
      <w:numFmt w:val="lowerRoman"/>
      <w:lvlText w:val="%3."/>
      <w:lvlJc w:val="right"/>
      <w:pPr>
        <w:ind w:left="2160" w:hanging="180"/>
      </w:pPr>
    </w:lvl>
    <w:lvl w:ilvl="3" w:tplc="0BF62BBA">
      <w:start w:val="1"/>
      <w:numFmt w:val="decimal"/>
      <w:lvlText w:val="%4."/>
      <w:lvlJc w:val="left"/>
      <w:pPr>
        <w:ind w:left="2880" w:hanging="360"/>
      </w:pPr>
    </w:lvl>
    <w:lvl w:ilvl="4" w:tplc="F89C1D5E">
      <w:start w:val="1"/>
      <w:numFmt w:val="lowerLetter"/>
      <w:lvlText w:val="%5."/>
      <w:lvlJc w:val="left"/>
      <w:pPr>
        <w:ind w:left="3600" w:hanging="360"/>
      </w:pPr>
    </w:lvl>
    <w:lvl w:ilvl="5" w:tplc="218EC418">
      <w:start w:val="1"/>
      <w:numFmt w:val="lowerRoman"/>
      <w:lvlText w:val="%6."/>
      <w:lvlJc w:val="right"/>
      <w:pPr>
        <w:ind w:left="4320" w:hanging="180"/>
      </w:pPr>
    </w:lvl>
    <w:lvl w:ilvl="6" w:tplc="49083760">
      <w:start w:val="1"/>
      <w:numFmt w:val="decimal"/>
      <w:lvlText w:val="%7."/>
      <w:lvlJc w:val="left"/>
      <w:pPr>
        <w:ind w:left="5040" w:hanging="360"/>
      </w:pPr>
    </w:lvl>
    <w:lvl w:ilvl="7" w:tplc="DC460274">
      <w:start w:val="1"/>
      <w:numFmt w:val="lowerLetter"/>
      <w:lvlText w:val="%8."/>
      <w:lvlJc w:val="left"/>
      <w:pPr>
        <w:ind w:left="5760" w:hanging="360"/>
      </w:pPr>
    </w:lvl>
    <w:lvl w:ilvl="8" w:tplc="677C593A">
      <w:start w:val="1"/>
      <w:numFmt w:val="lowerRoman"/>
      <w:lvlText w:val="%9."/>
      <w:lvlJc w:val="right"/>
      <w:pPr>
        <w:ind w:left="6480" w:hanging="180"/>
      </w:pPr>
    </w:lvl>
  </w:abstractNum>
  <w:abstractNum w:abstractNumId="35" w15:restartNumberingAfterBreak="0">
    <w:nsid w:val="459AC90C"/>
    <w:multiLevelType w:val="hybridMultilevel"/>
    <w:tmpl w:val="F4BC9904"/>
    <w:lvl w:ilvl="0" w:tplc="BB589102">
      <w:start w:val="1"/>
      <w:numFmt w:val="decimal"/>
      <w:lvlText w:val="%1."/>
      <w:lvlJc w:val="left"/>
      <w:pPr>
        <w:ind w:left="720" w:hanging="360"/>
      </w:pPr>
    </w:lvl>
    <w:lvl w:ilvl="1" w:tplc="8A8A6EA8">
      <w:start w:val="1"/>
      <w:numFmt w:val="lowerLetter"/>
      <w:lvlText w:val="%2."/>
      <w:lvlJc w:val="left"/>
      <w:pPr>
        <w:ind w:left="1440" w:hanging="360"/>
      </w:pPr>
    </w:lvl>
    <w:lvl w:ilvl="2" w:tplc="7E20EE40">
      <w:start w:val="2"/>
      <w:numFmt w:val="decimal"/>
      <w:lvlText w:val="%3.3.2"/>
      <w:lvlJc w:val="left"/>
      <w:pPr>
        <w:ind w:left="2160" w:hanging="180"/>
      </w:pPr>
    </w:lvl>
    <w:lvl w:ilvl="3" w:tplc="C292DD52">
      <w:start w:val="1"/>
      <w:numFmt w:val="decimal"/>
      <w:lvlText w:val="%4."/>
      <w:lvlJc w:val="left"/>
      <w:pPr>
        <w:ind w:left="2880" w:hanging="360"/>
      </w:pPr>
    </w:lvl>
    <w:lvl w:ilvl="4" w:tplc="18CEEA74">
      <w:start w:val="1"/>
      <w:numFmt w:val="lowerLetter"/>
      <w:lvlText w:val="%5."/>
      <w:lvlJc w:val="left"/>
      <w:pPr>
        <w:ind w:left="3600" w:hanging="360"/>
      </w:pPr>
    </w:lvl>
    <w:lvl w:ilvl="5" w:tplc="EFFC3608">
      <w:start w:val="1"/>
      <w:numFmt w:val="lowerRoman"/>
      <w:lvlText w:val="%6."/>
      <w:lvlJc w:val="right"/>
      <w:pPr>
        <w:ind w:left="4320" w:hanging="180"/>
      </w:pPr>
    </w:lvl>
    <w:lvl w:ilvl="6" w:tplc="32AC5AC0">
      <w:start w:val="1"/>
      <w:numFmt w:val="decimal"/>
      <w:lvlText w:val="%7."/>
      <w:lvlJc w:val="left"/>
      <w:pPr>
        <w:ind w:left="5040" w:hanging="360"/>
      </w:pPr>
    </w:lvl>
    <w:lvl w:ilvl="7" w:tplc="15888038">
      <w:start w:val="1"/>
      <w:numFmt w:val="lowerLetter"/>
      <w:lvlText w:val="%8."/>
      <w:lvlJc w:val="left"/>
      <w:pPr>
        <w:ind w:left="5760" w:hanging="360"/>
      </w:pPr>
    </w:lvl>
    <w:lvl w:ilvl="8" w:tplc="45DA205A">
      <w:start w:val="1"/>
      <w:numFmt w:val="lowerRoman"/>
      <w:lvlText w:val="%9."/>
      <w:lvlJc w:val="right"/>
      <w:pPr>
        <w:ind w:left="6480" w:hanging="180"/>
      </w:pPr>
    </w:lvl>
  </w:abstractNum>
  <w:abstractNum w:abstractNumId="36" w15:restartNumberingAfterBreak="0">
    <w:nsid w:val="45B61BA4"/>
    <w:multiLevelType w:val="hybridMultilevel"/>
    <w:tmpl w:val="0CB27474"/>
    <w:lvl w:ilvl="0" w:tplc="E9646214">
      <w:start w:val="8"/>
      <w:numFmt w:val="lowerLetter"/>
      <w:lvlText w:val="%1)"/>
      <w:lvlJc w:val="left"/>
      <w:pPr>
        <w:ind w:left="720" w:hanging="360"/>
      </w:pPr>
    </w:lvl>
    <w:lvl w:ilvl="1" w:tplc="0FF4806C">
      <w:start w:val="1"/>
      <w:numFmt w:val="lowerLetter"/>
      <w:lvlText w:val="%2."/>
      <w:lvlJc w:val="left"/>
      <w:pPr>
        <w:ind w:left="1440" w:hanging="360"/>
      </w:pPr>
    </w:lvl>
    <w:lvl w:ilvl="2" w:tplc="1C8A302E">
      <w:start w:val="1"/>
      <w:numFmt w:val="lowerRoman"/>
      <w:lvlText w:val="%3."/>
      <w:lvlJc w:val="right"/>
      <w:pPr>
        <w:ind w:left="2160" w:hanging="180"/>
      </w:pPr>
    </w:lvl>
    <w:lvl w:ilvl="3" w:tplc="9EDAB5EE">
      <w:start w:val="1"/>
      <w:numFmt w:val="decimal"/>
      <w:lvlText w:val="%4."/>
      <w:lvlJc w:val="left"/>
      <w:pPr>
        <w:ind w:left="2880" w:hanging="360"/>
      </w:pPr>
    </w:lvl>
    <w:lvl w:ilvl="4" w:tplc="EA22D96E">
      <w:start w:val="1"/>
      <w:numFmt w:val="lowerLetter"/>
      <w:lvlText w:val="%5."/>
      <w:lvlJc w:val="left"/>
      <w:pPr>
        <w:ind w:left="3600" w:hanging="360"/>
      </w:pPr>
    </w:lvl>
    <w:lvl w:ilvl="5" w:tplc="FAF8A59E">
      <w:start w:val="1"/>
      <w:numFmt w:val="lowerRoman"/>
      <w:lvlText w:val="%6."/>
      <w:lvlJc w:val="right"/>
      <w:pPr>
        <w:ind w:left="4320" w:hanging="180"/>
      </w:pPr>
    </w:lvl>
    <w:lvl w:ilvl="6" w:tplc="0660F7CA">
      <w:start w:val="1"/>
      <w:numFmt w:val="decimal"/>
      <w:lvlText w:val="%7."/>
      <w:lvlJc w:val="left"/>
      <w:pPr>
        <w:ind w:left="5040" w:hanging="360"/>
      </w:pPr>
    </w:lvl>
    <w:lvl w:ilvl="7" w:tplc="9730B8F6">
      <w:start w:val="1"/>
      <w:numFmt w:val="lowerLetter"/>
      <w:lvlText w:val="%8."/>
      <w:lvlJc w:val="left"/>
      <w:pPr>
        <w:ind w:left="5760" w:hanging="360"/>
      </w:pPr>
    </w:lvl>
    <w:lvl w:ilvl="8" w:tplc="31F28B52">
      <w:start w:val="1"/>
      <w:numFmt w:val="lowerRoman"/>
      <w:lvlText w:val="%9."/>
      <w:lvlJc w:val="right"/>
      <w:pPr>
        <w:ind w:left="6480" w:hanging="180"/>
      </w:pPr>
    </w:lvl>
  </w:abstractNum>
  <w:abstractNum w:abstractNumId="37" w15:restartNumberingAfterBreak="0">
    <w:nsid w:val="48BBCC21"/>
    <w:multiLevelType w:val="hybridMultilevel"/>
    <w:tmpl w:val="9D008304"/>
    <w:lvl w:ilvl="0" w:tplc="B5F89DC8">
      <w:start w:val="4"/>
      <w:numFmt w:val="decimal"/>
      <w:lvlText w:val="%1"/>
      <w:lvlJc w:val="left"/>
      <w:pPr>
        <w:ind w:left="720" w:hanging="360"/>
      </w:pPr>
    </w:lvl>
    <w:lvl w:ilvl="1" w:tplc="89AC0A4C">
      <w:start w:val="1"/>
      <w:numFmt w:val="lowerLetter"/>
      <w:lvlText w:val="%2."/>
      <w:lvlJc w:val="left"/>
      <w:pPr>
        <w:ind w:left="1440" w:hanging="360"/>
      </w:pPr>
    </w:lvl>
    <w:lvl w:ilvl="2" w:tplc="6ED2F112">
      <w:start w:val="1"/>
      <w:numFmt w:val="lowerRoman"/>
      <w:lvlText w:val="%3."/>
      <w:lvlJc w:val="right"/>
      <w:pPr>
        <w:ind w:left="2160" w:hanging="180"/>
      </w:pPr>
    </w:lvl>
    <w:lvl w:ilvl="3" w:tplc="096E3212">
      <w:start w:val="1"/>
      <w:numFmt w:val="decimal"/>
      <w:lvlText w:val="%4."/>
      <w:lvlJc w:val="left"/>
      <w:pPr>
        <w:ind w:left="2880" w:hanging="360"/>
      </w:pPr>
    </w:lvl>
    <w:lvl w:ilvl="4" w:tplc="5654291E">
      <w:start w:val="1"/>
      <w:numFmt w:val="lowerLetter"/>
      <w:lvlText w:val="%5."/>
      <w:lvlJc w:val="left"/>
      <w:pPr>
        <w:ind w:left="3600" w:hanging="360"/>
      </w:pPr>
    </w:lvl>
    <w:lvl w:ilvl="5" w:tplc="AF586066">
      <w:start w:val="1"/>
      <w:numFmt w:val="lowerRoman"/>
      <w:lvlText w:val="%6."/>
      <w:lvlJc w:val="right"/>
      <w:pPr>
        <w:ind w:left="4320" w:hanging="180"/>
      </w:pPr>
    </w:lvl>
    <w:lvl w:ilvl="6" w:tplc="AB6CDB42">
      <w:start w:val="1"/>
      <w:numFmt w:val="decimal"/>
      <w:lvlText w:val="%7."/>
      <w:lvlJc w:val="left"/>
      <w:pPr>
        <w:ind w:left="5040" w:hanging="360"/>
      </w:pPr>
    </w:lvl>
    <w:lvl w:ilvl="7" w:tplc="11E280FA">
      <w:start w:val="1"/>
      <w:numFmt w:val="lowerLetter"/>
      <w:lvlText w:val="%8."/>
      <w:lvlJc w:val="left"/>
      <w:pPr>
        <w:ind w:left="5760" w:hanging="360"/>
      </w:pPr>
    </w:lvl>
    <w:lvl w:ilvl="8" w:tplc="5928C860">
      <w:start w:val="1"/>
      <w:numFmt w:val="lowerRoman"/>
      <w:lvlText w:val="%9."/>
      <w:lvlJc w:val="right"/>
      <w:pPr>
        <w:ind w:left="6480" w:hanging="180"/>
      </w:pPr>
    </w:lvl>
  </w:abstractNum>
  <w:abstractNum w:abstractNumId="38" w15:restartNumberingAfterBreak="0">
    <w:nsid w:val="4A0D087E"/>
    <w:multiLevelType w:val="hybridMultilevel"/>
    <w:tmpl w:val="F53EED62"/>
    <w:lvl w:ilvl="0" w:tplc="E93E91A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A5D8460"/>
    <w:multiLevelType w:val="hybridMultilevel"/>
    <w:tmpl w:val="550E681E"/>
    <w:lvl w:ilvl="0" w:tplc="B862274C">
      <w:start w:val="1"/>
      <w:numFmt w:val="decimal"/>
      <w:lvlText w:val="%1."/>
      <w:lvlJc w:val="left"/>
      <w:pPr>
        <w:ind w:left="720" w:hanging="360"/>
      </w:pPr>
    </w:lvl>
    <w:lvl w:ilvl="1" w:tplc="16F4E808">
      <w:start w:val="1"/>
      <w:numFmt w:val="decimal"/>
      <w:lvlText w:val="%2.2."/>
      <w:lvlJc w:val="left"/>
      <w:pPr>
        <w:ind w:left="1440" w:hanging="360"/>
      </w:pPr>
    </w:lvl>
    <w:lvl w:ilvl="2" w:tplc="0890CB24">
      <w:start w:val="1"/>
      <w:numFmt w:val="lowerRoman"/>
      <w:lvlText w:val="%3."/>
      <w:lvlJc w:val="right"/>
      <w:pPr>
        <w:ind w:left="2160" w:hanging="180"/>
      </w:pPr>
    </w:lvl>
    <w:lvl w:ilvl="3" w:tplc="C99E283C">
      <w:start w:val="1"/>
      <w:numFmt w:val="decimal"/>
      <w:lvlText w:val="%4."/>
      <w:lvlJc w:val="left"/>
      <w:pPr>
        <w:ind w:left="2880" w:hanging="360"/>
      </w:pPr>
    </w:lvl>
    <w:lvl w:ilvl="4" w:tplc="F2203662">
      <w:start w:val="1"/>
      <w:numFmt w:val="lowerLetter"/>
      <w:lvlText w:val="%5."/>
      <w:lvlJc w:val="left"/>
      <w:pPr>
        <w:ind w:left="3600" w:hanging="360"/>
      </w:pPr>
    </w:lvl>
    <w:lvl w:ilvl="5" w:tplc="B77A39A6">
      <w:start w:val="1"/>
      <w:numFmt w:val="lowerRoman"/>
      <w:lvlText w:val="%6."/>
      <w:lvlJc w:val="right"/>
      <w:pPr>
        <w:ind w:left="4320" w:hanging="180"/>
      </w:pPr>
    </w:lvl>
    <w:lvl w:ilvl="6" w:tplc="F188957A">
      <w:start w:val="1"/>
      <w:numFmt w:val="decimal"/>
      <w:lvlText w:val="%7."/>
      <w:lvlJc w:val="left"/>
      <w:pPr>
        <w:ind w:left="5040" w:hanging="360"/>
      </w:pPr>
    </w:lvl>
    <w:lvl w:ilvl="7" w:tplc="0FC40D8C">
      <w:start w:val="1"/>
      <w:numFmt w:val="lowerLetter"/>
      <w:lvlText w:val="%8."/>
      <w:lvlJc w:val="left"/>
      <w:pPr>
        <w:ind w:left="5760" w:hanging="360"/>
      </w:pPr>
    </w:lvl>
    <w:lvl w:ilvl="8" w:tplc="1E4CC61A">
      <w:start w:val="1"/>
      <w:numFmt w:val="lowerRoman"/>
      <w:lvlText w:val="%9."/>
      <w:lvlJc w:val="right"/>
      <w:pPr>
        <w:ind w:left="6480" w:hanging="180"/>
      </w:pPr>
    </w:lvl>
  </w:abstractNum>
  <w:abstractNum w:abstractNumId="40" w15:restartNumberingAfterBreak="0">
    <w:nsid w:val="535BC46B"/>
    <w:multiLevelType w:val="hybridMultilevel"/>
    <w:tmpl w:val="DAC42486"/>
    <w:lvl w:ilvl="0" w:tplc="A25AEDFC">
      <w:start w:val="7"/>
      <w:numFmt w:val="lowerLetter"/>
      <w:lvlText w:val="%1)"/>
      <w:lvlJc w:val="left"/>
      <w:pPr>
        <w:ind w:left="720" w:hanging="360"/>
      </w:pPr>
    </w:lvl>
    <w:lvl w:ilvl="1" w:tplc="89040348">
      <w:start w:val="1"/>
      <w:numFmt w:val="lowerLetter"/>
      <w:lvlText w:val="%2."/>
      <w:lvlJc w:val="left"/>
      <w:pPr>
        <w:ind w:left="1440" w:hanging="360"/>
      </w:pPr>
    </w:lvl>
    <w:lvl w:ilvl="2" w:tplc="42C60A3C">
      <w:start w:val="1"/>
      <w:numFmt w:val="lowerRoman"/>
      <w:lvlText w:val="%3."/>
      <w:lvlJc w:val="right"/>
      <w:pPr>
        <w:ind w:left="2160" w:hanging="180"/>
      </w:pPr>
    </w:lvl>
    <w:lvl w:ilvl="3" w:tplc="1B4A5A28">
      <w:start w:val="1"/>
      <w:numFmt w:val="decimal"/>
      <w:lvlText w:val="%4."/>
      <w:lvlJc w:val="left"/>
      <w:pPr>
        <w:ind w:left="2880" w:hanging="360"/>
      </w:pPr>
    </w:lvl>
    <w:lvl w:ilvl="4" w:tplc="3BE4E5EA">
      <w:start w:val="1"/>
      <w:numFmt w:val="lowerLetter"/>
      <w:lvlText w:val="%5."/>
      <w:lvlJc w:val="left"/>
      <w:pPr>
        <w:ind w:left="3600" w:hanging="360"/>
      </w:pPr>
    </w:lvl>
    <w:lvl w:ilvl="5" w:tplc="FFCCFEA8">
      <w:start w:val="1"/>
      <w:numFmt w:val="lowerRoman"/>
      <w:lvlText w:val="%6."/>
      <w:lvlJc w:val="right"/>
      <w:pPr>
        <w:ind w:left="4320" w:hanging="180"/>
      </w:pPr>
    </w:lvl>
    <w:lvl w:ilvl="6" w:tplc="3AA8A574">
      <w:start w:val="1"/>
      <w:numFmt w:val="decimal"/>
      <w:lvlText w:val="%7."/>
      <w:lvlJc w:val="left"/>
      <w:pPr>
        <w:ind w:left="5040" w:hanging="360"/>
      </w:pPr>
    </w:lvl>
    <w:lvl w:ilvl="7" w:tplc="CF26A1DC">
      <w:start w:val="1"/>
      <w:numFmt w:val="lowerLetter"/>
      <w:lvlText w:val="%8."/>
      <w:lvlJc w:val="left"/>
      <w:pPr>
        <w:ind w:left="5760" w:hanging="360"/>
      </w:pPr>
    </w:lvl>
    <w:lvl w:ilvl="8" w:tplc="F76A5DCA">
      <w:start w:val="1"/>
      <w:numFmt w:val="lowerRoman"/>
      <w:lvlText w:val="%9."/>
      <w:lvlJc w:val="right"/>
      <w:pPr>
        <w:ind w:left="6480" w:hanging="180"/>
      </w:pPr>
    </w:lvl>
  </w:abstractNum>
  <w:abstractNum w:abstractNumId="41" w15:restartNumberingAfterBreak="0">
    <w:nsid w:val="538266E6"/>
    <w:multiLevelType w:val="hybridMultilevel"/>
    <w:tmpl w:val="9A5645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55282350"/>
    <w:multiLevelType w:val="hybridMultilevel"/>
    <w:tmpl w:val="300215B8"/>
    <w:lvl w:ilvl="0" w:tplc="9ED6F130">
      <w:start w:val="1"/>
      <w:numFmt w:val="decimal"/>
      <w:lvlText w:val="%1."/>
      <w:lvlJc w:val="left"/>
      <w:pPr>
        <w:ind w:left="720" w:hanging="360"/>
      </w:pPr>
    </w:lvl>
    <w:lvl w:ilvl="1" w:tplc="666EE434">
      <w:start w:val="3"/>
      <w:numFmt w:val="decimal"/>
      <w:lvlText w:val="%2.3"/>
      <w:lvlJc w:val="left"/>
      <w:pPr>
        <w:ind w:left="1440" w:hanging="360"/>
      </w:pPr>
    </w:lvl>
    <w:lvl w:ilvl="2" w:tplc="3DC2AF14">
      <w:start w:val="1"/>
      <w:numFmt w:val="lowerRoman"/>
      <w:lvlText w:val="%3."/>
      <w:lvlJc w:val="right"/>
      <w:pPr>
        <w:ind w:left="2160" w:hanging="180"/>
      </w:pPr>
    </w:lvl>
    <w:lvl w:ilvl="3" w:tplc="28DAAEE4">
      <w:start w:val="1"/>
      <w:numFmt w:val="decimal"/>
      <w:lvlText w:val="%4."/>
      <w:lvlJc w:val="left"/>
      <w:pPr>
        <w:ind w:left="2880" w:hanging="360"/>
      </w:pPr>
    </w:lvl>
    <w:lvl w:ilvl="4" w:tplc="ED9E827A">
      <w:start w:val="1"/>
      <w:numFmt w:val="lowerLetter"/>
      <w:lvlText w:val="%5."/>
      <w:lvlJc w:val="left"/>
      <w:pPr>
        <w:ind w:left="3600" w:hanging="360"/>
      </w:pPr>
    </w:lvl>
    <w:lvl w:ilvl="5" w:tplc="F816ED80">
      <w:start w:val="1"/>
      <w:numFmt w:val="lowerRoman"/>
      <w:lvlText w:val="%6."/>
      <w:lvlJc w:val="right"/>
      <w:pPr>
        <w:ind w:left="4320" w:hanging="180"/>
      </w:pPr>
    </w:lvl>
    <w:lvl w:ilvl="6" w:tplc="D20A551C">
      <w:start w:val="1"/>
      <w:numFmt w:val="decimal"/>
      <w:lvlText w:val="%7."/>
      <w:lvlJc w:val="left"/>
      <w:pPr>
        <w:ind w:left="5040" w:hanging="360"/>
      </w:pPr>
    </w:lvl>
    <w:lvl w:ilvl="7" w:tplc="A05A441C">
      <w:start w:val="1"/>
      <w:numFmt w:val="lowerLetter"/>
      <w:lvlText w:val="%8."/>
      <w:lvlJc w:val="left"/>
      <w:pPr>
        <w:ind w:left="5760" w:hanging="360"/>
      </w:pPr>
    </w:lvl>
    <w:lvl w:ilvl="8" w:tplc="7BC82122">
      <w:start w:val="1"/>
      <w:numFmt w:val="lowerRoman"/>
      <w:lvlText w:val="%9."/>
      <w:lvlJc w:val="right"/>
      <w:pPr>
        <w:ind w:left="6480" w:hanging="180"/>
      </w:pPr>
    </w:lvl>
  </w:abstractNum>
  <w:abstractNum w:abstractNumId="43" w15:restartNumberingAfterBreak="0">
    <w:nsid w:val="56329392"/>
    <w:multiLevelType w:val="hybridMultilevel"/>
    <w:tmpl w:val="41607EC4"/>
    <w:lvl w:ilvl="0" w:tplc="A0382AC6">
      <w:start w:val="1"/>
      <w:numFmt w:val="decimal"/>
      <w:lvlText w:val="%1."/>
      <w:lvlJc w:val="left"/>
      <w:pPr>
        <w:ind w:left="720" w:hanging="360"/>
      </w:pPr>
    </w:lvl>
    <w:lvl w:ilvl="1" w:tplc="33DAC03A">
      <w:start w:val="3"/>
      <w:numFmt w:val="decimal"/>
      <w:lvlText w:val="%2.2"/>
      <w:lvlJc w:val="left"/>
      <w:pPr>
        <w:ind w:left="1440" w:hanging="360"/>
      </w:pPr>
    </w:lvl>
    <w:lvl w:ilvl="2" w:tplc="103877AC">
      <w:start w:val="1"/>
      <w:numFmt w:val="lowerRoman"/>
      <w:lvlText w:val="%3."/>
      <w:lvlJc w:val="right"/>
      <w:pPr>
        <w:ind w:left="2160" w:hanging="180"/>
      </w:pPr>
    </w:lvl>
    <w:lvl w:ilvl="3" w:tplc="9432D1FA">
      <w:start w:val="1"/>
      <w:numFmt w:val="decimal"/>
      <w:lvlText w:val="%4."/>
      <w:lvlJc w:val="left"/>
      <w:pPr>
        <w:ind w:left="2880" w:hanging="360"/>
      </w:pPr>
    </w:lvl>
    <w:lvl w:ilvl="4" w:tplc="E842E80C">
      <w:start w:val="1"/>
      <w:numFmt w:val="lowerLetter"/>
      <w:lvlText w:val="%5."/>
      <w:lvlJc w:val="left"/>
      <w:pPr>
        <w:ind w:left="3600" w:hanging="360"/>
      </w:pPr>
    </w:lvl>
    <w:lvl w:ilvl="5" w:tplc="A424A090">
      <w:start w:val="1"/>
      <w:numFmt w:val="lowerRoman"/>
      <w:lvlText w:val="%6."/>
      <w:lvlJc w:val="right"/>
      <w:pPr>
        <w:ind w:left="4320" w:hanging="180"/>
      </w:pPr>
    </w:lvl>
    <w:lvl w:ilvl="6" w:tplc="3FBEBE1A">
      <w:start w:val="1"/>
      <w:numFmt w:val="decimal"/>
      <w:lvlText w:val="%7."/>
      <w:lvlJc w:val="left"/>
      <w:pPr>
        <w:ind w:left="5040" w:hanging="360"/>
      </w:pPr>
    </w:lvl>
    <w:lvl w:ilvl="7" w:tplc="7BE45906">
      <w:start w:val="1"/>
      <w:numFmt w:val="lowerLetter"/>
      <w:lvlText w:val="%8."/>
      <w:lvlJc w:val="left"/>
      <w:pPr>
        <w:ind w:left="5760" w:hanging="360"/>
      </w:pPr>
    </w:lvl>
    <w:lvl w:ilvl="8" w:tplc="CC16E3BE">
      <w:start w:val="1"/>
      <w:numFmt w:val="lowerRoman"/>
      <w:lvlText w:val="%9."/>
      <w:lvlJc w:val="right"/>
      <w:pPr>
        <w:ind w:left="6480" w:hanging="180"/>
      </w:pPr>
    </w:lvl>
  </w:abstractNum>
  <w:abstractNum w:abstractNumId="44"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881CC2"/>
    <w:multiLevelType w:val="hybridMultilevel"/>
    <w:tmpl w:val="4F1E81D0"/>
    <w:lvl w:ilvl="0" w:tplc="5D8C2E9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99D8B4F"/>
    <w:multiLevelType w:val="hybridMultilevel"/>
    <w:tmpl w:val="18444122"/>
    <w:lvl w:ilvl="0" w:tplc="1D300176">
      <w:start w:val="1"/>
      <w:numFmt w:val="decimal"/>
      <w:lvlText w:val="%1."/>
      <w:lvlJc w:val="left"/>
      <w:pPr>
        <w:ind w:left="720" w:hanging="360"/>
      </w:pPr>
    </w:lvl>
    <w:lvl w:ilvl="1" w:tplc="889E9992">
      <w:start w:val="1"/>
      <w:numFmt w:val="decimal"/>
      <w:lvlText w:val="%2.1"/>
      <w:lvlJc w:val="left"/>
      <w:pPr>
        <w:ind w:left="1440" w:hanging="360"/>
      </w:pPr>
    </w:lvl>
    <w:lvl w:ilvl="2" w:tplc="E9F636B8">
      <w:start w:val="1"/>
      <w:numFmt w:val="lowerRoman"/>
      <w:lvlText w:val="%3."/>
      <w:lvlJc w:val="right"/>
      <w:pPr>
        <w:ind w:left="2160" w:hanging="180"/>
      </w:pPr>
    </w:lvl>
    <w:lvl w:ilvl="3" w:tplc="9E52185C">
      <w:start w:val="1"/>
      <w:numFmt w:val="decimal"/>
      <w:lvlText w:val="%4."/>
      <w:lvlJc w:val="left"/>
      <w:pPr>
        <w:ind w:left="2880" w:hanging="360"/>
      </w:pPr>
    </w:lvl>
    <w:lvl w:ilvl="4" w:tplc="C0EE1B08">
      <w:start w:val="1"/>
      <w:numFmt w:val="lowerLetter"/>
      <w:lvlText w:val="%5."/>
      <w:lvlJc w:val="left"/>
      <w:pPr>
        <w:ind w:left="3600" w:hanging="360"/>
      </w:pPr>
    </w:lvl>
    <w:lvl w:ilvl="5" w:tplc="8572EC8A">
      <w:start w:val="1"/>
      <w:numFmt w:val="lowerRoman"/>
      <w:lvlText w:val="%6."/>
      <w:lvlJc w:val="right"/>
      <w:pPr>
        <w:ind w:left="4320" w:hanging="180"/>
      </w:pPr>
    </w:lvl>
    <w:lvl w:ilvl="6" w:tplc="26422982">
      <w:start w:val="1"/>
      <w:numFmt w:val="decimal"/>
      <w:lvlText w:val="%7."/>
      <w:lvlJc w:val="left"/>
      <w:pPr>
        <w:ind w:left="5040" w:hanging="360"/>
      </w:pPr>
    </w:lvl>
    <w:lvl w:ilvl="7" w:tplc="B8341D44">
      <w:start w:val="1"/>
      <w:numFmt w:val="lowerLetter"/>
      <w:lvlText w:val="%8."/>
      <w:lvlJc w:val="left"/>
      <w:pPr>
        <w:ind w:left="5760" w:hanging="360"/>
      </w:pPr>
    </w:lvl>
    <w:lvl w:ilvl="8" w:tplc="3F4EE464">
      <w:start w:val="1"/>
      <w:numFmt w:val="lowerRoman"/>
      <w:lvlText w:val="%9."/>
      <w:lvlJc w:val="right"/>
      <w:pPr>
        <w:ind w:left="6480" w:hanging="180"/>
      </w:pPr>
    </w:lvl>
  </w:abstractNum>
  <w:abstractNum w:abstractNumId="47" w15:restartNumberingAfterBreak="0">
    <w:nsid w:val="5B75FE25"/>
    <w:multiLevelType w:val="hybridMultilevel"/>
    <w:tmpl w:val="D1C29DE4"/>
    <w:lvl w:ilvl="0" w:tplc="C2942AE6">
      <w:start w:val="1"/>
      <w:numFmt w:val="decimal"/>
      <w:lvlText w:val="%1."/>
      <w:lvlJc w:val="left"/>
      <w:pPr>
        <w:ind w:left="720" w:hanging="360"/>
      </w:pPr>
    </w:lvl>
    <w:lvl w:ilvl="1" w:tplc="3D381DE8">
      <w:start w:val="1"/>
      <w:numFmt w:val="decimal"/>
      <w:lvlText w:val="%2.1."/>
      <w:lvlJc w:val="left"/>
      <w:pPr>
        <w:ind w:left="1440" w:hanging="360"/>
      </w:pPr>
    </w:lvl>
    <w:lvl w:ilvl="2" w:tplc="B4F6F01E">
      <w:start w:val="1"/>
      <w:numFmt w:val="lowerRoman"/>
      <w:lvlText w:val="%3."/>
      <w:lvlJc w:val="right"/>
      <w:pPr>
        <w:ind w:left="2160" w:hanging="180"/>
      </w:pPr>
    </w:lvl>
    <w:lvl w:ilvl="3" w:tplc="438CD9AE">
      <w:start w:val="1"/>
      <w:numFmt w:val="decimal"/>
      <w:lvlText w:val="%4."/>
      <w:lvlJc w:val="left"/>
      <w:pPr>
        <w:ind w:left="2880" w:hanging="360"/>
      </w:pPr>
    </w:lvl>
    <w:lvl w:ilvl="4" w:tplc="6D4A19C8">
      <w:start w:val="1"/>
      <w:numFmt w:val="lowerLetter"/>
      <w:lvlText w:val="%5."/>
      <w:lvlJc w:val="left"/>
      <w:pPr>
        <w:ind w:left="3600" w:hanging="360"/>
      </w:pPr>
    </w:lvl>
    <w:lvl w:ilvl="5" w:tplc="7C38CC52">
      <w:start w:val="1"/>
      <w:numFmt w:val="lowerRoman"/>
      <w:lvlText w:val="%6."/>
      <w:lvlJc w:val="right"/>
      <w:pPr>
        <w:ind w:left="4320" w:hanging="180"/>
      </w:pPr>
    </w:lvl>
    <w:lvl w:ilvl="6" w:tplc="F1A021A4">
      <w:start w:val="1"/>
      <w:numFmt w:val="decimal"/>
      <w:lvlText w:val="%7."/>
      <w:lvlJc w:val="left"/>
      <w:pPr>
        <w:ind w:left="5040" w:hanging="360"/>
      </w:pPr>
    </w:lvl>
    <w:lvl w:ilvl="7" w:tplc="D2AC9CEE">
      <w:start w:val="1"/>
      <w:numFmt w:val="lowerLetter"/>
      <w:lvlText w:val="%8."/>
      <w:lvlJc w:val="left"/>
      <w:pPr>
        <w:ind w:left="5760" w:hanging="360"/>
      </w:pPr>
    </w:lvl>
    <w:lvl w:ilvl="8" w:tplc="C77219EC">
      <w:start w:val="1"/>
      <w:numFmt w:val="lowerRoman"/>
      <w:lvlText w:val="%9."/>
      <w:lvlJc w:val="right"/>
      <w:pPr>
        <w:ind w:left="6480" w:hanging="180"/>
      </w:pPr>
    </w:lvl>
  </w:abstractNum>
  <w:abstractNum w:abstractNumId="48" w15:restartNumberingAfterBreak="0">
    <w:nsid w:val="60AEA97E"/>
    <w:multiLevelType w:val="hybridMultilevel"/>
    <w:tmpl w:val="BBE6EA32"/>
    <w:lvl w:ilvl="0" w:tplc="083C4370">
      <w:start w:val="1"/>
      <w:numFmt w:val="lowerLetter"/>
      <w:lvlText w:val="%1)"/>
      <w:lvlJc w:val="left"/>
      <w:pPr>
        <w:ind w:left="720" w:hanging="360"/>
      </w:pPr>
    </w:lvl>
    <w:lvl w:ilvl="1" w:tplc="78BC25B2">
      <w:start w:val="1"/>
      <w:numFmt w:val="lowerLetter"/>
      <w:lvlText w:val="%2."/>
      <w:lvlJc w:val="left"/>
      <w:pPr>
        <w:ind w:left="1440" w:hanging="360"/>
      </w:pPr>
    </w:lvl>
    <w:lvl w:ilvl="2" w:tplc="97CABF50">
      <w:start w:val="1"/>
      <w:numFmt w:val="lowerRoman"/>
      <w:lvlText w:val="%3."/>
      <w:lvlJc w:val="right"/>
      <w:pPr>
        <w:ind w:left="2160" w:hanging="180"/>
      </w:pPr>
    </w:lvl>
    <w:lvl w:ilvl="3" w:tplc="00AE6136">
      <w:start w:val="1"/>
      <w:numFmt w:val="decimal"/>
      <w:lvlText w:val="%4."/>
      <w:lvlJc w:val="left"/>
      <w:pPr>
        <w:ind w:left="2880" w:hanging="360"/>
      </w:pPr>
    </w:lvl>
    <w:lvl w:ilvl="4" w:tplc="D5E6765E">
      <w:start w:val="1"/>
      <w:numFmt w:val="lowerLetter"/>
      <w:lvlText w:val="%5."/>
      <w:lvlJc w:val="left"/>
      <w:pPr>
        <w:ind w:left="3600" w:hanging="360"/>
      </w:pPr>
    </w:lvl>
    <w:lvl w:ilvl="5" w:tplc="73BEDF60">
      <w:start w:val="1"/>
      <w:numFmt w:val="lowerRoman"/>
      <w:lvlText w:val="%6."/>
      <w:lvlJc w:val="right"/>
      <w:pPr>
        <w:ind w:left="4320" w:hanging="180"/>
      </w:pPr>
    </w:lvl>
    <w:lvl w:ilvl="6" w:tplc="00425D0E">
      <w:start w:val="1"/>
      <w:numFmt w:val="decimal"/>
      <w:lvlText w:val="%7."/>
      <w:lvlJc w:val="left"/>
      <w:pPr>
        <w:ind w:left="5040" w:hanging="360"/>
      </w:pPr>
    </w:lvl>
    <w:lvl w:ilvl="7" w:tplc="3D0EA458">
      <w:start w:val="1"/>
      <w:numFmt w:val="lowerLetter"/>
      <w:lvlText w:val="%8."/>
      <w:lvlJc w:val="left"/>
      <w:pPr>
        <w:ind w:left="5760" w:hanging="360"/>
      </w:pPr>
    </w:lvl>
    <w:lvl w:ilvl="8" w:tplc="4CD4DE1E">
      <w:start w:val="1"/>
      <w:numFmt w:val="lowerRoman"/>
      <w:lvlText w:val="%9."/>
      <w:lvlJc w:val="right"/>
      <w:pPr>
        <w:ind w:left="6480" w:hanging="180"/>
      </w:pPr>
    </w:lvl>
  </w:abstractNum>
  <w:abstractNum w:abstractNumId="49" w15:restartNumberingAfterBreak="0">
    <w:nsid w:val="60BD7C6D"/>
    <w:multiLevelType w:val="hybridMultilevel"/>
    <w:tmpl w:val="7EC23F06"/>
    <w:lvl w:ilvl="0" w:tplc="4A4A7B88">
      <w:start w:val="1"/>
      <w:numFmt w:val="decimal"/>
      <w:lvlText w:val="1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283D087"/>
    <w:multiLevelType w:val="hybridMultilevel"/>
    <w:tmpl w:val="ABB6F426"/>
    <w:lvl w:ilvl="0" w:tplc="F9549994">
      <w:start w:val="2"/>
      <w:numFmt w:val="decimal"/>
      <w:lvlText w:val="%1"/>
      <w:lvlJc w:val="left"/>
      <w:pPr>
        <w:ind w:left="720" w:hanging="360"/>
      </w:pPr>
    </w:lvl>
    <w:lvl w:ilvl="1" w:tplc="433A6164">
      <w:start w:val="1"/>
      <w:numFmt w:val="lowerLetter"/>
      <w:lvlText w:val="%2."/>
      <w:lvlJc w:val="left"/>
      <w:pPr>
        <w:ind w:left="1440" w:hanging="360"/>
      </w:pPr>
    </w:lvl>
    <w:lvl w:ilvl="2" w:tplc="AC94325C">
      <w:start w:val="1"/>
      <w:numFmt w:val="lowerRoman"/>
      <w:lvlText w:val="%3."/>
      <w:lvlJc w:val="right"/>
      <w:pPr>
        <w:ind w:left="2160" w:hanging="180"/>
      </w:pPr>
    </w:lvl>
    <w:lvl w:ilvl="3" w:tplc="811CA3DC">
      <w:start w:val="1"/>
      <w:numFmt w:val="decimal"/>
      <w:lvlText w:val="%4."/>
      <w:lvlJc w:val="left"/>
      <w:pPr>
        <w:ind w:left="2880" w:hanging="360"/>
      </w:pPr>
    </w:lvl>
    <w:lvl w:ilvl="4" w:tplc="A658321E">
      <w:start w:val="1"/>
      <w:numFmt w:val="lowerLetter"/>
      <w:lvlText w:val="%5."/>
      <w:lvlJc w:val="left"/>
      <w:pPr>
        <w:ind w:left="3600" w:hanging="360"/>
      </w:pPr>
    </w:lvl>
    <w:lvl w:ilvl="5" w:tplc="2A380980">
      <w:start w:val="1"/>
      <w:numFmt w:val="lowerRoman"/>
      <w:lvlText w:val="%6."/>
      <w:lvlJc w:val="right"/>
      <w:pPr>
        <w:ind w:left="4320" w:hanging="180"/>
      </w:pPr>
    </w:lvl>
    <w:lvl w:ilvl="6" w:tplc="E08E38B8">
      <w:start w:val="1"/>
      <w:numFmt w:val="decimal"/>
      <w:lvlText w:val="%7."/>
      <w:lvlJc w:val="left"/>
      <w:pPr>
        <w:ind w:left="5040" w:hanging="360"/>
      </w:pPr>
    </w:lvl>
    <w:lvl w:ilvl="7" w:tplc="53E264FA">
      <w:start w:val="1"/>
      <w:numFmt w:val="lowerLetter"/>
      <w:lvlText w:val="%8."/>
      <w:lvlJc w:val="left"/>
      <w:pPr>
        <w:ind w:left="5760" w:hanging="360"/>
      </w:pPr>
    </w:lvl>
    <w:lvl w:ilvl="8" w:tplc="355EBFF6">
      <w:start w:val="1"/>
      <w:numFmt w:val="lowerRoman"/>
      <w:lvlText w:val="%9."/>
      <w:lvlJc w:val="right"/>
      <w:pPr>
        <w:ind w:left="6480" w:hanging="180"/>
      </w:pPr>
    </w:lvl>
  </w:abstractNum>
  <w:abstractNum w:abstractNumId="51" w15:restartNumberingAfterBreak="0">
    <w:nsid w:val="63771807"/>
    <w:multiLevelType w:val="hybridMultilevel"/>
    <w:tmpl w:val="4AA2772C"/>
    <w:lvl w:ilvl="0" w:tplc="43BAB62C">
      <w:start w:val="5"/>
      <w:numFmt w:val="lowerLetter"/>
      <w:lvlText w:val="%1)"/>
      <w:lvlJc w:val="left"/>
      <w:pPr>
        <w:ind w:left="720" w:hanging="360"/>
      </w:pPr>
    </w:lvl>
    <w:lvl w:ilvl="1" w:tplc="6032D478">
      <w:start w:val="1"/>
      <w:numFmt w:val="lowerLetter"/>
      <w:lvlText w:val="%2."/>
      <w:lvlJc w:val="left"/>
      <w:pPr>
        <w:ind w:left="1440" w:hanging="360"/>
      </w:pPr>
    </w:lvl>
    <w:lvl w:ilvl="2" w:tplc="8654DFD4">
      <w:start w:val="1"/>
      <w:numFmt w:val="lowerRoman"/>
      <w:lvlText w:val="%3."/>
      <w:lvlJc w:val="right"/>
      <w:pPr>
        <w:ind w:left="2160" w:hanging="180"/>
      </w:pPr>
    </w:lvl>
    <w:lvl w:ilvl="3" w:tplc="818E9EB6">
      <w:start w:val="1"/>
      <w:numFmt w:val="decimal"/>
      <w:lvlText w:val="%4."/>
      <w:lvlJc w:val="left"/>
      <w:pPr>
        <w:ind w:left="2880" w:hanging="360"/>
      </w:pPr>
    </w:lvl>
    <w:lvl w:ilvl="4" w:tplc="33C44584">
      <w:start w:val="1"/>
      <w:numFmt w:val="lowerLetter"/>
      <w:lvlText w:val="%5."/>
      <w:lvlJc w:val="left"/>
      <w:pPr>
        <w:ind w:left="3600" w:hanging="360"/>
      </w:pPr>
    </w:lvl>
    <w:lvl w:ilvl="5" w:tplc="2B90BD82">
      <w:start w:val="1"/>
      <w:numFmt w:val="lowerRoman"/>
      <w:lvlText w:val="%6."/>
      <w:lvlJc w:val="right"/>
      <w:pPr>
        <w:ind w:left="4320" w:hanging="180"/>
      </w:pPr>
    </w:lvl>
    <w:lvl w:ilvl="6" w:tplc="A260B65E">
      <w:start w:val="1"/>
      <w:numFmt w:val="decimal"/>
      <w:lvlText w:val="%7."/>
      <w:lvlJc w:val="left"/>
      <w:pPr>
        <w:ind w:left="5040" w:hanging="360"/>
      </w:pPr>
    </w:lvl>
    <w:lvl w:ilvl="7" w:tplc="BE184B0C">
      <w:start w:val="1"/>
      <w:numFmt w:val="lowerLetter"/>
      <w:lvlText w:val="%8."/>
      <w:lvlJc w:val="left"/>
      <w:pPr>
        <w:ind w:left="5760" w:hanging="360"/>
      </w:pPr>
    </w:lvl>
    <w:lvl w:ilvl="8" w:tplc="63B6DB2E">
      <w:start w:val="1"/>
      <w:numFmt w:val="lowerRoman"/>
      <w:lvlText w:val="%9."/>
      <w:lvlJc w:val="right"/>
      <w:pPr>
        <w:ind w:left="6480" w:hanging="180"/>
      </w:pPr>
    </w:lvl>
  </w:abstractNum>
  <w:abstractNum w:abstractNumId="52" w15:restartNumberingAfterBreak="0">
    <w:nsid w:val="650D7677"/>
    <w:multiLevelType w:val="hybridMultilevel"/>
    <w:tmpl w:val="114E1AD6"/>
    <w:lvl w:ilvl="0" w:tplc="7C265A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67E4DCB"/>
    <w:multiLevelType w:val="hybridMultilevel"/>
    <w:tmpl w:val="89D65D18"/>
    <w:lvl w:ilvl="0" w:tplc="4A4A7B88">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8737FA1"/>
    <w:multiLevelType w:val="hybridMultilevel"/>
    <w:tmpl w:val="5C72D3A8"/>
    <w:lvl w:ilvl="0" w:tplc="7BEC7428">
      <w:start w:val="4"/>
      <w:numFmt w:val="lowerLetter"/>
      <w:lvlText w:val="%1)"/>
      <w:lvlJc w:val="left"/>
      <w:pPr>
        <w:ind w:left="720" w:hanging="360"/>
      </w:pPr>
    </w:lvl>
    <w:lvl w:ilvl="1" w:tplc="AF70D134">
      <w:start w:val="1"/>
      <w:numFmt w:val="lowerLetter"/>
      <w:lvlText w:val="%2."/>
      <w:lvlJc w:val="left"/>
      <w:pPr>
        <w:ind w:left="1440" w:hanging="360"/>
      </w:pPr>
    </w:lvl>
    <w:lvl w:ilvl="2" w:tplc="4664E144">
      <w:start w:val="1"/>
      <w:numFmt w:val="lowerRoman"/>
      <w:lvlText w:val="%3."/>
      <w:lvlJc w:val="right"/>
      <w:pPr>
        <w:ind w:left="2160" w:hanging="180"/>
      </w:pPr>
    </w:lvl>
    <w:lvl w:ilvl="3" w:tplc="AB60239A">
      <w:start w:val="1"/>
      <w:numFmt w:val="decimal"/>
      <w:lvlText w:val="%4."/>
      <w:lvlJc w:val="left"/>
      <w:pPr>
        <w:ind w:left="2880" w:hanging="360"/>
      </w:pPr>
    </w:lvl>
    <w:lvl w:ilvl="4" w:tplc="4D66CB4A">
      <w:start w:val="1"/>
      <w:numFmt w:val="lowerLetter"/>
      <w:lvlText w:val="%5."/>
      <w:lvlJc w:val="left"/>
      <w:pPr>
        <w:ind w:left="3600" w:hanging="360"/>
      </w:pPr>
    </w:lvl>
    <w:lvl w:ilvl="5" w:tplc="8F96D090">
      <w:start w:val="1"/>
      <w:numFmt w:val="lowerRoman"/>
      <w:lvlText w:val="%6."/>
      <w:lvlJc w:val="right"/>
      <w:pPr>
        <w:ind w:left="4320" w:hanging="180"/>
      </w:pPr>
    </w:lvl>
    <w:lvl w:ilvl="6" w:tplc="ADA88208">
      <w:start w:val="1"/>
      <w:numFmt w:val="decimal"/>
      <w:lvlText w:val="%7."/>
      <w:lvlJc w:val="left"/>
      <w:pPr>
        <w:ind w:left="5040" w:hanging="360"/>
      </w:pPr>
    </w:lvl>
    <w:lvl w:ilvl="7" w:tplc="FDEE5684">
      <w:start w:val="1"/>
      <w:numFmt w:val="lowerLetter"/>
      <w:lvlText w:val="%8."/>
      <w:lvlJc w:val="left"/>
      <w:pPr>
        <w:ind w:left="5760" w:hanging="360"/>
      </w:pPr>
    </w:lvl>
    <w:lvl w:ilvl="8" w:tplc="707EF038">
      <w:start w:val="1"/>
      <w:numFmt w:val="lowerRoman"/>
      <w:lvlText w:val="%9."/>
      <w:lvlJc w:val="right"/>
      <w:pPr>
        <w:ind w:left="6480" w:hanging="180"/>
      </w:pPr>
    </w:lvl>
  </w:abstractNum>
  <w:abstractNum w:abstractNumId="55"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6" w15:restartNumberingAfterBreak="0">
    <w:nsid w:val="6B0A065B"/>
    <w:multiLevelType w:val="hybridMultilevel"/>
    <w:tmpl w:val="259AD0F6"/>
    <w:lvl w:ilvl="0" w:tplc="2BE8BFDE">
      <w:start w:val="4"/>
      <w:numFmt w:val="lowerLetter"/>
      <w:lvlText w:val="%1)"/>
      <w:lvlJc w:val="left"/>
      <w:pPr>
        <w:ind w:left="720" w:hanging="360"/>
      </w:pPr>
    </w:lvl>
    <w:lvl w:ilvl="1" w:tplc="4E20A122">
      <w:start w:val="1"/>
      <w:numFmt w:val="lowerLetter"/>
      <w:lvlText w:val="%2."/>
      <w:lvlJc w:val="left"/>
      <w:pPr>
        <w:ind w:left="1440" w:hanging="360"/>
      </w:pPr>
    </w:lvl>
    <w:lvl w:ilvl="2" w:tplc="3E22F76E">
      <w:start w:val="1"/>
      <w:numFmt w:val="lowerRoman"/>
      <w:lvlText w:val="%3."/>
      <w:lvlJc w:val="right"/>
      <w:pPr>
        <w:ind w:left="2160" w:hanging="180"/>
      </w:pPr>
    </w:lvl>
    <w:lvl w:ilvl="3" w:tplc="01F205A0">
      <w:start w:val="1"/>
      <w:numFmt w:val="decimal"/>
      <w:lvlText w:val="%4."/>
      <w:lvlJc w:val="left"/>
      <w:pPr>
        <w:ind w:left="2880" w:hanging="360"/>
      </w:pPr>
    </w:lvl>
    <w:lvl w:ilvl="4" w:tplc="4F9ED4BC">
      <w:start w:val="1"/>
      <w:numFmt w:val="lowerLetter"/>
      <w:lvlText w:val="%5."/>
      <w:lvlJc w:val="left"/>
      <w:pPr>
        <w:ind w:left="3600" w:hanging="360"/>
      </w:pPr>
    </w:lvl>
    <w:lvl w:ilvl="5" w:tplc="D924BB04">
      <w:start w:val="1"/>
      <w:numFmt w:val="lowerRoman"/>
      <w:lvlText w:val="%6."/>
      <w:lvlJc w:val="right"/>
      <w:pPr>
        <w:ind w:left="4320" w:hanging="180"/>
      </w:pPr>
    </w:lvl>
    <w:lvl w:ilvl="6" w:tplc="22300974">
      <w:start w:val="1"/>
      <w:numFmt w:val="decimal"/>
      <w:lvlText w:val="%7."/>
      <w:lvlJc w:val="left"/>
      <w:pPr>
        <w:ind w:left="5040" w:hanging="360"/>
      </w:pPr>
    </w:lvl>
    <w:lvl w:ilvl="7" w:tplc="FA24F752">
      <w:start w:val="1"/>
      <w:numFmt w:val="lowerLetter"/>
      <w:lvlText w:val="%8."/>
      <w:lvlJc w:val="left"/>
      <w:pPr>
        <w:ind w:left="5760" w:hanging="360"/>
      </w:pPr>
    </w:lvl>
    <w:lvl w:ilvl="8" w:tplc="C4DEEEC8">
      <w:start w:val="1"/>
      <w:numFmt w:val="lowerRoman"/>
      <w:lvlText w:val="%9."/>
      <w:lvlJc w:val="right"/>
      <w:pPr>
        <w:ind w:left="6480" w:hanging="180"/>
      </w:pPr>
    </w:lvl>
  </w:abstractNum>
  <w:abstractNum w:abstractNumId="57" w15:restartNumberingAfterBreak="0">
    <w:nsid w:val="6D7861B6"/>
    <w:multiLevelType w:val="hybridMultilevel"/>
    <w:tmpl w:val="7922B1B4"/>
    <w:lvl w:ilvl="0" w:tplc="F33A8054">
      <w:start w:val="1"/>
      <w:numFmt w:val="decimal"/>
      <w:lvlText w:val="%1."/>
      <w:lvlJc w:val="left"/>
      <w:pPr>
        <w:ind w:left="720" w:hanging="360"/>
      </w:pPr>
    </w:lvl>
    <w:lvl w:ilvl="1" w:tplc="79B6C9FE">
      <w:start w:val="1"/>
      <w:numFmt w:val="decimal"/>
      <w:lvlText w:val="%2.4."/>
      <w:lvlJc w:val="left"/>
      <w:pPr>
        <w:ind w:left="1440" w:hanging="360"/>
      </w:pPr>
    </w:lvl>
    <w:lvl w:ilvl="2" w:tplc="A532DD74">
      <w:start w:val="1"/>
      <w:numFmt w:val="lowerRoman"/>
      <w:lvlText w:val="%3."/>
      <w:lvlJc w:val="right"/>
      <w:pPr>
        <w:ind w:left="2160" w:hanging="180"/>
      </w:pPr>
    </w:lvl>
    <w:lvl w:ilvl="3" w:tplc="4754B12A">
      <w:start w:val="1"/>
      <w:numFmt w:val="decimal"/>
      <w:lvlText w:val="%4."/>
      <w:lvlJc w:val="left"/>
      <w:pPr>
        <w:ind w:left="2880" w:hanging="360"/>
      </w:pPr>
    </w:lvl>
    <w:lvl w:ilvl="4" w:tplc="17D252B2">
      <w:start w:val="1"/>
      <w:numFmt w:val="lowerLetter"/>
      <w:lvlText w:val="%5."/>
      <w:lvlJc w:val="left"/>
      <w:pPr>
        <w:ind w:left="3600" w:hanging="360"/>
      </w:pPr>
    </w:lvl>
    <w:lvl w:ilvl="5" w:tplc="FDAEA792">
      <w:start w:val="1"/>
      <w:numFmt w:val="lowerRoman"/>
      <w:lvlText w:val="%6."/>
      <w:lvlJc w:val="right"/>
      <w:pPr>
        <w:ind w:left="4320" w:hanging="180"/>
      </w:pPr>
    </w:lvl>
    <w:lvl w:ilvl="6" w:tplc="1F789EE2">
      <w:start w:val="1"/>
      <w:numFmt w:val="decimal"/>
      <w:lvlText w:val="%7."/>
      <w:lvlJc w:val="left"/>
      <w:pPr>
        <w:ind w:left="5040" w:hanging="360"/>
      </w:pPr>
    </w:lvl>
    <w:lvl w:ilvl="7" w:tplc="C1101A46">
      <w:start w:val="1"/>
      <w:numFmt w:val="lowerLetter"/>
      <w:lvlText w:val="%8."/>
      <w:lvlJc w:val="left"/>
      <w:pPr>
        <w:ind w:left="5760" w:hanging="360"/>
      </w:pPr>
    </w:lvl>
    <w:lvl w:ilvl="8" w:tplc="43D834A0">
      <w:start w:val="1"/>
      <w:numFmt w:val="lowerRoman"/>
      <w:lvlText w:val="%9."/>
      <w:lvlJc w:val="right"/>
      <w:pPr>
        <w:ind w:left="6480" w:hanging="180"/>
      </w:pPr>
    </w:lvl>
  </w:abstractNum>
  <w:abstractNum w:abstractNumId="58" w15:restartNumberingAfterBreak="0">
    <w:nsid w:val="6E0A5381"/>
    <w:multiLevelType w:val="multilevel"/>
    <w:tmpl w:val="A7E0D1BA"/>
    <w:lvl w:ilvl="0">
      <w:start w:val="12"/>
      <w:numFmt w:val="decimal"/>
      <w:lvlText w:val="%1"/>
      <w:lvlJc w:val="left"/>
      <w:pPr>
        <w:ind w:left="375" w:hanging="375"/>
      </w:pPr>
      <w:rPr>
        <w:rFonts w:cstheme="minorBidi" w:hint="default"/>
        <w:color w:val="000000" w:themeColor="text1"/>
      </w:rPr>
    </w:lvl>
    <w:lvl w:ilvl="1">
      <w:start w:val="2"/>
      <w:numFmt w:val="decimal"/>
      <w:lvlText w:val="%1.%2"/>
      <w:lvlJc w:val="left"/>
      <w:pPr>
        <w:ind w:left="375" w:hanging="375"/>
      </w:pPr>
      <w:rPr>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440" w:hanging="1440"/>
      </w:pPr>
      <w:rPr>
        <w:rFonts w:cstheme="minorBidi" w:hint="default"/>
        <w:color w:val="000000" w:themeColor="text1"/>
      </w:rPr>
    </w:lvl>
  </w:abstractNum>
  <w:abstractNum w:abstractNumId="59"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0" w15:restartNumberingAfterBreak="0">
    <w:nsid w:val="72FACD5D"/>
    <w:multiLevelType w:val="hybridMultilevel"/>
    <w:tmpl w:val="C8B09196"/>
    <w:lvl w:ilvl="0" w:tplc="ADCAC600">
      <w:start w:val="5"/>
      <w:numFmt w:val="lowerLetter"/>
      <w:lvlText w:val="%1)"/>
      <w:lvlJc w:val="left"/>
      <w:pPr>
        <w:ind w:left="720" w:hanging="360"/>
      </w:pPr>
    </w:lvl>
    <w:lvl w:ilvl="1" w:tplc="64B85270">
      <w:start w:val="1"/>
      <w:numFmt w:val="lowerLetter"/>
      <w:lvlText w:val="%2."/>
      <w:lvlJc w:val="left"/>
      <w:pPr>
        <w:ind w:left="1440" w:hanging="360"/>
      </w:pPr>
    </w:lvl>
    <w:lvl w:ilvl="2" w:tplc="F5102164">
      <w:start w:val="1"/>
      <w:numFmt w:val="lowerRoman"/>
      <w:lvlText w:val="%3."/>
      <w:lvlJc w:val="right"/>
      <w:pPr>
        <w:ind w:left="2160" w:hanging="180"/>
      </w:pPr>
    </w:lvl>
    <w:lvl w:ilvl="3" w:tplc="7F624AD4">
      <w:start w:val="1"/>
      <w:numFmt w:val="decimal"/>
      <w:lvlText w:val="%4."/>
      <w:lvlJc w:val="left"/>
      <w:pPr>
        <w:ind w:left="2880" w:hanging="360"/>
      </w:pPr>
    </w:lvl>
    <w:lvl w:ilvl="4" w:tplc="067C3160">
      <w:start w:val="1"/>
      <w:numFmt w:val="lowerLetter"/>
      <w:lvlText w:val="%5."/>
      <w:lvlJc w:val="left"/>
      <w:pPr>
        <w:ind w:left="3600" w:hanging="360"/>
      </w:pPr>
    </w:lvl>
    <w:lvl w:ilvl="5" w:tplc="75885D86">
      <w:start w:val="1"/>
      <w:numFmt w:val="lowerRoman"/>
      <w:lvlText w:val="%6."/>
      <w:lvlJc w:val="right"/>
      <w:pPr>
        <w:ind w:left="4320" w:hanging="180"/>
      </w:pPr>
    </w:lvl>
    <w:lvl w:ilvl="6" w:tplc="35CE74FE">
      <w:start w:val="1"/>
      <w:numFmt w:val="decimal"/>
      <w:lvlText w:val="%7."/>
      <w:lvlJc w:val="left"/>
      <w:pPr>
        <w:ind w:left="5040" w:hanging="360"/>
      </w:pPr>
    </w:lvl>
    <w:lvl w:ilvl="7" w:tplc="AA04E5EC">
      <w:start w:val="1"/>
      <w:numFmt w:val="lowerLetter"/>
      <w:lvlText w:val="%8."/>
      <w:lvlJc w:val="left"/>
      <w:pPr>
        <w:ind w:left="5760" w:hanging="360"/>
      </w:pPr>
    </w:lvl>
    <w:lvl w:ilvl="8" w:tplc="1BB06F72">
      <w:start w:val="1"/>
      <w:numFmt w:val="lowerRoman"/>
      <w:lvlText w:val="%9."/>
      <w:lvlJc w:val="right"/>
      <w:pPr>
        <w:ind w:left="6480" w:hanging="180"/>
      </w:pPr>
    </w:lvl>
  </w:abstractNum>
  <w:abstractNum w:abstractNumId="61" w15:restartNumberingAfterBreak="0">
    <w:nsid w:val="73117BE3"/>
    <w:multiLevelType w:val="multilevel"/>
    <w:tmpl w:val="424269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230463"/>
    <w:multiLevelType w:val="hybridMultilevel"/>
    <w:tmpl w:val="184214B6"/>
    <w:lvl w:ilvl="0" w:tplc="E3D01F7A">
      <w:start w:val="1"/>
      <w:numFmt w:val="decimal"/>
      <w:lvlText w:val="%1"/>
      <w:lvlJc w:val="left"/>
      <w:pPr>
        <w:ind w:left="720" w:hanging="360"/>
      </w:pPr>
    </w:lvl>
    <w:lvl w:ilvl="1" w:tplc="F2261C54">
      <w:start w:val="1"/>
      <w:numFmt w:val="decimal"/>
      <w:lvlText w:val="%2.1"/>
      <w:lvlJc w:val="left"/>
      <w:pPr>
        <w:ind w:left="1440" w:hanging="360"/>
      </w:pPr>
    </w:lvl>
    <w:lvl w:ilvl="2" w:tplc="3E1C2F00">
      <w:start w:val="1"/>
      <w:numFmt w:val="decimal"/>
      <w:lvlText w:val="%3.3.1"/>
      <w:lvlJc w:val="left"/>
      <w:pPr>
        <w:ind w:left="2160" w:hanging="180"/>
      </w:pPr>
    </w:lvl>
    <w:lvl w:ilvl="3" w:tplc="905230E6">
      <w:start w:val="1"/>
      <w:numFmt w:val="decimal"/>
      <w:lvlText w:val="%4."/>
      <w:lvlJc w:val="left"/>
      <w:pPr>
        <w:ind w:left="2880" w:hanging="360"/>
      </w:pPr>
    </w:lvl>
    <w:lvl w:ilvl="4" w:tplc="44921260">
      <w:start w:val="1"/>
      <w:numFmt w:val="lowerLetter"/>
      <w:lvlText w:val="%5."/>
      <w:lvlJc w:val="left"/>
      <w:pPr>
        <w:ind w:left="3600" w:hanging="360"/>
      </w:pPr>
    </w:lvl>
    <w:lvl w:ilvl="5" w:tplc="6278268C">
      <w:start w:val="1"/>
      <w:numFmt w:val="lowerRoman"/>
      <w:lvlText w:val="%6."/>
      <w:lvlJc w:val="right"/>
      <w:pPr>
        <w:ind w:left="4320" w:hanging="180"/>
      </w:pPr>
    </w:lvl>
    <w:lvl w:ilvl="6" w:tplc="0ADE25FE">
      <w:start w:val="1"/>
      <w:numFmt w:val="decimal"/>
      <w:lvlText w:val="%7."/>
      <w:lvlJc w:val="left"/>
      <w:pPr>
        <w:ind w:left="5040" w:hanging="360"/>
      </w:pPr>
    </w:lvl>
    <w:lvl w:ilvl="7" w:tplc="DCD09DB0">
      <w:start w:val="1"/>
      <w:numFmt w:val="lowerLetter"/>
      <w:lvlText w:val="%8."/>
      <w:lvlJc w:val="left"/>
      <w:pPr>
        <w:ind w:left="5760" w:hanging="360"/>
      </w:pPr>
    </w:lvl>
    <w:lvl w:ilvl="8" w:tplc="F2E4A966">
      <w:start w:val="1"/>
      <w:numFmt w:val="lowerRoman"/>
      <w:lvlText w:val="%9."/>
      <w:lvlJc w:val="right"/>
      <w:pPr>
        <w:ind w:left="6480" w:hanging="180"/>
      </w:pPr>
    </w:lvl>
  </w:abstractNum>
  <w:abstractNum w:abstractNumId="63" w15:restartNumberingAfterBreak="0">
    <w:nsid w:val="747284B5"/>
    <w:multiLevelType w:val="hybridMultilevel"/>
    <w:tmpl w:val="A9247E12"/>
    <w:lvl w:ilvl="0" w:tplc="15A48616">
      <w:start w:val="1"/>
      <w:numFmt w:val="decimal"/>
      <w:lvlText w:val="%1."/>
      <w:lvlJc w:val="left"/>
      <w:pPr>
        <w:ind w:left="720" w:hanging="360"/>
      </w:pPr>
    </w:lvl>
    <w:lvl w:ilvl="1" w:tplc="713A35D8">
      <w:start w:val="1"/>
      <w:numFmt w:val="lowerLetter"/>
      <w:lvlText w:val="%2."/>
      <w:lvlJc w:val="left"/>
      <w:pPr>
        <w:ind w:left="1440" w:hanging="360"/>
      </w:pPr>
    </w:lvl>
    <w:lvl w:ilvl="2" w:tplc="067CFCA8">
      <w:start w:val="2"/>
      <w:numFmt w:val="decimal"/>
      <w:lvlText w:val="%3.3.3"/>
      <w:lvlJc w:val="left"/>
      <w:pPr>
        <w:ind w:left="2160" w:hanging="180"/>
      </w:pPr>
    </w:lvl>
    <w:lvl w:ilvl="3" w:tplc="84E4B682">
      <w:start w:val="1"/>
      <w:numFmt w:val="decimal"/>
      <w:lvlText w:val="%4."/>
      <w:lvlJc w:val="left"/>
      <w:pPr>
        <w:ind w:left="2880" w:hanging="360"/>
      </w:pPr>
    </w:lvl>
    <w:lvl w:ilvl="4" w:tplc="449A27B8">
      <w:start w:val="1"/>
      <w:numFmt w:val="lowerLetter"/>
      <w:lvlText w:val="%5."/>
      <w:lvlJc w:val="left"/>
      <w:pPr>
        <w:ind w:left="3600" w:hanging="360"/>
      </w:pPr>
    </w:lvl>
    <w:lvl w:ilvl="5" w:tplc="24A2E228">
      <w:start w:val="1"/>
      <w:numFmt w:val="lowerRoman"/>
      <w:lvlText w:val="%6."/>
      <w:lvlJc w:val="right"/>
      <w:pPr>
        <w:ind w:left="4320" w:hanging="180"/>
      </w:pPr>
    </w:lvl>
    <w:lvl w:ilvl="6" w:tplc="9BFC78C8">
      <w:start w:val="1"/>
      <w:numFmt w:val="decimal"/>
      <w:lvlText w:val="%7."/>
      <w:lvlJc w:val="left"/>
      <w:pPr>
        <w:ind w:left="5040" w:hanging="360"/>
      </w:pPr>
    </w:lvl>
    <w:lvl w:ilvl="7" w:tplc="0614A322">
      <w:start w:val="1"/>
      <w:numFmt w:val="lowerLetter"/>
      <w:lvlText w:val="%8."/>
      <w:lvlJc w:val="left"/>
      <w:pPr>
        <w:ind w:left="5760" w:hanging="360"/>
      </w:pPr>
    </w:lvl>
    <w:lvl w:ilvl="8" w:tplc="DAB4CAB0">
      <w:start w:val="1"/>
      <w:numFmt w:val="lowerRoman"/>
      <w:lvlText w:val="%9."/>
      <w:lvlJc w:val="right"/>
      <w:pPr>
        <w:ind w:left="6480" w:hanging="180"/>
      </w:pPr>
    </w:lvl>
  </w:abstractNum>
  <w:abstractNum w:abstractNumId="64" w15:restartNumberingAfterBreak="0">
    <w:nsid w:val="75D41FAD"/>
    <w:multiLevelType w:val="hybridMultilevel"/>
    <w:tmpl w:val="B78050E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5"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6"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82AB426"/>
    <w:multiLevelType w:val="hybridMultilevel"/>
    <w:tmpl w:val="45C29890"/>
    <w:lvl w:ilvl="0" w:tplc="4D40FC70">
      <w:start w:val="1"/>
      <w:numFmt w:val="decimal"/>
      <w:lvlText w:val="%1."/>
      <w:lvlJc w:val="left"/>
      <w:pPr>
        <w:ind w:left="720" w:hanging="360"/>
      </w:pPr>
    </w:lvl>
    <w:lvl w:ilvl="1" w:tplc="FAF0743A">
      <w:start w:val="2"/>
      <w:numFmt w:val="decimal"/>
      <w:lvlText w:val="%2.2"/>
      <w:lvlJc w:val="left"/>
      <w:pPr>
        <w:ind w:left="1440" w:hanging="360"/>
      </w:pPr>
    </w:lvl>
    <w:lvl w:ilvl="2" w:tplc="7A06DB54">
      <w:start w:val="1"/>
      <w:numFmt w:val="lowerRoman"/>
      <w:lvlText w:val="%3."/>
      <w:lvlJc w:val="right"/>
      <w:pPr>
        <w:ind w:left="2160" w:hanging="180"/>
      </w:pPr>
    </w:lvl>
    <w:lvl w:ilvl="3" w:tplc="CF9E97D0">
      <w:start w:val="1"/>
      <w:numFmt w:val="decimal"/>
      <w:lvlText w:val="%4."/>
      <w:lvlJc w:val="left"/>
      <w:pPr>
        <w:ind w:left="2880" w:hanging="360"/>
      </w:pPr>
    </w:lvl>
    <w:lvl w:ilvl="4" w:tplc="A6326718">
      <w:start w:val="1"/>
      <w:numFmt w:val="lowerLetter"/>
      <w:lvlText w:val="%5."/>
      <w:lvlJc w:val="left"/>
      <w:pPr>
        <w:ind w:left="3600" w:hanging="360"/>
      </w:pPr>
    </w:lvl>
    <w:lvl w:ilvl="5" w:tplc="849CC324">
      <w:start w:val="1"/>
      <w:numFmt w:val="lowerRoman"/>
      <w:lvlText w:val="%6."/>
      <w:lvlJc w:val="right"/>
      <w:pPr>
        <w:ind w:left="4320" w:hanging="180"/>
      </w:pPr>
    </w:lvl>
    <w:lvl w:ilvl="6" w:tplc="E6863406">
      <w:start w:val="1"/>
      <w:numFmt w:val="decimal"/>
      <w:lvlText w:val="%7."/>
      <w:lvlJc w:val="left"/>
      <w:pPr>
        <w:ind w:left="5040" w:hanging="360"/>
      </w:pPr>
    </w:lvl>
    <w:lvl w:ilvl="7" w:tplc="46524536">
      <w:start w:val="1"/>
      <w:numFmt w:val="lowerLetter"/>
      <w:lvlText w:val="%8."/>
      <w:lvlJc w:val="left"/>
      <w:pPr>
        <w:ind w:left="5760" w:hanging="360"/>
      </w:pPr>
    </w:lvl>
    <w:lvl w:ilvl="8" w:tplc="8CC86ACC">
      <w:start w:val="1"/>
      <w:numFmt w:val="lowerRoman"/>
      <w:lvlText w:val="%9."/>
      <w:lvlJc w:val="right"/>
      <w:pPr>
        <w:ind w:left="6480" w:hanging="180"/>
      </w:pPr>
    </w:lvl>
  </w:abstractNum>
  <w:abstractNum w:abstractNumId="68" w15:restartNumberingAfterBreak="0">
    <w:nsid w:val="7858DD84"/>
    <w:multiLevelType w:val="hybridMultilevel"/>
    <w:tmpl w:val="7048F134"/>
    <w:lvl w:ilvl="0" w:tplc="125A4B16">
      <w:start w:val="1"/>
      <w:numFmt w:val="bullet"/>
      <w:lvlText w:val=""/>
      <w:lvlJc w:val="left"/>
      <w:pPr>
        <w:ind w:left="720" w:hanging="360"/>
      </w:pPr>
      <w:rPr>
        <w:rFonts w:ascii="Symbol" w:hAnsi="Symbol" w:hint="default"/>
      </w:rPr>
    </w:lvl>
    <w:lvl w:ilvl="1" w:tplc="0296A782">
      <w:start w:val="1"/>
      <w:numFmt w:val="bullet"/>
      <w:lvlText w:val="o"/>
      <w:lvlJc w:val="left"/>
      <w:pPr>
        <w:ind w:left="1440" w:hanging="360"/>
      </w:pPr>
      <w:rPr>
        <w:rFonts w:ascii="Courier New" w:hAnsi="Courier New" w:hint="default"/>
      </w:rPr>
    </w:lvl>
    <w:lvl w:ilvl="2" w:tplc="C3CCE810">
      <w:start w:val="1"/>
      <w:numFmt w:val="bullet"/>
      <w:lvlText w:val=""/>
      <w:lvlJc w:val="left"/>
      <w:pPr>
        <w:ind w:left="2160" w:hanging="360"/>
      </w:pPr>
      <w:rPr>
        <w:rFonts w:ascii="Wingdings" w:hAnsi="Wingdings" w:hint="default"/>
      </w:rPr>
    </w:lvl>
    <w:lvl w:ilvl="3" w:tplc="6EE81346">
      <w:start w:val="1"/>
      <w:numFmt w:val="bullet"/>
      <w:lvlText w:val=""/>
      <w:lvlJc w:val="left"/>
      <w:pPr>
        <w:ind w:left="2880" w:hanging="360"/>
      </w:pPr>
      <w:rPr>
        <w:rFonts w:ascii="Symbol" w:hAnsi="Symbol" w:hint="default"/>
      </w:rPr>
    </w:lvl>
    <w:lvl w:ilvl="4" w:tplc="CC0CA12A">
      <w:start w:val="1"/>
      <w:numFmt w:val="bullet"/>
      <w:lvlText w:val="o"/>
      <w:lvlJc w:val="left"/>
      <w:pPr>
        <w:ind w:left="3600" w:hanging="360"/>
      </w:pPr>
      <w:rPr>
        <w:rFonts w:ascii="Courier New" w:hAnsi="Courier New" w:hint="default"/>
      </w:rPr>
    </w:lvl>
    <w:lvl w:ilvl="5" w:tplc="6CC642A6">
      <w:start w:val="1"/>
      <w:numFmt w:val="bullet"/>
      <w:lvlText w:val=""/>
      <w:lvlJc w:val="left"/>
      <w:pPr>
        <w:ind w:left="4320" w:hanging="360"/>
      </w:pPr>
      <w:rPr>
        <w:rFonts w:ascii="Wingdings" w:hAnsi="Wingdings" w:hint="default"/>
      </w:rPr>
    </w:lvl>
    <w:lvl w:ilvl="6" w:tplc="6A56DC86">
      <w:start w:val="1"/>
      <w:numFmt w:val="bullet"/>
      <w:lvlText w:val=""/>
      <w:lvlJc w:val="left"/>
      <w:pPr>
        <w:ind w:left="5040" w:hanging="360"/>
      </w:pPr>
      <w:rPr>
        <w:rFonts w:ascii="Symbol" w:hAnsi="Symbol" w:hint="default"/>
      </w:rPr>
    </w:lvl>
    <w:lvl w:ilvl="7" w:tplc="C3E494B8">
      <w:start w:val="1"/>
      <w:numFmt w:val="bullet"/>
      <w:lvlText w:val="o"/>
      <w:lvlJc w:val="left"/>
      <w:pPr>
        <w:ind w:left="5760" w:hanging="360"/>
      </w:pPr>
      <w:rPr>
        <w:rFonts w:ascii="Courier New" w:hAnsi="Courier New" w:hint="default"/>
      </w:rPr>
    </w:lvl>
    <w:lvl w:ilvl="8" w:tplc="D79654B6">
      <w:start w:val="1"/>
      <w:numFmt w:val="bullet"/>
      <w:lvlText w:val=""/>
      <w:lvlJc w:val="left"/>
      <w:pPr>
        <w:ind w:left="6480" w:hanging="360"/>
      </w:pPr>
      <w:rPr>
        <w:rFonts w:ascii="Wingdings" w:hAnsi="Wingdings" w:hint="default"/>
      </w:rPr>
    </w:lvl>
  </w:abstractNum>
  <w:num w:numId="1" w16cid:durableId="1504276292">
    <w:abstractNumId w:val="36"/>
  </w:num>
  <w:num w:numId="2" w16cid:durableId="1967468715">
    <w:abstractNumId w:val="40"/>
  </w:num>
  <w:num w:numId="3" w16cid:durableId="952244578">
    <w:abstractNumId w:val="19"/>
  </w:num>
  <w:num w:numId="4" w16cid:durableId="464736723">
    <w:abstractNumId w:val="7"/>
  </w:num>
  <w:num w:numId="5" w16cid:durableId="1329166189">
    <w:abstractNumId w:val="54"/>
  </w:num>
  <w:num w:numId="6" w16cid:durableId="814639249">
    <w:abstractNumId w:val="13"/>
  </w:num>
  <w:num w:numId="7" w16cid:durableId="55055107">
    <w:abstractNumId w:val="20"/>
  </w:num>
  <w:num w:numId="8" w16cid:durableId="2057463950">
    <w:abstractNumId w:val="28"/>
  </w:num>
  <w:num w:numId="9" w16cid:durableId="20666226">
    <w:abstractNumId w:val="46"/>
  </w:num>
  <w:num w:numId="10" w16cid:durableId="468594073">
    <w:abstractNumId w:val="61"/>
  </w:num>
  <w:num w:numId="11" w16cid:durableId="535043919">
    <w:abstractNumId w:val="68"/>
  </w:num>
  <w:num w:numId="12" w16cid:durableId="1603493894">
    <w:abstractNumId w:val="23"/>
  </w:num>
  <w:num w:numId="13" w16cid:durableId="674265492">
    <w:abstractNumId w:val="37"/>
  </w:num>
  <w:num w:numId="14" w16cid:durableId="769856960">
    <w:abstractNumId w:val="42"/>
  </w:num>
  <w:num w:numId="15" w16cid:durableId="715475064">
    <w:abstractNumId w:val="43"/>
  </w:num>
  <w:num w:numId="16" w16cid:durableId="1322083007">
    <w:abstractNumId w:val="25"/>
  </w:num>
  <w:num w:numId="17" w16cid:durableId="270430748">
    <w:abstractNumId w:val="4"/>
  </w:num>
  <w:num w:numId="18" w16cid:durableId="829293907">
    <w:abstractNumId w:val="63"/>
  </w:num>
  <w:num w:numId="19" w16cid:durableId="1237784101">
    <w:abstractNumId w:val="35"/>
  </w:num>
  <w:num w:numId="20" w16cid:durableId="1745029168">
    <w:abstractNumId w:val="15"/>
  </w:num>
  <w:num w:numId="21" w16cid:durableId="717045911">
    <w:abstractNumId w:val="51"/>
  </w:num>
  <w:num w:numId="22" w16cid:durableId="1258054700">
    <w:abstractNumId w:val="24"/>
  </w:num>
  <w:num w:numId="23" w16cid:durableId="715618288">
    <w:abstractNumId w:val="29"/>
  </w:num>
  <w:num w:numId="24" w16cid:durableId="565725175">
    <w:abstractNumId w:val="32"/>
  </w:num>
  <w:num w:numId="25" w16cid:durableId="1828479358">
    <w:abstractNumId w:val="22"/>
  </w:num>
  <w:num w:numId="26" w16cid:durableId="1798178213">
    <w:abstractNumId w:val="56"/>
  </w:num>
  <w:num w:numId="27" w16cid:durableId="2121951438">
    <w:abstractNumId w:val="30"/>
  </w:num>
  <w:num w:numId="28" w16cid:durableId="2065516774">
    <w:abstractNumId w:val="16"/>
  </w:num>
  <w:num w:numId="29" w16cid:durableId="1757633237">
    <w:abstractNumId w:val="21"/>
  </w:num>
  <w:num w:numId="30" w16cid:durableId="1130325426">
    <w:abstractNumId w:val="67"/>
  </w:num>
  <w:num w:numId="31" w16cid:durableId="1400439548">
    <w:abstractNumId w:val="60"/>
  </w:num>
  <w:num w:numId="32" w16cid:durableId="1703166120">
    <w:abstractNumId w:val="34"/>
  </w:num>
  <w:num w:numId="33" w16cid:durableId="886528520">
    <w:abstractNumId w:val="27"/>
  </w:num>
  <w:num w:numId="34" w16cid:durableId="949359129">
    <w:abstractNumId w:val="8"/>
  </w:num>
  <w:num w:numId="35" w16cid:durableId="1749304847">
    <w:abstractNumId w:val="48"/>
  </w:num>
  <w:num w:numId="36" w16cid:durableId="1314680787">
    <w:abstractNumId w:val="50"/>
  </w:num>
  <w:num w:numId="37" w16cid:durableId="1236548291">
    <w:abstractNumId w:val="5"/>
  </w:num>
  <w:num w:numId="38" w16cid:durableId="1883588701">
    <w:abstractNumId w:val="57"/>
  </w:num>
  <w:num w:numId="39" w16cid:durableId="1143427281">
    <w:abstractNumId w:val="11"/>
  </w:num>
  <w:num w:numId="40" w16cid:durableId="593247504">
    <w:abstractNumId w:val="39"/>
  </w:num>
  <w:num w:numId="41" w16cid:durableId="269825492">
    <w:abstractNumId w:val="47"/>
  </w:num>
  <w:num w:numId="42" w16cid:durableId="880095315">
    <w:abstractNumId w:val="62"/>
  </w:num>
  <w:num w:numId="43" w16cid:durableId="504327008">
    <w:abstractNumId w:val="0"/>
  </w:num>
  <w:num w:numId="44" w16cid:durableId="711997439">
    <w:abstractNumId w:val="1"/>
  </w:num>
  <w:num w:numId="45" w16cid:durableId="506671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0456625">
    <w:abstractNumId w:val="45"/>
  </w:num>
  <w:num w:numId="47" w16cid:durableId="1490707233">
    <w:abstractNumId w:val="52"/>
  </w:num>
  <w:num w:numId="48" w16cid:durableId="1184780847">
    <w:abstractNumId w:val="38"/>
  </w:num>
  <w:num w:numId="49" w16cid:durableId="1412778052">
    <w:abstractNumId w:val="12"/>
  </w:num>
  <w:num w:numId="50" w16cid:durableId="527640347">
    <w:abstractNumId w:val="53"/>
  </w:num>
  <w:num w:numId="51" w16cid:durableId="835803121">
    <w:abstractNumId w:val="9"/>
  </w:num>
  <w:num w:numId="52" w16cid:durableId="899755114">
    <w:abstractNumId w:val="18"/>
  </w:num>
  <w:num w:numId="53" w16cid:durableId="1787311963">
    <w:abstractNumId w:val="41"/>
  </w:num>
  <w:num w:numId="54" w16cid:durableId="2039546878">
    <w:abstractNumId w:val="10"/>
  </w:num>
  <w:num w:numId="55" w16cid:durableId="284503179">
    <w:abstractNumId w:val="66"/>
  </w:num>
  <w:num w:numId="56" w16cid:durableId="1292974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0729708">
    <w:abstractNumId w:val="2"/>
  </w:num>
  <w:num w:numId="58" w16cid:durableId="1024866245">
    <w:abstractNumId w:val="49"/>
  </w:num>
  <w:num w:numId="59" w16cid:durableId="1570843976">
    <w:abstractNumId w:val="3"/>
  </w:num>
  <w:num w:numId="60" w16cid:durableId="384258591">
    <w:abstractNumId w:val="31"/>
  </w:num>
  <w:num w:numId="61" w16cid:durableId="30082402">
    <w:abstractNumId w:val="55"/>
  </w:num>
  <w:num w:numId="62" w16cid:durableId="2037347727">
    <w:abstractNumId w:val="14"/>
  </w:num>
  <w:num w:numId="63" w16cid:durableId="1055810188">
    <w:abstractNumId w:val="33"/>
  </w:num>
  <w:num w:numId="64" w16cid:durableId="988631723">
    <w:abstractNumId w:val="44"/>
  </w:num>
  <w:num w:numId="65" w16cid:durableId="567376932">
    <w:abstractNumId w:val="65"/>
  </w:num>
  <w:num w:numId="66" w16cid:durableId="482741125">
    <w:abstractNumId w:val="17"/>
  </w:num>
  <w:num w:numId="67" w16cid:durableId="2023169067">
    <w:abstractNumId w:val="6"/>
  </w:num>
  <w:num w:numId="68" w16cid:durableId="766970883">
    <w:abstractNumId w:val="59"/>
  </w:num>
  <w:num w:numId="69" w16cid:durableId="1334138965">
    <w:abstractNumId w:val="64"/>
  </w:num>
  <w:num w:numId="70" w16cid:durableId="1130124710">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B4"/>
    <w:rsid w:val="00002A2C"/>
    <w:rsid w:val="000072C7"/>
    <w:rsid w:val="000107FA"/>
    <w:rsid w:val="00014F15"/>
    <w:rsid w:val="00015249"/>
    <w:rsid w:val="00020FAE"/>
    <w:rsid w:val="000231B6"/>
    <w:rsid w:val="0002522E"/>
    <w:rsid w:val="0002575B"/>
    <w:rsid w:val="00034090"/>
    <w:rsid w:val="00036827"/>
    <w:rsid w:val="00043110"/>
    <w:rsid w:val="00044F8F"/>
    <w:rsid w:val="00054C91"/>
    <w:rsid w:val="000565D8"/>
    <w:rsid w:val="000715B0"/>
    <w:rsid w:val="00073F69"/>
    <w:rsid w:val="000760F2"/>
    <w:rsid w:val="00081C03"/>
    <w:rsid w:val="000822F5"/>
    <w:rsid w:val="0008251F"/>
    <w:rsid w:val="0008708A"/>
    <w:rsid w:val="0009234D"/>
    <w:rsid w:val="000930EA"/>
    <w:rsid w:val="000933C5"/>
    <w:rsid w:val="00097FD3"/>
    <w:rsid w:val="000A00FB"/>
    <w:rsid w:val="000A0410"/>
    <w:rsid w:val="000A1C7C"/>
    <w:rsid w:val="000A1FE7"/>
    <w:rsid w:val="000A2339"/>
    <w:rsid w:val="000A6A28"/>
    <w:rsid w:val="000B1B8F"/>
    <w:rsid w:val="000B3E95"/>
    <w:rsid w:val="000B4279"/>
    <w:rsid w:val="000B5CE3"/>
    <w:rsid w:val="000C059A"/>
    <w:rsid w:val="000C0A5D"/>
    <w:rsid w:val="000C48D4"/>
    <w:rsid w:val="000D0634"/>
    <w:rsid w:val="000D0737"/>
    <w:rsid w:val="000D61D0"/>
    <w:rsid w:val="000E0266"/>
    <w:rsid w:val="0011138F"/>
    <w:rsid w:val="00113E32"/>
    <w:rsid w:val="001218D5"/>
    <w:rsid w:val="00123C5F"/>
    <w:rsid w:val="00125417"/>
    <w:rsid w:val="00125E82"/>
    <w:rsid w:val="00125F95"/>
    <w:rsid w:val="00126C6F"/>
    <w:rsid w:val="00126D7D"/>
    <w:rsid w:val="0013020C"/>
    <w:rsid w:val="0013363B"/>
    <w:rsid w:val="00133868"/>
    <w:rsid w:val="00133D9F"/>
    <w:rsid w:val="001360DB"/>
    <w:rsid w:val="00136FF9"/>
    <w:rsid w:val="001448A9"/>
    <w:rsid w:val="00144B74"/>
    <w:rsid w:val="00146BC6"/>
    <w:rsid w:val="0015273D"/>
    <w:rsid w:val="00153A86"/>
    <w:rsid w:val="00160EDD"/>
    <w:rsid w:val="0016209E"/>
    <w:rsid w:val="0016279C"/>
    <w:rsid w:val="00163DDA"/>
    <w:rsid w:val="00164755"/>
    <w:rsid w:val="0017131C"/>
    <w:rsid w:val="00171849"/>
    <w:rsid w:val="0018110B"/>
    <w:rsid w:val="001927E7"/>
    <w:rsid w:val="001A13A7"/>
    <w:rsid w:val="001A34E5"/>
    <w:rsid w:val="001A6C63"/>
    <w:rsid w:val="001B0632"/>
    <w:rsid w:val="001B1001"/>
    <w:rsid w:val="001B5DCD"/>
    <w:rsid w:val="001B5E48"/>
    <w:rsid w:val="001C0A75"/>
    <w:rsid w:val="001C173B"/>
    <w:rsid w:val="001C2D35"/>
    <w:rsid w:val="001C6F23"/>
    <w:rsid w:val="001C7FEC"/>
    <w:rsid w:val="001D0167"/>
    <w:rsid w:val="001D0332"/>
    <w:rsid w:val="001E4D55"/>
    <w:rsid w:val="001E4FF8"/>
    <w:rsid w:val="001E7B6A"/>
    <w:rsid w:val="001F3129"/>
    <w:rsid w:val="001F55B8"/>
    <w:rsid w:val="002078A6"/>
    <w:rsid w:val="00214735"/>
    <w:rsid w:val="00214C10"/>
    <w:rsid w:val="00214EFF"/>
    <w:rsid w:val="00215A72"/>
    <w:rsid w:val="00217E2F"/>
    <w:rsid w:val="00223730"/>
    <w:rsid w:val="00230F7E"/>
    <w:rsid w:val="00232C7D"/>
    <w:rsid w:val="00234C1F"/>
    <w:rsid w:val="00234F71"/>
    <w:rsid w:val="0024258F"/>
    <w:rsid w:val="002425D2"/>
    <w:rsid w:val="00243AF0"/>
    <w:rsid w:val="002461AC"/>
    <w:rsid w:val="00247021"/>
    <w:rsid w:val="002478B9"/>
    <w:rsid w:val="002564C8"/>
    <w:rsid w:val="00256B36"/>
    <w:rsid w:val="00257FD2"/>
    <w:rsid w:val="002616D2"/>
    <w:rsid w:val="002646E9"/>
    <w:rsid w:val="00265CC5"/>
    <w:rsid w:val="00266134"/>
    <w:rsid w:val="002661EB"/>
    <w:rsid w:val="0027346E"/>
    <w:rsid w:val="002761E9"/>
    <w:rsid w:val="00276BD8"/>
    <w:rsid w:val="00281E88"/>
    <w:rsid w:val="00283302"/>
    <w:rsid w:val="002838C6"/>
    <w:rsid w:val="00284D2D"/>
    <w:rsid w:val="00285D3C"/>
    <w:rsid w:val="0029333C"/>
    <w:rsid w:val="002945AF"/>
    <w:rsid w:val="002968E8"/>
    <w:rsid w:val="0029784F"/>
    <w:rsid w:val="002A08A0"/>
    <w:rsid w:val="002A2D80"/>
    <w:rsid w:val="002A3DCF"/>
    <w:rsid w:val="002A439A"/>
    <w:rsid w:val="002A5C6B"/>
    <w:rsid w:val="002A7589"/>
    <w:rsid w:val="002B29FD"/>
    <w:rsid w:val="002B3F1C"/>
    <w:rsid w:val="002B69D5"/>
    <w:rsid w:val="002D1EF5"/>
    <w:rsid w:val="002D4554"/>
    <w:rsid w:val="002D6CF1"/>
    <w:rsid w:val="002E3116"/>
    <w:rsid w:val="002E4465"/>
    <w:rsid w:val="002E7AD3"/>
    <w:rsid w:val="002F2263"/>
    <w:rsid w:val="002F4B61"/>
    <w:rsid w:val="0030092D"/>
    <w:rsid w:val="00301730"/>
    <w:rsid w:val="003044F7"/>
    <w:rsid w:val="00312F56"/>
    <w:rsid w:val="003174EA"/>
    <w:rsid w:val="00317C19"/>
    <w:rsid w:val="00321D9A"/>
    <w:rsid w:val="00326052"/>
    <w:rsid w:val="00327DBE"/>
    <w:rsid w:val="003357E1"/>
    <w:rsid w:val="003374D5"/>
    <w:rsid w:val="00342010"/>
    <w:rsid w:val="003437BF"/>
    <w:rsid w:val="00344706"/>
    <w:rsid w:val="00352661"/>
    <w:rsid w:val="00354C8E"/>
    <w:rsid w:val="00360E75"/>
    <w:rsid w:val="00361818"/>
    <w:rsid w:val="003637BA"/>
    <w:rsid w:val="00363E34"/>
    <w:rsid w:val="00371CBD"/>
    <w:rsid w:val="00371CCF"/>
    <w:rsid w:val="00372BB7"/>
    <w:rsid w:val="003735B9"/>
    <w:rsid w:val="00375402"/>
    <w:rsid w:val="0038144F"/>
    <w:rsid w:val="0038224A"/>
    <w:rsid w:val="00382336"/>
    <w:rsid w:val="003973F1"/>
    <w:rsid w:val="003A3723"/>
    <w:rsid w:val="003A5F39"/>
    <w:rsid w:val="003B18C5"/>
    <w:rsid w:val="003B4A75"/>
    <w:rsid w:val="003B5285"/>
    <w:rsid w:val="003B6CBA"/>
    <w:rsid w:val="003C67D5"/>
    <w:rsid w:val="003D5D14"/>
    <w:rsid w:val="003E5ABF"/>
    <w:rsid w:val="003F1A9B"/>
    <w:rsid w:val="003F2F3F"/>
    <w:rsid w:val="00402D53"/>
    <w:rsid w:val="00407F7B"/>
    <w:rsid w:val="0041120C"/>
    <w:rsid w:val="0041742C"/>
    <w:rsid w:val="0042022F"/>
    <w:rsid w:val="004213D3"/>
    <w:rsid w:val="00423F34"/>
    <w:rsid w:val="00435BE2"/>
    <w:rsid w:val="00435E21"/>
    <w:rsid w:val="004406F0"/>
    <w:rsid w:val="004433F5"/>
    <w:rsid w:val="0044347F"/>
    <w:rsid w:val="0044443B"/>
    <w:rsid w:val="004447CC"/>
    <w:rsid w:val="00447727"/>
    <w:rsid w:val="0046492C"/>
    <w:rsid w:val="00466444"/>
    <w:rsid w:val="00466C00"/>
    <w:rsid w:val="00466E3D"/>
    <w:rsid w:val="0047697B"/>
    <w:rsid w:val="00476D85"/>
    <w:rsid w:val="00480B81"/>
    <w:rsid w:val="0048355F"/>
    <w:rsid w:val="004941D9"/>
    <w:rsid w:val="00494352"/>
    <w:rsid w:val="004A0DE1"/>
    <w:rsid w:val="004A3C3C"/>
    <w:rsid w:val="004A71AB"/>
    <w:rsid w:val="004A75AD"/>
    <w:rsid w:val="004B1A64"/>
    <w:rsid w:val="004B1ED3"/>
    <w:rsid w:val="004B2FE2"/>
    <w:rsid w:val="004B364D"/>
    <w:rsid w:val="004B3D1B"/>
    <w:rsid w:val="004C1877"/>
    <w:rsid w:val="004D0067"/>
    <w:rsid w:val="004D008A"/>
    <w:rsid w:val="004D289D"/>
    <w:rsid w:val="004D6114"/>
    <w:rsid w:val="004D7F34"/>
    <w:rsid w:val="004E6592"/>
    <w:rsid w:val="004E6AEA"/>
    <w:rsid w:val="004F5D56"/>
    <w:rsid w:val="004F704A"/>
    <w:rsid w:val="004F7FD7"/>
    <w:rsid w:val="005053F0"/>
    <w:rsid w:val="00507988"/>
    <w:rsid w:val="00511E87"/>
    <w:rsid w:val="005144FA"/>
    <w:rsid w:val="00516DF0"/>
    <w:rsid w:val="00520CFE"/>
    <w:rsid w:val="00521A2E"/>
    <w:rsid w:val="00522C64"/>
    <w:rsid w:val="00527C4E"/>
    <w:rsid w:val="0053006C"/>
    <w:rsid w:val="00531311"/>
    <w:rsid w:val="00534118"/>
    <w:rsid w:val="00541B57"/>
    <w:rsid w:val="00541C70"/>
    <w:rsid w:val="005423A0"/>
    <w:rsid w:val="0054310A"/>
    <w:rsid w:val="00543346"/>
    <w:rsid w:val="0054416A"/>
    <w:rsid w:val="00556AFB"/>
    <w:rsid w:val="00556EC3"/>
    <w:rsid w:val="00557C0A"/>
    <w:rsid w:val="0056027D"/>
    <w:rsid w:val="00561035"/>
    <w:rsid w:val="00565353"/>
    <w:rsid w:val="00570E29"/>
    <w:rsid w:val="0057197E"/>
    <w:rsid w:val="00574CE9"/>
    <w:rsid w:val="005809E2"/>
    <w:rsid w:val="00586284"/>
    <w:rsid w:val="00591093"/>
    <w:rsid w:val="00591D8E"/>
    <w:rsid w:val="00592852"/>
    <w:rsid w:val="005A1727"/>
    <w:rsid w:val="005A2012"/>
    <w:rsid w:val="005A2810"/>
    <w:rsid w:val="005A3F69"/>
    <w:rsid w:val="005A77A7"/>
    <w:rsid w:val="005A7CFA"/>
    <w:rsid w:val="005B42BE"/>
    <w:rsid w:val="005B4B91"/>
    <w:rsid w:val="005B7249"/>
    <w:rsid w:val="005C11F6"/>
    <w:rsid w:val="005C35E9"/>
    <w:rsid w:val="005D1DA9"/>
    <w:rsid w:val="005D2062"/>
    <w:rsid w:val="005D260E"/>
    <w:rsid w:val="005E64C3"/>
    <w:rsid w:val="005F3C8E"/>
    <w:rsid w:val="00600C03"/>
    <w:rsid w:val="00601F1F"/>
    <w:rsid w:val="00606CBF"/>
    <w:rsid w:val="0061340E"/>
    <w:rsid w:val="00616886"/>
    <w:rsid w:val="00616F6A"/>
    <w:rsid w:val="00622B77"/>
    <w:rsid w:val="00623355"/>
    <w:rsid w:val="0062480B"/>
    <w:rsid w:val="00630E81"/>
    <w:rsid w:val="006314D4"/>
    <w:rsid w:val="0063259A"/>
    <w:rsid w:val="0063644C"/>
    <w:rsid w:val="00637709"/>
    <w:rsid w:val="00643AC9"/>
    <w:rsid w:val="006469FE"/>
    <w:rsid w:val="006521AC"/>
    <w:rsid w:val="00664A82"/>
    <w:rsid w:val="00664F17"/>
    <w:rsid w:val="00670E7F"/>
    <w:rsid w:val="00675153"/>
    <w:rsid w:val="00682779"/>
    <w:rsid w:val="006847BC"/>
    <w:rsid w:val="00686AAC"/>
    <w:rsid w:val="006969EA"/>
    <w:rsid w:val="006A00F2"/>
    <w:rsid w:val="006A0B37"/>
    <w:rsid w:val="006A25AC"/>
    <w:rsid w:val="006A3CC5"/>
    <w:rsid w:val="006B14F7"/>
    <w:rsid w:val="006B1BDA"/>
    <w:rsid w:val="006B28F3"/>
    <w:rsid w:val="006C055E"/>
    <w:rsid w:val="006D6CE6"/>
    <w:rsid w:val="006E10B3"/>
    <w:rsid w:val="006E3637"/>
    <w:rsid w:val="006E3F8D"/>
    <w:rsid w:val="006E598A"/>
    <w:rsid w:val="006E6401"/>
    <w:rsid w:val="006F1304"/>
    <w:rsid w:val="006F6B5F"/>
    <w:rsid w:val="0070498F"/>
    <w:rsid w:val="00710198"/>
    <w:rsid w:val="007113B7"/>
    <w:rsid w:val="00712CA7"/>
    <w:rsid w:val="0071374D"/>
    <w:rsid w:val="00714D0E"/>
    <w:rsid w:val="00716830"/>
    <w:rsid w:val="00722A11"/>
    <w:rsid w:val="00723FD6"/>
    <w:rsid w:val="00726EA5"/>
    <w:rsid w:val="0072768E"/>
    <w:rsid w:val="00734984"/>
    <w:rsid w:val="00735051"/>
    <w:rsid w:val="00735CA4"/>
    <w:rsid w:val="007407D4"/>
    <w:rsid w:val="00740E04"/>
    <w:rsid w:val="00741D89"/>
    <w:rsid w:val="00752096"/>
    <w:rsid w:val="007529E0"/>
    <w:rsid w:val="00762724"/>
    <w:rsid w:val="007708D7"/>
    <w:rsid w:val="007750EB"/>
    <w:rsid w:val="00787567"/>
    <w:rsid w:val="00797453"/>
    <w:rsid w:val="007A31EA"/>
    <w:rsid w:val="007A63B5"/>
    <w:rsid w:val="007A7668"/>
    <w:rsid w:val="007B6117"/>
    <w:rsid w:val="007C15E0"/>
    <w:rsid w:val="007D3804"/>
    <w:rsid w:val="007D68B4"/>
    <w:rsid w:val="007E11AF"/>
    <w:rsid w:val="007E38DB"/>
    <w:rsid w:val="007E3CE6"/>
    <w:rsid w:val="007F16E7"/>
    <w:rsid w:val="007F5708"/>
    <w:rsid w:val="007F6F30"/>
    <w:rsid w:val="008003A4"/>
    <w:rsid w:val="008003D4"/>
    <w:rsid w:val="008004EC"/>
    <w:rsid w:val="00801E44"/>
    <w:rsid w:val="00804E59"/>
    <w:rsid w:val="00807296"/>
    <w:rsid w:val="00810027"/>
    <w:rsid w:val="00814BC7"/>
    <w:rsid w:val="0081669C"/>
    <w:rsid w:val="0082585D"/>
    <w:rsid w:val="00834828"/>
    <w:rsid w:val="0083621C"/>
    <w:rsid w:val="00842AFD"/>
    <w:rsid w:val="00843791"/>
    <w:rsid w:val="00843792"/>
    <w:rsid w:val="00845BC6"/>
    <w:rsid w:val="00846D31"/>
    <w:rsid w:val="0085149D"/>
    <w:rsid w:val="00851AC9"/>
    <w:rsid w:val="00852A16"/>
    <w:rsid w:val="008534DD"/>
    <w:rsid w:val="0085661C"/>
    <w:rsid w:val="00857035"/>
    <w:rsid w:val="008658D5"/>
    <w:rsid w:val="00865C27"/>
    <w:rsid w:val="00867C6C"/>
    <w:rsid w:val="00870070"/>
    <w:rsid w:val="00871EE5"/>
    <w:rsid w:val="00873809"/>
    <w:rsid w:val="00874BA8"/>
    <w:rsid w:val="008756BE"/>
    <w:rsid w:val="00877796"/>
    <w:rsid w:val="0087792E"/>
    <w:rsid w:val="008850CB"/>
    <w:rsid w:val="00887AF6"/>
    <w:rsid w:val="00891324"/>
    <w:rsid w:val="00892A35"/>
    <w:rsid w:val="00892EA6"/>
    <w:rsid w:val="00894060"/>
    <w:rsid w:val="00897BFC"/>
    <w:rsid w:val="008B3A92"/>
    <w:rsid w:val="008C0307"/>
    <w:rsid w:val="008C6A64"/>
    <w:rsid w:val="008D0A6F"/>
    <w:rsid w:val="008D16C3"/>
    <w:rsid w:val="008D24BE"/>
    <w:rsid w:val="008D3521"/>
    <w:rsid w:val="008D5056"/>
    <w:rsid w:val="008D5EBD"/>
    <w:rsid w:val="008E2330"/>
    <w:rsid w:val="008F075C"/>
    <w:rsid w:val="008F17CE"/>
    <w:rsid w:val="008F26C5"/>
    <w:rsid w:val="008F372E"/>
    <w:rsid w:val="008F3C22"/>
    <w:rsid w:val="00900B82"/>
    <w:rsid w:val="0090444C"/>
    <w:rsid w:val="009050D3"/>
    <w:rsid w:val="00914F45"/>
    <w:rsid w:val="009154FC"/>
    <w:rsid w:val="009157E2"/>
    <w:rsid w:val="00922097"/>
    <w:rsid w:val="0092608F"/>
    <w:rsid w:val="009273A1"/>
    <w:rsid w:val="00927969"/>
    <w:rsid w:val="009325A8"/>
    <w:rsid w:val="009353AA"/>
    <w:rsid w:val="00935C5F"/>
    <w:rsid w:val="0093707C"/>
    <w:rsid w:val="009373AA"/>
    <w:rsid w:val="009407A8"/>
    <w:rsid w:val="00940D78"/>
    <w:rsid w:val="00942ECE"/>
    <w:rsid w:val="00943ADA"/>
    <w:rsid w:val="00944293"/>
    <w:rsid w:val="00946F0F"/>
    <w:rsid w:val="009572EC"/>
    <w:rsid w:val="009604B5"/>
    <w:rsid w:val="00964A5C"/>
    <w:rsid w:val="00970F69"/>
    <w:rsid w:val="00973BA3"/>
    <w:rsid w:val="00974F75"/>
    <w:rsid w:val="00975648"/>
    <w:rsid w:val="00976684"/>
    <w:rsid w:val="00984E32"/>
    <w:rsid w:val="00984ED6"/>
    <w:rsid w:val="0098704F"/>
    <w:rsid w:val="009932A0"/>
    <w:rsid w:val="00995562"/>
    <w:rsid w:val="009A29E2"/>
    <w:rsid w:val="009A647C"/>
    <w:rsid w:val="009B5272"/>
    <w:rsid w:val="009B5E20"/>
    <w:rsid w:val="009B6DD2"/>
    <w:rsid w:val="009B7603"/>
    <w:rsid w:val="009C23BB"/>
    <w:rsid w:val="009C34F3"/>
    <w:rsid w:val="009C573B"/>
    <w:rsid w:val="009C751D"/>
    <w:rsid w:val="009D2C15"/>
    <w:rsid w:val="009D3124"/>
    <w:rsid w:val="009D53AA"/>
    <w:rsid w:val="009D5949"/>
    <w:rsid w:val="009D7980"/>
    <w:rsid w:val="009E15F0"/>
    <w:rsid w:val="009E28D5"/>
    <w:rsid w:val="009E2D8C"/>
    <w:rsid w:val="009E531B"/>
    <w:rsid w:val="009F3E1D"/>
    <w:rsid w:val="009F6895"/>
    <w:rsid w:val="00A00956"/>
    <w:rsid w:val="00A043D3"/>
    <w:rsid w:val="00A133B2"/>
    <w:rsid w:val="00A16653"/>
    <w:rsid w:val="00A16C17"/>
    <w:rsid w:val="00A236ED"/>
    <w:rsid w:val="00A259FD"/>
    <w:rsid w:val="00A27571"/>
    <w:rsid w:val="00A27EE0"/>
    <w:rsid w:val="00A30995"/>
    <w:rsid w:val="00A31BB0"/>
    <w:rsid w:val="00A361AA"/>
    <w:rsid w:val="00A37DD5"/>
    <w:rsid w:val="00A40357"/>
    <w:rsid w:val="00A407B8"/>
    <w:rsid w:val="00A41BA8"/>
    <w:rsid w:val="00A43B34"/>
    <w:rsid w:val="00A43F79"/>
    <w:rsid w:val="00A45697"/>
    <w:rsid w:val="00A472A6"/>
    <w:rsid w:val="00A54F15"/>
    <w:rsid w:val="00A55303"/>
    <w:rsid w:val="00A56CC3"/>
    <w:rsid w:val="00A60624"/>
    <w:rsid w:val="00A64B68"/>
    <w:rsid w:val="00A67C58"/>
    <w:rsid w:val="00A70865"/>
    <w:rsid w:val="00A77721"/>
    <w:rsid w:val="00A864EA"/>
    <w:rsid w:val="00A87A58"/>
    <w:rsid w:val="00AA0A5F"/>
    <w:rsid w:val="00AA153B"/>
    <w:rsid w:val="00AA1A6D"/>
    <w:rsid w:val="00AB74A3"/>
    <w:rsid w:val="00AD086D"/>
    <w:rsid w:val="00AD62CF"/>
    <w:rsid w:val="00AD6E0E"/>
    <w:rsid w:val="00AD72CD"/>
    <w:rsid w:val="00AD73F4"/>
    <w:rsid w:val="00AD7EEC"/>
    <w:rsid w:val="00B017C8"/>
    <w:rsid w:val="00B046FB"/>
    <w:rsid w:val="00B0563D"/>
    <w:rsid w:val="00B12061"/>
    <w:rsid w:val="00B14E96"/>
    <w:rsid w:val="00B168BD"/>
    <w:rsid w:val="00B2281D"/>
    <w:rsid w:val="00B22A51"/>
    <w:rsid w:val="00B2625B"/>
    <w:rsid w:val="00B272DE"/>
    <w:rsid w:val="00B46FA9"/>
    <w:rsid w:val="00B47ADB"/>
    <w:rsid w:val="00B53EB4"/>
    <w:rsid w:val="00B54EA9"/>
    <w:rsid w:val="00B6705A"/>
    <w:rsid w:val="00B708DE"/>
    <w:rsid w:val="00B73197"/>
    <w:rsid w:val="00B74B69"/>
    <w:rsid w:val="00B77DEC"/>
    <w:rsid w:val="00B8081A"/>
    <w:rsid w:val="00B8426E"/>
    <w:rsid w:val="00B86E2E"/>
    <w:rsid w:val="00B9112D"/>
    <w:rsid w:val="00B937DC"/>
    <w:rsid w:val="00BA2788"/>
    <w:rsid w:val="00BA4421"/>
    <w:rsid w:val="00BB1A1A"/>
    <w:rsid w:val="00BB70EA"/>
    <w:rsid w:val="00BB77F2"/>
    <w:rsid w:val="00BC1D43"/>
    <w:rsid w:val="00BC2EF8"/>
    <w:rsid w:val="00BC5B62"/>
    <w:rsid w:val="00BD0986"/>
    <w:rsid w:val="00BD41AF"/>
    <w:rsid w:val="00BE14A0"/>
    <w:rsid w:val="00BE33DA"/>
    <w:rsid w:val="00BE34FF"/>
    <w:rsid w:val="00BE5CE6"/>
    <w:rsid w:val="00BF10B8"/>
    <w:rsid w:val="00BF3630"/>
    <w:rsid w:val="00BF5435"/>
    <w:rsid w:val="00BF5D7F"/>
    <w:rsid w:val="00C01E75"/>
    <w:rsid w:val="00C10563"/>
    <w:rsid w:val="00C1108F"/>
    <w:rsid w:val="00C11BD4"/>
    <w:rsid w:val="00C1210E"/>
    <w:rsid w:val="00C14DEA"/>
    <w:rsid w:val="00C17168"/>
    <w:rsid w:val="00C17889"/>
    <w:rsid w:val="00C20B41"/>
    <w:rsid w:val="00C21F6B"/>
    <w:rsid w:val="00C233F6"/>
    <w:rsid w:val="00C267FE"/>
    <w:rsid w:val="00C345AC"/>
    <w:rsid w:val="00C346E6"/>
    <w:rsid w:val="00C408BF"/>
    <w:rsid w:val="00C47CC7"/>
    <w:rsid w:val="00C63C32"/>
    <w:rsid w:val="00C67F13"/>
    <w:rsid w:val="00C72954"/>
    <w:rsid w:val="00C72A46"/>
    <w:rsid w:val="00C7483F"/>
    <w:rsid w:val="00C821CF"/>
    <w:rsid w:val="00C9275E"/>
    <w:rsid w:val="00C96ABB"/>
    <w:rsid w:val="00C97028"/>
    <w:rsid w:val="00CA1266"/>
    <w:rsid w:val="00CA316A"/>
    <w:rsid w:val="00CA7BD4"/>
    <w:rsid w:val="00CB0DA3"/>
    <w:rsid w:val="00CC5FCE"/>
    <w:rsid w:val="00CD06F7"/>
    <w:rsid w:val="00CD4131"/>
    <w:rsid w:val="00CD43CB"/>
    <w:rsid w:val="00CD4899"/>
    <w:rsid w:val="00CD4EE6"/>
    <w:rsid w:val="00CD7AB8"/>
    <w:rsid w:val="00CE2742"/>
    <w:rsid w:val="00CE686B"/>
    <w:rsid w:val="00CF0DD0"/>
    <w:rsid w:val="00CF15AB"/>
    <w:rsid w:val="00CF1692"/>
    <w:rsid w:val="00CF344B"/>
    <w:rsid w:val="00CF375A"/>
    <w:rsid w:val="00D011CB"/>
    <w:rsid w:val="00D04348"/>
    <w:rsid w:val="00D047C2"/>
    <w:rsid w:val="00D05A84"/>
    <w:rsid w:val="00D06037"/>
    <w:rsid w:val="00D1232D"/>
    <w:rsid w:val="00D12435"/>
    <w:rsid w:val="00D16626"/>
    <w:rsid w:val="00D1726B"/>
    <w:rsid w:val="00D2151D"/>
    <w:rsid w:val="00D220DA"/>
    <w:rsid w:val="00D226DA"/>
    <w:rsid w:val="00D229FA"/>
    <w:rsid w:val="00D22C01"/>
    <w:rsid w:val="00D238C9"/>
    <w:rsid w:val="00D27763"/>
    <w:rsid w:val="00D3511A"/>
    <w:rsid w:val="00D35E4A"/>
    <w:rsid w:val="00D36431"/>
    <w:rsid w:val="00D44D12"/>
    <w:rsid w:val="00D5263D"/>
    <w:rsid w:val="00D528FB"/>
    <w:rsid w:val="00D541D0"/>
    <w:rsid w:val="00D60E44"/>
    <w:rsid w:val="00D628EF"/>
    <w:rsid w:val="00D6291D"/>
    <w:rsid w:val="00D6291E"/>
    <w:rsid w:val="00D66C7E"/>
    <w:rsid w:val="00D74000"/>
    <w:rsid w:val="00D77AF6"/>
    <w:rsid w:val="00D82DC1"/>
    <w:rsid w:val="00D8345F"/>
    <w:rsid w:val="00D84332"/>
    <w:rsid w:val="00D8616D"/>
    <w:rsid w:val="00D86DBD"/>
    <w:rsid w:val="00D871FE"/>
    <w:rsid w:val="00D92AF1"/>
    <w:rsid w:val="00D93CD4"/>
    <w:rsid w:val="00D960C0"/>
    <w:rsid w:val="00DA3AD8"/>
    <w:rsid w:val="00DA6C13"/>
    <w:rsid w:val="00DB61D0"/>
    <w:rsid w:val="00DC35C1"/>
    <w:rsid w:val="00DC6D8D"/>
    <w:rsid w:val="00DD3547"/>
    <w:rsid w:val="00DD41AE"/>
    <w:rsid w:val="00DE0100"/>
    <w:rsid w:val="00DE04CE"/>
    <w:rsid w:val="00DE2923"/>
    <w:rsid w:val="00DE45B2"/>
    <w:rsid w:val="00DE46AF"/>
    <w:rsid w:val="00DF4951"/>
    <w:rsid w:val="00E00872"/>
    <w:rsid w:val="00E023EF"/>
    <w:rsid w:val="00E02E7D"/>
    <w:rsid w:val="00E072A9"/>
    <w:rsid w:val="00E10634"/>
    <w:rsid w:val="00E15BA0"/>
    <w:rsid w:val="00E20F62"/>
    <w:rsid w:val="00E2219C"/>
    <w:rsid w:val="00E24599"/>
    <w:rsid w:val="00E344F5"/>
    <w:rsid w:val="00E3712A"/>
    <w:rsid w:val="00E50286"/>
    <w:rsid w:val="00E510A3"/>
    <w:rsid w:val="00E53DBF"/>
    <w:rsid w:val="00E5514E"/>
    <w:rsid w:val="00E60321"/>
    <w:rsid w:val="00E62559"/>
    <w:rsid w:val="00E632D9"/>
    <w:rsid w:val="00E63763"/>
    <w:rsid w:val="00E660D2"/>
    <w:rsid w:val="00E66943"/>
    <w:rsid w:val="00E71AE2"/>
    <w:rsid w:val="00E748BA"/>
    <w:rsid w:val="00E812B5"/>
    <w:rsid w:val="00E90ED5"/>
    <w:rsid w:val="00E936BF"/>
    <w:rsid w:val="00E94ACD"/>
    <w:rsid w:val="00E94B5F"/>
    <w:rsid w:val="00E9621E"/>
    <w:rsid w:val="00EA2F69"/>
    <w:rsid w:val="00EA38FB"/>
    <w:rsid w:val="00EA4E54"/>
    <w:rsid w:val="00EB4458"/>
    <w:rsid w:val="00EC247D"/>
    <w:rsid w:val="00EC2728"/>
    <w:rsid w:val="00EC2C69"/>
    <w:rsid w:val="00EC66E2"/>
    <w:rsid w:val="00EC7FB2"/>
    <w:rsid w:val="00ED0F61"/>
    <w:rsid w:val="00ED1FCB"/>
    <w:rsid w:val="00ED6ECB"/>
    <w:rsid w:val="00EE0968"/>
    <w:rsid w:val="00EE0F87"/>
    <w:rsid w:val="00EE3B88"/>
    <w:rsid w:val="00EF14DE"/>
    <w:rsid w:val="00EF2E7D"/>
    <w:rsid w:val="00EF5D19"/>
    <w:rsid w:val="00F04877"/>
    <w:rsid w:val="00F1052F"/>
    <w:rsid w:val="00F11947"/>
    <w:rsid w:val="00F126C2"/>
    <w:rsid w:val="00F213BB"/>
    <w:rsid w:val="00F22463"/>
    <w:rsid w:val="00F32BBA"/>
    <w:rsid w:val="00F41B35"/>
    <w:rsid w:val="00F421DD"/>
    <w:rsid w:val="00F46526"/>
    <w:rsid w:val="00F5557D"/>
    <w:rsid w:val="00F5740C"/>
    <w:rsid w:val="00F7030B"/>
    <w:rsid w:val="00F74E0F"/>
    <w:rsid w:val="00F74E71"/>
    <w:rsid w:val="00F74E82"/>
    <w:rsid w:val="00F75BF8"/>
    <w:rsid w:val="00F77885"/>
    <w:rsid w:val="00F81ADD"/>
    <w:rsid w:val="00F85728"/>
    <w:rsid w:val="00F879BF"/>
    <w:rsid w:val="00F929D6"/>
    <w:rsid w:val="00F951FF"/>
    <w:rsid w:val="00FA3470"/>
    <w:rsid w:val="00FA4D2B"/>
    <w:rsid w:val="00FA6CE4"/>
    <w:rsid w:val="00FA785E"/>
    <w:rsid w:val="00FB253A"/>
    <w:rsid w:val="00FC231D"/>
    <w:rsid w:val="00FC55E1"/>
    <w:rsid w:val="00FC72FE"/>
    <w:rsid w:val="00FD327C"/>
    <w:rsid w:val="00FD43BB"/>
    <w:rsid w:val="00FF3A89"/>
    <w:rsid w:val="00FF3D2C"/>
    <w:rsid w:val="0279F7E6"/>
    <w:rsid w:val="0678E90D"/>
    <w:rsid w:val="08401E48"/>
    <w:rsid w:val="096514C2"/>
    <w:rsid w:val="09FFA10F"/>
    <w:rsid w:val="0A873749"/>
    <w:rsid w:val="10389B7C"/>
    <w:rsid w:val="105828D7"/>
    <w:rsid w:val="106FBF34"/>
    <w:rsid w:val="10A3BA15"/>
    <w:rsid w:val="16FBD6BD"/>
    <w:rsid w:val="1D1355A6"/>
    <w:rsid w:val="1DA464BB"/>
    <w:rsid w:val="1DA496B9"/>
    <w:rsid w:val="1EE0B8A3"/>
    <w:rsid w:val="1F18601B"/>
    <w:rsid w:val="21C1D231"/>
    <w:rsid w:val="234BB409"/>
    <w:rsid w:val="23FDFBB6"/>
    <w:rsid w:val="24D97312"/>
    <w:rsid w:val="262079DC"/>
    <w:rsid w:val="262D4FE6"/>
    <w:rsid w:val="262DD1F6"/>
    <w:rsid w:val="2691352C"/>
    <w:rsid w:val="28C8D48C"/>
    <w:rsid w:val="2B21857F"/>
    <w:rsid w:val="2B2FBFC1"/>
    <w:rsid w:val="2B9646EB"/>
    <w:rsid w:val="2F544802"/>
    <w:rsid w:val="2F692354"/>
    <w:rsid w:val="2FB73ADA"/>
    <w:rsid w:val="2FF522B6"/>
    <w:rsid w:val="3175CD00"/>
    <w:rsid w:val="31FBDCEA"/>
    <w:rsid w:val="357B7BC7"/>
    <w:rsid w:val="36086AA1"/>
    <w:rsid w:val="3B355118"/>
    <w:rsid w:val="3BAB2A96"/>
    <w:rsid w:val="3DA1B6A4"/>
    <w:rsid w:val="3DC842D7"/>
    <w:rsid w:val="405EFD1D"/>
    <w:rsid w:val="411141B2"/>
    <w:rsid w:val="41694724"/>
    <w:rsid w:val="42D5DCED"/>
    <w:rsid w:val="44F28474"/>
    <w:rsid w:val="4769CAB9"/>
    <w:rsid w:val="4A2A6A89"/>
    <w:rsid w:val="4C6504BA"/>
    <w:rsid w:val="4E1E3F8E"/>
    <w:rsid w:val="4E208F2C"/>
    <w:rsid w:val="4F1E2244"/>
    <w:rsid w:val="4F369084"/>
    <w:rsid w:val="5055AF71"/>
    <w:rsid w:val="52A2E396"/>
    <w:rsid w:val="53460260"/>
    <w:rsid w:val="54D148A4"/>
    <w:rsid w:val="551D7BE3"/>
    <w:rsid w:val="55396FE4"/>
    <w:rsid w:val="57E455A5"/>
    <w:rsid w:val="5889BE27"/>
    <w:rsid w:val="59AE2FEE"/>
    <w:rsid w:val="5CDBD9E8"/>
    <w:rsid w:val="5D7753AB"/>
    <w:rsid w:val="6122A641"/>
    <w:rsid w:val="646472DE"/>
    <w:rsid w:val="646A0FC3"/>
    <w:rsid w:val="64B4FF62"/>
    <w:rsid w:val="66BE5B26"/>
    <w:rsid w:val="67BAD7AE"/>
    <w:rsid w:val="6A014164"/>
    <w:rsid w:val="6C3C4B7E"/>
    <w:rsid w:val="6C5EC1B7"/>
    <w:rsid w:val="6CA6BF1E"/>
    <w:rsid w:val="6DB02569"/>
    <w:rsid w:val="6EBA414F"/>
    <w:rsid w:val="6EEC03AE"/>
    <w:rsid w:val="6FC93B97"/>
    <w:rsid w:val="71575CE5"/>
    <w:rsid w:val="721E1198"/>
    <w:rsid w:val="7368FE8A"/>
    <w:rsid w:val="7378DE53"/>
    <w:rsid w:val="764E61AE"/>
    <w:rsid w:val="788D8C18"/>
    <w:rsid w:val="78B5BDE7"/>
    <w:rsid w:val="7BCAC39C"/>
    <w:rsid w:val="7BF5C5DC"/>
    <w:rsid w:val="7D115E71"/>
    <w:rsid w:val="7DC9C402"/>
    <w:rsid w:val="7F323CC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F88F"/>
  <w15:chartTrackingRefBased/>
  <w15:docId w15:val="{6228B0D4-421E-421C-B54F-0B894EFB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3EB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B53EB4"/>
    <w:pPr>
      <w:keepNext/>
      <w:outlineLvl w:val="0"/>
    </w:pPr>
    <w:rPr>
      <w:b/>
      <w:bCs/>
    </w:rPr>
  </w:style>
  <w:style w:type="paragraph" w:styleId="Nadpis2">
    <w:name w:val="heading 2"/>
    <w:basedOn w:val="Normlny"/>
    <w:next w:val="Normlny"/>
    <w:link w:val="Nadpis2Char"/>
    <w:qFormat/>
    <w:rsid w:val="00B53EB4"/>
    <w:pPr>
      <w:keepNext/>
      <w:spacing w:before="240" w:after="60"/>
      <w:outlineLvl w:val="1"/>
    </w:pPr>
    <w:rPr>
      <w:rFonts w:ascii="Arial" w:hAnsi="Arial" w:cs="Arial"/>
      <w:b/>
      <w:bCs/>
      <w:i/>
      <w:iCs/>
      <w:sz w:val="28"/>
      <w:szCs w:val="28"/>
      <w:lang w:eastAsia="sk-SK"/>
    </w:rPr>
  </w:style>
  <w:style w:type="paragraph" w:styleId="Nadpis6">
    <w:name w:val="heading 6"/>
    <w:basedOn w:val="Normlny"/>
    <w:next w:val="Normlny"/>
    <w:link w:val="Nadpis6Char"/>
    <w:qFormat/>
    <w:rsid w:val="00B53EB4"/>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3EB4"/>
    <w:rPr>
      <w:rFonts w:ascii="Times New Roman" w:eastAsia="Times New Roman" w:hAnsi="Times New Roman" w:cs="Times New Roman"/>
      <w:b/>
      <w:bCs/>
      <w:sz w:val="20"/>
      <w:szCs w:val="20"/>
      <w:lang w:eastAsia="cs-CZ"/>
    </w:rPr>
  </w:style>
  <w:style w:type="character" w:customStyle="1" w:styleId="Nadpis2Char">
    <w:name w:val="Nadpis 2 Char"/>
    <w:basedOn w:val="Predvolenpsmoodseku"/>
    <w:link w:val="Nadpis2"/>
    <w:rsid w:val="00B53EB4"/>
    <w:rPr>
      <w:rFonts w:ascii="Arial" w:eastAsia="Times New Roman" w:hAnsi="Arial" w:cs="Arial"/>
      <w:b/>
      <w:bCs/>
      <w:i/>
      <w:iCs/>
      <w:sz w:val="28"/>
      <w:szCs w:val="28"/>
      <w:lang w:eastAsia="sk-SK"/>
    </w:rPr>
  </w:style>
  <w:style w:type="character" w:customStyle="1" w:styleId="Nadpis6Char">
    <w:name w:val="Nadpis 6 Char"/>
    <w:basedOn w:val="Predvolenpsmoodseku"/>
    <w:link w:val="Nadpis6"/>
    <w:rsid w:val="00B53EB4"/>
    <w:rPr>
      <w:rFonts w:ascii="Times New Roman" w:eastAsia="Times New Roman" w:hAnsi="Times New Roman" w:cs="Times New Roman"/>
      <w:b/>
      <w:bCs/>
      <w:lang w:eastAsia="cs-CZ"/>
    </w:rPr>
  </w:style>
  <w:style w:type="paragraph" w:styleId="Pta">
    <w:name w:val="footer"/>
    <w:basedOn w:val="Normlny"/>
    <w:link w:val="PtaChar"/>
    <w:uiPriority w:val="99"/>
    <w:rsid w:val="00B53EB4"/>
    <w:pPr>
      <w:tabs>
        <w:tab w:val="center" w:pos="4536"/>
        <w:tab w:val="right" w:pos="9072"/>
      </w:tabs>
    </w:pPr>
  </w:style>
  <w:style w:type="character" w:customStyle="1" w:styleId="PtaChar">
    <w:name w:val="Päta Char"/>
    <w:basedOn w:val="Predvolenpsmoodseku"/>
    <w:link w:val="Pta"/>
    <w:uiPriority w:val="99"/>
    <w:rsid w:val="00B53EB4"/>
    <w:rPr>
      <w:rFonts w:ascii="Times New Roman" w:eastAsia="Times New Roman" w:hAnsi="Times New Roman" w:cs="Times New Roman"/>
      <w:sz w:val="20"/>
      <w:szCs w:val="20"/>
      <w:lang w:eastAsia="cs-CZ"/>
    </w:rPr>
  </w:style>
  <w:style w:type="character" w:styleId="slostrany">
    <w:name w:val="page number"/>
    <w:basedOn w:val="Predvolenpsmoodseku"/>
    <w:rsid w:val="00B53EB4"/>
  </w:style>
  <w:style w:type="paragraph" w:styleId="Hlavika">
    <w:name w:val="header"/>
    <w:basedOn w:val="Normlny"/>
    <w:link w:val="HlavikaChar"/>
    <w:rsid w:val="00B53EB4"/>
    <w:pPr>
      <w:tabs>
        <w:tab w:val="center" w:pos="4536"/>
        <w:tab w:val="right" w:pos="9072"/>
      </w:tabs>
    </w:pPr>
  </w:style>
  <w:style w:type="character" w:customStyle="1" w:styleId="HlavikaChar">
    <w:name w:val="Hlavička Char"/>
    <w:basedOn w:val="Predvolenpsmoodseku"/>
    <w:link w:val="Hlavika"/>
    <w:rsid w:val="00B53EB4"/>
    <w:rPr>
      <w:rFonts w:ascii="Times New Roman" w:eastAsia="Times New Roman" w:hAnsi="Times New Roman" w:cs="Times New Roman"/>
      <w:sz w:val="20"/>
      <w:szCs w:val="20"/>
      <w:lang w:eastAsia="cs-CZ"/>
    </w:rPr>
  </w:style>
  <w:style w:type="paragraph" w:styleId="Textbubliny">
    <w:name w:val="Balloon Text"/>
    <w:basedOn w:val="Normlny"/>
    <w:link w:val="TextbublinyChar"/>
    <w:semiHidden/>
    <w:rsid w:val="00B53EB4"/>
    <w:rPr>
      <w:rFonts w:ascii="Tahoma" w:hAnsi="Tahoma" w:cs="Tahoma"/>
      <w:sz w:val="16"/>
      <w:szCs w:val="16"/>
    </w:rPr>
  </w:style>
  <w:style w:type="character" w:customStyle="1" w:styleId="TextbublinyChar">
    <w:name w:val="Text bubliny Char"/>
    <w:basedOn w:val="Predvolenpsmoodseku"/>
    <w:link w:val="Textbubliny"/>
    <w:semiHidden/>
    <w:rsid w:val="00B53EB4"/>
    <w:rPr>
      <w:rFonts w:ascii="Tahoma" w:eastAsia="Times New Roman" w:hAnsi="Tahoma" w:cs="Tahoma"/>
      <w:sz w:val="16"/>
      <w:szCs w:val="16"/>
      <w:lang w:eastAsia="cs-CZ"/>
    </w:rPr>
  </w:style>
  <w:style w:type="paragraph" w:styleId="Zkladntext">
    <w:name w:val="Body Text"/>
    <w:basedOn w:val="Normlny"/>
    <w:link w:val="ZkladntextChar"/>
    <w:rsid w:val="00B53EB4"/>
    <w:pPr>
      <w:ind w:right="-1276"/>
    </w:pPr>
    <w:rPr>
      <w:sz w:val="24"/>
    </w:rPr>
  </w:style>
  <w:style w:type="character" w:customStyle="1" w:styleId="ZkladntextChar">
    <w:name w:val="Základný text Char"/>
    <w:basedOn w:val="Predvolenpsmoodseku"/>
    <w:link w:val="Zkladntext"/>
    <w:rsid w:val="00B53EB4"/>
    <w:rPr>
      <w:rFonts w:ascii="Times New Roman" w:eastAsia="Times New Roman" w:hAnsi="Times New Roman" w:cs="Times New Roman"/>
      <w:sz w:val="24"/>
      <w:szCs w:val="20"/>
      <w:lang w:eastAsia="cs-CZ"/>
    </w:rPr>
  </w:style>
  <w:style w:type="paragraph" w:styleId="Nzov">
    <w:name w:val="Title"/>
    <w:basedOn w:val="Normlny"/>
    <w:link w:val="NzovChar"/>
    <w:qFormat/>
    <w:rsid w:val="00B53EB4"/>
    <w:pPr>
      <w:jc w:val="center"/>
    </w:pPr>
    <w:rPr>
      <w:b/>
      <w:sz w:val="24"/>
    </w:rPr>
  </w:style>
  <w:style w:type="character" w:customStyle="1" w:styleId="NzovChar">
    <w:name w:val="Názov Char"/>
    <w:basedOn w:val="Predvolenpsmoodseku"/>
    <w:link w:val="Nzov"/>
    <w:rsid w:val="00B53EB4"/>
    <w:rPr>
      <w:rFonts w:ascii="Times New Roman" w:eastAsia="Times New Roman" w:hAnsi="Times New Roman" w:cs="Times New Roman"/>
      <w:b/>
      <w:sz w:val="24"/>
      <w:szCs w:val="20"/>
      <w:lang w:eastAsia="cs-CZ"/>
    </w:rPr>
  </w:style>
  <w:style w:type="paragraph" w:styleId="Zkladntext3">
    <w:name w:val="Body Text 3"/>
    <w:basedOn w:val="Normlny"/>
    <w:link w:val="Zkladntext3Char"/>
    <w:rsid w:val="00B53EB4"/>
    <w:pPr>
      <w:jc w:val="center"/>
    </w:pPr>
    <w:rPr>
      <w:rFonts w:ascii="Arial" w:hAnsi="Arial"/>
    </w:rPr>
  </w:style>
  <w:style w:type="character" w:customStyle="1" w:styleId="Zkladntext3Char">
    <w:name w:val="Základný text 3 Char"/>
    <w:basedOn w:val="Predvolenpsmoodseku"/>
    <w:link w:val="Zkladntext3"/>
    <w:rsid w:val="00B53EB4"/>
    <w:rPr>
      <w:rFonts w:ascii="Arial" w:eastAsia="Times New Roman" w:hAnsi="Arial" w:cs="Times New Roman"/>
      <w:sz w:val="20"/>
      <w:szCs w:val="20"/>
      <w:lang w:eastAsia="cs-CZ"/>
    </w:rPr>
  </w:style>
  <w:style w:type="paragraph" w:customStyle="1" w:styleId="Zkladntext0">
    <w:name w:val="Základní text"/>
    <w:rsid w:val="00B53EB4"/>
    <w:pPr>
      <w:spacing w:after="0" w:line="240" w:lineRule="auto"/>
    </w:pPr>
    <w:rPr>
      <w:rFonts w:ascii="Times New Roman" w:eastAsia="Times New Roman" w:hAnsi="Times New Roman" w:cs="Times New Roman"/>
      <w:snapToGrid w:val="0"/>
      <w:color w:val="000000"/>
      <w:sz w:val="24"/>
      <w:szCs w:val="20"/>
      <w:lang w:eastAsia="sk-SK"/>
    </w:rPr>
  </w:style>
  <w:style w:type="paragraph" w:styleId="Popis">
    <w:name w:val="caption"/>
    <w:basedOn w:val="Normlny"/>
    <w:next w:val="Normlny"/>
    <w:qFormat/>
    <w:rsid w:val="00B53EB4"/>
    <w:pPr>
      <w:jc w:val="both"/>
    </w:pPr>
    <w:rPr>
      <w:rFonts w:ascii="Arial" w:hAnsi="Arial"/>
      <w:b/>
      <w:bCs/>
    </w:rPr>
  </w:style>
  <w:style w:type="paragraph" w:styleId="Zkladntext2">
    <w:name w:val="Body Text 2"/>
    <w:basedOn w:val="Normlny"/>
    <w:link w:val="Zkladntext2Char"/>
    <w:rsid w:val="00B53EB4"/>
    <w:pPr>
      <w:spacing w:after="120" w:line="480" w:lineRule="auto"/>
    </w:pPr>
  </w:style>
  <w:style w:type="character" w:customStyle="1" w:styleId="Zkladntext2Char">
    <w:name w:val="Základný text 2 Char"/>
    <w:basedOn w:val="Predvolenpsmoodseku"/>
    <w:link w:val="Zkladntext2"/>
    <w:rsid w:val="00B53EB4"/>
    <w:rPr>
      <w:rFonts w:ascii="Times New Roman" w:eastAsia="Times New Roman" w:hAnsi="Times New Roman" w:cs="Times New Roman"/>
      <w:sz w:val="20"/>
      <w:szCs w:val="20"/>
      <w:lang w:eastAsia="cs-CZ"/>
    </w:rPr>
  </w:style>
  <w:style w:type="character" w:customStyle="1" w:styleId="ra">
    <w:name w:val="ra"/>
    <w:basedOn w:val="Predvolenpsmoodseku"/>
    <w:rsid w:val="00B53EB4"/>
  </w:style>
  <w:style w:type="paragraph" w:styleId="Register1">
    <w:name w:val="index 1"/>
    <w:basedOn w:val="Normlny"/>
    <w:next w:val="Normlny"/>
    <w:autoRedefine/>
    <w:semiHidden/>
    <w:unhideWhenUsed/>
    <w:rsid w:val="00B53EB4"/>
    <w:pPr>
      <w:ind w:left="220" w:hanging="220"/>
    </w:pPr>
    <w:rPr>
      <w:rFonts w:ascii="Arial" w:eastAsia="Calibri" w:hAnsi="Arial"/>
      <w:lang w:val="en-GB" w:eastAsia="en-US"/>
    </w:rPr>
  </w:style>
  <w:style w:type="paragraph" w:styleId="Nadpisregistra">
    <w:name w:val="index heading"/>
    <w:basedOn w:val="Normlny"/>
    <w:next w:val="Register1"/>
    <w:autoRedefine/>
    <w:semiHidden/>
    <w:unhideWhenUsed/>
    <w:rsid w:val="00B53EB4"/>
    <w:pPr>
      <w:spacing w:after="120" w:line="290" w:lineRule="auto"/>
      <w:jc w:val="center"/>
    </w:pPr>
    <w:rPr>
      <w:rFonts w:ascii="Arial" w:hAnsi="Arial"/>
      <w:b/>
      <w:bCs/>
      <w:sz w:val="24"/>
      <w:szCs w:val="24"/>
      <w:lang w:eastAsia="en-US"/>
    </w:rPr>
  </w:style>
  <w:style w:type="paragraph" w:styleId="slovanzoznam">
    <w:name w:val="List Number"/>
    <w:basedOn w:val="Normlny"/>
    <w:unhideWhenUsed/>
    <w:rsid w:val="00B53EB4"/>
    <w:pPr>
      <w:numPr>
        <w:numId w:val="44"/>
      </w:numPr>
      <w:spacing w:after="200" w:line="288" w:lineRule="auto"/>
      <w:contextualSpacing/>
    </w:pPr>
    <w:rPr>
      <w:rFonts w:ascii="Arial" w:eastAsia="Calibri" w:hAnsi="Arial"/>
      <w:lang w:val="en-GB" w:eastAsia="en-US"/>
    </w:rPr>
  </w:style>
  <w:style w:type="paragraph" w:styleId="Zoznamsodrkami2">
    <w:name w:val="List Bullet 2"/>
    <w:basedOn w:val="Normlny"/>
    <w:unhideWhenUsed/>
    <w:rsid w:val="00B53EB4"/>
    <w:pPr>
      <w:numPr>
        <w:numId w:val="43"/>
      </w:numPr>
      <w:spacing w:after="200" w:line="288" w:lineRule="auto"/>
      <w:contextualSpacing/>
    </w:pPr>
    <w:rPr>
      <w:rFonts w:ascii="Arial" w:eastAsia="Calibri" w:hAnsi="Arial"/>
      <w:lang w:val="en-GB" w:eastAsia="en-US"/>
    </w:rPr>
  </w:style>
  <w:style w:type="character" w:styleId="Hypertextovprepojenie">
    <w:name w:val="Hyperlink"/>
    <w:rsid w:val="00B53EB4"/>
    <w:rPr>
      <w:color w:val="0000FF"/>
      <w:u w:val="single"/>
    </w:rPr>
  </w:style>
  <w:style w:type="paragraph" w:styleId="Odsekzoznamu">
    <w:name w:val="List Paragraph"/>
    <w:aliases w:val="body,Odsek zoznamu2,Bullet Number,lp1,lp11,List Paragraph11,Bullet 1,Use Case List Paragraph,ODRAZKY PRVA UROVEN,Seznam_odrazky,Odsek,Colorful List - Accent 11,Medium List 2 - Accent 41"/>
    <w:basedOn w:val="Normlny"/>
    <w:link w:val="OdsekzoznamuChar"/>
    <w:uiPriority w:val="34"/>
    <w:qFormat/>
    <w:rsid w:val="00B53EB4"/>
    <w:pPr>
      <w:ind w:left="708"/>
    </w:pPr>
  </w:style>
  <w:style w:type="character" w:styleId="Odkaznakomentr">
    <w:name w:val="annotation reference"/>
    <w:uiPriority w:val="99"/>
    <w:rsid w:val="00B53EB4"/>
    <w:rPr>
      <w:sz w:val="16"/>
      <w:szCs w:val="16"/>
    </w:rPr>
  </w:style>
  <w:style w:type="paragraph" w:styleId="Textkomentra">
    <w:name w:val="annotation text"/>
    <w:basedOn w:val="Normlny"/>
    <w:link w:val="TextkomentraChar"/>
    <w:uiPriority w:val="99"/>
    <w:rsid w:val="00B53EB4"/>
  </w:style>
  <w:style w:type="character" w:customStyle="1" w:styleId="TextkomentraChar">
    <w:name w:val="Text komentára Char"/>
    <w:basedOn w:val="Predvolenpsmoodseku"/>
    <w:link w:val="Textkomentra"/>
    <w:uiPriority w:val="99"/>
    <w:rsid w:val="00B53EB4"/>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B53EB4"/>
    <w:pPr>
      <w:spacing w:after="120"/>
      <w:ind w:left="283"/>
    </w:pPr>
  </w:style>
  <w:style w:type="character" w:customStyle="1" w:styleId="ZarkazkladnhotextuChar">
    <w:name w:val="Zarážka základného textu Char"/>
    <w:basedOn w:val="Predvolenpsmoodseku"/>
    <w:link w:val="Zarkazkladnhotextu"/>
    <w:rsid w:val="00B53EB4"/>
    <w:rPr>
      <w:rFonts w:ascii="Times New Roman" w:eastAsia="Times New Roman" w:hAnsi="Times New Roman" w:cs="Times New Roman"/>
      <w:sz w:val="20"/>
      <w:szCs w:val="20"/>
      <w:lang w:eastAsia="cs-CZ"/>
    </w:rPr>
  </w:style>
  <w:style w:type="paragraph" w:styleId="Zarkazkladnhotextu3">
    <w:name w:val="Body Text Indent 3"/>
    <w:basedOn w:val="Normlny"/>
    <w:link w:val="Zarkazkladnhotextu3Char"/>
    <w:rsid w:val="00B53EB4"/>
    <w:pPr>
      <w:spacing w:after="120"/>
      <w:ind w:left="283"/>
    </w:pPr>
    <w:rPr>
      <w:sz w:val="16"/>
      <w:szCs w:val="16"/>
    </w:rPr>
  </w:style>
  <w:style w:type="character" w:customStyle="1" w:styleId="Zarkazkladnhotextu3Char">
    <w:name w:val="Zarážka základného textu 3 Char"/>
    <w:basedOn w:val="Predvolenpsmoodseku"/>
    <w:link w:val="Zarkazkladnhotextu3"/>
    <w:rsid w:val="00B53EB4"/>
    <w:rPr>
      <w:rFonts w:ascii="Times New Roman" w:eastAsia="Times New Roman" w:hAnsi="Times New Roman" w:cs="Times New Roman"/>
      <w:sz w:val="16"/>
      <w:szCs w:val="16"/>
      <w:lang w:eastAsia="cs-CZ"/>
    </w:rPr>
  </w:style>
  <w:style w:type="paragraph" w:styleId="Predmetkomentra">
    <w:name w:val="annotation subject"/>
    <w:basedOn w:val="Textkomentra"/>
    <w:next w:val="Textkomentra"/>
    <w:link w:val="PredmetkomentraChar"/>
    <w:rsid w:val="00B53EB4"/>
    <w:rPr>
      <w:b/>
      <w:bCs/>
    </w:rPr>
  </w:style>
  <w:style w:type="character" w:customStyle="1" w:styleId="PredmetkomentraChar">
    <w:name w:val="Predmet komentára Char"/>
    <w:basedOn w:val="TextkomentraChar"/>
    <w:link w:val="Predmetkomentra"/>
    <w:rsid w:val="00B53EB4"/>
    <w:rPr>
      <w:rFonts w:ascii="Times New Roman" w:eastAsia="Times New Roman" w:hAnsi="Times New Roman" w:cs="Times New Roman"/>
      <w:b/>
      <w:bCs/>
      <w:sz w:val="20"/>
      <w:szCs w:val="20"/>
      <w:lang w:eastAsia="cs-CZ"/>
    </w:rPr>
  </w:style>
  <w:style w:type="paragraph" w:styleId="Revzia">
    <w:name w:val="Revision"/>
    <w:hidden/>
    <w:uiPriority w:val="99"/>
    <w:semiHidden/>
    <w:rsid w:val="00B53EB4"/>
    <w:pPr>
      <w:spacing w:after="0" w:line="240" w:lineRule="auto"/>
    </w:pPr>
    <w:rPr>
      <w:rFonts w:ascii="Times New Roman" w:eastAsia="Times New Roman" w:hAnsi="Times New Roman" w:cs="Times New Roman"/>
      <w:sz w:val="20"/>
      <w:szCs w:val="20"/>
      <w:lang w:eastAsia="cs-CZ"/>
    </w:rPr>
  </w:style>
  <w:style w:type="character" w:customStyle="1" w:styleId="Nevyrieenzmienka1">
    <w:name w:val="Nevyriešená zmienka1"/>
    <w:basedOn w:val="Predvolenpsmoodseku"/>
    <w:uiPriority w:val="99"/>
    <w:semiHidden/>
    <w:unhideWhenUsed/>
    <w:rsid w:val="00B53EB4"/>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ODRAZKY PRVA UROVEN Char,Seznam_odrazky Char,Odsek Char,Colorful List - Accent 11 Char"/>
    <w:link w:val="Odsekzoznamu"/>
    <w:uiPriority w:val="34"/>
    <w:qFormat/>
    <w:locked/>
    <w:rsid w:val="000072C7"/>
    <w:rPr>
      <w:rFonts w:ascii="Times New Roman" w:eastAsia="Times New Roman" w:hAnsi="Times New Roman" w:cs="Times New Roman"/>
      <w:sz w:val="20"/>
      <w:szCs w:val="20"/>
      <w:lang w:eastAsia="cs-CZ"/>
    </w:rPr>
  </w:style>
  <w:style w:type="character" w:styleId="Nevyrieenzmienka">
    <w:name w:val="Unresolved Mention"/>
    <w:basedOn w:val="Predvolenpsmoodseku"/>
    <w:uiPriority w:val="99"/>
    <w:semiHidden/>
    <w:unhideWhenUsed/>
    <w:rsid w:val="006314D4"/>
    <w:rPr>
      <w:color w:val="605E5C"/>
      <w:shd w:val="clear" w:color="auto" w:fill="E1DFDD"/>
    </w:rPr>
  </w:style>
  <w:style w:type="table" w:customStyle="1" w:styleId="Mriekatabuky1">
    <w:name w:val="Mriežka tabuľky1"/>
    <w:rsid w:val="00F951FF"/>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 w:type="character" w:styleId="Zmienka">
    <w:name w:val="Mention"/>
    <w:basedOn w:val="Predvolenpsmoodseku"/>
    <w:uiPriority w:val="99"/>
    <w:unhideWhenUsed/>
    <w:rsid w:val="002564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4181">
      <w:bodyDiv w:val="1"/>
      <w:marLeft w:val="0"/>
      <w:marRight w:val="0"/>
      <w:marTop w:val="0"/>
      <w:marBottom w:val="0"/>
      <w:divBdr>
        <w:top w:val="none" w:sz="0" w:space="0" w:color="auto"/>
        <w:left w:val="none" w:sz="0" w:space="0" w:color="auto"/>
        <w:bottom w:val="none" w:sz="0" w:space="0" w:color="auto"/>
        <w:right w:val="none" w:sz="0" w:space="0" w:color="auto"/>
      </w:divBdr>
    </w:div>
    <w:div w:id="197163326">
      <w:bodyDiv w:val="1"/>
      <w:marLeft w:val="0"/>
      <w:marRight w:val="0"/>
      <w:marTop w:val="0"/>
      <w:marBottom w:val="0"/>
      <w:divBdr>
        <w:top w:val="none" w:sz="0" w:space="0" w:color="auto"/>
        <w:left w:val="none" w:sz="0" w:space="0" w:color="auto"/>
        <w:bottom w:val="none" w:sz="0" w:space="0" w:color="auto"/>
        <w:right w:val="none" w:sz="0" w:space="0" w:color="auto"/>
      </w:divBdr>
    </w:div>
    <w:div w:id="282082997">
      <w:bodyDiv w:val="1"/>
      <w:marLeft w:val="0"/>
      <w:marRight w:val="0"/>
      <w:marTop w:val="0"/>
      <w:marBottom w:val="0"/>
      <w:divBdr>
        <w:top w:val="none" w:sz="0" w:space="0" w:color="auto"/>
        <w:left w:val="none" w:sz="0" w:space="0" w:color="auto"/>
        <w:bottom w:val="none" w:sz="0" w:space="0" w:color="auto"/>
        <w:right w:val="none" w:sz="0" w:space="0" w:color="auto"/>
      </w:divBdr>
    </w:div>
    <w:div w:id="552470006">
      <w:bodyDiv w:val="1"/>
      <w:marLeft w:val="0"/>
      <w:marRight w:val="0"/>
      <w:marTop w:val="0"/>
      <w:marBottom w:val="0"/>
      <w:divBdr>
        <w:top w:val="none" w:sz="0" w:space="0" w:color="auto"/>
        <w:left w:val="none" w:sz="0" w:space="0" w:color="auto"/>
        <w:bottom w:val="none" w:sz="0" w:space="0" w:color="auto"/>
        <w:right w:val="none" w:sz="0" w:space="0" w:color="auto"/>
      </w:divBdr>
    </w:div>
    <w:div w:id="742412867">
      <w:bodyDiv w:val="1"/>
      <w:marLeft w:val="0"/>
      <w:marRight w:val="0"/>
      <w:marTop w:val="0"/>
      <w:marBottom w:val="0"/>
      <w:divBdr>
        <w:top w:val="none" w:sz="0" w:space="0" w:color="auto"/>
        <w:left w:val="none" w:sz="0" w:space="0" w:color="auto"/>
        <w:bottom w:val="none" w:sz="0" w:space="0" w:color="auto"/>
        <w:right w:val="none" w:sz="0" w:space="0" w:color="auto"/>
      </w:divBdr>
    </w:div>
    <w:div w:id="1274048505">
      <w:bodyDiv w:val="1"/>
      <w:marLeft w:val="0"/>
      <w:marRight w:val="0"/>
      <w:marTop w:val="0"/>
      <w:marBottom w:val="0"/>
      <w:divBdr>
        <w:top w:val="none" w:sz="0" w:space="0" w:color="auto"/>
        <w:left w:val="none" w:sz="0" w:space="0" w:color="auto"/>
        <w:bottom w:val="none" w:sz="0" w:space="0" w:color="auto"/>
        <w:right w:val="none" w:sz="0" w:space="0" w:color="auto"/>
      </w:divBdr>
    </w:div>
    <w:div w:id="1409112588">
      <w:bodyDiv w:val="1"/>
      <w:marLeft w:val="0"/>
      <w:marRight w:val="0"/>
      <w:marTop w:val="0"/>
      <w:marBottom w:val="0"/>
      <w:divBdr>
        <w:top w:val="none" w:sz="0" w:space="0" w:color="auto"/>
        <w:left w:val="none" w:sz="0" w:space="0" w:color="auto"/>
        <w:bottom w:val="none" w:sz="0" w:space="0" w:color="auto"/>
        <w:right w:val="none" w:sz="0" w:space="0" w:color="auto"/>
      </w:divBdr>
    </w:div>
    <w:div w:id="1630740750">
      <w:bodyDiv w:val="1"/>
      <w:marLeft w:val="0"/>
      <w:marRight w:val="0"/>
      <w:marTop w:val="0"/>
      <w:marBottom w:val="0"/>
      <w:divBdr>
        <w:top w:val="none" w:sz="0" w:space="0" w:color="auto"/>
        <w:left w:val="none" w:sz="0" w:space="0" w:color="auto"/>
        <w:bottom w:val="none" w:sz="0" w:space="0" w:color="auto"/>
        <w:right w:val="none" w:sz="0" w:space="0" w:color="auto"/>
      </w:divBdr>
    </w:div>
    <w:div w:id="1699236980">
      <w:bodyDiv w:val="1"/>
      <w:marLeft w:val="0"/>
      <w:marRight w:val="0"/>
      <w:marTop w:val="0"/>
      <w:marBottom w:val="0"/>
      <w:divBdr>
        <w:top w:val="none" w:sz="0" w:space="0" w:color="auto"/>
        <w:left w:val="none" w:sz="0" w:space="0" w:color="auto"/>
        <w:bottom w:val="none" w:sz="0" w:space="0" w:color="auto"/>
        <w:right w:val="none" w:sz="0" w:space="0" w:color="auto"/>
      </w:divBdr>
    </w:div>
    <w:div w:id="1773163864">
      <w:bodyDiv w:val="1"/>
      <w:marLeft w:val="0"/>
      <w:marRight w:val="0"/>
      <w:marTop w:val="0"/>
      <w:marBottom w:val="0"/>
      <w:divBdr>
        <w:top w:val="none" w:sz="0" w:space="0" w:color="auto"/>
        <w:left w:val="none" w:sz="0" w:space="0" w:color="auto"/>
        <w:bottom w:val="none" w:sz="0" w:space="0" w:color="auto"/>
        <w:right w:val="none" w:sz="0" w:space="0" w:color="auto"/>
      </w:divBdr>
      <w:divsChild>
        <w:div w:id="75901084">
          <w:marLeft w:val="0"/>
          <w:marRight w:val="0"/>
          <w:marTop w:val="0"/>
          <w:marBottom w:val="300"/>
          <w:divBdr>
            <w:top w:val="none" w:sz="0" w:space="0" w:color="auto"/>
            <w:left w:val="none" w:sz="0" w:space="0" w:color="auto"/>
            <w:bottom w:val="single" w:sz="6" w:space="8" w:color="EFEFEF"/>
            <w:right w:val="none" w:sz="0" w:space="0" w:color="auto"/>
          </w:divBdr>
        </w:div>
        <w:div w:id="156314276">
          <w:marLeft w:val="0"/>
          <w:marRight w:val="0"/>
          <w:marTop w:val="0"/>
          <w:marBottom w:val="240"/>
          <w:divBdr>
            <w:top w:val="none" w:sz="0" w:space="0" w:color="auto"/>
            <w:left w:val="none" w:sz="0" w:space="0" w:color="auto"/>
            <w:bottom w:val="none" w:sz="0" w:space="0" w:color="auto"/>
            <w:right w:val="none" w:sz="0" w:space="0" w:color="auto"/>
          </w:divBdr>
        </w:div>
        <w:div w:id="190810620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julius.piliar\AppData\Local\Microsoft\Windows\INetCache\Content.Outlook\3Q52CHIU\julius.piliar@mhth.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mhth@mhth.s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orsr.sk/hladaj_osoba.asp?PR=Kavu%BEa&amp;MENO=Miroslav&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B0E1-CA81-432B-900D-2DA86DA6FD45}">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customXml/itemProps2.xml><?xml version="1.0" encoding="utf-8"?>
<ds:datastoreItem xmlns:ds="http://schemas.openxmlformats.org/officeDocument/2006/customXml" ds:itemID="{3980FDC5-4E5C-4138-A8CF-8FC8F5508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D562B-1287-48D5-A945-B1862448C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5609</Words>
  <Characters>31973</Characters>
  <Application>Microsoft Office Word</Application>
  <DocSecurity>0</DocSecurity>
  <Lines>266</Lines>
  <Paragraphs>75</Paragraphs>
  <ScaleCrop>false</ScaleCrop>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Szabová Katarína BA</dc:creator>
  <cp:keywords/>
  <dc:description/>
  <cp:lastModifiedBy>Zsigmondy Anton</cp:lastModifiedBy>
  <cp:revision>5</cp:revision>
  <dcterms:created xsi:type="dcterms:W3CDTF">2024-10-14T11:56:00Z</dcterms:created>
  <dcterms:modified xsi:type="dcterms:W3CDTF">2024-10-16T10:24:00Z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2023-05-26T12:17:13Z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192b575a-cb2d-4071-b7de-cf13f893d246</vt:lpwstr>
  </property>
  <property fmtid="{D5CDD505-2E9C-101B-9397-08002B2CF9AE}" pid="9" name="MSIP_Label_c2332907-a3a7-49f7-8c30-bde89ea6dd47_ContentBits">
    <vt:lpwstr>0</vt:lpwstr>
  </property>
  <property fmtid="{D5CDD505-2E9C-101B-9397-08002B2CF9AE}" pid="10" name="MediaServiceImageTags">
    <vt:lpwstr/>
  </property>
</Properties>
</file>