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62236" w14:textId="77777777" w:rsidR="003356C9" w:rsidRPr="0017593D" w:rsidDel="0007267D" w:rsidRDefault="003356C9" w:rsidP="3B0D1EBE">
      <w:pPr>
        <w:autoSpaceDE w:val="0"/>
        <w:autoSpaceDN w:val="0"/>
        <w:adjustRightInd w:val="0"/>
        <w:rPr>
          <w:rFonts w:asciiTheme="minorHAnsi" w:hAnsiTheme="minorHAnsi" w:cstheme="minorBidi"/>
          <w:b/>
          <w:bCs/>
          <w:color w:val="000000"/>
          <w:sz w:val="22"/>
          <w:szCs w:val="22"/>
        </w:rPr>
      </w:pPr>
    </w:p>
    <w:p w14:paraId="7F8481D7" w14:textId="77777777" w:rsidR="00C10BAA" w:rsidRDefault="00C10BAA" w:rsidP="00C10BAA">
      <w:pPr>
        <w:autoSpaceDE w:val="0"/>
        <w:autoSpaceDN w:val="0"/>
        <w:adjustRightInd w:val="0"/>
        <w:jc w:val="center"/>
        <w:rPr>
          <w:rFonts w:asciiTheme="minorHAnsi" w:hAnsiTheme="minorHAnsi" w:cstheme="minorHAnsi"/>
          <w:b/>
        </w:rPr>
      </w:pPr>
      <w:r w:rsidRPr="008E46AA">
        <w:rPr>
          <w:rFonts w:asciiTheme="minorHAnsi" w:hAnsiTheme="minorHAnsi" w:cstheme="minorHAnsi"/>
          <w:b/>
          <w:bCs/>
          <w:color w:val="000000"/>
        </w:rPr>
        <w:t xml:space="preserve">Z </w:t>
      </w:r>
      <w:r w:rsidRPr="008E46AA">
        <w:rPr>
          <w:rFonts w:asciiTheme="minorHAnsi" w:hAnsiTheme="minorHAnsi" w:cstheme="minorHAnsi"/>
          <w:b/>
          <w:bCs/>
        </w:rPr>
        <w:t xml:space="preserve">M L U V A   </w:t>
      </w:r>
      <w:r w:rsidRPr="008E46AA">
        <w:rPr>
          <w:rFonts w:asciiTheme="minorHAnsi" w:hAnsiTheme="minorHAnsi" w:cstheme="minorHAnsi"/>
          <w:b/>
        </w:rPr>
        <w:t>O   D I E L O</w:t>
      </w:r>
    </w:p>
    <w:p w14:paraId="01989EA9" w14:textId="2AD19BB0" w:rsidR="00D16FCC" w:rsidRPr="008E46AA" w:rsidRDefault="00D16FCC" w:rsidP="00C10BAA">
      <w:pPr>
        <w:autoSpaceDE w:val="0"/>
        <w:autoSpaceDN w:val="0"/>
        <w:adjustRightInd w:val="0"/>
        <w:jc w:val="center"/>
        <w:rPr>
          <w:rFonts w:asciiTheme="minorHAnsi" w:hAnsiTheme="minorHAnsi" w:cstheme="minorHAnsi"/>
          <w:b/>
          <w:bCs/>
        </w:rPr>
      </w:pPr>
      <w:r>
        <w:rPr>
          <w:rFonts w:asciiTheme="minorHAnsi" w:hAnsiTheme="minorHAnsi" w:cstheme="minorHAnsi"/>
          <w:b/>
          <w:bCs/>
        </w:rPr>
        <w:t>„</w:t>
      </w:r>
      <w:r w:rsidRPr="00D16FCC">
        <w:rPr>
          <w:rFonts w:asciiTheme="minorHAnsi" w:hAnsiTheme="minorHAnsi" w:cstheme="minorHAnsi"/>
          <w:b/>
          <w:bCs/>
        </w:rPr>
        <w:t xml:space="preserve">Rekonštrukcia </w:t>
      </w:r>
      <w:r w:rsidR="00446CC9" w:rsidRPr="00D16FCC">
        <w:rPr>
          <w:rFonts w:asciiTheme="minorHAnsi" w:hAnsiTheme="minorHAnsi" w:cstheme="minorHAnsi"/>
          <w:b/>
          <w:bCs/>
        </w:rPr>
        <w:t>OST</w:t>
      </w:r>
      <w:r w:rsidR="00446CC9">
        <w:rPr>
          <w:rFonts w:asciiTheme="minorHAnsi" w:hAnsiTheme="minorHAnsi" w:cstheme="minorHAnsi"/>
          <w:b/>
          <w:bCs/>
        </w:rPr>
        <w:t>770</w:t>
      </w:r>
      <w:r w:rsidR="00446CC9" w:rsidRPr="00D16FCC">
        <w:rPr>
          <w:rFonts w:asciiTheme="minorHAnsi" w:hAnsiTheme="minorHAnsi" w:cstheme="minorHAnsi"/>
          <w:b/>
          <w:bCs/>
        </w:rPr>
        <w:t xml:space="preserve"> </w:t>
      </w:r>
      <w:r w:rsidR="006618FE">
        <w:rPr>
          <w:rFonts w:asciiTheme="minorHAnsi" w:hAnsiTheme="minorHAnsi" w:cstheme="minorHAnsi"/>
          <w:b/>
          <w:bCs/>
        </w:rPr>
        <w:t>Súhvezdná</w:t>
      </w:r>
      <w:r>
        <w:rPr>
          <w:rFonts w:asciiTheme="minorHAnsi" w:hAnsiTheme="minorHAnsi" w:cstheme="minorHAnsi"/>
          <w:b/>
          <w:bCs/>
        </w:rPr>
        <w:t>“</w:t>
      </w:r>
    </w:p>
    <w:p w14:paraId="197612D6" w14:textId="3FE1D9AD" w:rsidR="00C10BAA" w:rsidRPr="006E288A" w:rsidRDefault="00C10BAA" w:rsidP="00C10BAA">
      <w:pPr>
        <w:autoSpaceDE w:val="0"/>
        <w:autoSpaceDN w:val="0"/>
        <w:adjustRightInd w:val="0"/>
        <w:jc w:val="center"/>
        <w:rPr>
          <w:rFonts w:asciiTheme="minorHAnsi" w:hAnsiTheme="minorHAnsi" w:cstheme="minorHAnsi"/>
          <w:sz w:val="22"/>
          <w:szCs w:val="22"/>
        </w:rPr>
      </w:pPr>
      <w:r w:rsidRPr="006E288A">
        <w:rPr>
          <w:rFonts w:asciiTheme="minorHAnsi" w:hAnsiTheme="minorHAnsi" w:cstheme="minorHAnsi"/>
          <w:sz w:val="22"/>
          <w:szCs w:val="22"/>
        </w:rPr>
        <w:t xml:space="preserve">uzatvorená podľa </w:t>
      </w:r>
      <w:proofErr w:type="spellStart"/>
      <w:r w:rsidRPr="006E288A">
        <w:rPr>
          <w:rFonts w:asciiTheme="minorHAnsi" w:hAnsiTheme="minorHAnsi" w:cstheme="minorHAnsi"/>
          <w:sz w:val="22"/>
          <w:szCs w:val="22"/>
        </w:rPr>
        <w:t>ust</w:t>
      </w:r>
      <w:proofErr w:type="spellEnd"/>
      <w:r w:rsidR="006F76D7" w:rsidRPr="006E288A">
        <w:rPr>
          <w:rFonts w:asciiTheme="minorHAnsi" w:hAnsiTheme="minorHAnsi" w:cstheme="minorHAnsi"/>
          <w:sz w:val="22"/>
          <w:szCs w:val="22"/>
        </w:rPr>
        <w:t>.</w:t>
      </w:r>
      <w:r w:rsidRPr="006E288A">
        <w:rPr>
          <w:rFonts w:asciiTheme="minorHAnsi" w:hAnsiTheme="minorHAnsi" w:cstheme="minorHAnsi"/>
          <w:sz w:val="22"/>
          <w:szCs w:val="22"/>
        </w:rPr>
        <w:t xml:space="preserve"> § 536</w:t>
      </w:r>
      <w:r w:rsidR="006F76D7" w:rsidRPr="006E288A">
        <w:rPr>
          <w:rFonts w:asciiTheme="minorHAnsi" w:hAnsiTheme="minorHAnsi" w:cstheme="minorHAnsi"/>
          <w:sz w:val="22"/>
          <w:szCs w:val="22"/>
        </w:rPr>
        <w:t xml:space="preserve"> a </w:t>
      </w:r>
      <w:proofErr w:type="spellStart"/>
      <w:r w:rsidR="006F76D7" w:rsidRPr="006E288A">
        <w:rPr>
          <w:rFonts w:asciiTheme="minorHAnsi" w:hAnsiTheme="minorHAnsi" w:cstheme="minorHAnsi"/>
          <w:sz w:val="22"/>
          <w:szCs w:val="22"/>
        </w:rPr>
        <w:t>nasl</w:t>
      </w:r>
      <w:proofErr w:type="spellEnd"/>
      <w:r w:rsidR="006F76D7" w:rsidRPr="006E288A">
        <w:rPr>
          <w:rFonts w:asciiTheme="minorHAnsi" w:hAnsiTheme="minorHAnsi" w:cstheme="minorHAnsi"/>
          <w:sz w:val="22"/>
          <w:szCs w:val="22"/>
        </w:rPr>
        <w:t>.</w:t>
      </w:r>
      <w:r w:rsidRPr="006E288A">
        <w:rPr>
          <w:rFonts w:asciiTheme="minorHAnsi" w:hAnsiTheme="minorHAnsi" w:cstheme="minorHAnsi"/>
          <w:sz w:val="22"/>
          <w:szCs w:val="22"/>
        </w:rPr>
        <w:t xml:space="preserve"> </w:t>
      </w:r>
      <w:r w:rsidR="007E2933" w:rsidRPr="006E288A">
        <w:rPr>
          <w:rFonts w:asciiTheme="minorHAnsi" w:hAnsiTheme="minorHAnsi" w:cstheme="minorHAnsi"/>
          <w:sz w:val="22"/>
          <w:szCs w:val="22"/>
        </w:rPr>
        <w:t xml:space="preserve">zákona </w:t>
      </w:r>
      <w:r w:rsidRPr="006E288A">
        <w:rPr>
          <w:rFonts w:asciiTheme="minorHAnsi" w:hAnsiTheme="minorHAnsi" w:cstheme="minorHAnsi"/>
          <w:sz w:val="22"/>
          <w:szCs w:val="22"/>
        </w:rPr>
        <w:t>č. 513/1991 Zb.</w:t>
      </w:r>
      <w:r w:rsidR="007E2933" w:rsidRPr="006E288A">
        <w:rPr>
          <w:rFonts w:asciiTheme="minorHAnsi" w:hAnsiTheme="minorHAnsi" w:cstheme="minorHAnsi"/>
          <w:sz w:val="22"/>
          <w:szCs w:val="22"/>
        </w:rPr>
        <w:t xml:space="preserve"> Obchodný zákonník</w:t>
      </w:r>
      <w:r w:rsidRPr="006E288A">
        <w:rPr>
          <w:rFonts w:asciiTheme="minorHAnsi" w:hAnsiTheme="minorHAnsi" w:cstheme="minorHAnsi"/>
          <w:sz w:val="22"/>
          <w:szCs w:val="22"/>
        </w:rPr>
        <w:t xml:space="preserve"> </w:t>
      </w:r>
    </w:p>
    <w:p w14:paraId="05EA4375" w14:textId="77777777" w:rsidR="006F76D7" w:rsidRPr="006E288A" w:rsidRDefault="00C10BAA" w:rsidP="00C10BAA">
      <w:pPr>
        <w:autoSpaceDE w:val="0"/>
        <w:autoSpaceDN w:val="0"/>
        <w:adjustRightInd w:val="0"/>
        <w:jc w:val="center"/>
        <w:rPr>
          <w:rFonts w:asciiTheme="minorHAnsi" w:hAnsiTheme="minorHAnsi" w:cstheme="minorHAnsi"/>
          <w:sz w:val="22"/>
          <w:szCs w:val="22"/>
        </w:rPr>
      </w:pPr>
      <w:r w:rsidRPr="006E288A">
        <w:rPr>
          <w:rFonts w:asciiTheme="minorHAnsi" w:hAnsiTheme="minorHAnsi" w:cstheme="minorHAnsi"/>
          <w:sz w:val="22"/>
          <w:szCs w:val="22"/>
        </w:rPr>
        <w:t xml:space="preserve">v znení neskorších predpisov </w:t>
      </w:r>
    </w:p>
    <w:p w14:paraId="33D60AF5" w14:textId="77777777" w:rsidR="006E288A" w:rsidRDefault="006E288A" w:rsidP="00C10BAA">
      <w:pPr>
        <w:autoSpaceDE w:val="0"/>
        <w:autoSpaceDN w:val="0"/>
        <w:adjustRightInd w:val="0"/>
        <w:jc w:val="center"/>
        <w:rPr>
          <w:rFonts w:asciiTheme="minorHAnsi" w:hAnsiTheme="minorHAnsi" w:cstheme="minorHAnsi"/>
          <w:b/>
          <w:bCs/>
          <w:sz w:val="22"/>
          <w:szCs w:val="22"/>
        </w:rPr>
      </w:pPr>
    </w:p>
    <w:p w14:paraId="4C580D39" w14:textId="77777777" w:rsidR="006E288A" w:rsidRDefault="00B57EFE" w:rsidP="00C10BAA">
      <w:pPr>
        <w:autoSpaceDE w:val="0"/>
        <w:autoSpaceDN w:val="0"/>
        <w:adjustRightInd w:val="0"/>
        <w:jc w:val="center"/>
        <w:rPr>
          <w:rFonts w:asciiTheme="minorHAnsi" w:hAnsiTheme="minorHAnsi" w:cstheme="minorHAnsi"/>
          <w:sz w:val="22"/>
          <w:szCs w:val="22"/>
        </w:rPr>
      </w:pPr>
      <w:r w:rsidRPr="005B0329">
        <w:rPr>
          <w:rFonts w:asciiTheme="minorHAnsi" w:hAnsiTheme="minorHAnsi" w:cstheme="minorHAnsi"/>
          <w:sz w:val="22"/>
          <w:szCs w:val="22"/>
        </w:rPr>
        <w:t xml:space="preserve">(ďalej len </w:t>
      </w:r>
      <w:r w:rsidRPr="00B57EFE">
        <w:rPr>
          <w:rFonts w:asciiTheme="minorHAnsi" w:hAnsiTheme="minorHAnsi" w:cstheme="minorHAnsi"/>
          <w:b/>
          <w:bCs/>
          <w:sz w:val="22"/>
          <w:szCs w:val="22"/>
        </w:rPr>
        <w:t>„zmluva“</w:t>
      </w:r>
      <w:r w:rsidRPr="005B0329">
        <w:rPr>
          <w:rFonts w:asciiTheme="minorHAnsi" w:hAnsiTheme="minorHAnsi" w:cstheme="minorHAnsi"/>
          <w:sz w:val="22"/>
          <w:szCs w:val="22"/>
        </w:rPr>
        <w:t>)</w:t>
      </w:r>
    </w:p>
    <w:p w14:paraId="442D7E7D" w14:textId="4C2897E5" w:rsidR="00B57EFE" w:rsidRDefault="00B57EFE" w:rsidP="00C10BAA">
      <w:pPr>
        <w:autoSpaceDE w:val="0"/>
        <w:autoSpaceDN w:val="0"/>
        <w:adjustRightInd w:val="0"/>
        <w:jc w:val="center"/>
        <w:rPr>
          <w:rFonts w:asciiTheme="minorHAnsi" w:hAnsiTheme="minorHAnsi" w:cstheme="minorHAnsi"/>
          <w:b/>
          <w:bCs/>
          <w:sz w:val="22"/>
          <w:szCs w:val="22"/>
        </w:rPr>
      </w:pPr>
      <w:r w:rsidRPr="0017593D">
        <w:rPr>
          <w:rFonts w:asciiTheme="minorHAnsi" w:hAnsiTheme="minorHAnsi" w:cstheme="minorHAnsi"/>
          <w:b/>
          <w:bCs/>
          <w:sz w:val="22"/>
          <w:szCs w:val="22"/>
        </w:rPr>
        <w:t xml:space="preserve"> </w:t>
      </w:r>
    </w:p>
    <w:p w14:paraId="61BD6DC9" w14:textId="2A0CB2A0" w:rsidR="00C10BAA" w:rsidRPr="006E288A" w:rsidRDefault="00C10BAA" w:rsidP="00C10BAA">
      <w:pPr>
        <w:autoSpaceDE w:val="0"/>
        <w:autoSpaceDN w:val="0"/>
        <w:adjustRightInd w:val="0"/>
        <w:jc w:val="center"/>
        <w:rPr>
          <w:rFonts w:asciiTheme="minorHAnsi" w:hAnsiTheme="minorHAnsi" w:cstheme="minorHAnsi"/>
          <w:sz w:val="22"/>
          <w:szCs w:val="22"/>
        </w:rPr>
      </w:pPr>
      <w:r w:rsidRPr="006E288A">
        <w:rPr>
          <w:rFonts w:asciiTheme="minorHAnsi" w:hAnsiTheme="minorHAnsi" w:cstheme="minorHAnsi"/>
          <w:sz w:val="22"/>
          <w:szCs w:val="22"/>
        </w:rPr>
        <w:t>medzi</w:t>
      </w:r>
      <w:r w:rsidR="00B57EFE" w:rsidRPr="006E288A">
        <w:rPr>
          <w:rFonts w:asciiTheme="minorHAnsi" w:hAnsiTheme="minorHAnsi" w:cstheme="minorHAnsi"/>
          <w:sz w:val="22"/>
          <w:szCs w:val="22"/>
        </w:rPr>
        <w:t xml:space="preserve"> zmluvnými stranami</w:t>
      </w:r>
    </w:p>
    <w:p w14:paraId="3B29B440" w14:textId="2C66D97D" w:rsidR="00C10BAA" w:rsidRPr="006E288A" w:rsidRDefault="00C10BAA" w:rsidP="00C10BAA">
      <w:pPr>
        <w:autoSpaceDE w:val="0"/>
        <w:autoSpaceDN w:val="0"/>
        <w:adjustRightInd w:val="0"/>
        <w:jc w:val="center"/>
        <w:rPr>
          <w:rFonts w:asciiTheme="minorHAnsi" w:hAnsiTheme="minorHAnsi" w:cstheme="minorHAnsi"/>
          <w:sz w:val="22"/>
          <w:szCs w:val="22"/>
        </w:rPr>
      </w:pPr>
    </w:p>
    <w:p w14:paraId="5C1D613D" w14:textId="77777777" w:rsidR="00632312" w:rsidRDefault="00632312" w:rsidP="00632312">
      <w:pPr>
        <w:jc w:val="both"/>
        <w:rPr>
          <w:rFonts w:asciiTheme="minorHAnsi" w:hAnsiTheme="minorHAnsi" w:cstheme="minorHAnsi"/>
          <w:b/>
          <w:bCs/>
          <w:sz w:val="22"/>
          <w:szCs w:val="22"/>
        </w:rPr>
      </w:pPr>
      <w:r w:rsidRPr="00CA316A">
        <w:rPr>
          <w:rFonts w:asciiTheme="minorHAnsi" w:hAnsiTheme="minorHAnsi" w:cstheme="minorHAnsi"/>
          <w:b/>
          <w:bCs/>
          <w:sz w:val="22"/>
          <w:szCs w:val="22"/>
        </w:rPr>
        <w:t xml:space="preserve">1.  </w:t>
      </w:r>
      <w:r>
        <w:rPr>
          <w:rFonts w:asciiTheme="minorHAnsi" w:hAnsiTheme="minorHAnsi" w:cstheme="minorHAnsi"/>
          <w:b/>
          <w:bCs/>
          <w:sz w:val="22"/>
          <w:szCs w:val="22"/>
        </w:rPr>
        <w:t>Objednávateľom</w:t>
      </w:r>
    </w:p>
    <w:p w14:paraId="10E42818" w14:textId="77777777" w:rsidR="00CC4A7F" w:rsidRDefault="00CC4A7F" w:rsidP="00CC4A7F">
      <w:pPr>
        <w:pStyle w:val="Zkladntext"/>
        <w:ind w:left="3261" w:hanging="3255"/>
        <w:rPr>
          <w:rFonts w:asciiTheme="minorHAnsi" w:hAnsiTheme="minorHAnsi" w:cstheme="minorHAnsi"/>
          <w:b/>
          <w:bCs/>
          <w:szCs w:val="22"/>
        </w:rPr>
      </w:pPr>
    </w:p>
    <w:p w14:paraId="03BDFE37" w14:textId="78DEA81C" w:rsidR="00CC4A7F" w:rsidRPr="0002522E" w:rsidRDefault="00CC4A7F" w:rsidP="00CC4A7F">
      <w:pPr>
        <w:pStyle w:val="Zkladntext"/>
        <w:ind w:left="3261" w:hanging="3255"/>
        <w:rPr>
          <w:rFonts w:asciiTheme="minorHAnsi" w:hAnsiTheme="minorHAnsi" w:cstheme="minorHAnsi"/>
          <w:b/>
          <w:bCs/>
          <w:szCs w:val="22"/>
        </w:rPr>
      </w:pPr>
      <w:r w:rsidRPr="0002522E">
        <w:rPr>
          <w:rFonts w:asciiTheme="minorHAnsi" w:hAnsiTheme="minorHAnsi" w:cstheme="minorHAnsi"/>
          <w:b/>
          <w:bCs/>
          <w:szCs w:val="22"/>
        </w:rPr>
        <w:t>MH Teplárenský holding, a.s.</w:t>
      </w:r>
    </w:p>
    <w:p w14:paraId="2ACE2C85" w14:textId="77777777" w:rsidR="00CC4A7F" w:rsidRPr="0002522E" w:rsidRDefault="00CC4A7F" w:rsidP="00CC4A7F">
      <w:pPr>
        <w:spacing w:line="276" w:lineRule="auto"/>
        <w:jc w:val="both"/>
        <w:rPr>
          <w:rFonts w:asciiTheme="minorHAnsi" w:hAnsiTheme="minorHAnsi" w:cstheme="minorHAnsi"/>
          <w:sz w:val="22"/>
          <w:szCs w:val="22"/>
        </w:rPr>
      </w:pPr>
      <w:r w:rsidRPr="0002522E">
        <w:rPr>
          <w:rFonts w:asciiTheme="minorHAnsi" w:hAnsiTheme="minorHAnsi" w:cstheme="minorHAnsi"/>
          <w:sz w:val="22"/>
          <w:szCs w:val="22"/>
          <w:lang w:eastAsia="ar-SA"/>
        </w:rPr>
        <w:t xml:space="preserve">so sídlom </w:t>
      </w:r>
      <w:r w:rsidRPr="0002522E">
        <w:rPr>
          <w:rStyle w:val="ra"/>
          <w:rFonts w:asciiTheme="minorHAnsi" w:hAnsiTheme="minorHAnsi" w:cstheme="minorHAnsi"/>
          <w:sz w:val="22"/>
          <w:szCs w:val="22"/>
        </w:rPr>
        <w:t>Turbínová 3, 831 04 Bratislava – mestská časť Nové Mesto</w:t>
      </w:r>
      <w:r w:rsidRPr="0002522E">
        <w:rPr>
          <w:rFonts w:asciiTheme="minorHAnsi" w:hAnsiTheme="minorHAnsi" w:cstheme="minorHAnsi"/>
          <w:sz w:val="22"/>
          <w:szCs w:val="22"/>
        </w:rPr>
        <w:t xml:space="preserve"> </w:t>
      </w:r>
    </w:p>
    <w:p w14:paraId="428EA80F" w14:textId="77777777" w:rsidR="00CC4A7F" w:rsidRPr="0002522E" w:rsidRDefault="00CC4A7F" w:rsidP="00CC4A7F">
      <w:pPr>
        <w:spacing w:line="276" w:lineRule="auto"/>
        <w:jc w:val="both"/>
        <w:rPr>
          <w:rFonts w:asciiTheme="minorHAnsi" w:hAnsiTheme="minorHAnsi" w:cstheme="minorHAnsi"/>
          <w:sz w:val="22"/>
          <w:szCs w:val="22"/>
        </w:rPr>
      </w:pPr>
      <w:r w:rsidRPr="0002522E">
        <w:rPr>
          <w:rFonts w:asciiTheme="minorHAnsi" w:hAnsiTheme="minorHAnsi" w:cstheme="minorHAnsi"/>
          <w:sz w:val="22"/>
          <w:szCs w:val="22"/>
        </w:rPr>
        <w:t>IČO  </w:t>
      </w:r>
      <w:r w:rsidRPr="0002522E">
        <w:rPr>
          <w:rStyle w:val="ra"/>
          <w:rFonts w:asciiTheme="minorHAnsi" w:hAnsiTheme="minorHAnsi" w:cstheme="minorHAnsi"/>
          <w:sz w:val="22"/>
          <w:szCs w:val="22"/>
        </w:rPr>
        <w:t>36 211 541</w:t>
      </w:r>
      <w:r w:rsidRPr="0002522E">
        <w:rPr>
          <w:rFonts w:asciiTheme="minorHAnsi" w:hAnsiTheme="minorHAnsi" w:cstheme="minorHAnsi"/>
          <w:sz w:val="22"/>
          <w:szCs w:val="22"/>
        </w:rPr>
        <w:t xml:space="preserve"> | DIČ 2020048580 | IČ DPH SK2020048580 | IBAN SK 17 1100 0000 0026 2706 4293</w:t>
      </w:r>
    </w:p>
    <w:p w14:paraId="75D214B3" w14:textId="2840CED9" w:rsidR="00CC4A7F" w:rsidRPr="0002522E" w:rsidRDefault="00CC4A7F" w:rsidP="00CC4A7F">
      <w:pPr>
        <w:spacing w:line="276" w:lineRule="auto"/>
        <w:jc w:val="both"/>
        <w:rPr>
          <w:rFonts w:asciiTheme="minorHAnsi" w:hAnsiTheme="minorHAnsi" w:cstheme="minorHAnsi"/>
          <w:sz w:val="22"/>
          <w:szCs w:val="22"/>
        </w:rPr>
      </w:pPr>
      <w:r w:rsidRPr="0002522E">
        <w:rPr>
          <w:rFonts w:asciiTheme="minorHAnsi" w:hAnsiTheme="minorHAnsi" w:cstheme="minorHAnsi"/>
          <w:sz w:val="22"/>
          <w:szCs w:val="22"/>
        </w:rPr>
        <w:t xml:space="preserve">zapísaná v Obchodnom registri </w:t>
      </w:r>
      <w:r w:rsidR="008154FB" w:rsidRPr="00D00B63">
        <w:rPr>
          <w:rFonts w:asciiTheme="minorHAnsi" w:hAnsiTheme="minorHAnsi" w:cstheme="minorHAnsi"/>
          <w:sz w:val="22"/>
          <w:szCs w:val="22"/>
        </w:rPr>
        <w:t>Mestského súdu Bratislava III</w:t>
      </w:r>
      <w:r w:rsidRPr="0002522E">
        <w:rPr>
          <w:rFonts w:asciiTheme="minorHAnsi" w:hAnsiTheme="minorHAnsi" w:cstheme="minorHAnsi"/>
          <w:sz w:val="22"/>
          <w:szCs w:val="22"/>
        </w:rPr>
        <w:t xml:space="preserve"> v oddiele Sa vo vložke č. 7386/B</w:t>
      </w:r>
    </w:p>
    <w:p w14:paraId="3E4D2510" w14:textId="59C30865" w:rsidR="00C10BAA" w:rsidRDefault="00CC4A7F" w:rsidP="00CC4A7F">
      <w:pPr>
        <w:jc w:val="both"/>
        <w:rPr>
          <w:rFonts w:asciiTheme="minorHAnsi" w:hAnsiTheme="minorHAnsi" w:cstheme="minorHAnsi"/>
          <w:sz w:val="22"/>
          <w:szCs w:val="22"/>
        </w:rPr>
      </w:pPr>
      <w:r w:rsidRPr="0002522E">
        <w:rPr>
          <w:rFonts w:asciiTheme="minorHAnsi" w:hAnsiTheme="minorHAnsi" w:cstheme="minorHAnsi"/>
          <w:sz w:val="22"/>
          <w:szCs w:val="22"/>
        </w:rPr>
        <w:t>v mene spoločnosti koná</w:t>
      </w:r>
      <w:r>
        <w:rPr>
          <w:rFonts w:asciiTheme="minorHAnsi" w:hAnsiTheme="minorHAnsi" w:cstheme="minorHAnsi"/>
          <w:sz w:val="22"/>
          <w:szCs w:val="22"/>
        </w:rPr>
        <w:tab/>
      </w:r>
      <w:r w:rsidR="0059502A">
        <w:rPr>
          <w:rFonts w:asciiTheme="minorHAnsi" w:hAnsiTheme="minorHAnsi" w:cstheme="minorHAnsi"/>
          <w:sz w:val="22"/>
          <w:szCs w:val="22"/>
        </w:rPr>
        <w:t xml:space="preserve">Ing. </w:t>
      </w:r>
      <w:r w:rsidR="00F10E89">
        <w:rPr>
          <w:rFonts w:asciiTheme="minorHAnsi" w:hAnsiTheme="minorHAnsi" w:cstheme="minorHAnsi"/>
          <w:sz w:val="22"/>
          <w:szCs w:val="22"/>
        </w:rPr>
        <w:t>Mi</w:t>
      </w:r>
      <w:r w:rsidR="00383581">
        <w:rPr>
          <w:rFonts w:asciiTheme="minorHAnsi" w:hAnsiTheme="minorHAnsi" w:cstheme="minorHAnsi"/>
          <w:sz w:val="22"/>
          <w:szCs w:val="22"/>
        </w:rPr>
        <w:t>roslav Kavuľa</w:t>
      </w:r>
      <w:r w:rsidR="0059502A">
        <w:rPr>
          <w:rFonts w:asciiTheme="minorHAnsi" w:hAnsiTheme="minorHAnsi" w:cstheme="minorHAnsi"/>
          <w:sz w:val="22"/>
          <w:szCs w:val="22"/>
        </w:rPr>
        <w:t xml:space="preserve"> – generálny riaditeľ</w:t>
      </w:r>
      <w:r w:rsidR="00C10BAA" w:rsidRPr="0017593D">
        <w:rPr>
          <w:rFonts w:asciiTheme="minorHAnsi" w:hAnsiTheme="minorHAnsi" w:cstheme="minorHAnsi"/>
          <w:sz w:val="22"/>
          <w:szCs w:val="22"/>
        </w:rPr>
        <w:t xml:space="preserve"> </w:t>
      </w:r>
    </w:p>
    <w:p w14:paraId="51AA047D" w14:textId="74388A55" w:rsidR="00CC4A7F" w:rsidRPr="0017593D" w:rsidRDefault="00CC4A7F" w:rsidP="00CC4A7F">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59502A">
        <w:rPr>
          <w:rFonts w:asciiTheme="minorHAnsi" w:hAnsiTheme="minorHAnsi" w:cstheme="minorHAnsi"/>
          <w:sz w:val="22"/>
          <w:szCs w:val="22"/>
        </w:rPr>
        <w:t xml:space="preserve">Ing. </w:t>
      </w:r>
      <w:r w:rsidR="00AB5E72">
        <w:rPr>
          <w:rFonts w:asciiTheme="minorHAnsi" w:hAnsiTheme="minorHAnsi" w:cstheme="minorHAnsi"/>
          <w:sz w:val="22"/>
          <w:szCs w:val="22"/>
        </w:rPr>
        <w:t>Juraj Mydliar</w:t>
      </w:r>
      <w:r w:rsidR="00CD34BE">
        <w:rPr>
          <w:rFonts w:asciiTheme="minorHAnsi" w:hAnsiTheme="minorHAnsi" w:cstheme="minorHAnsi"/>
          <w:sz w:val="22"/>
          <w:szCs w:val="22"/>
        </w:rPr>
        <w:t xml:space="preserve"> – výrobný riaditeľ</w:t>
      </w:r>
    </w:p>
    <w:p w14:paraId="3093AB2F" w14:textId="77777777" w:rsidR="0022555A" w:rsidRPr="0017593D" w:rsidRDefault="0022555A" w:rsidP="0022555A">
      <w:pPr>
        <w:jc w:val="both"/>
        <w:rPr>
          <w:rFonts w:asciiTheme="minorHAnsi" w:hAnsiTheme="minorHAnsi" w:cstheme="minorHAnsi"/>
          <w:sz w:val="22"/>
          <w:szCs w:val="22"/>
        </w:rPr>
      </w:pPr>
    </w:p>
    <w:p w14:paraId="2C1AF1C8" w14:textId="77777777" w:rsidR="00C10BAA" w:rsidRPr="0017593D" w:rsidRDefault="00C10BAA" w:rsidP="00C10BAA">
      <w:pPr>
        <w:autoSpaceDE w:val="0"/>
        <w:autoSpaceDN w:val="0"/>
        <w:adjustRightInd w:val="0"/>
        <w:jc w:val="both"/>
        <w:rPr>
          <w:rFonts w:asciiTheme="minorHAnsi" w:hAnsiTheme="minorHAnsi" w:cstheme="minorHAnsi"/>
          <w:b/>
          <w:sz w:val="22"/>
          <w:szCs w:val="22"/>
        </w:rPr>
      </w:pPr>
      <w:r w:rsidRPr="0017593D">
        <w:rPr>
          <w:rFonts w:asciiTheme="minorHAnsi" w:hAnsiTheme="minorHAnsi" w:cstheme="minorHAnsi"/>
          <w:sz w:val="22"/>
          <w:szCs w:val="22"/>
        </w:rPr>
        <w:t>(ďalej len</w:t>
      </w:r>
      <w:r w:rsidRPr="0017593D">
        <w:rPr>
          <w:rFonts w:asciiTheme="minorHAnsi" w:hAnsiTheme="minorHAnsi" w:cstheme="minorHAnsi"/>
          <w:b/>
          <w:sz w:val="22"/>
          <w:szCs w:val="22"/>
        </w:rPr>
        <w:t xml:space="preserve"> </w:t>
      </w:r>
      <w:r w:rsidRPr="0017593D">
        <w:rPr>
          <w:rFonts w:asciiTheme="minorHAnsi" w:hAnsiTheme="minorHAnsi" w:cstheme="minorHAnsi"/>
          <w:sz w:val="22"/>
          <w:szCs w:val="22"/>
        </w:rPr>
        <w:t>„</w:t>
      </w:r>
      <w:r w:rsidRPr="0017593D">
        <w:rPr>
          <w:rFonts w:asciiTheme="minorHAnsi" w:hAnsiTheme="minorHAnsi" w:cstheme="minorHAnsi"/>
          <w:b/>
          <w:sz w:val="22"/>
          <w:szCs w:val="22"/>
        </w:rPr>
        <w:t>objednávateľ</w:t>
      </w:r>
      <w:r w:rsidRPr="0017593D">
        <w:rPr>
          <w:rFonts w:asciiTheme="minorHAnsi" w:hAnsiTheme="minorHAnsi" w:cstheme="minorHAnsi"/>
          <w:sz w:val="22"/>
          <w:szCs w:val="22"/>
        </w:rPr>
        <w:t>“)</w:t>
      </w:r>
    </w:p>
    <w:p w14:paraId="20BA58FB" w14:textId="77777777" w:rsidR="00C10BAA" w:rsidRPr="0017593D" w:rsidRDefault="00C10BAA" w:rsidP="00C10BAA">
      <w:pPr>
        <w:autoSpaceDE w:val="0"/>
        <w:autoSpaceDN w:val="0"/>
        <w:adjustRightInd w:val="0"/>
        <w:jc w:val="both"/>
        <w:rPr>
          <w:rFonts w:asciiTheme="minorHAnsi" w:hAnsiTheme="minorHAnsi" w:cstheme="minorHAnsi"/>
          <w:sz w:val="22"/>
          <w:szCs w:val="22"/>
        </w:rPr>
      </w:pPr>
    </w:p>
    <w:p w14:paraId="27F44810" w14:textId="77777777" w:rsidR="00C10BAA" w:rsidRPr="0017593D" w:rsidRDefault="00C10BAA" w:rsidP="00C10BAA">
      <w:pPr>
        <w:autoSpaceDE w:val="0"/>
        <w:autoSpaceDN w:val="0"/>
        <w:adjustRightInd w:val="0"/>
        <w:jc w:val="both"/>
        <w:rPr>
          <w:rFonts w:asciiTheme="minorHAnsi" w:hAnsiTheme="minorHAnsi" w:cstheme="minorHAnsi"/>
          <w:b/>
          <w:sz w:val="22"/>
          <w:szCs w:val="22"/>
        </w:rPr>
      </w:pPr>
      <w:r w:rsidRPr="0017593D">
        <w:rPr>
          <w:rFonts w:asciiTheme="minorHAnsi" w:hAnsiTheme="minorHAnsi" w:cstheme="minorHAnsi"/>
          <w:b/>
          <w:sz w:val="22"/>
          <w:szCs w:val="22"/>
        </w:rPr>
        <w:t>a</w:t>
      </w:r>
    </w:p>
    <w:p w14:paraId="63853DDE" w14:textId="77777777" w:rsidR="009900CC" w:rsidRDefault="009900CC" w:rsidP="009900CC">
      <w:pPr>
        <w:jc w:val="both"/>
        <w:rPr>
          <w:rFonts w:asciiTheme="minorHAnsi" w:hAnsiTheme="minorHAnsi" w:cstheme="minorHAnsi"/>
          <w:b/>
          <w:bCs/>
          <w:sz w:val="22"/>
          <w:szCs w:val="22"/>
        </w:rPr>
      </w:pPr>
    </w:p>
    <w:p w14:paraId="20278C6E" w14:textId="3DF623A2" w:rsidR="009900CC" w:rsidRPr="00E57023" w:rsidRDefault="009900CC" w:rsidP="00E34A79">
      <w:pPr>
        <w:tabs>
          <w:tab w:val="left" w:pos="3765"/>
        </w:tabs>
        <w:jc w:val="both"/>
        <w:rPr>
          <w:rFonts w:asciiTheme="minorHAnsi" w:hAnsiTheme="minorHAnsi" w:cstheme="minorHAnsi"/>
          <w:b/>
          <w:bCs/>
          <w:sz w:val="22"/>
          <w:szCs w:val="22"/>
        </w:rPr>
      </w:pPr>
      <w:r w:rsidRPr="00E57023">
        <w:rPr>
          <w:rFonts w:asciiTheme="minorHAnsi" w:hAnsiTheme="minorHAnsi" w:cstheme="minorHAnsi"/>
          <w:b/>
          <w:bCs/>
          <w:sz w:val="22"/>
          <w:szCs w:val="22"/>
        </w:rPr>
        <w:t>2. Zhotoviteľom</w:t>
      </w:r>
      <w:r w:rsidR="00E34A79">
        <w:rPr>
          <w:rFonts w:asciiTheme="minorHAnsi" w:hAnsiTheme="minorHAnsi" w:cstheme="minorHAnsi"/>
          <w:b/>
          <w:bCs/>
          <w:sz w:val="22"/>
          <w:szCs w:val="22"/>
        </w:rPr>
        <w:tab/>
      </w:r>
    </w:p>
    <w:p w14:paraId="617D4E19" w14:textId="77777777" w:rsidR="00C10BAA" w:rsidRPr="0017593D" w:rsidRDefault="00C10BAA" w:rsidP="00C10BAA">
      <w:pPr>
        <w:jc w:val="both"/>
        <w:rPr>
          <w:rFonts w:asciiTheme="minorHAnsi" w:hAnsiTheme="minorHAnsi" w:cstheme="minorHAnsi"/>
          <w:sz w:val="22"/>
          <w:szCs w:val="22"/>
        </w:rPr>
      </w:pPr>
    </w:p>
    <w:p w14:paraId="151E3520" w14:textId="77777777" w:rsidR="00A0790D" w:rsidRPr="00CA316A" w:rsidRDefault="00A0790D" w:rsidP="00A0790D">
      <w:pPr>
        <w:jc w:val="both"/>
        <w:rPr>
          <w:rFonts w:asciiTheme="minorHAnsi" w:hAnsiTheme="minorHAnsi" w:cstheme="minorHAnsi"/>
          <w:b/>
          <w:bCs/>
          <w:sz w:val="22"/>
          <w:szCs w:val="22"/>
        </w:rPr>
      </w:pPr>
      <w:r w:rsidRPr="00CA316A">
        <w:rPr>
          <w:rFonts w:asciiTheme="minorHAnsi" w:hAnsiTheme="minorHAnsi" w:cstheme="minorHAnsi"/>
          <w:b/>
          <w:bCs/>
          <w:sz w:val="22"/>
          <w:szCs w:val="22"/>
        </w:rPr>
        <w:t>........................</w:t>
      </w:r>
      <w:r>
        <w:rPr>
          <w:rFonts w:asciiTheme="minorHAnsi" w:hAnsiTheme="minorHAnsi" w:cstheme="minorHAnsi"/>
          <w:b/>
          <w:bCs/>
          <w:sz w:val="22"/>
          <w:szCs w:val="22"/>
        </w:rPr>
        <w:t>....</w:t>
      </w:r>
    </w:p>
    <w:p w14:paraId="42E8D588" w14:textId="77777777" w:rsidR="00A0790D" w:rsidRPr="00CA316A" w:rsidRDefault="00A0790D" w:rsidP="00A0790D">
      <w:pPr>
        <w:jc w:val="both"/>
        <w:rPr>
          <w:rFonts w:asciiTheme="minorHAnsi" w:hAnsiTheme="minorHAnsi" w:cstheme="minorHAnsi"/>
          <w:sz w:val="22"/>
          <w:szCs w:val="22"/>
        </w:rPr>
      </w:pPr>
      <w:r w:rsidRPr="00CA316A">
        <w:rPr>
          <w:rFonts w:asciiTheme="minorHAnsi" w:hAnsiTheme="minorHAnsi" w:cstheme="minorHAnsi"/>
          <w:sz w:val="22"/>
          <w:szCs w:val="22"/>
        </w:rPr>
        <w:t>so sídlom ....................., ......................</w:t>
      </w:r>
    </w:p>
    <w:p w14:paraId="79549220" w14:textId="77777777" w:rsidR="00A0790D" w:rsidRPr="00CA316A" w:rsidRDefault="00A0790D" w:rsidP="00A0790D">
      <w:pPr>
        <w:jc w:val="both"/>
        <w:rPr>
          <w:rFonts w:asciiTheme="minorHAnsi" w:hAnsiTheme="minorHAnsi" w:cstheme="minorHAnsi"/>
          <w:sz w:val="22"/>
          <w:szCs w:val="22"/>
        </w:rPr>
      </w:pPr>
      <w:r w:rsidRPr="00CA316A">
        <w:rPr>
          <w:rFonts w:asciiTheme="minorHAnsi" w:hAnsiTheme="minorHAnsi" w:cstheme="minorHAnsi"/>
          <w:sz w:val="22"/>
          <w:szCs w:val="22"/>
        </w:rPr>
        <w:t>IČO  .................. | DIČ .............................. | IČ DPH ................................ | IBAN ....................................................</w:t>
      </w:r>
    </w:p>
    <w:p w14:paraId="3C76E005" w14:textId="4EF5799E" w:rsidR="00A0790D" w:rsidRPr="00CA316A" w:rsidRDefault="00A0790D" w:rsidP="00A0790D">
      <w:pPr>
        <w:jc w:val="both"/>
        <w:rPr>
          <w:rFonts w:asciiTheme="minorHAnsi" w:hAnsiTheme="minorHAnsi" w:cstheme="minorHAnsi"/>
          <w:sz w:val="22"/>
          <w:szCs w:val="22"/>
        </w:rPr>
      </w:pPr>
      <w:r w:rsidRPr="00CA316A">
        <w:rPr>
          <w:rFonts w:asciiTheme="minorHAnsi" w:hAnsiTheme="minorHAnsi" w:cstheme="minorHAnsi"/>
          <w:sz w:val="22"/>
          <w:szCs w:val="22"/>
        </w:rPr>
        <w:t xml:space="preserve">zapísaná v Obchodnom registri </w:t>
      </w:r>
      <w:r w:rsidR="008154FB" w:rsidRPr="00CA316A">
        <w:rPr>
          <w:rFonts w:asciiTheme="minorHAnsi" w:hAnsiTheme="minorHAnsi" w:cstheme="minorHAnsi"/>
          <w:sz w:val="22"/>
          <w:szCs w:val="22"/>
        </w:rPr>
        <w:t>...........................</w:t>
      </w:r>
      <w:r w:rsidR="008154FB">
        <w:rPr>
          <w:rFonts w:asciiTheme="minorHAnsi" w:hAnsiTheme="minorHAnsi" w:cstheme="minorHAnsi"/>
          <w:sz w:val="22"/>
          <w:szCs w:val="22"/>
        </w:rPr>
        <w:t xml:space="preserve"> </w:t>
      </w:r>
      <w:r w:rsidRPr="00CA316A">
        <w:rPr>
          <w:rFonts w:asciiTheme="minorHAnsi" w:hAnsiTheme="minorHAnsi" w:cstheme="minorHAnsi"/>
          <w:sz w:val="22"/>
          <w:szCs w:val="22"/>
        </w:rPr>
        <w:t xml:space="preserve">súdu ............................ v oddiele </w:t>
      </w:r>
      <w:r w:rsidR="00A4765B">
        <w:rPr>
          <w:rFonts w:asciiTheme="minorHAnsi" w:hAnsiTheme="minorHAnsi" w:cstheme="minorHAnsi"/>
          <w:sz w:val="22"/>
          <w:szCs w:val="22"/>
        </w:rPr>
        <w:t>....</w:t>
      </w:r>
      <w:r w:rsidRPr="00CA316A">
        <w:rPr>
          <w:rFonts w:asciiTheme="minorHAnsi" w:hAnsiTheme="minorHAnsi" w:cstheme="minorHAnsi"/>
          <w:sz w:val="22"/>
          <w:szCs w:val="22"/>
        </w:rPr>
        <w:t xml:space="preserve"> vo vložke č. ........................</w:t>
      </w:r>
    </w:p>
    <w:p w14:paraId="377CE62D" w14:textId="77777777" w:rsidR="00A0790D" w:rsidRPr="00CA316A" w:rsidRDefault="00A0790D" w:rsidP="00A0790D">
      <w:pPr>
        <w:jc w:val="both"/>
        <w:rPr>
          <w:rFonts w:asciiTheme="minorHAnsi" w:hAnsiTheme="minorHAnsi" w:cstheme="minorHAnsi"/>
          <w:sz w:val="22"/>
          <w:szCs w:val="22"/>
        </w:rPr>
      </w:pPr>
      <w:r w:rsidRPr="00CA316A">
        <w:rPr>
          <w:rFonts w:asciiTheme="minorHAnsi" w:hAnsiTheme="minorHAnsi" w:cstheme="minorHAnsi"/>
          <w:sz w:val="22"/>
          <w:szCs w:val="22"/>
        </w:rPr>
        <w:t>v mene spoločnosti na koná .............................</w:t>
      </w:r>
    </w:p>
    <w:p w14:paraId="3261F474" w14:textId="77777777" w:rsidR="00A0790D" w:rsidRDefault="00A0790D" w:rsidP="00C10BAA">
      <w:pPr>
        <w:autoSpaceDE w:val="0"/>
        <w:autoSpaceDN w:val="0"/>
        <w:adjustRightInd w:val="0"/>
        <w:jc w:val="both"/>
        <w:rPr>
          <w:rFonts w:asciiTheme="minorHAnsi" w:hAnsiTheme="minorHAnsi" w:cstheme="minorHAnsi"/>
          <w:sz w:val="22"/>
          <w:szCs w:val="22"/>
        </w:rPr>
      </w:pPr>
    </w:p>
    <w:p w14:paraId="00075AD7" w14:textId="77777777" w:rsidR="008C37D6" w:rsidRDefault="00C10BAA" w:rsidP="00C10BAA">
      <w:pPr>
        <w:autoSpaceDE w:val="0"/>
        <w:autoSpaceDN w:val="0"/>
        <w:adjustRightInd w:val="0"/>
        <w:jc w:val="both"/>
        <w:rPr>
          <w:rFonts w:asciiTheme="minorHAnsi" w:hAnsiTheme="minorHAnsi" w:cstheme="minorHAnsi"/>
          <w:sz w:val="22"/>
          <w:szCs w:val="22"/>
        </w:rPr>
      </w:pPr>
      <w:r w:rsidRPr="0017593D">
        <w:rPr>
          <w:rFonts w:asciiTheme="minorHAnsi" w:hAnsiTheme="minorHAnsi" w:cstheme="minorHAnsi"/>
          <w:sz w:val="22"/>
          <w:szCs w:val="22"/>
        </w:rPr>
        <w:t>(ďalej len</w:t>
      </w:r>
      <w:r w:rsidRPr="0017593D">
        <w:rPr>
          <w:rFonts w:asciiTheme="minorHAnsi" w:hAnsiTheme="minorHAnsi" w:cstheme="minorHAnsi"/>
          <w:b/>
          <w:sz w:val="22"/>
          <w:szCs w:val="22"/>
        </w:rPr>
        <w:t xml:space="preserve"> </w:t>
      </w:r>
      <w:r w:rsidRPr="0017593D">
        <w:rPr>
          <w:rFonts w:asciiTheme="minorHAnsi" w:hAnsiTheme="minorHAnsi" w:cstheme="minorHAnsi"/>
          <w:sz w:val="22"/>
          <w:szCs w:val="22"/>
        </w:rPr>
        <w:t>„</w:t>
      </w:r>
      <w:r w:rsidRPr="0017593D">
        <w:rPr>
          <w:rFonts w:asciiTheme="minorHAnsi" w:hAnsiTheme="minorHAnsi" w:cstheme="minorHAnsi"/>
          <w:b/>
          <w:sz w:val="22"/>
          <w:szCs w:val="22"/>
        </w:rPr>
        <w:t>zhotoviteľ</w:t>
      </w:r>
      <w:r w:rsidRPr="0017593D">
        <w:rPr>
          <w:rFonts w:asciiTheme="minorHAnsi" w:hAnsiTheme="minorHAnsi" w:cstheme="minorHAnsi"/>
          <w:sz w:val="22"/>
          <w:szCs w:val="22"/>
        </w:rPr>
        <w:t xml:space="preserve">“) </w:t>
      </w:r>
    </w:p>
    <w:p w14:paraId="3C9CE52D" w14:textId="77777777" w:rsidR="008C37D6" w:rsidRDefault="008C37D6" w:rsidP="00C10BAA">
      <w:pPr>
        <w:autoSpaceDE w:val="0"/>
        <w:autoSpaceDN w:val="0"/>
        <w:adjustRightInd w:val="0"/>
        <w:jc w:val="both"/>
        <w:rPr>
          <w:rFonts w:asciiTheme="minorHAnsi" w:hAnsiTheme="minorHAnsi" w:cstheme="minorHAnsi"/>
          <w:sz w:val="22"/>
          <w:szCs w:val="22"/>
        </w:rPr>
      </w:pPr>
    </w:p>
    <w:p w14:paraId="22D4E054" w14:textId="3534909F" w:rsidR="00C10BAA" w:rsidRPr="0017593D" w:rsidRDefault="00C10BAA" w:rsidP="00C10BAA">
      <w:pPr>
        <w:autoSpaceDE w:val="0"/>
        <w:autoSpaceDN w:val="0"/>
        <w:adjustRightInd w:val="0"/>
        <w:jc w:val="both"/>
        <w:rPr>
          <w:rFonts w:asciiTheme="minorHAnsi" w:hAnsiTheme="minorHAnsi" w:cstheme="minorHAnsi"/>
          <w:bCs/>
          <w:iCs/>
          <w:sz w:val="22"/>
          <w:szCs w:val="22"/>
        </w:rPr>
      </w:pPr>
      <w:r w:rsidRPr="0017593D">
        <w:rPr>
          <w:rFonts w:asciiTheme="minorHAnsi" w:hAnsiTheme="minorHAnsi" w:cstheme="minorHAnsi"/>
          <w:sz w:val="22"/>
          <w:szCs w:val="22"/>
        </w:rPr>
        <w:t>(ďalej spolu len „</w:t>
      </w:r>
      <w:r w:rsidRPr="0017593D">
        <w:rPr>
          <w:rFonts w:asciiTheme="minorHAnsi" w:hAnsiTheme="minorHAnsi" w:cstheme="minorHAnsi"/>
          <w:b/>
          <w:sz w:val="22"/>
          <w:szCs w:val="22"/>
        </w:rPr>
        <w:t>zmluvné strany</w:t>
      </w:r>
      <w:r w:rsidRPr="0017593D">
        <w:rPr>
          <w:rFonts w:asciiTheme="minorHAnsi" w:hAnsiTheme="minorHAnsi" w:cstheme="minorHAnsi"/>
          <w:sz w:val="22"/>
          <w:szCs w:val="22"/>
        </w:rPr>
        <w:t>“)</w:t>
      </w:r>
    </w:p>
    <w:p w14:paraId="5BAEC364" w14:textId="77777777" w:rsidR="00C10BAA" w:rsidRPr="0017593D" w:rsidRDefault="00C10BAA" w:rsidP="00C10BAA">
      <w:pPr>
        <w:jc w:val="both"/>
        <w:rPr>
          <w:rFonts w:asciiTheme="minorHAnsi" w:hAnsiTheme="minorHAnsi" w:cstheme="minorHAnsi"/>
          <w:b/>
          <w:sz w:val="22"/>
          <w:szCs w:val="22"/>
        </w:rPr>
      </w:pPr>
    </w:p>
    <w:p w14:paraId="5A8ABB1A" w14:textId="77777777" w:rsidR="00C10BAA" w:rsidRPr="0017593D" w:rsidRDefault="00C10BAA" w:rsidP="00C10BAA">
      <w:pPr>
        <w:autoSpaceDE w:val="0"/>
        <w:autoSpaceDN w:val="0"/>
        <w:adjustRightInd w:val="0"/>
        <w:jc w:val="both"/>
        <w:rPr>
          <w:rFonts w:asciiTheme="minorHAnsi" w:hAnsiTheme="minorHAnsi" w:cstheme="minorHAnsi"/>
          <w:b/>
          <w:sz w:val="22"/>
          <w:szCs w:val="22"/>
        </w:rPr>
      </w:pPr>
      <w:r w:rsidRPr="0017593D">
        <w:rPr>
          <w:rFonts w:asciiTheme="minorHAnsi" w:hAnsiTheme="minorHAnsi" w:cstheme="minorHAnsi"/>
          <w:b/>
          <w:sz w:val="22"/>
          <w:szCs w:val="22"/>
        </w:rPr>
        <w:t>takto:</w:t>
      </w:r>
    </w:p>
    <w:p w14:paraId="1738C43E" w14:textId="77777777" w:rsidR="00C10BAA" w:rsidRPr="0017593D" w:rsidRDefault="00C10BAA" w:rsidP="00C10BAA">
      <w:pPr>
        <w:autoSpaceDE w:val="0"/>
        <w:autoSpaceDN w:val="0"/>
        <w:adjustRightInd w:val="0"/>
        <w:jc w:val="both"/>
        <w:rPr>
          <w:rFonts w:asciiTheme="minorHAnsi" w:hAnsiTheme="minorHAnsi" w:cstheme="minorHAnsi"/>
          <w:b/>
          <w:sz w:val="22"/>
          <w:szCs w:val="22"/>
        </w:rPr>
      </w:pPr>
    </w:p>
    <w:p w14:paraId="160F7B28" w14:textId="77777777" w:rsidR="00C10BAA" w:rsidRPr="0017593D" w:rsidRDefault="00C10BAA" w:rsidP="00C10BAA">
      <w:pPr>
        <w:autoSpaceDE w:val="0"/>
        <w:autoSpaceDN w:val="0"/>
        <w:adjustRightInd w:val="0"/>
        <w:jc w:val="both"/>
        <w:rPr>
          <w:rFonts w:asciiTheme="minorHAnsi" w:hAnsiTheme="minorHAnsi" w:cstheme="minorHAnsi"/>
          <w:sz w:val="22"/>
          <w:szCs w:val="22"/>
        </w:rPr>
      </w:pPr>
    </w:p>
    <w:p w14:paraId="6AF47696" w14:textId="77777777" w:rsidR="00C10BAA" w:rsidRPr="0017593D" w:rsidRDefault="00C10BAA" w:rsidP="00FF5818">
      <w:pPr>
        <w:numPr>
          <w:ilvl w:val="0"/>
          <w:numId w:val="2"/>
        </w:numPr>
        <w:ind w:left="705" w:hanging="705"/>
        <w:jc w:val="both"/>
        <w:rPr>
          <w:rFonts w:asciiTheme="minorHAnsi" w:hAnsiTheme="minorHAnsi" w:cstheme="minorHAnsi"/>
          <w:b/>
          <w:sz w:val="22"/>
          <w:szCs w:val="22"/>
        </w:rPr>
      </w:pPr>
      <w:bookmarkStart w:id="0" w:name="_Ref156885972"/>
      <w:r w:rsidRPr="0017593D">
        <w:rPr>
          <w:rFonts w:asciiTheme="minorHAnsi" w:hAnsiTheme="minorHAnsi" w:cstheme="minorHAnsi"/>
          <w:b/>
          <w:sz w:val="22"/>
          <w:szCs w:val="22"/>
        </w:rPr>
        <w:t>PREDMET ZMLUVY</w:t>
      </w:r>
      <w:bookmarkEnd w:id="0"/>
    </w:p>
    <w:p w14:paraId="3F763627" w14:textId="77777777" w:rsidR="00C10BAA" w:rsidRPr="0017593D" w:rsidRDefault="00C10BAA" w:rsidP="00C10BAA">
      <w:pPr>
        <w:jc w:val="both"/>
        <w:rPr>
          <w:rFonts w:asciiTheme="minorHAnsi" w:hAnsiTheme="minorHAnsi" w:cstheme="minorHAnsi"/>
          <w:sz w:val="22"/>
          <w:szCs w:val="22"/>
        </w:rPr>
      </w:pPr>
    </w:p>
    <w:p w14:paraId="3508521B" w14:textId="594CB7DB" w:rsidR="00C10BAA" w:rsidRPr="0017593D" w:rsidRDefault="006B5170" w:rsidP="006B5170">
      <w:pPr>
        <w:ind w:left="567" w:hanging="567"/>
        <w:rPr>
          <w:rFonts w:asciiTheme="minorHAnsi" w:hAnsiTheme="minorHAnsi" w:cstheme="minorHAnsi"/>
          <w:sz w:val="22"/>
          <w:szCs w:val="22"/>
        </w:rPr>
      </w:pPr>
      <w:r>
        <w:rPr>
          <w:rFonts w:asciiTheme="minorHAnsi" w:hAnsiTheme="minorHAnsi" w:cstheme="minorHAnsi"/>
          <w:sz w:val="22"/>
          <w:szCs w:val="22"/>
        </w:rPr>
        <w:t>1.1</w:t>
      </w:r>
      <w:r>
        <w:rPr>
          <w:rFonts w:asciiTheme="minorHAnsi" w:hAnsiTheme="minorHAnsi" w:cstheme="minorHAnsi"/>
          <w:sz w:val="22"/>
          <w:szCs w:val="22"/>
        </w:rPr>
        <w:tab/>
      </w:r>
      <w:r w:rsidR="00D412AC" w:rsidRPr="0017593D">
        <w:rPr>
          <w:rFonts w:asciiTheme="minorHAnsi" w:hAnsiTheme="minorHAnsi" w:cstheme="minorHAnsi"/>
          <w:sz w:val="22"/>
          <w:szCs w:val="22"/>
        </w:rPr>
        <w:t>Predmetom tejto zmluvy je záväzok zhotoviteľa zhotoviť riadne a včas pre objednávateľa dielo:</w:t>
      </w:r>
    </w:p>
    <w:p w14:paraId="1B42AAC8" w14:textId="77777777" w:rsidR="00D412AC" w:rsidRPr="0017593D" w:rsidRDefault="00D412AC" w:rsidP="00C10BAA">
      <w:pPr>
        <w:rPr>
          <w:rFonts w:asciiTheme="minorHAnsi" w:hAnsiTheme="minorHAnsi" w:cstheme="minorHAnsi"/>
          <w:sz w:val="22"/>
          <w:szCs w:val="22"/>
        </w:rPr>
      </w:pPr>
    </w:p>
    <w:p w14:paraId="43D72151" w14:textId="10F881D8" w:rsidR="00260B3C" w:rsidRPr="00ED33A7" w:rsidRDefault="00E945F9" w:rsidP="00F02944">
      <w:pPr>
        <w:jc w:val="center"/>
        <w:rPr>
          <w:rFonts w:asciiTheme="minorHAnsi" w:hAnsiTheme="minorHAnsi" w:cstheme="minorHAnsi"/>
          <w:sz w:val="22"/>
          <w:szCs w:val="22"/>
        </w:rPr>
      </w:pPr>
      <w:r>
        <w:rPr>
          <w:rFonts w:asciiTheme="minorHAnsi" w:hAnsiTheme="minorHAnsi" w:cstheme="minorHAnsi"/>
          <w:sz w:val="22"/>
          <w:szCs w:val="22"/>
        </w:rPr>
        <w:t>„</w:t>
      </w:r>
      <w:r w:rsidR="00FA65C1" w:rsidRPr="00213E82">
        <w:rPr>
          <w:rFonts w:asciiTheme="minorHAnsi" w:hAnsiTheme="minorHAnsi" w:cstheme="minorBidi"/>
          <w:b/>
          <w:bCs/>
          <w:sz w:val="22"/>
          <w:szCs w:val="22"/>
        </w:rPr>
        <w:t xml:space="preserve">Rekonštrukcia </w:t>
      </w:r>
      <w:r w:rsidR="005863EB" w:rsidRPr="0F8356B0">
        <w:rPr>
          <w:rFonts w:asciiTheme="minorHAnsi" w:hAnsiTheme="minorHAnsi" w:cstheme="minorBidi"/>
          <w:b/>
          <w:bCs/>
          <w:sz w:val="22"/>
          <w:szCs w:val="22"/>
        </w:rPr>
        <w:t>odovzdávacej stanice tepla</w:t>
      </w:r>
      <w:r w:rsidR="005863EB" w:rsidRPr="00213E82">
        <w:rPr>
          <w:rFonts w:asciiTheme="minorHAnsi" w:hAnsiTheme="minorHAnsi" w:cstheme="minorBidi"/>
          <w:b/>
          <w:bCs/>
          <w:sz w:val="22"/>
          <w:szCs w:val="22"/>
        </w:rPr>
        <w:t xml:space="preserve"> </w:t>
      </w:r>
      <w:bookmarkStart w:id="1" w:name="_Hlk159330085"/>
      <w:r w:rsidR="002B18EB" w:rsidRPr="002B18EB">
        <w:rPr>
          <w:rFonts w:asciiTheme="minorHAnsi" w:hAnsiTheme="minorHAnsi" w:cstheme="minorBidi"/>
          <w:b/>
          <w:bCs/>
          <w:sz w:val="22"/>
          <w:szCs w:val="22"/>
        </w:rPr>
        <w:t xml:space="preserve">OST </w:t>
      </w:r>
      <w:r w:rsidR="00972ADE" w:rsidRPr="002B18EB">
        <w:rPr>
          <w:rFonts w:asciiTheme="minorHAnsi" w:hAnsiTheme="minorHAnsi" w:cstheme="minorBidi"/>
          <w:b/>
          <w:bCs/>
          <w:sz w:val="22"/>
          <w:szCs w:val="22"/>
        </w:rPr>
        <w:t>77</w:t>
      </w:r>
      <w:r w:rsidR="00972ADE">
        <w:rPr>
          <w:rFonts w:asciiTheme="minorHAnsi" w:hAnsiTheme="minorHAnsi" w:cstheme="minorBidi"/>
          <w:b/>
          <w:bCs/>
          <w:sz w:val="22"/>
          <w:szCs w:val="22"/>
        </w:rPr>
        <w:t>0</w:t>
      </w:r>
      <w:r w:rsidR="00972ADE" w:rsidRPr="002B18EB">
        <w:rPr>
          <w:rFonts w:asciiTheme="minorHAnsi" w:hAnsiTheme="minorHAnsi" w:cstheme="minorBidi"/>
          <w:b/>
          <w:bCs/>
          <w:sz w:val="22"/>
          <w:szCs w:val="22"/>
        </w:rPr>
        <w:t xml:space="preserve"> </w:t>
      </w:r>
      <w:r w:rsidR="006618FE">
        <w:rPr>
          <w:rFonts w:asciiTheme="minorHAnsi" w:hAnsiTheme="minorHAnsi" w:cstheme="minorBidi"/>
          <w:b/>
          <w:bCs/>
          <w:sz w:val="22"/>
          <w:szCs w:val="22"/>
        </w:rPr>
        <w:t>Súhvezdná</w:t>
      </w:r>
      <w:r w:rsidR="00FA65C1" w:rsidRPr="00213E82">
        <w:rPr>
          <w:rFonts w:asciiTheme="minorHAnsi" w:hAnsiTheme="minorHAnsi" w:cstheme="minorBidi"/>
          <w:b/>
          <w:bCs/>
          <w:sz w:val="22"/>
          <w:szCs w:val="22"/>
        </w:rPr>
        <w:t>, Bratislava</w:t>
      </w:r>
      <w:r w:rsidR="002B0E6A">
        <w:rPr>
          <w:rFonts w:asciiTheme="minorHAnsi" w:hAnsiTheme="minorHAnsi" w:cstheme="minorBidi"/>
          <w:b/>
          <w:bCs/>
          <w:sz w:val="22"/>
          <w:szCs w:val="22"/>
        </w:rPr>
        <w:t xml:space="preserve"> </w:t>
      </w:r>
      <w:bookmarkEnd w:id="1"/>
      <w:r w:rsidR="002B0E6A" w:rsidRPr="0F8356B0">
        <w:rPr>
          <w:rFonts w:asciiTheme="minorHAnsi" w:hAnsiTheme="minorHAnsi" w:cstheme="minorBidi"/>
          <w:sz w:val="22"/>
          <w:szCs w:val="22"/>
        </w:rPr>
        <w:t>(ďalej len „</w:t>
      </w:r>
      <w:r w:rsidR="002B0E6A" w:rsidRPr="0F8356B0">
        <w:rPr>
          <w:rFonts w:asciiTheme="minorHAnsi" w:hAnsiTheme="minorHAnsi" w:cstheme="minorBidi"/>
          <w:b/>
          <w:bCs/>
          <w:sz w:val="22"/>
          <w:szCs w:val="22"/>
        </w:rPr>
        <w:t>OST</w:t>
      </w:r>
      <w:r w:rsidR="002B0E6A" w:rsidRPr="0F8356B0">
        <w:rPr>
          <w:rFonts w:asciiTheme="minorHAnsi" w:hAnsiTheme="minorHAnsi" w:cstheme="minorBidi"/>
          <w:sz w:val="22"/>
          <w:szCs w:val="22"/>
        </w:rPr>
        <w:t>“)</w:t>
      </w:r>
      <w:r w:rsidR="009B7505">
        <w:rPr>
          <w:rFonts w:asciiTheme="minorHAnsi" w:hAnsiTheme="minorHAnsi" w:cstheme="minorBidi"/>
          <w:sz w:val="22"/>
          <w:szCs w:val="22"/>
        </w:rPr>
        <w:t xml:space="preserve"> </w:t>
      </w:r>
      <w:r w:rsidR="00BC70EB" w:rsidRPr="00BC70EB">
        <w:rPr>
          <w:rFonts w:asciiTheme="minorHAnsi" w:hAnsiTheme="minorHAnsi" w:cstheme="minorHAnsi"/>
          <w:sz w:val="22"/>
          <w:szCs w:val="22"/>
        </w:rPr>
        <w:t xml:space="preserve">podľa vypracovanej </w:t>
      </w:r>
      <w:r w:rsidR="00BC70EB">
        <w:rPr>
          <w:rFonts w:asciiTheme="minorHAnsi" w:hAnsiTheme="minorHAnsi" w:cstheme="minorHAnsi"/>
          <w:sz w:val="22"/>
          <w:szCs w:val="22"/>
        </w:rPr>
        <w:t xml:space="preserve">projektovej </w:t>
      </w:r>
      <w:r w:rsidR="00BC70EB" w:rsidRPr="00BC70EB">
        <w:rPr>
          <w:rFonts w:asciiTheme="minorHAnsi" w:hAnsiTheme="minorHAnsi" w:cstheme="minorHAnsi"/>
          <w:sz w:val="22"/>
          <w:szCs w:val="22"/>
        </w:rPr>
        <w:t>dokumentácie (ďalej len „</w:t>
      </w:r>
      <w:r w:rsidR="00BC70EB">
        <w:rPr>
          <w:rFonts w:asciiTheme="minorHAnsi" w:hAnsiTheme="minorHAnsi" w:cstheme="minorHAnsi"/>
          <w:sz w:val="22"/>
          <w:szCs w:val="22"/>
        </w:rPr>
        <w:t>P</w:t>
      </w:r>
      <w:r w:rsidR="00BC70EB" w:rsidRPr="00BC70EB">
        <w:rPr>
          <w:rFonts w:asciiTheme="minorHAnsi" w:hAnsiTheme="minorHAnsi" w:cstheme="minorHAnsi"/>
          <w:sz w:val="22"/>
          <w:szCs w:val="22"/>
        </w:rPr>
        <w:t>D“)</w:t>
      </w:r>
      <w:r w:rsidR="00E31070">
        <w:rPr>
          <w:rFonts w:asciiTheme="minorHAnsi" w:hAnsiTheme="minorHAnsi" w:cstheme="minorHAnsi"/>
          <w:sz w:val="22"/>
          <w:szCs w:val="22"/>
        </w:rPr>
        <w:t xml:space="preserve"> v rozsahu realizačného projektu od </w:t>
      </w:r>
      <w:r w:rsidR="0072797C" w:rsidRPr="00ED33A7">
        <w:rPr>
          <w:rFonts w:asciiTheme="minorHAnsi" w:hAnsiTheme="minorHAnsi" w:cstheme="minorHAnsi"/>
          <w:sz w:val="22"/>
          <w:szCs w:val="22"/>
        </w:rPr>
        <w:t>spoločnosti</w:t>
      </w:r>
      <w:r w:rsidR="00415D40">
        <w:rPr>
          <w:rFonts w:asciiTheme="minorHAnsi" w:hAnsiTheme="minorHAnsi" w:cstheme="minorHAnsi"/>
          <w:sz w:val="22"/>
          <w:szCs w:val="22"/>
        </w:rPr>
        <w:t xml:space="preserve"> </w:t>
      </w:r>
      <w:r w:rsidR="00415D40" w:rsidRPr="00415D40">
        <w:rPr>
          <w:rFonts w:asciiTheme="minorHAnsi" w:hAnsiTheme="minorHAnsi" w:cstheme="minorHAnsi"/>
          <w:b/>
          <w:bCs/>
          <w:sz w:val="22"/>
          <w:szCs w:val="22"/>
        </w:rPr>
        <w:t xml:space="preserve">BANSKÉ </w:t>
      </w:r>
      <w:r w:rsidR="00CD499E" w:rsidRPr="00415D40">
        <w:rPr>
          <w:rFonts w:asciiTheme="minorHAnsi" w:hAnsiTheme="minorHAnsi" w:cstheme="minorHAnsi"/>
          <w:b/>
          <w:bCs/>
          <w:sz w:val="22"/>
          <w:szCs w:val="22"/>
        </w:rPr>
        <w:t>PROJEKTY</w:t>
      </w:r>
      <w:r w:rsidR="00CD499E" w:rsidRPr="00CD499E">
        <w:rPr>
          <w:rFonts w:asciiTheme="minorHAnsi" w:hAnsiTheme="minorHAnsi" w:cstheme="minorHAnsi"/>
          <w:b/>
          <w:bCs/>
          <w:sz w:val="22"/>
          <w:szCs w:val="22"/>
        </w:rPr>
        <w:t>, s.r.o.</w:t>
      </w:r>
      <w:r w:rsidR="0072797C" w:rsidRPr="00ED33A7">
        <w:rPr>
          <w:rFonts w:asciiTheme="minorHAnsi" w:hAnsiTheme="minorHAnsi" w:cstheme="minorHAnsi"/>
          <w:b/>
          <w:bCs/>
          <w:sz w:val="22"/>
          <w:szCs w:val="22"/>
        </w:rPr>
        <w:t xml:space="preserve">,  </w:t>
      </w:r>
      <w:proofErr w:type="spellStart"/>
      <w:r w:rsidR="00BA41F8" w:rsidRPr="00BA41F8">
        <w:rPr>
          <w:rFonts w:asciiTheme="minorHAnsi" w:hAnsiTheme="minorHAnsi" w:cstheme="minorHAnsi"/>
          <w:b/>
          <w:bCs/>
          <w:sz w:val="22"/>
          <w:szCs w:val="22"/>
        </w:rPr>
        <w:t>Miletičova</w:t>
      </w:r>
      <w:proofErr w:type="spellEnd"/>
      <w:r w:rsidR="00BA41F8" w:rsidRPr="00BA41F8">
        <w:rPr>
          <w:rFonts w:asciiTheme="minorHAnsi" w:hAnsiTheme="minorHAnsi" w:cstheme="minorHAnsi"/>
          <w:b/>
          <w:bCs/>
          <w:sz w:val="22"/>
          <w:szCs w:val="22"/>
        </w:rPr>
        <w:t xml:space="preserve"> 23</w:t>
      </w:r>
      <w:r w:rsidR="0072797C" w:rsidRPr="00ED33A7">
        <w:rPr>
          <w:rFonts w:asciiTheme="minorHAnsi" w:hAnsiTheme="minorHAnsi" w:cstheme="minorHAnsi"/>
          <w:b/>
          <w:bCs/>
          <w:sz w:val="22"/>
          <w:szCs w:val="22"/>
        </w:rPr>
        <w:t xml:space="preserve">,  </w:t>
      </w:r>
      <w:r w:rsidR="00F026C4" w:rsidRPr="00F20936">
        <w:rPr>
          <w:rFonts w:ascii="Calibri" w:hAnsi="Calibri" w:cs="Calibri"/>
          <w:b/>
          <w:bCs/>
          <w:sz w:val="22"/>
          <w:szCs w:val="22"/>
        </w:rPr>
        <w:t>821 09 Bratislava</w:t>
      </w:r>
      <w:r w:rsidR="00EE1759" w:rsidRPr="00ED33A7">
        <w:rPr>
          <w:rFonts w:asciiTheme="minorHAnsi" w:hAnsiTheme="minorHAnsi" w:cstheme="minorHAnsi"/>
          <w:b/>
          <w:bCs/>
          <w:sz w:val="22"/>
          <w:szCs w:val="22"/>
        </w:rPr>
        <w:t>,</w:t>
      </w:r>
      <w:r w:rsidR="00E31070" w:rsidRPr="00ED33A7">
        <w:rPr>
          <w:rFonts w:asciiTheme="minorHAnsi" w:hAnsiTheme="minorHAnsi" w:cstheme="minorHAnsi"/>
          <w:sz w:val="22"/>
          <w:szCs w:val="22"/>
        </w:rPr>
        <w:t xml:space="preserve"> </w:t>
      </w:r>
      <w:r w:rsidR="00F02944" w:rsidRPr="00ED33A7">
        <w:rPr>
          <w:rFonts w:asciiTheme="minorHAnsi" w:hAnsiTheme="minorHAnsi" w:cstheme="minorHAnsi"/>
          <w:sz w:val="22"/>
          <w:szCs w:val="22"/>
        </w:rPr>
        <w:t>(ďalej len „</w:t>
      </w:r>
      <w:r w:rsidR="00F02944" w:rsidRPr="00ED33A7">
        <w:rPr>
          <w:rFonts w:asciiTheme="minorHAnsi" w:hAnsiTheme="minorHAnsi" w:cstheme="minorHAnsi"/>
          <w:b/>
          <w:bCs/>
          <w:sz w:val="22"/>
          <w:szCs w:val="22"/>
        </w:rPr>
        <w:t>dielo</w:t>
      </w:r>
      <w:r w:rsidR="00F02944" w:rsidRPr="00ED33A7">
        <w:rPr>
          <w:rFonts w:asciiTheme="minorHAnsi" w:hAnsiTheme="minorHAnsi" w:cstheme="minorHAnsi"/>
          <w:sz w:val="22"/>
          <w:szCs w:val="22"/>
        </w:rPr>
        <w:t>“ alebo „</w:t>
      </w:r>
      <w:r w:rsidR="00F02944" w:rsidRPr="00ED33A7">
        <w:rPr>
          <w:rFonts w:asciiTheme="minorHAnsi" w:hAnsiTheme="minorHAnsi" w:cstheme="minorHAnsi"/>
          <w:b/>
          <w:bCs/>
          <w:sz w:val="22"/>
          <w:szCs w:val="22"/>
        </w:rPr>
        <w:t>predmet zmluvy</w:t>
      </w:r>
      <w:r w:rsidR="00F02944" w:rsidRPr="00ED33A7">
        <w:rPr>
          <w:rFonts w:asciiTheme="minorHAnsi" w:hAnsiTheme="minorHAnsi" w:cstheme="minorHAnsi"/>
          <w:sz w:val="22"/>
          <w:szCs w:val="22"/>
        </w:rPr>
        <w:t>“)</w:t>
      </w:r>
    </w:p>
    <w:p w14:paraId="7BDE6D87" w14:textId="77777777" w:rsidR="00F02944" w:rsidRDefault="00F02944" w:rsidP="00C10BAA">
      <w:pPr>
        <w:rPr>
          <w:rFonts w:asciiTheme="minorHAnsi" w:hAnsiTheme="minorHAnsi" w:cstheme="minorHAnsi"/>
          <w:sz w:val="22"/>
          <w:szCs w:val="22"/>
        </w:rPr>
      </w:pPr>
    </w:p>
    <w:p w14:paraId="4DAC0B9D" w14:textId="77777777" w:rsidR="002C7DED" w:rsidRDefault="002C7DED" w:rsidP="00C10BAA">
      <w:pPr>
        <w:rPr>
          <w:rFonts w:asciiTheme="minorHAnsi" w:hAnsiTheme="minorHAnsi" w:cstheme="minorHAnsi"/>
          <w:sz w:val="22"/>
          <w:szCs w:val="22"/>
        </w:rPr>
      </w:pPr>
    </w:p>
    <w:p w14:paraId="173640AD" w14:textId="77777777" w:rsidR="002C7DED" w:rsidRDefault="002C7DED" w:rsidP="00C10BAA">
      <w:pPr>
        <w:rPr>
          <w:rFonts w:asciiTheme="minorHAnsi" w:hAnsiTheme="minorHAnsi" w:cstheme="minorHAnsi"/>
          <w:sz w:val="22"/>
          <w:szCs w:val="22"/>
        </w:rPr>
      </w:pPr>
    </w:p>
    <w:p w14:paraId="2F25FCAA" w14:textId="47FEC66A" w:rsidR="00C10BAA" w:rsidRPr="0017593D" w:rsidRDefault="00D412AC" w:rsidP="00C10BAA">
      <w:pPr>
        <w:rPr>
          <w:rFonts w:asciiTheme="minorHAnsi" w:hAnsiTheme="minorHAnsi" w:cstheme="minorHAnsi"/>
          <w:sz w:val="22"/>
          <w:szCs w:val="22"/>
        </w:rPr>
      </w:pPr>
      <w:r w:rsidRPr="0017593D">
        <w:rPr>
          <w:rFonts w:asciiTheme="minorHAnsi" w:hAnsiTheme="minorHAnsi" w:cstheme="minorHAnsi"/>
          <w:sz w:val="22"/>
          <w:szCs w:val="22"/>
        </w:rPr>
        <w:lastRenderedPageBreak/>
        <w:t>vrátane vykonania</w:t>
      </w:r>
      <w:r w:rsidR="009E4C7D">
        <w:rPr>
          <w:rFonts w:asciiTheme="minorHAnsi" w:hAnsiTheme="minorHAnsi" w:cstheme="minorHAnsi"/>
          <w:sz w:val="22"/>
          <w:szCs w:val="22"/>
        </w:rPr>
        <w:t xml:space="preserve"> najmenej</w:t>
      </w:r>
      <w:r w:rsidRPr="0017593D">
        <w:rPr>
          <w:rFonts w:asciiTheme="minorHAnsi" w:hAnsiTheme="minorHAnsi" w:cstheme="minorHAnsi"/>
          <w:sz w:val="22"/>
          <w:szCs w:val="22"/>
        </w:rPr>
        <w:t xml:space="preserve"> nasledovných činností:</w:t>
      </w:r>
    </w:p>
    <w:p w14:paraId="5F5AD03C" w14:textId="77777777" w:rsidR="00260B3C" w:rsidRPr="0017593D" w:rsidRDefault="00260B3C" w:rsidP="00C10BAA">
      <w:pPr>
        <w:rPr>
          <w:rFonts w:asciiTheme="minorHAnsi" w:hAnsiTheme="minorHAnsi" w:cstheme="minorHAnsi"/>
          <w:sz w:val="22"/>
          <w:szCs w:val="22"/>
          <w:lang w:val="cs-CZ"/>
        </w:rPr>
      </w:pPr>
    </w:p>
    <w:p w14:paraId="36908D5D" w14:textId="331BFDF7" w:rsidR="00221435" w:rsidRPr="007F3E70" w:rsidRDefault="00C60082" w:rsidP="00FF5818">
      <w:pPr>
        <w:pStyle w:val="Odsekzoznamu"/>
        <w:numPr>
          <w:ilvl w:val="2"/>
          <w:numId w:val="2"/>
        </w:numPr>
        <w:tabs>
          <w:tab w:val="clear" w:pos="1997"/>
          <w:tab w:val="num" w:pos="1560"/>
        </w:tabs>
        <w:ind w:left="1418" w:right="141" w:hanging="710"/>
        <w:jc w:val="both"/>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Stavebná časť</w:t>
      </w:r>
    </w:p>
    <w:p w14:paraId="2CB2CF50" w14:textId="77777777" w:rsidR="00221435" w:rsidRPr="007F3E70" w:rsidRDefault="00221435" w:rsidP="00FF5818">
      <w:pPr>
        <w:pStyle w:val="Odsekzoznamu"/>
        <w:numPr>
          <w:ilvl w:val="2"/>
          <w:numId w:val="2"/>
        </w:numPr>
        <w:tabs>
          <w:tab w:val="clear" w:pos="1997"/>
          <w:tab w:val="num" w:pos="1560"/>
        </w:tabs>
        <w:ind w:left="1418" w:right="141" w:hanging="710"/>
        <w:jc w:val="both"/>
        <w:rPr>
          <w:rFonts w:asciiTheme="minorHAnsi" w:hAnsiTheme="minorHAnsi" w:cstheme="minorBidi"/>
          <w:color w:val="000000" w:themeColor="text1"/>
          <w:sz w:val="22"/>
          <w:szCs w:val="22"/>
        </w:rPr>
      </w:pPr>
      <w:r w:rsidRPr="0F8356B0">
        <w:rPr>
          <w:rFonts w:asciiTheme="minorHAnsi" w:hAnsiTheme="minorHAnsi" w:cstheme="minorBidi"/>
          <w:color w:val="000000" w:themeColor="text1"/>
          <w:sz w:val="22"/>
          <w:szCs w:val="22"/>
        </w:rPr>
        <w:t>Požiarnobezpečnostné riešenie opravy</w:t>
      </w:r>
    </w:p>
    <w:p w14:paraId="62C7F598" w14:textId="77777777" w:rsidR="00221435" w:rsidRPr="007F3E70" w:rsidRDefault="00221435" w:rsidP="00FF5818">
      <w:pPr>
        <w:pStyle w:val="Odsekzoznamu"/>
        <w:numPr>
          <w:ilvl w:val="2"/>
          <w:numId w:val="2"/>
        </w:numPr>
        <w:tabs>
          <w:tab w:val="clear" w:pos="1997"/>
          <w:tab w:val="num" w:pos="1560"/>
        </w:tabs>
        <w:ind w:left="1418" w:right="141" w:hanging="710"/>
        <w:jc w:val="both"/>
        <w:rPr>
          <w:rFonts w:asciiTheme="minorHAnsi" w:hAnsiTheme="minorHAnsi" w:cstheme="minorBidi"/>
          <w:color w:val="000000" w:themeColor="text1"/>
          <w:sz w:val="22"/>
          <w:szCs w:val="22"/>
        </w:rPr>
      </w:pPr>
      <w:r w:rsidRPr="0F8356B0">
        <w:rPr>
          <w:rFonts w:asciiTheme="minorHAnsi" w:hAnsiTheme="minorHAnsi" w:cstheme="minorBidi"/>
          <w:color w:val="000000" w:themeColor="text1"/>
          <w:sz w:val="22"/>
          <w:szCs w:val="22"/>
        </w:rPr>
        <w:t>Meranie a regulácia (ďalej len „</w:t>
      </w:r>
      <w:proofErr w:type="spellStart"/>
      <w:r w:rsidRPr="0F8356B0">
        <w:rPr>
          <w:rFonts w:asciiTheme="minorHAnsi" w:hAnsiTheme="minorHAnsi" w:cstheme="minorBidi"/>
          <w:b/>
          <w:bCs/>
          <w:color w:val="000000" w:themeColor="text1"/>
          <w:sz w:val="22"/>
          <w:szCs w:val="22"/>
        </w:rPr>
        <w:t>MaR</w:t>
      </w:r>
      <w:proofErr w:type="spellEnd"/>
      <w:r w:rsidRPr="0F8356B0">
        <w:rPr>
          <w:rFonts w:asciiTheme="minorHAnsi" w:hAnsiTheme="minorHAnsi" w:cstheme="minorBidi"/>
          <w:color w:val="000000" w:themeColor="text1"/>
          <w:sz w:val="22"/>
          <w:szCs w:val="22"/>
        </w:rPr>
        <w:t>“) a prevádzkový rozvod silnoprúdu (ďalej len „</w:t>
      </w:r>
      <w:r w:rsidRPr="0F8356B0">
        <w:rPr>
          <w:rFonts w:asciiTheme="minorHAnsi" w:hAnsiTheme="minorHAnsi" w:cstheme="minorBidi"/>
          <w:b/>
          <w:bCs/>
          <w:color w:val="000000" w:themeColor="text1"/>
          <w:sz w:val="22"/>
          <w:szCs w:val="22"/>
        </w:rPr>
        <w:t>PRS</w:t>
      </w:r>
      <w:r w:rsidRPr="0F8356B0">
        <w:rPr>
          <w:rFonts w:asciiTheme="minorHAnsi" w:hAnsiTheme="minorHAnsi" w:cstheme="minorBidi"/>
          <w:color w:val="000000" w:themeColor="text1"/>
          <w:sz w:val="22"/>
          <w:szCs w:val="22"/>
        </w:rPr>
        <w:t>“)</w:t>
      </w:r>
    </w:p>
    <w:p w14:paraId="2C25B7A3" w14:textId="77777777" w:rsidR="00221435" w:rsidRPr="007F3E70" w:rsidRDefault="00221435" w:rsidP="00FF5818">
      <w:pPr>
        <w:pStyle w:val="Odsekzoznamu"/>
        <w:numPr>
          <w:ilvl w:val="2"/>
          <w:numId w:val="2"/>
        </w:numPr>
        <w:tabs>
          <w:tab w:val="clear" w:pos="1997"/>
          <w:tab w:val="num" w:pos="1560"/>
        </w:tabs>
        <w:ind w:left="1418" w:right="141" w:hanging="710"/>
        <w:jc w:val="both"/>
        <w:rPr>
          <w:rFonts w:asciiTheme="minorHAnsi" w:hAnsiTheme="minorHAnsi" w:cstheme="minorBidi"/>
          <w:color w:val="000000" w:themeColor="text1"/>
          <w:sz w:val="22"/>
          <w:szCs w:val="22"/>
        </w:rPr>
      </w:pPr>
      <w:r w:rsidRPr="0F8356B0">
        <w:rPr>
          <w:rFonts w:asciiTheme="minorHAnsi" w:hAnsiTheme="minorHAnsi" w:cstheme="minorBidi"/>
          <w:color w:val="000000" w:themeColor="text1"/>
          <w:sz w:val="22"/>
          <w:szCs w:val="22"/>
        </w:rPr>
        <w:t>Nízkonapäťová prípojka (ďalej len „</w:t>
      </w:r>
      <w:r w:rsidRPr="0F8356B0">
        <w:rPr>
          <w:rFonts w:asciiTheme="minorHAnsi" w:hAnsiTheme="minorHAnsi" w:cstheme="minorBidi"/>
          <w:b/>
          <w:bCs/>
          <w:color w:val="000000" w:themeColor="text1"/>
          <w:sz w:val="22"/>
          <w:szCs w:val="22"/>
        </w:rPr>
        <w:t>NN</w:t>
      </w:r>
      <w:r w:rsidRPr="0F8356B0">
        <w:rPr>
          <w:rFonts w:asciiTheme="minorHAnsi" w:hAnsiTheme="minorHAnsi" w:cstheme="minorBidi"/>
          <w:color w:val="000000" w:themeColor="text1"/>
          <w:sz w:val="22"/>
          <w:szCs w:val="22"/>
        </w:rPr>
        <w:t>“)</w:t>
      </w:r>
    </w:p>
    <w:p w14:paraId="3E02C5E0" w14:textId="1BC01E97" w:rsidR="00221435" w:rsidRPr="007F3E70" w:rsidRDefault="00221435" w:rsidP="00FF5818">
      <w:pPr>
        <w:pStyle w:val="Odsekzoznamu"/>
        <w:numPr>
          <w:ilvl w:val="2"/>
          <w:numId w:val="2"/>
        </w:numPr>
        <w:tabs>
          <w:tab w:val="clear" w:pos="1997"/>
          <w:tab w:val="num" w:pos="1560"/>
        </w:tabs>
        <w:ind w:left="1418" w:right="141" w:hanging="710"/>
        <w:jc w:val="both"/>
        <w:rPr>
          <w:rFonts w:asciiTheme="minorHAnsi" w:hAnsiTheme="minorHAnsi" w:cstheme="minorBidi"/>
          <w:color w:val="000000" w:themeColor="text1"/>
          <w:sz w:val="22"/>
          <w:szCs w:val="22"/>
        </w:rPr>
      </w:pPr>
      <w:r w:rsidRPr="0F8356B0">
        <w:rPr>
          <w:rFonts w:asciiTheme="minorHAnsi" w:hAnsiTheme="minorHAnsi" w:cstheme="minorBidi"/>
          <w:color w:val="000000" w:themeColor="text1"/>
          <w:sz w:val="22"/>
          <w:szCs w:val="22"/>
        </w:rPr>
        <w:t>Prenos dát do monitorovacieho systému na dispečing tepelných sietí (ďalej len „</w:t>
      </w:r>
      <w:r w:rsidRPr="0F8356B0">
        <w:rPr>
          <w:rFonts w:asciiTheme="minorHAnsi" w:hAnsiTheme="minorHAnsi" w:cstheme="minorBidi"/>
          <w:b/>
          <w:bCs/>
          <w:color w:val="000000" w:themeColor="text1"/>
          <w:sz w:val="22"/>
          <w:szCs w:val="22"/>
        </w:rPr>
        <w:t>DTS</w:t>
      </w:r>
      <w:r w:rsidRPr="0F8356B0">
        <w:rPr>
          <w:rFonts w:asciiTheme="minorHAnsi" w:hAnsiTheme="minorHAnsi" w:cstheme="minorBidi"/>
          <w:color w:val="000000" w:themeColor="text1"/>
          <w:sz w:val="22"/>
          <w:szCs w:val="22"/>
        </w:rPr>
        <w:t>“) a vizualizácia podľa podmienok určených v pripojovacích podmienkach MH Teplárenský holding, a.s., závod Bratislava podľa požiadaviek pripojovacích podmienok</w:t>
      </w:r>
    </w:p>
    <w:p w14:paraId="0B6DFE2A" w14:textId="646C6006" w:rsidR="00221435" w:rsidRDefault="00221435" w:rsidP="00FF5818">
      <w:pPr>
        <w:pStyle w:val="Odsekzoznamu"/>
        <w:numPr>
          <w:ilvl w:val="2"/>
          <w:numId w:val="2"/>
        </w:numPr>
        <w:tabs>
          <w:tab w:val="clear" w:pos="1997"/>
          <w:tab w:val="num" w:pos="1560"/>
        </w:tabs>
        <w:ind w:left="1418" w:right="141" w:hanging="710"/>
        <w:jc w:val="both"/>
        <w:rPr>
          <w:rFonts w:asciiTheme="minorHAnsi" w:hAnsiTheme="minorHAnsi" w:cstheme="minorBidi"/>
          <w:color w:val="000000" w:themeColor="text1"/>
          <w:sz w:val="22"/>
          <w:szCs w:val="22"/>
        </w:rPr>
      </w:pPr>
      <w:r w:rsidRPr="0F8356B0">
        <w:rPr>
          <w:rFonts w:asciiTheme="minorHAnsi" w:hAnsiTheme="minorHAnsi" w:cstheme="minorBidi"/>
          <w:color w:val="000000" w:themeColor="text1"/>
          <w:sz w:val="22"/>
          <w:szCs w:val="22"/>
        </w:rPr>
        <w:t>Technológia OST</w:t>
      </w:r>
    </w:p>
    <w:p w14:paraId="15BC584B" w14:textId="77777777" w:rsidR="00221435" w:rsidRPr="00AD0EBF" w:rsidRDefault="00221435" w:rsidP="00FF5818">
      <w:pPr>
        <w:pStyle w:val="Odsekzoznamu"/>
        <w:numPr>
          <w:ilvl w:val="2"/>
          <w:numId w:val="2"/>
        </w:numPr>
        <w:tabs>
          <w:tab w:val="clear" w:pos="1997"/>
          <w:tab w:val="num" w:pos="1560"/>
        </w:tabs>
        <w:ind w:left="1418" w:right="141" w:hanging="710"/>
        <w:jc w:val="both"/>
        <w:rPr>
          <w:rFonts w:ascii="Calibri" w:hAnsi="Calibri" w:cs="Calibri"/>
          <w:color w:val="000000" w:themeColor="text1"/>
          <w:sz w:val="22"/>
          <w:szCs w:val="22"/>
        </w:rPr>
      </w:pPr>
      <w:r w:rsidRPr="0F8356B0">
        <w:rPr>
          <w:rFonts w:ascii="Calibri" w:hAnsi="Calibri" w:cs="Calibri"/>
          <w:color w:val="000000" w:themeColor="text1"/>
          <w:sz w:val="22"/>
          <w:szCs w:val="22"/>
        </w:rPr>
        <w:t>Zhotoviteľ sa zaväzuje vykonať dielo ako celok, a to  minimálne v nasledujúcom rozsahu a za nasledujúcich podmienok:</w:t>
      </w:r>
    </w:p>
    <w:p w14:paraId="7593F036" w14:textId="3CE1C134" w:rsidR="00221435" w:rsidRPr="00AD0EBF" w:rsidRDefault="00221435" w:rsidP="00FF5818">
      <w:pPr>
        <w:numPr>
          <w:ilvl w:val="0"/>
          <w:numId w:val="24"/>
        </w:numPr>
        <w:tabs>
          <w:tab w:val="clear" w:pos="360"/>
          <w:tab w:val="left" w:pos="1843"/>
        </w:tabs>
        <w:overflowPunct w:val="0"/>
        <w:autoSpaceDE w:val="0"/>
        <w:autoSpaceDN w:val="0"/>
        <w:adjustRightInd w:val="0"/>
        <w:ind w:left="1843" w:right="141" w:hanging="425"/>
        <w:jc w:val="both"/>
        <w:textAlignment w:val="baseline"/>
        <w:rPr>
          <w:rFonts w:ascii="Calibri" w:hAnsi="Calibri" w:cs="Calibri"/>
          <w:sz w:val="22"/>
          <w:szCs w:val="22"/>
        </w:rPr>
      </w:pPr>
      <w:r w:rsidRPr="00AD0EBF">
        <w:rPr>
          <w:rFonts w:ascii="Calibri" w:hAnsi="Calibri" w:cs="Calibri"/>
          <w:sz w:val="22"/>
          <w:szCs w:val="22"/>
        </w:rPr>
        <w:t xml:space="preserve">demontáž častí pôvodnej OST v rozsahu podľa PD, s vytriedením zariadenia na šrot a na ďalšie použitie, odovzdanie šrotu do výkupu </w:t>
      </w:r>
      <w:r w:rsidR="004D0485">
        <w:rPr>
          <w:rFonts w:ascii="Calibri" w:hAnsi="Calibri" w:cs="Calibri"/>
          <w:sz w:val="22"/>
          <w:szCs w:val="22"/>
        </w:rPr>
        <w:t>a</w:t>
      </w:r>
      <w:r w:rsidR="003C43D8">
        <w:rPr>
          <w:rFonts w:ascii="Calibri" w:hAnsi="Calibri" w:cs="Calibri"/>
          <w:sz w:val="22"/>
          <w:szCs w:val="22"/>
        </w:rPr>
        <w:t> odovzdanie vážnych lístkov</w:t>
      </w:r>
      <w:r w:rsidRPr="00AD0EBF">
        <w:rPr>
          <w:rFonts w:ascii="Calibri" w:hAnsi="Calibri" w:cs="Calibri"/>
          <w:sz w:val="22"/>
          <w:szCs w:val="22"/>
        </w:rPr>
        <w:t>,</w:t>
      </w:r>
    </w:p>
    <w:p w14:paraId="477345F2" w14:textId="77777777" w:rsidR="00221435" w:rsidRDefault="00221435" w:rsidP="00FF5818">
      <w:pPr>
        <w:numPr>
          <w:ilvl w:val="0"/>
          <w:numId w:val="24"/>
        </w:numPr>
        <w:tabs>
          <w:tab w:val="clear" w:pos="360"/>
          <w:tab w:val="left" w:pos="1843"/>
        </w:tabs>
        <w:overflowPunct w:val="0"/>
        <w:autoSpaceDE w:val="0"/>
        <w:autoSpaceDN w:val="0"/>
        <w:adjustRightInd w:val="0"/>
        <w:ind w:left="1843" w:right="141" w:hanging="425"/>
        <w:jc w:val="both"/>
        <w:textAlignment w:val="baseline"/>
        <w:rPr>
          <w:rFonts w:ascii="Calibri" w:hAnsi="Calibri" w:cs="Calibri"/>
          <w:sz w:val="22"/>
          <w:szCs w:val="22"/>
        </w:rPr>
      </w:pPr>
      <w:r w:rsidRPr="00AD0EBF">
        <w:rPr>
          <w:rFonts w:ascii="Calibri" w:hAnsi="Calibri" w:cs="Calibri"/>
          <w:sz w:val="22"/>
          <w:szCs w:val="22"/>
        </w:rPr>
        <w:t>montáž technologických častí OST podľa PD,</w:t>
      </w:r>
    </w:p>
    <w:p w14:paraId="3C8E068B" w14:textId="6D7A33D5" w:rsidR="00215849" w:rsidRPr="00AD0EBF" w:rsidRDefault="0084624E" w:rsidP="00FF5818">
      <w:pPr>
        <w:numPr>
          <w:ilvl w:val="0"/>
          <w:numId w:val="24"/>
        </w:numPr>
        <w:tabs>
          <w:tab w:val="clear" w:pos="360"/>
          <w:tab w:val="left" w:pos="1843"/>
        </w:tabs>
        <w:overflowPunct w:val="0"/>
        <w:autoSpaceDE w:val="0"/>
        <w:autoSpaceDN w:val="0"/>
        <w:adjustRightInd w:val="0"/>
        <w:ind w:left="1843" w:right="141" w:hanging="425"/>
        <w:jc w:val="both"/>
        <w:textAlignment w:val="baseline"/>
        <w:rPr>
          <w:rFonts w:ascii="Calibri" w:hAnsi="Calibri" w:cs="Calibri"/>
          <w:sz w:val="22"/>
          <w:szCs w:val="22"/>
        </w:rPr>
      </w:pPr>
      <w:r>
        <w:rPr>
          <w:rFonts w:ascii="Calibri" w:hAnsi="Calibri" w:cs="Calibri"/>
          <w:sz w:val="22"/>
        </w:rPr>
        <w:t>p</w:t>
      </w:r>
      <w:r w:rsidRPr="00327B75">
        <w:rPr>
          <w:rFonts w:ascii="Calibri" w:hAnsi="Calibri" w:cs="Calibri"/>
          <w:sz w:val="22"/>
        </w:rPr>
        <w:t>red zváračskými prácami predložiť zvárací postup – WPS</w:t>
      </w:r>
      <w:r>
        <w:rPr>
          <w:rFonts w:ascii="Calibri" w:hAnsi="Calibri" w:cs="Calibri"/>
          <w:sz w:val="22"/>
        </w:rPr>
        <w:t>,</w:t>
      </w:r>
    </w:p>
    <w:p w14:paraId="2C4F3858" w14:textId="77777777" w:rsidR="00221435" w:rsidRPr="00AD0EBF" w:rsidRDefault="00221435" w:rsidP="00FF5818">
      <w:pPr>
        <w:numPr>
          <w:ilvl w:val="0"/>
          <w:numId w:val="24"/>
        </w:numPr>
        <w:tabs>
          <w:tab w:val="clear" w:pos="360"/>
          <w:tab w:val="left" w:pos="1843"/>
        </w:tabs>
        <w:overflowPunct w:val="0"/>
        <w:autoSpaceDE w:val="0"/>
        <w:autoSpaceDN w:val="0"/>
        <w:adjustRightInd w:val="0"/>
        <w:ind w:left="1843" w:right="141" w:hanging="425"/>
        <w:jc w:val="both"/>
        <w:textAlignment w:val="baseline"/>
        <w:rPr>
          <w:rFonts w:ascii="Calibri" w:hAnsi="Calibri" w:cs="Calibri"/>
          <w:sz w:val="22"/>
          <w:szCs w:val="22"/>
        </w:rPr>
      </w:pPr>
      <w:r w:rsidRPr="00AD0EBF">
        <w:rPr>
          <w:rFonts w:ascii="Calibri" w:hAnsi="Calibri" w:cs="Calibri"/>
          <w:sz w:val="22"/>
          <w:szCs w:val="22"/>
        </w:rPr>
        <w:t xml:space="preserve">vypracovanie dokumentácie zabezpečenia čistej montáže a </w:t>
      </w:r>
      <w:proofErr w:type="spellStart"/>
      <w:r w:rsidRPr="00AD0EBF">
        <w:rPr>
          <w:rFonts w:ascii="Calibri" w:hAnsi="Calibri" w:cs="Calibri"/>
          <w:sz w:val="22"/>
          <w:szCs w:val="22"/>
        </w:rPr>
        <w:t>preplachu</w:t>
      </w:r>
      <w:proofErr w:type="spellEnd"/>
      <w:r w:rsidRPr="00AD0EBF">
        <w:rPr>
          <w:rFonts w:ascii="Calibri" w:hAnsi="Calibri" w:cs="Calibri"/>
          <w:sz w:val="22"/>
          <w:szCs w:val="22"/>
        </w:rPr>
        <w:t xml:space="preserve"> potrubných rozvodov v jednom vyhotovení,</w:t>
      </w:r>
    </w:p>
    <w:p w14:paraId="5FB8B16A" w14:textId="681FC97B" w:rsidR="00221435" w:rsidRPr="00AD0EBF" w:rsidRDefault="00221435" w:rsidP="00FF5818">
      <w:pPr>
        <w:numPr>
          <w:ilvl w:val="0"/>
          <w:numId w:val="24"/>
        </w:numPr>
        <w:tabs>
          <w:tab w:val="clear" w:pos="360"/>
          <w:tab w:val="left" w:pos="1843"/>
        </w:tabs>
        <w:overflowPunct w:val="0"/>
        <w:autoSpaceDE w:val="0"/>
        <w:autoSpaceDN w:val="0"/>
        <w:adjustRightInd w:val="0"/>
        <w:ind w:left="1843" w:right="141" w:hanging="425"/>
        <w:jc w:val="both"/>
        <w:textAlignment w:val="baseline"/>
        <w:rPr>
          <w:rFonts w:ascii="Calibri" w:hAnsi="Calibri" w:cs="Calibri"/>
          <w:sz w:val="22"/>
          <w:szCs w:val="22"/>
        </w:rPr>
      </w:pPr>
      <w:r w:rsidRPr="00AD0EBF">
        <w:rPr>
          <w:rFonts w:ascii="Calibri" w:hAnsi="Calibri" w:cs="Calibri"/>
          <w:sz w:val="22"/>
          <w:szCs w:val="22"/>
        </w:rPr>
        <w:t>vyznačenie pretekajúcich médií s označením smeru prúdenia a osadenie štítkov (podľa STN). Uzatváracie armatúry označiť závesnými štítkami,</w:t>
      </w:r>
      <w:r w:rsidR="002B4C14">
        <w:rPr>
          <w:rFonts w:ascii="Calibri" w:hAnsi="Calibri" w:cs="Calibri"/>
          <w:sz w:val="22"/>
          <w:szCs w:val="22"/>
        </w:rPr>
        <w:t xml:space="preserve"> o</w:t>
      </w:r>
      <w:r w:rsidR="002B4C14" w:rsidRPr="00160370">
        <w:rPr>
          <w:rFonts w:ascii="Calibri" w:hAnsi="Calibri" w:cs="Calibri"/>
          <w:sz w:val="22"/>
          <w:szCs w:val="22"/>
        </w:rPr>
        <w:t>dizolované potrubné rozvody označiť</w:t>
      </w:r>
      <w:r w:rsidR="00A94F58" w:rsidRPr="00160370">
        <w:rPr>
          <w:rFonts w:ascii="Calibri" w:hAnsi="Calibri" w:cs="Calibri"/>
          <w:sz w:val="22"/>
          <w:szCs w:val="22"/>
        </w:rPr>
        <w:t xml:space="preserve"> farebne</w:t>
      </w:r>
      <w:r w:rsidR="002B4C14" w:rsidRPr="00160370">
        <w:rPr>
          <w:rFonts w:ascii="Calibri" w:hAnsi="Calibri" w:cs="Calibri"/>
          <w:sz w:val="22"/>
          <w:szCs w:val="22"/>
        </w:rPr>
        <w:t xml:space="preserve"> podľa druhu prevádzkovej kvapaliny v zmysle STN 130072:1990</w:t>
      </w:r>
      <w:r w:rsidR="00A94F58" w:rsidRPr="00160370">
        <w:rPr>
          <w:rFonts w:ascii="Calibri" w:hAnsi="Calibri" w:cs="Calibri"/>
          <w:sz w:val="22"/>
          <w:szCs w:val="22"/>
        </w:rPr>
        <w:t>,</w:t>
      </w:r>
    </w:p>
    <w:p w14:paraId="4B7B0766" w14:textId="77777777" w:rsidR="00221435" w:rsidRPr="00AD0EBF" w:rsidRDefault="00221435" w:rsidP="00FF5818">
      <w:pPr>
        <w:numPr>
          <w:ilvl w:val="0"/>
          <w:numId w:val="24"/>
        </w:numPr>
        <w:tabs>
          <w:tab w:val="clear" w:pos="360"/>
          <w:tab w:val="left" w:pos="1843"/>
        </w:tabs>
        <w:overflowPunct w:val="0"/>
        <w:autoSpaceDE w:val="0"/>
        <w:autoSpaceDN w:val="0"/>
        <w:adjustRightInd w:val="0"/>
        <w:ind w:left="1843" w:right="141" w:hanging="425"/>
        <w:jc w:val="both"/>
        <w:textAlignment w:val="baseline"/>
        <w:rPr>
          <w:rFonts w:ascii="Calibri" w:hAnsi="Calibri" w:cs="Calibri"/>
          <w:sz w:val="22"/>
          <w:szCs w:val="22"/>
        </w:rPr>
      </w:pPr>
      <w:r w:rsidRPr="0F8356B0">
        <w:rPr>
          <w:rFonts w:ascii="Calibri" w:hAnsi="Calibri" w:cs="Calibri"/>
          <w:sz w:val="22"/>
          <w:szCs w:val="22"/>
        </w:rPr>
        <w:t>vykonanie predpísaných skúšok podľa STN a vyhlášky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 (ďalej len „</w:t>
      </w:r>
      <w:r w:rsidRPr="0F8356B0">
        <w:rPr>
          <w:rFonts w:ascii="Calibri" w:hAnsi="Calibri" w:cs="Calibri"/>
          <w:b/>
          <w:bCs/>
          <w:sz w:val="22"/>
          <w:szCs w:val="22"/>
        </w:rPr>
        <w:t>vyhláška č. 508/2009 Z. z.</w:t>
      </w:r>
      <w:r w:rsidRPr="0F8356B0">
        <w:rPr>
          <w:rFonts w:ascii="Calibri" w:hAnsi="Calibri" w:cs="Calibri"/>
          <w:sz w:val="22"/>
          <w:szCs w:val="22"/>
        </w:rPr>
        <w:t>“) – odbornú skúšku a úradnú skúšku,</w:t>
      </w:r>
    </w:p>
    <w:p w14:paraId="49D7B05E" w14:textId="5C2495DF" w:rsidR="00221435" w:rsidRPr="00AD0EBF" w:rsidRDefault="00C848FE" w:rsidP="00FF5818">
      <w:pPr>
        <w:numPr>
          <w:ilvl w:val="0"/>
          <w:numId w:val="24"/>
        </w:numPr>
        <w:tabs>
          <w:tab w:val="clear" w:pos="360"/>
          <w:tab w:val="left" w:pos="1843"/>
        </w:tabs>
        <w:overflowPunct w:val="0"/>
        <w:autoSpaceDE w:val="0"/>
        <w:autoSpaceDN w:val="0"/>
        <w:adjustRightInd w:val="0"/>
        <w:ind w:left="1843" w:right="141" w:hanging="425"/>
        <w:jc w:val="both"/>
        <w:textAlignment w:val="baseline"/>
        <w:rPr>
          <w:rFonts w:ascii="Calibri" w:hAnsi="Calibri" w:cs="Calibri"/>
          <w:sz w:val="22"/>
          <w:szCs w:val="22"/>
        </w:rPr>
      </w:pPr>
      <w:r w:rsidRPr="00182DDE">
        <w:rPr>
          <w:rFonts w:ascii="Calibri" w:hAnsi="Calibri" w:cs="Calibri"/>
          <w:sz w:val="22"/>
          <w:szCs w:val="22"/>
        </w:rPr>
        <w:t>vykon</w:t>
      </w:r>
      <w:r>
        <w:rPr>
          <w:rFonts w:ascii="Calibri" w:hAnsi="Calibri" w:cs="Calibri"/>
          <w:sz w:val="22"/>
          <w:szCs w:val="22"/>
        </w:rPr>
        <w:t xml:space="preserve">anie </w:t>
      </w:r>
      <w:r w:rsidRPr="00182DDE">
        <w:rPr>
          <w:rFonts w:ascii="Calibri" w:hAnsi="Calibri" w:cs="Calibri"/>
          <w:sz w:val="22"/>
          <w:szCs w:val="22"/>
        </w:rPr>
        <w:t>vizuáln</w:t>
      </w:r>
      <w:r>
        <w:rPr>
          <w:rFonts w:ascii="Calibri" w:hAnsi="Calibri" w:cs="Calibri"/>
          <w:sz w:val="22"/>
          <w:szCs w:val="22"/>
        </w:rPr>
        <w:t>ej</w:t>
      </w:r>
      <w:r w:rsidRPr="00182DDE">
        <w:rPr>
          <w:rFonts w:ascii="Calibri" w:hAnsi="Calibri" w:cs="Calibri"/>
          <w:sz w:val="22"/>
          <w:szCs w:val="22"/>
        </w:rPr>
        <w:t xml:space="preserve"> kontrol</w:t>
      </w:r>
      <w:r>
        <w:rPr>
          <w:rFonts w:ascii="Calibri" w:hAnsi="Calibri" w:cs="Calibri"/>
          <w:sz w:val="22"/>
          <w:szCs w:val="22"/>
        </w:rPr>
        <w:t>y</w:t>
      </w:r>
      <w:r w:rsidRPr="00182DDE">
        <w:rPr>
          <w:rFonts w:ascii="Calibri" w:hAnsi="Calibri" w:cs="Calibri"/>
          <w:sz w:val="22"/>
          <w:szCs w:val="22"/>
        </w:rPr>
        <w:t xml:space="preserve"> všetkých zvarových spojov podľa STN EN 970. Prežiarením zvarov podľa STN EN 1435 budú kontrolované náhodne vybrané zvary, minimálne 5%</w:t>
      </w:r>
      <w:r w:rsidR="00221435" w:rsidRPr="0F8356B0">
        <w:rPr>
          <w:rFonts w:ascii="Calibri" w:hAnsi="Calibri" w:cs="Calibri"/>
          <w:sz w:val="22"/>
          <w:szCs w:val="22"/>
        </w:rPr>
        <w:t>skúšky všetkých zvarov rtg</w:t>
      </w:r>
      <w:r w:rsidR="00DA61F9">
        <w:rPr>
          <w:rFonts w:ascii="Calibri" w:hAnsi="Calibri" w:cs="Calibri"/>
          <w:sz w:val="22"/>
          <w:szCs w:val="22"/>
        </w:rPr>
        <w:t xml:space="preserve"> vrátane </w:t>
      </w:r>
      <w:r w:rsidR="00221435" w:rsidRPr="0F8356B0">
        <w:rPr>
          <w:rFonts w:ascii="Calibri" w:hAnsi="Calibri" w:cs="Calibri"/>
          <w:sz w:val="22"/>
          <w:szCs w:val="22"/>
        </w:rPr>
        <w:t>spojov, ktoré nebudú podrobené tlakovej skúške,</w:t>
      </w:r>
    </w:p>
    <w:p w14:paraId="7295D798" w14:textId="350E7ECD" w:rsidR="00221435" w:rsidRPr="00AD0EBF" w:rsidRDefault="00221435" w:rsidP="00FF5818">
      <w:pPr>
        <w:numPr>
          <w:ilvl w:val="0"/>
          <w:numId w:val="24"/>
        </w:numPr>
        <w:tabs>
          <w:tab w:val="clear" w:pos="360"/>
          <w:tab w:val="left" w:pos="1843"/>
        </w:tabs>
        <w:overflowPunct w:val="0"/>
        <w:autoSpaceDE w:val="0"/>
        <w:autoSpaceDN w:val="0"/>
        <w:adjustRightInd w:val="0"/>
        <w:ind w:left="1843" w:right="141" w:hanging="425"/>
        <w:jc w:val="both"/>
        <w:textAlignment w:val="baseline"/>
        <w:rPr>
          <w:rFonts w:ascii="Calibri" w:hAnsi="Calibri" w:cs="Calibri"/>
          <w:sz w:val="22"/>
          <w:szCs w:val="22"/>
        </w:rPr>
      </w:pPr>
      <w:r w:rsidRPr="3C5B5367">
        <w:rPr>
          <w:rFonts w:ascii="Calibri" w:hAnsi="Calibri" w:cs="Calibri"/>
          <w:sz w:val="22"/>
          <w:szCs w:val="22"/>
        </w:rPr>
        <w:t xml:space="preserve">vykonanie </w:t>
      </w:r>
      <w:r w:rsidR="002D2D46" w:rsidRPr="3C5B5367">
        <w:rPr>
          <w:rFonts w:ascii="Calibri" w:hAnsi="Calibri" w:cs="Calibri"/>
          <w:sz w:val="22"/>
          <w:szCs w:val="22"/>
        </w:rPr>
        <w:t>individuálny</w:t>
      </w:r>
      <w:r w:rsidR="005C47D0" w:rsidRPr="3C5B5367">
        <w:rPr>
          <w:rFonts w:ascii="Calibri" w:hAnsi="Calibri" w:cs="Calibri"/>
          <w:sz w:val="22"/>
          <w:szCs w:val="22"/>
        </w:rPr>
        <w:t>ch</w:t>
      </w:r>
      <w:r w:rsidR="002D2D46" w:rsidRPr="3C5B5367">
        <w:rPr>
          <w:rFonts w:ascii="Calibri" w:hAnsi="Calibri" w:cs="Calibri"/>
          <w:sz w:val="22"/>
          <w:szCs w:val="22"/>
        </w:rPr>
        <w:t xml:space="preserve">  a </w:t>
      </w:r>
      <w:r w:rsidRPr="3C5B5367">
        <w:rPr>
          <w:rFonts w:ascii="Calibri" w:hAnsi="Calibri" w:cs="Calibri"/>
          <w:sz w:val="22"/>
          <w:szCs w:val="22"/>
        </w:rPr>
        <w:t xml:space="preserve">komplexných skúšok v trvaní 72 </w:t>
      </w:r>
      <w:proofErr w:type="spellStart"/>
      <w:r w:rsidRPr="3C5B5367">
        <w:rPr>
          <w:rFonts w:ascii="Calibri" w:hAnsi="Calibri" w:cs="Calibri"/>
          <w:sz w:val="22"/>
          <w:szCs w:val="22"/>
        </w:rPr>
        <w:t>hod.,</w:t>
      </w:r>
      <w:r w:rsidR="00770509" w:rsidRPr="3C5B5367">
        <w:rPr>
          <w:rFonts w:ascii="Calibri" w:hAnsi="Calibri" w:cs="Calibri"/>
          <w:sz w:val="22"/>
          <w:szCs w:val="22"/>
        </w:rPr>
        <w:t>dodanie</w:t>
      </w:r>
      <w:proofErr w:type="spellEnd"/>
      <w:r w:rsidR="00770509" w:rsidRPr="3C5B5367">
        <w:rPr>
          <w:rFonts w:ascii="Calibri" w:hAnsi="Calibri" w:cs="Calibri"/>
          <w:sz w:val="22"/>
          <w:szCs w:val="22"/>
        </w:rPr>
        <w:t xml:space="preserve"> testovacích scenárov k </w:t>
      </w:r>
      <w:r w:rsidR="005C47D0" w:rsidRPr="3C5B5367">
        <w:rPr>
          <w:rFonts w:ascii="Calibri" w:hAnsi="Calibri" w:cs="Calibri"/>
          <w:sz w:val="22"/>
          <w:szCs w:val="22"/>
        </w:rPr>
        <w:t>ind</w:t>
      </w:r>
      <w:r w:rsidR="00E44456" w:rsidRPr="3C5B5367">
        <w:rPr>
          <w:rFonts w:ascii="Calibri" w:hAnsi="Calibri" w:cs="Calibri"/>
          <w:sz w:val="22"/>
          <w:szCs w:val="22"/>
        </w:rPr>
        <w:t xml:space="preserve">ividuálnym </w:t>
      </w:r>
      <w:r w:rsidR="006B5236" w:rsidRPr="3C5B5367">
        <w:rPr>
          <w:rFonts w:ascii="Calibri" w:hAnsi="Calibri" w:cs="Calibri"/>
          <w:sz w:val="22"/>
          <w:szCs w:val="22"/>
        </w:rPr>
        <w:t xml:space="preserve">a funkčným </w:t>
      </w:r>
      <w:r w:rsidR="00E44456" w:rsidRPr="3C5B5367">
        <w:rPr>
          <w:rFonts w:ascii="Calibri" w:hAnsi="Calibri" w:cs="Calibri"/>
          <w:sz w:val="22"/>
          <w:szCs w:val="22"/>
        </w:rPr>
        <w:t xml:space="preserve">skúškam </w:t>
      </w:r>
      <w:r w:rsidR="00770509" w:rsidRPr="3C5B5367">
        <w:rPr>
          <w:rFonts w:ascii="Calibri" w:hAnsi="Calibri" w:cs="Calibri"/>
          <w:sz w:val="22"/>
          <w:szCs w:val="22"/>
        </w:rPr>
        <w:t>a</w:t>
      </w:r>
      <w:r w:rsidR="00002427" w:rsidRPr="3C5B5367">
        <w:rPr>
          <w:rFonts w:ascii="Calibri" w:hAnsi="Calibri" w:cs="Calibri"/>
          <w:sz w:val="22"/>
          <w:szCs w:val="22"/>
        </w:rPr>
        <w:t xml:space="preserve"> dodanie </w:t>
      </w:r>
      <w:r w:rsidR="00770509" w:rsidRPr="3C5B5367">
        <w:rPr>
          <w:rFonts w:ascii="Calibri" w:hAnsi="Calibri" w:cs="Calibri"/>
          <w:sz w:val="22"/>
          <w:szCs w:val="22"/>
        </w:rPr>
        <w:t>zoznamu IO bodov</w:t>
      </w:r>
      <w:r w:rsidR="005428DA" w:rsidRPr="3C5B5367">
        <w:rPr>
          <w:rFonts w:ascii="Calibri" w:hAnsi="Calibri" w:cs="Calibri"/>
          <w:sz w:val="22"/>
          <w:szCs w:val="22"/>
        </w:rPr>
        <w:t>.</w:t>
      </w:r>
      <w:r w:rsidR="001B0B0F" w:rsidRPr="3C5B5367">
        <w:rPr>
          <w:rFonts w:ascii="Calibri" w:hAnsi="Calibri" w:cs="Calibri"/>
          <w:sz w:val="22"/>
          <w:szCs w:val="22"/>
        </w:rPr>
        <w:t xml:space="preserve"> Vykonanie skúšok je možné až po schválení testovacích scenárov  a protokolov objednávateľom</w:t>
      </w:r>
    </w:p>
    <w:p w14:paraId="797CCD10" w14:textId="5FF55021" w:rsidR="00221435" w:rsidRPr="00AD0EBF" w:rsidRDefault="00221435" w:rsidP="00FF5818">
      <w:pPr>
        <w:numPr>
          <w:ilvl w:val="0"/>
          <w:numId w:val="24"/>
        </w:numPr>
        <w:tabs>
          <w:tab w:val="clear" w:pos="360"/>
          <w:tab w:val="left" w:pos="1843"/>
        </w:tabs>
        <w:overflowPunct w:val="0"/>
        <w:autoSpaceDE w:val="0"/>
        <w:autoSpaceDN w:val="0"/>
        <w:adjustRightInd w:val="0"/>
        <w:ind w:left="1843" w:right="141" w:hanging="425"/>
        <w:jc w:val="both"/>
        <w:textAlignment w:val="baseline"/>
        <w:rPr>
          <w:rFonts w:ascii="Calibri" w:hAnsi="Calibri" w:cs="Calibri"/>
          <w:sz w:val="22"/>
          <w:szCs w:val="22"/>
        </w:rPr>
      </w:pPr>
      <w:r w:rsidRPr="0E4507EE">
        <w:rPr>
          <w:rFonts w:ascii="Calibri" w:hAnsi="Calibri" w:cs="Calibri"/>
          <w:sz w:val="22"/>
          <w:szCs w:val="22"/>
        </w:rPr>
        <w:t>vypracovanie prevádzkového predpisu pre OST v 2 vyhotoveniach,</w:t>
      </w:r>
    </w:p>
    <w:p w14:paraId="43D3DFEA" w14:textId="7E417F25" w:rsidR="00221435" w:rsidRPr="00AD0EBF" w:rsidRDefault="00221435" w:rsidP="00FF5818">
      <w:pPr>
        <w:numPr>
          <w:ilvl w:val="0"/>
          <w:numId w:val="24"/>
        </w:numPr>
        <w:tabs>
          <w:tab w:val="clear" w:pos="360"/>
          <w:tab w:val="left" w:pos="1843"/>
        </w:tabs>
        <w:overflowPunct w:val="0"/>
        <w:autoSpaceDE w:val="0"/>
        <w:autoSpaceDN w:val="0"/>
        <w:adjustRightInd w:val="0"/>
        <w:ind w:left="1843" w:right="141" w:hanging="425"/>
        <w:jc w:val="both"/>
        <w:textAlignment w:val="baseline"/>
        <w:rPr>
          <w:rFonts w:ascii="Calibri" w:hAnsi="Calibri" w:cs="Calibri"/>
          <w:sz w:val="22"/>
          <w:szCs w:val="22"/>
        </w:rPr>
      </w:pPr>
      <w:r w:rsidRPr="00AD0EBF">
        <w:rPr>
          <w:rFonts w:ascii="Calibri" w:hAnsi="Calibri" w:cs="Calibri"/>
          <w:sz w:val="22"/>
          <w:szCs w:val="22"/>
        </w:rPr>
        <w:t xml:space="preserve">dodanie dokumentácie skutočného vyhotovenia v počte </w:t>
      </w:r>
      <w:r w:rsidR="00093E2D">
        <w:rPr>
          <w:rFonts w:ascii="Calibri" w:hAnsi="Calibri" w:cs="Calibri"/>
          <w:sz w:val="22"/>
          <w:szCs w:val="22"/>
        </w:rPr>
        <w:t>1</w:t>
      </w:r>
      <w:r w:rsidRPr="00AD0EBF">
        <w:rPr>
          <w:rFonts w:ascii="Calibri" w:hAnsi="Calibri" w:cs="Calibri"/>
          <w:sz w:val="22"/>
          <w:szCs w:val="22"/>
        </w:rPr>
        <w:t xml:space="preserve"> </w:t>
      </w:r>
      <w:proofErr w:type="spellStart"/>
      <w:r w:rsidRPr="00AD0EBF">
        <w:rPr>
          <w:rFonts w:ascii="Calibri" w:hAnsi="Calibri" w:cs="Calibri"/>
          <w:sz w:val="22"/>
          <w:szCs w:val="22"/>
        </w:rPr>
        <w:t>s</w:t>
      </w:r>
      <w:r w:rsidR="00093E2D">
        <w:rPr>
          <w:rFonts w:ascii="Calibri" w:hAnsi="Calibri" w:cs="Calibri"/>
          <w:sz w:val="22"/>
          <w:szCs w:val="22"/>
        </w:rPr>
        <w:t>a</w:t>
      </w:r>
      <w:r w:rsidRPr="00AD0EBF">
        <w:rPr>
          <w:rFonts w:ascii="Calibri" w:hAnsi="Calibri" w:cs="Calibri"/>
          <w:sz w:val="22"/>
          <w:szCs w:val="22"/>
        </w:rPr>
        <w:t>d</w:t>
      </w:r>
      <w:r w:rsidR="00093E2D">
        <w:rPr>
          <w:rFonts w:ascii="Calibri" w:hAnsi="Calibri" w:cs="Calibri"/>
          <w:sz w:val="22"/>
          <w:szCs w:val="22"/>
        </w:rPr>
        <w:t>a</w:t>
      </w:r>
      <w:proofErr w:type="spellEnd"/>
      <w:r w:rsidRPr="00AD0EBF">
        <w:rPr>
          <w:rFonts w:ascii="Calibri" w:hAnsi="Calibri" w:cs="Calibri"/>
          <w:sz w:val="22"/>
          <w:szCs w:val="22"/>
        </w:rPr>
        <w:t xml:space="preserve"> v tlačenej papierovej forme a 2 krát v digitálnej forme formát *</w:t>
      </w:r>
      <w:proofErr w:type="spellStart"/>
      <w:r w:rsidRPr="00AD0EBF">
        <w:rPr>
          <w:rFonts w:ascii="Calibri" w:hAnsi="Calibri" w:cs="Calibri"/>
          <w:sz w:val="22"/>
          <w:szCs w:val="22"/>
        </w:rPr>
        <w:t>d</w:t>
      </w:r>
      <w:r w:rsidR="009C1C84">
        <w:rPr>
          <w:rFonts w:ascii="Calibri" w:hAnsi="Calibri" w:cs="Calibri"/>
          <w:sz w:val="22"/>
          <w:szCs w:val="22"/>
        </w:rPr>
        <w:t>wg</w:t>
      </w:r>
      <w:proofErr w:type="spellEnd"/>
      <w:r w:rsidRPr="00AD0EBF">
        <w:rPr>
          <w:rFonts w:ascii="Calibri" w:hAnsi="Calibri" w:cs="Calibri"/>
          <w:sz w:val="22"/>
          <w:szCs w:val="22"/>
        </w:rPr>
        <w:t>, vrátane dokladov vydaných v priebehu realizácie diela podľa príslušných STN (revízne správy, atesty, a i.) a jedno vyhotovenie v elektronickej podobe, ktoré bude obsahovať všetky dokumenty dokladovej časti, pričom pre textové časti dokumentácie sa môžu použiť formáty *.</w:t>
      </w:r>
      <w:proofErr w:type="spellStart"/>
      <w:r w:rsidRPr="00AD0EBF">
        <w:rPr>
          <w:rFonts w:ascii="Calibri" w:hAnsi="Calibri" w:cs="Calibri"/>
          <w:sz w:val="22"/>
          <w:szCs w:val="22"/>
        </w:rPr>
        <w:t>doc</w:t>
      </w:r>
      <w:r w:rsidR="009C1C84">
        <w:rPr>
          <w:rFonts w:ascii="Calibri" w:hAnsi="Calibri" w:cs="Calibri"/>
          <w:sz w:val="22"/>
          <w:szCs w:val="22"/>
        </w:rPr>
        <w:t>x</w:t>
      </w:r>
      <w:proofErr w:type="spellEnd"/>
      <w:r w:rsidRPr="00AD0EBF">
        <w:rPr>
          <w:rFonts w:ascii="Calibri" w:hAnsi="Calibri" w:cs="Calibri"/>
          <w:sz w:val="22"/>
          <w:szCs w:val="22"/>
        </w:rPr>
        <w:t>, *.</w:t>
      </w:r>
      <w:proofErr w:type="spellStart"/>
      <w:r w:rsidRPr="00AD0EBF">
        <w:rPr>
          <w:rFonts w:ascii="Calibri" w:hAnsi="Calibri" w:cs="Calibri"/>
          <w:sz w:val="22"/>
          <w:szCs w:val="22"/>
        </w:rPr>
        <w:t>xls</w:t>
      </w:r>
      <w:r w:rsidR="009C1C84">
        <w:rPr>
          <w:rFonts w:ascii="Calibri" w:hAnsi="Calibri" w:cs="Calibri"/>
          <w:sz w:val="22"/>
          <w:szCs w:val="22"/>
        </w:rPr>
        <w:t>x</w:t>
      </w:r>
      <w:proofErr w:type="spellEnd"/>
      <w:r w:rsidRPr="00AD0EBF">
        <w:rPr>
          <w:rFonts w:ascii="Calibri" w:hAnsi="Calibri" w:cs="Calibri"/>
          <w:sz w:val="22"/>
          <w:szCs w:val="22"/>
        </w:rPr>
        <w:t>, a *.</w:t>
      </w:r>
      <w:proofErr w:type="spellStart"/>
      <w:r w:rsidRPr="00AD0EBF">
        <w:rPr>
          <w:rFonts w:ascii="Calibri" w:hAnsi="Calibri" w:cs="Calibri"/>
          <w:sz w:val="22"/>
          <w:szCs w:val="22"/>
        </w:rPr>
        <w:t>pdf</w:t>
      </w:r>
      <w:proofErr w:type="spellEnd"/>
      <w:r w:rsidRPr="00AD0EBF">
        <w:rPr>
          <w:rFonts w:ascii="Calibri" w:hAnsi="Calibri" w:cs="Calibri"/>
          <w:sz w:val="22"/>
          <w:szCs w:val="22"/>
        </w:rPr>
        <w:t>., Súčasťou dokumentácie skutočného vyhotovenia bude 3D model, plnohodnotný vo formáte *</w:t>
      </w:r>
      <w:proofErr w:type="spellStart"/>
      <w:r w:rsidRPr="00AD0EBF">
        <w:rPr>
          <w:rFonts w:ascii="Calibri" w:hAnsi="Calibri" w:cs="Calibri"/>
          <w:sz w:val="22"/>
          <w:szCs w:val="22"/>
        </w:rPr>
        <w:t>rvt</w:t>
      </w:r>
      <w:proofErr w:type="spellEnd"/>
      <w:r w:rsidRPr="00AD0EBF">
        <w:rPr>
          <w:rFonts w:ascii="Calibri" w:hAnsi="Calibri" w:cs="Calibri"/>
          <w:sz w:val="22"/>
          <w:szCs w:val="22"/>
        </w:rPr>
        <w:t>, prípadne *</w:t>
      </w:r>
      <w:proofErr w:type="spellStart"/>
      <w:r w:rsidRPr="00AD0EBF">
        <w:rPr>
          <w:rFonts w:ascii="Calibri" w:hAnsi="Calibri" w:cs="Calibri"/>
          <w:sz w:val="22"/>
          <w:szCs w:val="22"/>
        </w:rPr>
        <w:t>dwg</w:t>
      </w:r>
      <w:proofErr w:type="spellEnd"/>
      <w:r w:rsidRPr="00AD0EBF">
        <w:rPr>
          <w:rFonts w:ascii="Calibri" w:hAnsi="Calibri" w:cs="Calibri"/>
          <w:sz w:val="22"/>
          <w:szCs w:val="22"/>
        </w:rPr>
        <w:t>.</w:t>
      </w:r>
    </w:p>
    <w:p w14:paraId="3241ECA6" w14:textId="6307FEAE" w:rsidR="00221435" w:rsidRDefault="00221435" w:rsidP="00FF5818">
      <w:pPr>
        <w:numPr>
          <w:ilvl w:val="0"/>
          <w:numId w:val="24"/>
        </w:numPr>
        <w:tabs>
          <w:tab w:val="clear" w:pos="360"/>
          <w:tab w:val="left" w:pos="1843"/>
        </w:tabs>
        <w:overflowPunct w:val="0"/>
        <w:autoSpaceDE w:val="0"/>
        <w:autoSpaceDN w:val="0"/>
        <w:adjustRightInd w:val="0"/>
        <w:ind w:left="1843" w:right="141" w:hanging="425"/>
        <w:jc w:val="both"/>
        <w:textAlignment w:val="baseline"/>
        <w:rPr>
          <w:rFonts w:ascii="Calibri" w:hAnsi="Calibri" w:cs="Calibri"/>
          <w:sz w:val="22"/>
          <w:szCs w:val="22"/>
        </w:rPr>
      </w:pPr>
      <w:r w:rsidRPr="3C5B5367">
        <w:rPr>
          <w:rFonts w:ascii="Calibri" w:hAnsi="Calibri" w:cs="Calibri"/>
          <w:sz w:val="22"/>
          <w:szCs w:val="22"/>
        </w:rPr>
        <w:t>protokolárne zaškolenie pracovníkov obsluhy budúceho prevádzkovateľa objednávateľa</w:t>
      </w:r>
    </w:p>
    <w:p w14:paraId="2795AA21" w14:textId="250F2AE0" w:rsidR="00166E6A" w:rsidRPr="00AD0EBF" w:rsidRDefault="00166E6A" w:rsidP="00FF5818">
      <w:pPr>
        <w:numPr>
          <w:ilvl w:val="0"/>
          <w:numId w:val="24"/>
        </w:numPr>
        <w:tabs>
          <w:tab w:val="clear" w:pos="360"/>
          <w:tab w:val="left" w:pos="1843"/>
        </w:tabs>
        <w:overflowPunct w:val="0"/>
        <w:autoSpaceDE w:val="0"/>
        <w:autoSpaceDN w:val="0"/>
        <w:adjustRightInd w:val="0"/>
        <w:ind w:left="1843" w:right="141" w:hanging="425"/>
        <w:jc w:val="both"/>
        <w:textAlignment w:val="baseline"/>
        <w:rPr>
          <w:rFonts w:ascii="Calibri" w:hAnsi="Calibri" w:cs="Calibri"/>
          <w:sz w:val="22"/>
          <w:szCs w:val="22"/>
        </w:rPr>
      </w:pPr>
      <w:r w:rsidRPr="00166E6A">
        <w:rPr>
          <w:rFonts w:ascii="Calibri" w:hAnsi="Calibri" w:cs="Calibri"/>
          <w:sz w:val="22"/>
          <w:szCs w:val="22"/>
        </w:rPr>
        <w:lastRenderedPageBreak/>
        <w:t>vypracovanie a odovzdanie konštrukčnej technickej dokumentácie alebo projektovej technickej dokumentácie a sprievodnej technickej dokumentácie</w:t>
      </w:r>
      <w:r>
        <w:rPr>
          <w:rFonts w:ascii="Calibri" w:hAnsi="Calibri" w:cs="Calibri"/>
          <w:sz w:val="22"/>
          <w:szCs w:val="22"/>
        </w:rPr>
        <w:t xml:space="preserve">, ktorej obsah tvorí prílohu č. 4 </w:t>
      </w:r>
      <w:r w:rsidR="004835B7">
        <w:rPr>
          <w:rFonts w:ascii="Calibri" w:hAnsi="Calibri" w:cs="Calibri"/>
          <w:sz w:val="22"/>
          <w:szCs w:val="22"/>
        </w:rPr>
        <w:t>tejto zmluvy</w:t>
      </w:r>
      <w:r w:rsidRPr="00166E6A">
        <w:rPr>
          <w:rFonts w:ascii="Calibri" w:hAnsi="Calibri" w:cs="Calibri"/>
          <w:sz w:val="22"/>
          <w:szCs w:val="22"/>
        </w:rPr>
        <w:t xml:space="preserve"> vo vzťahu k vyhradeným technickým zariadeniam vrátane odborného stanoviska k dokumentácii, ak sa vyžaduje, podľa vyhlášky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 vrátane súhlasných stanovísk orgánov verejnej správy a iných subjektov a revíznych správ v prípadoch stanovených všeobecne záväznými právnymi predpismi, v šiestich (6) vyhotoveniach v listinnej forme a v dvoch (2) vyhotoveniach v elektronickej forme, </w:t>
      </w:r>
    </w:p>
    <w:p w14:paraId="45B1E301" w14:textId="0A5663A1" w:rsidR="00221435" w:rsidRPr="000A5BA4" w:rsidRDefault="00221435" w:rsidP="00CF75ED">
      <w:pPr>
        <w:pStyle w:val="Odsekzoznamu"/>
        <w:numPr>
          <w:ilvl w:val="2"/>
          <w:numId w:val="2"/>
        </w:numPr>
        <w:tabs>
          <w:tab w:val="clear" w:pos="1997"/>
          <w:tab w:val="num" w:pos="1560"/>
        </w:tabs>
        <w:ind w:left="1418" w:right="141" w:hanging="710"/>
        <w:jc w:val="both"/>
        <w:rPr>
          <w:rFonts w:asciiTheme="minorHAnsi" w:hAnsiTheme="minorHAnsi" w:cstheme="minorBidi"/>
          <w:color w:val="000000" w:themeColor="text1"/>
          <w:sz w:val="22"/>
          <w:szCs w:val="22"/>
        </w:rPr>
      </w:pPr>
      <w:r w:rsidRPr="00CF75ED">
        <w:rPr>
          <w:rFonts w:ascii="Calibri" w:hAnsi="Calibri" w:cs="Calibri"/>
          <w:color w:val="000000" w:themeColor="text1"/>
          <w:sz w:val="22"/>
          <w:szCs w:val="22"/>
        </w:rPr>
        <w:t xml:space="preserve">Celková realizácia OST musí spĺňať požiadavky, ktoré sú definované v „Pripojovacích podmienkach“ objednávateľa uvedených na webovej adrese objednávateľa </w:t>
      </w:r>
      <w:hyperlink r:id="rId11" w:history="1">
        <w:r w:rsidR="00CF75ED" w:rsidRPr="00D65751">
          <w:rPr>
            <w:rStyle w:val="Hypertextovprepojenie"/>
            <w:rFonts w:asciiTheme="majorHAnsi" w:hAnsiTheme="majorHAnsi" w:cstheme="majorHAnsi"/>
            <w:sz w:val="22"/>
            <w:szCs w:val="22"/>
          </w:rPr>
          <w:t>https://mhth.sk/storage/app/media/Pripojovacie_podmienky_Bratislava_2024.pdf</w:t>
        </w:r>
      </w:hyperlink>
      <w:r w:rsidR="00CF75ED">
        <w:rPr>
          <w:rFonts w:ascii="Calibri" w:hAnsi="Calibri" w:cs="Calibri"/>
          <w:color w:val="000000" w:themeColor="text1"/>
        </w:rPr>
        <w:t xml:space="preserve"> </w:t>
      </w:r>
      <w:r w:rsidR="005144BF" w:rsidRPr="00CF75ED">
        <w:rPr>
          <w:rFonts w:ascii="Calibri" w:hAnsi="Calibri" w:cs="Calibri"/>
          <w:color w:val="000000" w:themeColor="text1"/>
        </w:rPr>
        <w:t xml:space="preserve"> </w:t>
      </w:r>
      <w:r w:rsidR="002261BD" w:rsidRPr="00CF75ED">
        <w:rPr>
          <w:rFonts w:asciiTheme="minorHAnsi" w:hAnsiTheme="minorHAnsi" w:cstheme="minorBidi"/>
          <w:color w:val="000000" w:themeColor="text1"/>
          <w:sz w:val="22"/>
          <w:szCs w:val="22"/>
        </w:rPr>
        <w:t>a</w:t>
      </w:r>
      <w:r w:rsidR="00DA14A9" w:rsidRPr="00CF75ED">
        <w:rPr>
          <w:rFonts w:asciiTheme="minorHAnsi" w:hAnsiTheme="minorHAnsi" w:cstheme="minorBidi"/>
          <w:color w:val="000000" w:themeColor="text1"/>
          <w:sz w:val="22"/>
          <w:szCs w:val="22"/>
        </w:rPr>
        <w:t> </w:t>
      </w:r>
      <w:r w:rsidR="002261BD" w:rsidRPr="00CF75ED">
        <w:rPr>
          <w:rFonts w:asciiTheme="minorHAnsi" w:hAnsiTheme="minorHAnsi" w:cstheme="minorBidi"/>
          <w:color w:val="000000" w:themeColor="text1"/>
          <w:sz w:val="22"/>
          <w:szCs w:val="22"/>
        </w:rPr>
        <w:t>p</w:t>
      </w:r>
      <w:r w:rsidR="00DA14A9" w:rsidRPr="00CF75ED">
        <w:rPr>
          <w:rFonts w:asciiTheme="minorHAnsi" w:hAnsiTheme="minorHAnsi" w:cstheme="minorBidi"/>
          <w:color w:val="000000" w:themeColor="text1"/>
          <w:sz w:val="22"/>
          <w:szCs w:val="22"/>
        </w:rPr>
        <w:t xml:space="preserve">ožiadavky vyplývajúce </w:t>
      </w:r>
      <w:r w:rsidR="005C5A3C" w:rsidRPr="00CF75ED">
        <w:rPr>
          <w:rFonts w:asciiTheme="minorHAnsi" w:hAnsiTheme="minorHAnsi" w:cstheme="minorBidi"/>
          <w:color w:val="000000" w:themeColor="text1"/>
          <w:sz w:val="22"/>
          <w:szCs w:val="22"/>
        </w:rPr>
        <w:t>z</w:t>
      </w:r>
      <w:r w:rsidR="00D72DC0" w:rsidRPr="00CF75ED">
        <w:rPr>
          <w:rFonts w:asciiTheme="minorHAnsi" w:hAnsiTheme="minorHAnsi" w:cstheme="minorBidi"/>
          <w:color w:val="000000" w:themeColor="text1"/>
          <w:sz w:val="22"/>
          <w:szCs w:val="22"/>
        </w:rPr>
        <w:t> </w:t>
      </w:r>
      <w:r w:rsidR="00CB6893" w:rsidRPr="00CF75ED">
        <w:rPr>
          <w:rFonts w:asciiTheme="minorHAnsi" w:hAnsiTheme="minorHAnsi" w:cstheme="minorBidi"/>
          <w:color w:val="000000" w:themeColor="text1"/>
          <w:sz w:val="22"/>
          <w:szCs w:val="22"/>
        </w:rPr>
        <w:t>dokumentu</w:t>
      </w:r>
      <w:r w:rsidR="00D72DC0" w:rsidRPr="00CF75ED">
        <w:rPr>
          <w:rFonts w:asciiTheme="minorHAnsi" w:hAnsiTheme="minorHAnsi" w:cstheme="minorBidi"/>
          <w:color w:val="000000" w:themeColor="text1"/>
          <w:sz w:val="22"/>
          <w:szCs w:val="22"/>
        </w:rPr>
        <w:t xml:space="preserve"> </w:t>
      </w:r>
      <w:r w:rsidR="00F02A71" w:rsidRPr="00CF75ED">
        <w:rPr>
          <w:rFonts w:asciiTheme="minorHAnsi" w:hAnsiTheme="minorHAnsi" w:cstheme="minorBidi"/>
          <w:color w:val="000000" w:themeColor="text1"/>
          <w:sz w:val="22"/>
          <w:szCs w:val="22"/>
        </w:rPr>
        <w:t>Všeobecné</w:t>
      </w:r>
      <w:r w:rsidR="00D72DC0" w:rsidRPr="00CF75ED">
        <w:rPr>
          <w:rFonts w:asciiTheme="minorHAnsi" w:hAnsiTheme="minorHAnsi" w:cstheme="minorBidi"/>
          <w:color w:val="000000" w:themeColor="text1"/>
          <w:sz w:val="22"/>
          <w:szCs w:val="22"/>
        </w:rPr>
        <w:t xml:space="preserve"> prav</w:t>
      </w:r>
      <w:r w:rsidR="00297F7C" w:rsidRPr="00CF75ED">
        <w:rPr>
          <w:rFonts w:asciiTheme="minorHAnsi" w:hAnsiTheme="minorHAnsi" w:cstheme="minorBidi"/>
          <w:color w:val="000000" w:themeColor="text1"/>
          <w:sz w:val="22"/>
          <w:szCs w:val="22"/>
        </w:rPr>
        <w:t xml:space="preserve">idlá </w:t>
      </w:r>
      <w:r w:rsidR="00F657FF" w:rsidRPr="00CF75ED">
        <w:rPr>
          <w:rFonts w:asciiTheme="minorHAnsi" w:hAnsiTheme="minorHAnsi" w:cstheme="minorBidi"/>
          <w:color w:val="000000" w:themeColor="text1"/>
          <w:sz w:val="22"/>
          <w:szCs w:val="22"/>
        </w:rPr>
        <w:t>pre partnerské firmy dodávajúce OT infraštruktúru a</w:t>
      </w:r>
      <w:r w:rsidR="00F02A71" w:rsidRPr="00CF75ED">
        <w:rPr>
          <w:rFonts w:asciiTheme="minorHAnsi" w:hAnsiTheme="minorHAnsi" w:cstheme="minorBidi"/>
          <w:color w:val="000000" w:themeColor="text1"/>
          <w:sz w:val="22"/>
          <w:szCs w:val="22"/>
        </w:rPr>
        <w:t> </w:t>
      </w:r>
      <w:r w:rsidR="00F657FF" w:rsidRPr="00CF75ED">
        <w:rPr>
          <w:rFonts w:asciiTheme="minorHAnsi" w:hAnsiTheme="minorHAnsi" w:cstheme="minorBidi"/>
          <w:color w:val="000000" w:themeColor="text1"/>
          <w:sz w:val="22"/>
          <w:szCs w:val="22"/>
        </w:rPr>
        <w:t>softvér</w:t>
      </w:r>
      <w:r w:rsidR="00F02A71" w:rsidRPr="00CF75ED">
        <w:rPr>
          <w:rFonts w:asciiTheme="minorHAnsi" w:hAnsiTheme="minorHAnsi" w:cstheme="minorBidi"/>
          <w:color w:val="000000" w:themeColor="text1"/>
          <w:sz w:val="22"/>
          <w:szCs w:val="22"/>
        </w:rPr>
        <w:t>, ktoré tvoria Prílohu č. 7 tejto zmluvy.</w:t>
      </w:r>
    </w:p>
    <w:p w14:paraId="76AC3173" w14:textId="77777777" w:rsidR="000A5BA4" w:rsidRPr="00E948E1" w:rsidRDefault="000A5BA4" w:rsidP="000A5BA4">
      <w:pPr>
        <w:pStyle w:val="Odsekzoznamu"/>
        <w:ind w:left="1418" w:right="141"/>
        <w:jc w:val="both"/>
        <w:rPr>
          <w:rFonts w:asciiTheme="minorHAnsi" w:hAnsiTheme="minorHAnsi" w:cstheme="minorBidi"/>
          <w:color w:val="000000" w:themeColor="text1"/>
          <w:sz w:val="22"/>
          <w:szCs w:val="22"/>
        </w:rPr>
      </w:pPr>
    </w:p>
    <w:p w14:paraId="583E4E86" w14:textId="4FE7052F" w:rsidR="00C10BAA" w:rsidRPr="0057455A" w:rsidRDefault="00C10BAA" w:rsidP="00FF5818">
      <w:pPr>
        <w:pStyle w:val="Odsekzoznamu"/>
        <w:numPr>
          <w:ilvl w:val="1"/>
          <w:numId w:val="16"/>
        </w:numPr>
        <w:ind w:left="567" w:hanging="567"/>
        <w:jc w:val="both"/>
        <w:rPr>
          <w:rFonts w:asciiTheme="minorHAnsi" w:hAnsiTheme="minorHAnsi" w:cstheme="minorHAnsi"/>
          <w:bCs/>
          <w:sz w:val="22"/>
          <w:szCs w:val="22"/>
        </w:rPr>
      </w:pPr>
      <w:r w:rsidRPr="0057455A">
        <w:rPr>
          <w:rFonts w:asciiTheme="minorHAnsi" w:hAnsiTheme="minorHAnsi" w:cstheme="minorBidi"/>
          <w:sz w:val="22"/>
          <w:szCs w:val="22"/>
        </w:rPr>
        <w:t>Zhotoviteľ sa touto zmluvou zaväzuje vykonať dielo</w:t>
      </w:r>
      <w:r w:rsidR="0022555A" w:rsidRPr="0057455A">
        <w:rPr>
          <w:rFonts w:asciiTheme="minorHAnsi" w:hAnsiTheme="minorHAnsi" w:cstheme="minorBidi"/>
          <w:sz w:val="22"/>
          <w:szCs w:val="22"/>
        </w:rPr>
        <w:t xml:space="preserve"> v súlade a za podmienok stanovených touto zmluvou</w:t>
      </w:r>
      <w:r w:rsidRPr="0057455A">
        <w:rPr>
          <w:rFonts w:asciiTheme="minorHAnsi" w:hAnsiTheme="minorHAnsi" w:cstheme="minorBidi"/>
          <w:sz w:val="22"/>
          <w:szCs w:val="22"/>
        </w:rPr>
        <w:t xml:space="preserve">  a objednávateľ sa zaväzuje zaplatiť cenu za vykonanie diela. </w:t>
      </w:r>
    </w:p>
    <w:p w14:paraId="6930916C" w14:textId="77777777" w:rsidR="00C10BAA" w:rsidRPr="0017593D" w:rsidRDefault="00C10BAA" w:rsidP="00C10BAA">
      <w:pPr>
        <w:jc w:val="both"/>
        <w:rPr>
          <w:rFonts w:asciiTheme="minorHAnsi" w:hAnsiTheme="minorHAnsi" w:cstheme="minorHAnsi"/>
          <w:sz w:val="22"/>
          <w:szCs w:val="22"/>
        </w:rPr>
      </w:pPr>
    </w:p>
    <w:p w14:paraId="710B4301" w14:textId="77777777" w:rsidR="00EA4FB7" w:rsidRDefault="00D412AC" w:rsidP="00FF5818">
      <w:pPr>
        <w:pStyle w:val="Odsekzoznamu"/>
        <w:numPr>
          <w:ilvl w:val="1"/>
          <w:numId w:val="21"/>
        </w:numPr>
        <w:ind w:left="567" w:hanging="567"/>
        <w:jc w:val="both"/>
        <w:rPr>
          <w:rFonts w:asciiTheme="minorHAnsi" w:hAnsiTheme="minorHAnsi" w:cstheme="minorHAnsi"/>
          <w:bCs/>
          <w:sz w:val="22"/>
          <w:szCs w:val="22"/>
        </w:rPr>
      </w:pPr>
      <w:r w:rsidRPr="0057455A">
        <w:rPr>
          <w:rFonts w:asciiTheme="minorHAnsi" w:hAnsiTheme="minorHAnsi" w:cstheme="minorBidi"/>
          <w:sz w:val="22"/>
          <w:szCs w:val="22"/>
        </w:rPr>
        <w:t>Za riadne vykonané dielo sa považuje dielo</w:t>
      </w:r>
      <w:r w:rsidR="00253EC3" w:rsidRPr="0057455A">
        <w:rPr>
          <w:rFonts w:asciiTheme="minorHAnsi" w:hAnsiTheme="minorHAnsi" w:cstheme="minorBidi"/>
          <w:sz w:val="22"/>
          <w:szCs w:val="22"/>
        </w:rPr>
        <w:t>, ktoré je vykonané v súlade s touto zmluvou</w:t>
      </w:r>
      <w:r w:rsidR="00533B05" w:rsidRPr="0057455A">
        <w:rPr>
          <w:rFonts w:asciiTheme="minorHAnsi" w:hAnsiTheme="minorHAnsi" w:cstheme="minorBidi"/>
          <w:sz w:val="22"/>
          <w:szCs w:val="22"/>
        </w:rPr>
        <w:t xml:space="preserve"> a</w:t>
      </w:r>
      <w:r w:rsidRPr="0057455A">
        <w:rPr>
          <w:rFonts w:asciiTheme="minorHAnsi" w:hAnsiTheme="minorHAnsi" w:cstheme="minorBidi"/>
          <w:sz w:val="22"/>
          <w:szCs w:val="22"/>
        </w:rPr>
        <w:t xml:space="preserve"> na ktorom boli úspešne vykonané všetky skúšky predpísané osobitnými predpismi, </w:t>
      </w:r>
      <w:r w:rsidR="00F15DD1" w:rsidRPr="0057455A">
        <w:rPr>
          <w:rFonts w:asciiTheme="minorHAnsi" w:hAnsiTheme="minorHAnsi" w:cstheme="minorBidi"/>
          <w:sz w:val="22"/>
          <w:szCs w:val="22"/>
        </w:rPr>
        <w:t xml:space="preserve">technickými </w:t>
      </w:r>
      <w:r w:rsidRPr="0057455A">
        <w:rPr>
          <w:rFonts w:asciiTheme="minorHAnsi" w:hAnsiTheme="minorHAnsi" w:cstheme="minorBidi"/>
          <w:sz w:val="22"/>
          <w:szCs w:val="22"/>
        </w:rPr>
        <w:t xml:space="preserve"> normami a touto zmluvou.</w:t>
      </w:r>
      <w:r w:rsidR="00FF2FBA" w:rsidRPr="0057455A">
        <w:rPr>
          <w:rFonts w:asciiTheme="minorHAnsi" w:hAnsiTheme="minorHAnsi" w:cstheme="minorBidi"/>
          <w:sz w:val="22"/>
          <w:szCs w:val="22"/>
        </w:rPr>
        <w:t xml:space="preserve"> </w:t>
      </w:r>
      <w:r w:rsidR="00EA4FB7">
        <w:rPr>
          <w:rFonts w:asciiTheme="minorHAnsi" w:hAnsiTheme="minorHAnsi" w:cstheme="minorHAnsi"/>
          <w:bCs/>
          <w:sz w:val="22"/>
          <w:szCs w:val="22"/>
        </w:rPr>
        <w:t xml:space="preserve">Zhotoviteľ zároveň vykoná všetku potrebnú inžiniersku činnosť stanovenú touto zmluvou a jej prílohami. </w:t>
      </w:r>
      <w:r w:rsidR="00EA4FB7" w:rsidRPr="00A36B4F">
        <w:rPr>
          <w:rFonts w:asciiTheme="minorHAnsi" w:hAnsiTheme="minorHAnsi" w:cstheme="minorHAnsi"/>
          <w:bCs/>
          <w:sz w:val="22"/>
          <w:szCs w:val="22"/>
        </w:rPr>
        <w:t>V rámci inžinierskej činnosti sa zhotoviteľ zaväzuje v mene objednávateľa vyhotovovať a podávať návrhy, žiadosti alebo akékoľvek iné podania orgánom verejnej správy a dotknutým orgánom za účelom riadneho zabezpečenia priebehu realizácie diela</w:t>
      </w:r>
      <w:r w:rsidR="00EA4FB7">
        <w:rPr>
          <w:rFonts w:asciiTheme="minorHAnsi" w:hAnsiTheme="minorHAnsi" w:cstheme="minorHAnsi"/>
          <w:bCs/>
          <w:sz w:val="22"/>
          <w:szCs w:val="22"/>
        </w:rPr>
        <w:t xml:space="preserve"> </w:t>
      </w:r>
      <w:r w:rsidR="00EA4FB7" w:rsidRPr="00A36B4F">
        <w:rPr>
          <w:rFonts w:asciiTheme="minorHAnsi" w:hAnsiTheme="minorHAnsi" w:cstheme="minorHAnsi"/>
          <w:bCs/>
          <w:sz w:val="22"/>
          <w:szCs w:val="22"/>
        </w:rPr>
        <w:t xml:space="preserve"> a jeho uvedenia do prevádzky v zmysle všeobecne záväzných právnych predpisov, ako aj zapracovať všetky pripomienky orgánov verejnej správy a dotknutých orgánov</w:t>
      </w:r>
      <w:r w:rsidR="00EA4FB7">
        <w:rPr>
          <w:rFonts w:asciiTheme="minorHAnsi" w:hAnsiTheme="minorHAnsi" w:cstheme="minorHAnsi"/>
          <w:bCs/>
          <w:sz w:val="22"/>
          <w:szCs w:val="22"/>
        </w:rPr>
        <w:t>.</w:t>
      </w:r>
    </w:p>
    <w:p w14:paraId="0747CA75" w14:textId="58167A0B" w:rsidR="00D412AC" w:rsidRPr="0057455A" w:rsidRDefault="00D412AC" w:rsidP="00EA4FB7">
      <w:pPr>
        <w:pStyle w:val="Odsekzoznamu"/>
        <w:ind w:left="567"/>
        <w:jc w:val="both"/>
        <w:rPr>
          <w:rFonts w:asciiTheme="minorHAnsi" w:hAnsiTheme="minorHAnsi" w:cstheme="minorHAnsi"/>
          <w:bCs/>
          <w:sz w:val="22"/>
          <w:szCs w:val="22"/>
        </w:rPr>
      </w:pPr>
    </w:p>
    <w:p w14:paraId="682EA565" w14:textId="77777777" w:rsidR="00FF2FBA" w:rsidRPr="0017593D" w:rsidRDefault="00FF2FBA" w:rsidP="00FF2FBA">
      <w:pPr>
        <w:jc w:val="both"/>
        <w:rPr>
          <w:rFonts w:asciiTheme="minorHAnsi" w:hAnsiTheme="minorHAnsi" w:cstheme="minorHAnsi"/>
          <w:bCs/>
          <w:sz w:val="22"/>
          <w:szCs w:val="22"/>
        </w:rPr>
      </w:pPr>
    </w:p>
    <w:p w14:paraId="0AE66D94" w14:textId="640FF1E7" w:rsidR="00D412AC" w:rsidRPr="00F02944" w:rsidRDefault="00C10BAA" w:rsidP="00FF5818">
      <w:pPr>
        <w:numPr>
          <w:ilvl w:val="1"/>
          <w:numId w:val="22"/>
        </w:numPr>
        <w:ind w:left="567" w:hanging="567"/>
        <w:jc w:val="both"/>
        <w:rPr>
          <w:rFonts w:asciiTheme="minorHAnsi" w:hAnsiTheme="minorHAnsi" w:cstheme="minorBidi"/>
          <w:sz w:val="22"/>
          <w:szCs w:val="22"/>
        </w:rPr>
      </w:pPr>
      <w:r w:rsidRPr="61237992">
        <w:rPr>
          <w:rFonts w:asciiTheme="minorHAnsi" w:hAnsiTheme="minorHAnsi" w:cstheme="minorBidi"/>
          <w:sz w:val="22"/>
          <w:szCs w:val="22"/>
        </w:rPr>
        <w:t>Zhotoviteľ vyhlasuje, že disponuje takými odbornými znalosťami a kapacitami, ktoré sú                k zhotoveniu predmetného diela potrebné a že dielo vykoná s odbornou starostlivosťou na svoje   náklady a na svoje nebezpečenstvo.</w:t>
      </w:r>
      <w:r w:rsidR="00EB1FBC" w:rsidRPr="61237992">
        <w:rPr>
          <w:rFonts w:asciiTheme="minorHAnsi" w:hAnsiTheme="minorHAnsi" w:cstheme="minorBidi"/>
          <w:sz w:val="22"/>
          <w:szCs w:val="22"/>
        </w:rPr>
        <w:t xml:space="preserve"> Zhotoviteľ zároveň vyhlasuje, že sa v plnom rozsahu oboznámil s charakterom a rozsahom diela podľa tejto zmluvy a že sú mu známe technické, kvalitatívne a iné podmienky vykonania diela a je schopný ich dodržať v súlade s touto zmluvou. </w:t>
      </w:r>
    </w:p>
    <w:p w14:paraId="0D9B91FA" w14:textId="313D5D81" w:rsidR="00D75063" w:rsidRPr="00755ADC" w:rsidRDefault="00D75063" w:rsidP="6D2DD679">
      <w:pPr>
        <w:jc w:val="both"/>
        <w:rPr>
          <w:rFonts w:asciiTheme="minorHAnsi" w:hAnsiTheme="minorHAnsi" w:cstheme="minorBidi"/>
          <w:sz w:val="22"/>
          <w:szCs w:val="22"/>
        </w:rPr>
      </w:pPr>
      <w:r w:rsidRPr="6D2DD679">
        <w:rPr>
          <w:rFonts w:asciiTheme="minorHAnsi" w:hAnsiTheme="minorHAnsi" w:cstheme="minorBidi"/>
          <w:sz w:val="22"/>
          <w:szCs w:val="22"/>
        </w:rPr>
        <w:t xml:space="preserve"> </w:t>
      </w:r>
    </w:p>
    <w:p w14:paraId="4AE3EBDF" w14:textId="29F64E77" w:rsidR="00D75063" w:rsidRDefault="00D75063" w:rsidP="00FF5818">
      <w:pPr>
        <w:numPr>
          <w:ilvl w:val="1"/>
          <w:numId w:val="22"/>
        </w:numPr>
        <w:ind w:left="567" w:hanging="567"/>
        <w:jc w:val="both"/>
        <w:rPr>
          <w:rFonts w:asciiTheme="minorHAnsi" w:hAnsiTheme="minorHAnsi" w:cstheme="minorBidi"/>
          <w:sz w:val="22"/>
          <w:szCs w:val="22"/>
        </w:rPr>
      </w:pPr>
      <w:r w:rsidRPr="00755ADC">
        <w:rPr>
          <w:rFonts w:asciiTheme="minorHAnsi" w:hAnsiTheme="minorHAnsi" w:cstheme="minorBidi"/>
          <w:sz w:val="22"/>
          <w:szCs w:val="22"/>
        </w:rPr>
        <w:t xml:space="preserve">Zhotoviteľ vyhlasuje a súhlasí s tým, že aj v prípade nepresnosti alebo neúplnosti dokumentácie vyplývajúcej zo súťažných podkladov alebo tejto zmluvy zhotoviteľ vykoná dielo riadne v súlade s podmienkami tejto zmluvy, všeobecne záväzných právnych predpisov a technických noriem tak, aby technologické zariadenie bolo po vykonaní diela spôsobilé plniť </w:t>
      </w:r>
      <w:r w:rsidR="008255AE">
        <w:rPr>
          <w:rFonts w:asciiTheme="minorHAnsi" w:hAnsiTheme="minorHAnsi" w:cstheme="minorBidi"/>
          <w:sz w:val="22"/>
          <w:szCs w:val="22"/>
        </w:rPr>
        <w:t xml:space="preserve">účel </w:t>
      </w:r>
      <w:r w:rsidR="00211AC8">
        <w:rPr>
          <w:rFonts w:asciiTheme="minorHAnsi" w:hAnsiTheme="minorHAnsi" w:cstheme="minorBidi"/>
          <w:sz w:val="22"/>
          <w:szCs w:val="22"/>
        </w:rPr>
        <w:t xml:space="preserve">a </w:t>
      </w:r>
      <w:r w:rsidRPr="00755ADC">
        <w:rPr>
          <w:rFonts w:asciiTheme="minorHAnsi" w:hAnsiTheme="minorHAnsi" w:cstheme="minorBidi"/>
          <w:sz w:val="22"/>
          <w:szCs w:val="22"/>
        </w:rPr>
        <w:t>požiadavky vyplývajúce zo všeobecne záväzných právnych predpisov v prevádzkových a výrobných podmienkach objednávateľa</w:t>
      </w:r>
      <w:r w:rsidR="003719FD">
        <w:rPr>
          <w:rFonts w:asciiTheme="minorHAnsi" w:hAnsiTheme="minorHAnsi" w:cstheme="minorBidi"/>
          <w:sz w:val="22"/>
          <w:szCs w:val="22"/>
        </w:rPr>
        <w:t>.</w:t>
      </w:r>
    </w:p>
    <w:p w14:paraId="0AE06608" w14:textId="77777777" w:rsidR="003719FD" w:rsidRDefault="003719FD" w:rsidP="003719FD">
      <w:pPr>
        <w:pStyle w:val="Odsekzoznamu"/>
        <w:rPr>
          <w:rFonts w:asciiTheme="minorHAnsi" w:hAnsiTheme="minorHAnsi" w:cstheme="minorBidi"/>
          <w:sz w:val="22"/>
          <w:szCs w:val="22"/>
        </w:rPr>
      </w:pPr>
    </w:p>
    <w:p w14:paraId="390B8B01" w14:textId="77777777" w:rsidR="003719FD" w:rsidRPr="00755ADC" w:rsidRDefault="003719FD" w:rsidP="359E9C4A">
      <w:pPr>
        <w:jc w:val="both"/>
        <w:rPr>
          <w:rFonts w:asciiTheme="minorHAnsi" w:hAnsiTheme="minorHAnsi" w:cstheme="minorBidi"/>
          <w:sz w:val="22"/>
          <w:szCs w:val="22"/>
        </w:rPr>
      </w:pPr>
    </w:p>
    <w:p w14:paraId="45068F39" w14:textId="77777777" w:rsidR="00C10BAA" w:rsidRPr="0017593D" w:rsidRDefault="00C10BAA" w:rsidP="00C10BAA">
      <w:pPr>
        <w:jc w:val="both"/>
        <w:rPr>
          <w:rFonts w:asciiTheme="minorHAnsi" w:hAnsiTheme="minorHAnsi" w:cstheme="minorHAnsi"/>
          <w:bCs/>
          <w:sz w:val="22"/>
          <w:szCs w:val="22"/>
        </w:rPr>
      </w:pPr>
    </w:p>
    <w:p w14:paraId="27B149FC" w14:textId="77777777" w:rsidR="00C10BAA" w:rsidRPr="0017593D" w:rsidRDefault="00C10BAA" w:rsidP="00C10BAA">
      <w:pPr>
        <w:jc w:val="both"/>
        <w:rPr>
          <w:rFonts w:asciiTheme="minorHAnsi" w:hAnsiTheme="minorHAnsi" w:cstheme="minorHAnsi"/>
          <w:bCs/>
          <w:sz w:val="22"/>
          <w:szCs w:val="22"/>
        </w:rPr>
      </w:pPr>
      <w:r w:rsidRPr="0017593D">
        <w:rPr>
          <w:rFonts w:asciiTheme="minorHAnsi" w:hAnsiTheme="minorHAnsi" w:cstheme="minorHAnsi"/>
          <w:bCs/>
          <w:sz w:val="22"/>
          <w:szCs w:val="22"/>
        </w:rPr>
        <w:t xml:space="preserve"> </w:t>
      </w:r>
    </w:p>
    <w:p w14:paraId="57701EF0" w14:textId="77777777" w:rsidR="00C10BAA" w:rsidRPr="0017593D" w:rsidRDefault="004A3309" w:rsidP="00FF5818">
      <w:pPr>
        <w:numPr>
          <w:ilvl w:val="0"/>
          <w:numId w:val="22"/>
        </w:numPr>
        <w:jc w:val="both"/>
        <w:rPr>
          <w:rFonts w:asciiTheme="minorHAnsi" w:hAnsiTheme="minorHAnsi" w:cstheme="minorHAnsi"/>
          <w:b/>
          <w:sz w:val="22"/>
          <w:szCs w:val="22"/>
        </w:rPr>
      </w:pPr>
      <w:r w:rsidRPr="0017593D">
        <w:rPr>
          <w:rFonts w:asciiTheme="minorHAnsi" w:hAnsiTheme="minorHAnsi" w:cstheme="minorHAnsi"/>
          <w:b/>
          <w:sz w:val="22"/>
          <w:szCs w:val="22"/>
        </w:rPr>
        <w:t xml:space="preserve">MIESTO, ČAS A </w:t>
      </w:r>
      <w:r w:rsidR="00C10BAA" w:rsidRPr="0017593D">
        <w:rPr>
          <w:rFonts w:asciiTheme="minorHAnsi" w:hAnsiTheme="minorHAnsi" w:cstheme="minorHAnsi"/>
          <w:b/>
          <w:sz w:val="22"/>
          <w:szCs w:val="22"/>
        </w:rPr>
        <w:t>PODMIENKY VYKONANIA DIELA</w:t>
      </w:r>
    </w:p>
    <w:p w14:paraId="035FC797" w14:textId="77777777" w:rsidR="00C10BAA" w:rsidRPr="0017593D" w:rsidRDefault="00C10BAA" w:rsidP="00C10BAA">
      <w:pPr>
        <w:autoSpaceDE w:val="0"/>
        <w:autoSpaceDN w:val="0"/>
        <w:adjustRightInd w:val="0"/>
        <w:jc w:val="both"/>
        <w:rPr>
          <w:rFonts w:asciiTheme="minorHAnsi" w:hAnsiTheme="minorHAnsi" w:cstheme="minorHAnsi"/>
          <w:sz w:val="22"/>
          <w:szCs w:val="22"/>
        </w:rPr>
      </w:pPr>
    </w:p>
    <w:p w14:paraId="0C789CA3" w14:textId="77777777" w:rsidR="00C10BAA" w:rsidRPr="0017593D" w:rsidRDefault="00C10BAA" w:rsidP="00FF5818">
      <w:pPr>
        <w:numPr>
          <w:ilvl w:val="1"/>
          <w:numId w:val="8"/>
        </w:numPr>
        <w:tabs>
          <w:tab w:val="clear" w:pos="1534"/>
          <w:tab w:val="num" w:pos="709"/>
        </w:tabs>
        <w:ind w:left="567" w:hanging="567"/>
        <w:jc w:val="both"/>
        <w:rPr>
          <w:rFonts w:asciiTheme="minorHAnsi" w:hAnsiTheme="minorHAnsi" w:cstheme="minorHAnsi"/>
          <w:bCs/>
          <w:sz w:val="22"/>
          <w:szCs w:val="22"/>
        </w:rPr>
      </w:pPr>
      <w:r w:rsidRPr="0017593D">
        <w:rPr>
          <w:rFonts w:asciiTheme="minorHAnsi" w:hAnsiTheme="minorHAnsi" w:cstheme="minorHAnsi"/>
          <w:sz w:val="22"/>
          <w:szCs w:val="22"/>
        </w:rPr>
        <w:lastRenderedPageBreak/>
        <w:t>Zhotoviteľ je povinný vykonávať dielo s odbornou starostlivosťou, riadne a včas a tak, aby bolo vykonané v súlade s touto zmluvou, pokynmi objednávateľa, všeobecne záväznými právnymi predpismi a technickými normami, aj keď nie sú právne záväzné.</w:t>
      </w:r>
    </w:p>
    <w:p w14:paraId="0A1DD636" w14:textId="77777777" w:rsidR="00C10BAA" w:rsidRPr="0017593D" w:rsidRDefault="00C10BAA" w:rsidP="00C10BAA">
      <w:pPr>
        <w:tabs>
          <w:tab w:val="num" w:pos="709"/>
        </w:tabs>
        <w:jc w:val="both"/>
        <w:rPr>
          <w:rFonts w:asciiTheme="minorHAnsi" w:hAnsiTheme="minorHAnsi" w:cstheme="minorHAnsi"/>
          <w:bCs/>
          <w:sz w:val="22"/>
          <w:szCs w:val="22"/>
        </w:rPr>
      </w:pPr>
    </w:p>
    <w:p w14:paraId="23E7A55B" w14:textId="735C0E47" w:rsidR="001A794E" w:rsidRPr="001A794E" w:rsidRDefault="00C10BAA" w:rsidP="00FF5818">
      <w:pPr>
        <w:numPr>
          <w:ilvl w:val="1"/>
          <w:numId w:val="20"/>
        </w:numPr>
        <w:ind w:left="567" w:hanging="567"/>
        <w:jc w:val="both"/>
        <w:rPr>
          <w:rFonts w:asciiTheme="minorHAnsi" w:hAnsiTheme="minorHAnsi" w:cstheme="minorHAnsi"/>
          <w:bCs/>
          <w:sz w:val="22"/>
          <w:szCs w:val="22"/>
        </w:rPr>
      </w:pPr>
      <w:r w:rsidRPr="61237992">
        <w:rPr>
          <w:rFonts w:asciiTheme="minorHAnsi" w:hAnsiTheme="minorHAnsi" w:cstheme="minorBidi"/>
          <w:sz w:val="22"/>
          <w:szCs w:val="22"/>
        </w:rPr>
        <w:t>Akákoľvek dokumentácia vyhotovená, resp. vydaná v súvislosti s vykonávaním diela podľa tejto zmluvy je vlastníctvom objednávateľa a zhotoviteľ ju nesmie použiť pre akúkoľvek tretiu osobu bez výslovného písomného súhlasu objednávateľa. Rovnako zhotoviteľ nie je oprávnený bez predchádzajúceho písomného súhlasu objednávateľa zverejňovať akékoľvek informácie o diele alebo o</w:t>
      </w:r>
      <w:r w:rsidR="00D01DFD" w:rsidRPr="61237992">
        <w:rPr>
          <w:rFonts w:asciiTheme="minorHAnsi" w:hAnsiTheme="minorHAnsi" w:cstheme="minorBidi"/>
          <w:sz w:val="22"/>
          <w:szCs w:val="22"/>
        </w:rPr>
        <w:t> prácach súvisiacich s vykonávaním diela, o</w:t>
      </w:r>
      <w:r w:rsidRPr="61237992">
        <w:rPr>
          <w:rFonts w:asciiTheme="minorHAnsi" w:hAnsiTheme="minorHAnsi" w:cstheme="minorBidi"/>
          <w:sz w:val="22"/>
          <w:szCs w:val="22"/>
        </w:rPr>
        <w:t xml:space="preserve"> ich postupe, o popisoch ich vykonávania, o výkazoch výmer, o nákladoch na vykonanie diela, o výkresoch a výpočtoch. Všetky zmluvné podklady, ktoré tvoria skutočnosti technickej povahy sú vlastníctve objednávateľa. Zhotoviteľ je oprávnený podklady pre vykonanie diela použiť výhradne pre účely plnenia podľa tejto zmluvy. Akékoľvek softvérové a hardvérové vybavenie dodané a využívané pre vykonanie diela v rozsahu predmetu tejto zmluvy je po odovzdaní vlastníctvom objednávateľa a to vrátane licencií a. i. súčastí potrebných pre jeho trvalé užívanie. Za týmto účelom je súčasťou </w:t>
      </w:r>
      <w:r w:rsidR="00AC690C" w:rsidRPr="61237992">
        <w:rPr>
          <w:rFonts w:asciiTheme="minorHAnsi" w:hAnsiTheme="minorHAnsi" w:cstheme="minorBidi"/>
          <w:sz w:val="22"/>
          <w:szCs w:val="22"/>
        </w:rPr>
        <w:t xml:space="preserve">plnenia podľa tejto zmluvy </w:t>
      </w:r>
      <w:r w:rsidR="00A777BF" w:rsidRPr="61237992">
        <w:rPr>
          <w:rFonts w:asciiTheme="minorHAnsi" w:hAnsiTheme="minorHAnsi" w:cstheme="minorBidi"/>
          <w:sz w:val="22"/>
          <w:szCs w:val="22"/>
        </w:rPr>
        <w:t xml:space="preserve">aj </w:t>
      </w:r>
      <w:r w:rsidRPr="61237992">
        <w:rPr>
          <w:rFonts w:asciiTheme="minorHAnsi" w:hAnsiTheme="minorHAnsi" w:cstheme="minorBidi"/>
          <w:sz w:val="22"/>
          <w:szCs w:val="22"/>
        </w:rPr>
        <w:t>odovzdanie vytvorených softvérových riešení, výpisy parametrov a pod.</w:t>
      </w:r>
      <w:r w:rsidR="005A53B1" w:rsidRPr="61237992">
        <w:rPr>
          <w:rFonts w:asciiTheme="minorHAnsi" w:hAnsiTheme="minorHAnsi" w:cstheme="minorBidi"/>
          <w:sz w:val="22"/>
          <w:szCs w:val="22"/>
        </w:rPr>
        <w:t xml:space="preserve"> </w:t>
      </w:r>
    </w:p>
    <w:p w14:paraId="166574CF" w14:textId="03C39B10" w:rsidR="001A794E" w:rsidRPr="000B1834" w:rsidRDefault="001A794E" w:rsidP="00B02203">
      <w:pPr>
        <w:ind w:left="567" w:hanging="567"/>
        <w:jc w:val="both"/>
        <w:rPr>
          <w:rFonts w:asciiTheme="minorHAnsi" w:hAnsiTheme="minorHAnsi" w:cstheme="minorHAnsi"/>
          <w:bCs/>
          <w:sz w:val="22"/>
          <w:szCs w:val="22"/>
        </w:rPr>
      </w:pPr>
      <w:r>
        <w:rPr>
          <w:rFonts w:asciiTheme="minorHAnsi" w:hAnsiTheme="minorHAnsi" w:cstheme="minorHAnsi"/>
          <w:sz w:val="22"/>
          <w:szCs w:val="22"/>
        </w:rPr>
        <w:t xml:space="preserve"> </w:t>
      </w:r>
    </w:p>
    <w:p w14:paraId="35AF838D" w14:textId="59836559" w:rsidR="00C10BAA" w:rsidRDefault="00A4765B" w:rsidP="00FF5818">
      <w:pPr>
        <w:pStyle w:val="Odsekzoznamu"/>
        <w:numPr>
          <w:ilvl w:val="1"/>
          <w:numId w:val="20"/>
        </w:numPr>
        <w:ind w:left="567" w:hanging="567"/>
        <w:jc w:val="both"/>
        <w:rPr>
          <w:rFonts w:asciiTheme="minorHAnsi" w:hAnsiTheme="minorHAnsi" w:cstheme="minorBidi"/>
          <w:sz w:val="22"/>
          <w:szCs w:val="22"/>
        </w:rPr>
      </w:pPr>
      <w:r w:rsidRPr="61237992">
        <w:rPr>
          <w:rFonts w:asciiTheme="minorHAnsi" w:hAnsiTheme="minorHAnsi" w:cstheme="minorBidi"/>
          <w:sz w:val="22"/>
          <w:szCs w:val="22"/>
        </w:rPr>
        <w:t>V prípade akejkoľvek dokumentácie, ktorú predkladá zhotoviteľ v súlade s touto zmluvou je objednávateľ povinný oznámiť zhotoviteľovi svoje prípadné námietky k dokumentácii alebo ju schváliť v lehote pätnástich (15) dní od jej predloženia zhotoviteľom, pričom márnym uplynutím tejto lehoty sa má za to, že objednávateľ predloženú dokumentáciu schválil. Prípadné námietky k dokumentácii (pokyny objednávateľa) je zhotoviteľ povinný do dokumentácie zapracovať a takto upravenú dokumentáciu predložiť objednávateľovi na schválenie do desiatich (10) dní od predloženia námietok objednávateľa zhotoviteľovi. Akékoľvek náklady spojené s vypracovaním a predkladaním dokumentácie vrátane jej prepracovania a opakovaného predkladania znáša zhotoviteľ, pričom platí, že o čas potrebný na schválenie dokumentácie sa lehoty na vykonanie diela nepredlžujú. Objednávateľom schválená dokumentácia je pre zmluvné strany záväzná a môže byť zmenená len písomnou dohodou zmluvných strán, pokiaľ táto zmluva nestanovuje inak. Pre vylúčenie pochybností sa zmluvné strany výslovne dohodli, že akékoľvek prevzatie alebo súhlas objednávateľa s predloženou projektovou alebo inou obdobnou dokumentáciou nezbavuje zhotoviteľa akejkoľvek zodpovednosti za správnosť predmetnej dokumentácie. V prípade, ak v dôsledku chyby, nedostatku alebo inej vady dokumentácie bude nutné vynaložiť akékoľvek dodatočné náklady na plnenie predmetu diela, bude znášať tieto náklady výlučne zhotoviteľ.</w:t>
      </w:r>
      <w:r w:rsidR="001A794E" w:rsidRPr="61237992">
        <w:rPr>
          <w:rFonts w:asciiTheme="minorHAnsi" w:hAnsiTheme="minorHAnsi" w:cstheme="minorBidi"/>
          <w:sz w:val="22"/>
          <w:szCs w:val="22"/>
        </w:rPr>
        <w:t xml:space="preserve">  </w:t>
      </w:r>
      <w:r w:rsidR="796CDE19" w:rsidRPr="61237992">
        <w:rPr>
          <w:rFonts w:asciiTheme="minorHAnsi" w:hAnsiTheme="minorHAnsi" w:cstheme="minorBidi"/>
          <w:sz w:val="22"/>
          <w:szCs w:val="22"/>
        </w:rPr>
        <w:t xml:space="preserve">Zhotoviteľ je zároveň povinný zapracovať k projektovej dokumentácii  pripomienky štátnych orgánov a iných subjektov (napr. Technická inšpekcia, a.s.) </w:t>
      </w:r>
    </w:p>
    <w:p w14:paraId="2FA60112" w14:textId="77777777" w:rsidR="000F6762" w:rsidRDefault="000F6762" w:rsidP="000F6762">
      <w:pPr>
        <w:pStyle w:val="Odsekzoznamu"/>
        <w:ind w:left="567"/>
        <w:jc w:val="both"/>
        <w:rPr>
          <w:rFonts w:asciiTheme="minorHAnsi" w:hAnsiTheme="minorHAnsi" w:cstheme="minorBidi"/>
          <w:sz w:val="22"/>
          <w:szCs w:val="22"/>
        </w:rPr>
      </w:pPr>
    </w:p>
    <w:p w14:paraId="64A9F24D" w14:textId="77777777" w:rsidR="000F6762" w:rsidRDefault="000F6762" w:rsidP="00FF5818">
      <w:pPr>
        <w:numPr>
          <w:ilvl w:val="1"/>
          <w:numId w:val="20"/>
        </w:numPr>
        <w:ind w:left="567" w:hanging="567"/>
        <w:jc w:val="both"/>
        <w:rPr>
          <w:rFonts w:asciiTheme="minorHAnsi" w:hAnsiTheme="minorHAnsi" w:cstheme="minorBidi"/>
          <w:sz w:val="22"/>
          <w:szCs w:val="22"/>
        </w:rPr>
      </w:pPr>
      <w:r>
        <w:rPr>
          <w:rFonts w:asciiTheme="minorHAnsi" w:hAnsiTheme="minorHAnsi" w:cstheme="minorBidi"/>
          <w:sz w:val="22"/>
          <w:szCs w:val="22"/>
        </w:rPr>
        <w:t xml:space="preserve"> </w:t>
      </w:r>
      <w:r w:rsidRPr="23EBEBE0">
        <w:rPr>
          <w:rFonts w:asciiTheme="minorHAnsi" w:hAnsiTheme="minorHAnsi" w:cstheme="minorBidi"/>
          <w:sz w:val="22"/>
          <w:szCs w:val="22"/>
        </w:rPr>
        <w:t>Zmluvné strany sa dohodli, že v prípade, ak akákoľvek plnenie poskytované v zmysle tejto zmluvy spĺňa náležitosti autorského diela podľa zákona č. 185/2015 Z. z. Autorský zákon v znení neskorších predpisov (ďalej len „autorský zákon“), zhotoviteľ udeľuje bezodplatne objednávateľovi dňom prevzatia diela licenciu</w:t>
      </w:r>
      <w:r>
        <w:rPr>
          <w:rFonts w:asciiTheme="minorHAnsi" w:hAnsiTheme="minorHAnsi" w:cstheme="minorBidi"/>
          <w:sz w:val="22"/>
          <w:szCs w:val="22"/>
        </w:rPr>
        <w:t>/sublicenciu</w:t>
      </w:r>
      <w:r w:rsidRPr="23EBEBE0">
        <w:rPr>
          <w:rFonts w:asciiTheme="minorHAnsi" w:hAnsiTheme="minorHAnsi" w:cstheme="minorBidi"/>
          <w:sz w:val="22"/>
          <w:szCs w:val="22"/>
        </w:rPr>
        <w:t xml:space="preserve"> podľa  § 65 autorského zákona, a</w:t>
      </w:r>
      <w:r>
        <w:rPr>
          <w:rFonts w:asciiTheme="minorHAnsi" w:hAnsiTheme="minorHAnsi" w:cstheme="minorBidi"/>
          <w:sz w:val="22"/>
          <w:szCs w:val="22"/>
        </w:rPr>
        <w:t> </w:t>
      </w:r>
      <w:r w:rsidRPr="23EBEBE0">
        <w:rPr>
          <w:rFonts w:asciiTheme="minorHAnsi" w:hAnsiTheme="minorHAnsi" w:cstheme="minorBidi"/>
          <w:sz w:val="22"/>
          <w:szCs w:val="22"/>
        </w:rPr>
        <w:t>to výhradnú, neobmedzenú (bez časového a</w:t>
      </w:r>
      <w:r>
        <w:rPr>
          <w:rFonts w:asciiTheme="minorHAnsi" w:hAnsiTheme="minorHAnsi" w:cstheme="minorBidi"/>
          <w:sz w:val="22"/>
          <w:szCs w:val="22"/>
        </w:rPr>
        <w:t> </w:t>
      </w:r>
      <w:r w:rsidRPr="23EBEBE0">
        <w:rPr>
          <w:rFonts w:asciiTheme="minorHAnsi" w:hAnsiTheme="minorHAnsi" w:cstheme="minorBidi"/>
          <w:sz w:val="22"/>
          <w:szCs w:val="22"/>
        </w:rPr>
        <w:t>teritoriálneho obmedzenia), v</w:t>
      </w:r>
      <w:r>
        <w:rPr>
          <w:rFonts w:asciiTheme="minorHAnsi" w:hAnsiTheme="minorHAnsi" w:cstheme="minorBidi"/>
          <w:sz w:val="22"/>
          <w:szCs w:val="22"/>
        </w:rPr>
        <w:t> </w:t>
      </w:r>
      <w:r w:rsidRPr="23EBEBE0">
        <w:rPr>
          <w:rFonts w:asciiTheme="minorHAnsi" w:hAnsiTheme="minorHAnsi" w:cstheme="minorBidi"/>
          <w:sz w:val="22"/>
          <w:szCs w:val="22"/>
        </w:rPr>
        <w:t>rozsahu uvedenom v § 19 ods. 4 autorského zákona (vrátane použitia diela alebo jeho časti na vytvorenie nového diela, spojenia diela alebo jeho časti s</w:t>
      </w:r>
      <w:r>
        <w:rPr>
          <w:rFonts w:asciiTheme="minorHAnsi" w:hAnsiTheme="minorHAnsi" w:cstheme="minorBidi"/>
          <w:sz w:val="22"/>
          <w:szCs w:val="22"/>
        </w:rPr>
        <w:t> </w:t>
      </w:r>
      <w:r w:rsidRPr="23EBEBE0">
        <w:rPr>
          <w:rFonts w:asciiTheme="minorHAnsi" w:hAnsiTheme="minorHAnsi" w:cstheme="minorBidi"/>
          <w:sz w:val="22"/>
          <w:szCs w:val="22"/>
        </w:rPr>
        <w:t>iným dielom) tak, aby objednávateľ mohol autorské dielo používať na vlastnú potrebu a</w:t>
      </w:r>
      <w:r>
        <w:rPr>
          <w:rFonts w:asciiTheme="minorHAnsi" w:hAnsiTheme="minorHAnsi" w:cstheme="minorBidi"/>
          <w:sz w:val="22"/>
          <w:szCs w:val="22"/>
        </w:rPr>
        <w:t> </w:t>
      </w:r>
      <w:r w:rsidRPr="23EBEBE0">
        <w:rPr>
          <w:rFonts w:asciiTheme="minorHAnsi" w:hAnsiTheme="minorHAnsi" w:cstheme="minorBidi"/>
          <w:sz w:val="22"/>
          <w:szCs w:val="22"/>
        </w:rPr>
        <w:t>za týmto účelom ho poskytovať aj tretím osobám. Objednávateľ je tiež oprávnený tieto predmety duševného vlastníctva poskytnúť orgánom a</w:t>
      </w:r>
      <w:r>
        <w:rPr>
          <w:rFonts w:asciiTheme="minorHAnsi" w:hAnsiTheme="minorHAnsi" w:cstheme="minorBidi"/>
          <w:sz w:val="22"/>
          <w:szCs w:val="22"/>
        </w:rPr>
        <w:t> </w:t>
      </w:r>
      <w:r w:rsidRPr="23EBEBE0">
        <w:rPr>
          <w:rFonts w:asciiTheme="minorHAnsi" w:hAnsiTheme="minorHAnsi" w:cstheme="minorBidi"/>
          <w:sz w:val="22"/>
          <w:szCs w:val="22"/>
        </w:rPr>
        <w:t>organizáciám štátnej správy a</w:t>
      </w:r>
      <w:r>
        <w:rPr>
          <w:rFonts w:asciiTheme="minorHAnsi" w:hAnsiTheme="minorHAnsi" w:cstheme="minorBidi"/>
          <w:sz w:val="22"/>
          <w:szCs w:val="22"/>
        </w:rPr>
        <w:t> </w:t>
      </w:r>
      <w:r w:rsidRPr="23EBEBE0">
        <w:rPr>
          <w:rFonts w:asciiTheme="minorHAnsi" w:hAnsiTheme="minorHAnsi" w:cstheme="minorBidi"/>
          <w:sz w:val="22"/>
          <w:szCs w:val="22"/>
        </w:rPr>
        <w:t xml:space="preserve">územnej samosprávy prípadne iným subjektom pre plnenie ich úloh vo všeobecnom verejnom záujme. Zhotoviteľ zároveň udeľuje dňom prevzatia autorského diela objednávateľovi súhlas na postúpenie </w:t>
      </w:r>
      <w:r>
        <w:rPr>
          <w:rFonts w:asciiTheme="minorHAnsi" w:hAnsiTheme="minorHAnsi" w:cstheme="minorBidi"/>
          <w:sz w:val="22"/>
          <w:szCs w:val="22"/>
        </w:rPr>
        <w:t>sublicencie/</w:t>
      </w:r>
      <w:r w:rsidRPr="23EBEBE0">
        <w:rPr>
          <w:rFonts w:asciiTheme="minorHAnsi" w:hAnsiTheme="minorHAnsi" w:cstheme="minorBidi"/>
          <w:sz w:val="22"/>
          <w:szCs w:val="22"/>
        </w:rPr>
        <w:t xml:space="preserve">licencie a súhlasu, aby objednávateľ udelil tretej osobe súhlas na použitie diela (sublicencia) v rozsahu udelenej </w:t>
      </w:r>
      <w:r>
        <w:rPr>
          <w:rFonts w:asciiTheme="minorHAnsi" w:hAnsiTheme="minorHAnsi" w:cstheme="minorBidi"/>
          <w:sz w:val="22"/>
          <w:szCs w:val="22"/>
        </w:rPr>
        <w:t>sublicencie/</w:t>
      </w:r>
      <w:r w:rsidRPr="23EBEBE0">
        <w:rPr>
          <w:rFonts w:asciiTheme="minorHAnsi" w:hAnsiTheme="minorHAnsi" w:cstheme="minorBidi"/>
          <w:sz w:val="22"/>
          <w:szCs w:val="22"/>
        </w:rPr>
        <w:t>licencie.</w:t>
      </w:r>
    </w:p>
    <w:p w14:paraId="66C15201" w14:textId="77777777" w:rsidR="000F6762" w:rsidRDefault="000F6762" w:rsidP="000F6762">
      <w:pPr>
        <w:ind w:left="567"/>
        <w:jc w:val="both"/>
        <w:rPr>
          <w:rFonts w:asciiTheme="minorHAnsi" w:hAnsiTheme="minorHAnsi" w:cstheme="minorBidi"/>
          <w:sz w:val="22"/>
          <w:szCs w:val="22"/>
        </w:rPr>
      </w:pPr>
    </w:p>
    <w:p w14:paraId="2173EEFF" w14:textId="77777777" w:rsidR="000F6762" w:rsidRDefault="000F6762" w:rsidP="000F6762">
      <w:pPr>
        <w:ind w:left="567"/>
        <w:jc w:val="both"/>
        <w:rPr>
          <w:rFonts w:asciiTheme="minorHAnsi" w:hAnsiTheme="minorHAnsi" w:cstheme="minorBidi"/>
          <w:sz w:val="22"/>
          <w:szCs w:val="22"/>
        </w:rPr>
      </w:pPr>
      <w:r w:rsidRPr="0050676D">
        <w:rPr>
          <w:rFonts w:asciiTheme="minorHAnsi" w:hAnsiTheme="minorHAnsi" w:cstheme="minorBidi"/>
          <w:sz w:val="22"/>
          <w:szCs w:val="22"/>
        </w:rPr>
        <w:t>Vo vzťahu k</w:t>
      </w:r>
      <w:r>
        <w:rPr>
          <w:rFonts w:asciiTheme="minorHAnsi" w:hAnsiTheme="minorHAnsi" w:cstheme="minorBidi"/>
          <w:sz w:val="22"/>
          <w:szCs w:val="22"/>
        </w:rPr>
        <w:t> </w:t>
      </w:r>
      <w:r w:rsidRPr="0050676D">
        <w:rPr>
          <w:rFonts w:asciiTheme="minorHAnsi" w:hAnsiTheme="minorHAnsi" w:cstheme="minorBidi"/>
          <w:sz w:val="22"/>
          <w:szCs w:val="22"/>
        </w:rPr>
        <w:t>plneniu zhotoviteľa pri vykonávaní diela, ktoré spĺňa náležitosti počítačového  programu na objednávku v</w:t>
      </w:r>
      <w:r>
        <w:rPr>
          <w:rFonts w:asciiTheme="minorHAnsi" w:hAnsiTheme="minorHAnsi" w:cstheme="minorBidi"/>
          <w:sz w:val="22"/>
          <w:szCs w:val="22"/>
        </w:rPr>
        <w:t> </w:t>
      </w:r>
      <w:r w:rsidRPr="0050676D">
        <w:rPr>
          <w:rFonts w:asciiTheme="minorHAnsi" w:hAnsiTheme="minorHAnsi" w:cstheme="minorBidi"/>
          <w:sz w:val="22"/>
          <w:szCs w:val="22"/>
        </w:rPr>
        <w:t xml:space="preserve">zmysle autorského zákona, zhotoviteľ udeľuje bezodplatne </w:t>
      </w:r>
      <w:r w:rsidRPr="0050676D">
        <w:rPr>
          <w:rFonts w:asciiTheme="minorHAnsi" w:hAnsiTheme="minorHAnsi" w:cstheme="minorBidi"/>
          <w:sz w:val="22"/>
          <w:szCs w:val="22"/>
        </w:rPr>
        <w:lastRenderedPageBreak/>
        <w:t xml:space="preserve">objednávateľovi dňom prevzatia diela, resp. jeho časti licenciu/sublicenciu podľa </w:t>
      </w:r>
      <w:proofErr w:type="spellStart"/>
      <w:r w:rsidRPr="0050676D">
        <w:rPr>
          <w:rFonts w:asciiTheme="minorHAnsi" w:hAnsiTheme="minorHAnsi" w:cstheme="minorBidi"/>
          <w:sz w:val="22"/>
          <w:szCs w:val="22"/>
        </w:rPr>
        <w:t>ust</w:t>
      </w:r>
      <w:proofErr w:type="spellEnd"/>
      <w:r w:rsidRPr="0050676D">
        <w:rPr>
          <w:rFonts w:asciiTheme="minorHAnsi" w:hAnsiTheme="minorHAnsi" w:cstheme="minorBidi"/>
          <w:sz w:val="22"/>
          <w:szCs w:val="22"/>
        </w:rPr>
        <w:t>. § 65 autorského zákona, a</w:t>
      </w:r>
      <w:r>
        <w:rPr>
          <w:rFonts w:asciiTheme="minorHAnsi" w:hAnsiTheme="minorHAnsi" w:cstheme="minorBidi"/>
          <w:sz w:val="22"/>
          <w:szCs w:val="22"/>
        </w:rPr>
        <w:t> </w:t>
      </w:r>
      <w:r w:rsidRPr="0050676D">
        <w:rPr>
          <w:rFonts w:asciiTheme="minorHAnsi" w:hAnsiTheme="minorHAnsi" w:cstheme="minorBidi"/>
          <w:sz w:val="22"/>
          <w:szCs w:val="22"/>
        </w:rPr>
        <w:t>to nevýhradnú, po dobu trvania majetkových práv autora v</w:t>
      </w:r>
      <w:r>
        <w:rPr>
          <w:rFonts w:asciiTheme="minorHAnsi" w:hAnsiTheme="minorHAnsi" w:cstheme="minorBidi"/>
          <w:sz w:val="22"/>
          <w:szCs w:val="22"/>
        </w:rPr>
        <w:t> </w:t>
      </w:r>
      <w:r w:rsidRPr="0050676D">
        <w:rPr>
          <w:rFonts w:asciiTheme="minorHAnsi" w:hAnsiTheme="minorHAnsi" w:cstheme="minorBidi"/>
          <w:sz w:val="22"/>
          <w:szCs w:val="22"/>
        </w:rPr>
        <w:t>zmysle §32 autorského zákona, teritoriálne obmedzenú na územie Slovenskej republiky a</w:t>
      </w:r>
      <w:r>
        <w:rPr>
          <w:rFonts w:asciiTheme="minorHAnsi" w:hAnsiTheme="minorHAnsi" w:cstheme="minorBidi"/>
          <w:sz w:val="22"/>
          <w:szCs w:val="22"/>
        </w:rPr>
        <w:t> </w:t>
      </w:r>
      <w:r w:rsidRPr="0050676D">
        <w:rPr>
          <w:rFonts w:asciiTheme="minorHAnsi" w:hAnsiTheme="minorHAnsi" w:cstheme="minorBidi"/>
          <w:sz w:val="22"/>
          <w:szCs w:val="22"/>
        </w:rPr>
        <w:t>udelenú na všetky známe spôsoby použitia diela podľa § 19 ods. 4 autorského zákona (vrátane použitia diela alebo jeho časti na vytvorenie nového diela, spojenia diela alebo jeho časti s</w:t>
      </w:r>
      <w:r>
        <w:rPr>
          <w:rFonts w:asciiTheme="minorHAnsi" w:hAnsiTheme="minorHAnsi" w:cstheme="minorBidi"/>
          <w:sz w:val="22"/>
          <w:szCs w:val="22"/>
        </w:rPr>
        <w:t> </w:t>
      </w:r>
      <w:r w:rsidRPr="0050676D">
        <w:rPr>
          <w:rFonts w:asciiTheme="minorHAnsi" w:hAnsiTheme="minorHAnsi" w:cstheme="minorBidi"/>
          <w:sz w:val="22"/>
          <w:szCs w:val="22"/>
        </w:rPr>
        <w:t>iným dielom) tak, aby objednávateľ mohol dotknuté autorské dielo používať na vlastnú potrebu a</w:t>
      </w:r>
      <w:r>
        <w:rPr>
          <w:rFonts w:asciiTheme="minorHAnsi" w:hAnsiTheme="minorHAnsi" w:cstheme="minorBidi"/>
          <w:sz w:val="22"/>
          <w:szCs w:val="22"/>
        </w:rPr>
        <w:t> </w:t>
      </w:r>
      <w:r w:rsidRPr="0050676D">
        <w:rPr>
          <w:rFonts w:asciiTheme="minorHAnsi" w:hAnsiTheme="minorHAnsi" w:cstheme="minorBidi"/>
          <w:sz w:val="22"/>
          <w:szCs w:val="22"/>
        </w:rPr>
        <w:t>za týmto účelom ho poskytovať aj tretím osobám. Objednávateľ je tiež oprávnený tieto predmety duševného vlastníctva poskytnúť orgánom a</w:t>
      </w:r>
      <w:r>
        <w:rPr>
          <w:rFonts w:asciiTheme="minorHAnsi" w:hAnsiTheme="minorHAnsi" w:cstheme="minorBidi"/>
          <w:sz w:val="22"/>
          <w:szCs w:val="22"/>
        </w:rPr>
        <w:t> </w:t>
      </w:r>
      <w:r w:rsidRPr="0050676D">
        <w:rPr>
          <w:rFonts w:asciiTheme="minorHAnsi" w:hAnsiTheme="minorHAnsi" w:cstheme="minorBidi"/>
          <w:sz w:val="22"/>
          <w:szCs w:val="22"/>
        </w:rPr>
        <w:t>organizáciám štátnej správy a</w:t>
      </w:r>
      <w:r>
        <w:rPr>
          <w:rFonts w:asciiTheme="minorHAnsi" w:hAnsiTheme="minorHAnsi" w:cstheme="minorBidi"/>
          <w:sz w:val="22"/>
          <w:szCs w:val="22"/>
        </w:rPr>
        <w:t> </w:t>
      </w:r>
      <w:r w:rsidRPr="0050676D">
        <w:rPr>
          <w:rFonts w:asciiTheme="minorHAnsi" w:hAnsiTheme="minorHAnsi" w:cstheme="minorBidi"/>
          <w:sz w:val="22"/>
          <w:szCs w:val="22"/>
        </w:rPr>
        <w:t>územnej samosprávy, prípadne iným subjektom pre plnenie ich úloh vo všeobecnom verejnom záujme. Zhotoviteľ zároveň udeľuje dňom prevzatia diela, resp. jeho časti objednávateľovi súhlas na postúpenie licencie a</w:t>
      </w:r>
      <w:r>
        <w:rPr>
          <w:rFonts w:asciiTheme="minorHAnsi" w:hAnsiTheme="minorHAnsi" w:cstheme="minorBidi"/>
          <w:sz w:val="22"/>
          <w:szCs w:val="22"/>
        </w:rPr>
        <w:t> </w:t>
      </w:r>
      <w:r w:rsidRPr="0050676D">
        <w:rPr>
          <w:rFonts w:asciiTheme="minorHAnsi" w:hAnsiTheme="minorHAnsi" w:cstheme="minorBidi"/>
          <w:sz w:val="22"/>
          <w:szCs w:val="22"/>
        </w:rPr>
        <w:t>súhlas, aby objednávateľ udelil tretej osobe súhlas na použitie diela (sublicencia) v</w:t>
      </w:r>
      <w:r>
        <w:rPr>
          <w:rFonts w:asciiTheme="minorHAnsi" w:hAnsiTheme="minorHAnsi" w:cstheme="minorBidi"/>
          <w:sz w:val="22"/>
          <w:szCs w:val="22"/>
        </w:rPr>
        <w:t> </w:t>
      </w:r>
      <w:r w:rsidRPr="0050676D">
        <w:rPr>
          <w:rFonts w:asciiTheme="minorHAnsi" w:hAnsiTheme="minorHAnsi" w:cstheme="minorBidi"/>
          <w:sz w:val="22"/>
          <w:szCs w:val="22"/>
        </w:rPr>
        <w:t>rozsahu udelenej licencie/sublicencie. Zhotoviteľ je povinný vo vzťahu k</w:t>
      </w:r>
      <w:r>
        <w:rPr>
          <w:rFonts w:asciiTheme="minorHAnsi" w:hAnsiTheme="minorHAnsi" w:cstheme="minorBidi"/>
          <w:sz w:val="22"/>
          <w:szCs w:val="22"/>
        </w:rPr>
        <w:t> </w:t>
      </w:r>
      <w:r w:rsidRPr="0050676D">
        <w:rPr>
          <w:rFonts w:asciiTheme="minorHAnsi" w:hAnsiTheme="minorHAnsi" w:cstheme="minorBidi"/>
          <w:sz w:val="22"/>
          <w:szCs w:val="22"/>
        </w:rPr>
        <w:t>počítačovým programom vytvoreným pri plnení zmluvy o</w:t>
      </w:r>
      <w:r>
        <w:rPr>
          <w:rFonts w:asciiTheme="minorHAnsi" w:hAnsiTheme="minorHAnsi" w:cstheme="minorBidi"/>
          <w:sz w:val="22"/>
          <w:szCs w:val="22"/>
        </w:rPr>
        <w:t> </w:t>
      </w:r>
      <w:r w:rsidRPr="0050676D">
        <w:rPr>
          <w:rFonts w:asciiTheme="minorHAnsi" w:hAnsiTheme="minorHAnsi" w:cstheme="minorBidi"/>
          <w:sz w:val="22"/>
          <w:szCs w:val="22"/>
        </w:rPr>
        <w:t>dielo odovzdať objednávateľovi ku dňu prevzatia diela alebo jeho časti odovzdať najaktuálnejšiu (použitú v</w:t>
      </w:r>
      <w:r>
        <w:rPr>
          <w:rFonts w:asciiTheme="minorHAnsi" w:hAnsiTheme="minorHAnsi" w:cstheme="minorBidi"/>
          <w:sz w:val="22"/>
          <w:szCs w:val="22"/>
        </w:rPr>
        <w:t> </w:t>
      </w:r>
      <w:r w:rsidRPr="0050676D">
        <w:rPr>
          <w:rFonts w:asciiTheme="minorHAnsi" w:hAnsiTheme="minorHAnsi" w:cstheme="minorBidi"/>
          <w:sz w:val="22"/>
          <w:szCs w:val="22"/>
        </w:rPr>
        <w:t>produkčnom prostredí) kópiu zdrojového kódu na neprepisovateľnom médiu a</w:t>
      </w:r>
      <w:r>
        <w:rPr>
          <w:rFonts w:asciiTheme="minorHAnsi" w:hAnsiTheme="minorHAnsi" w:cstheme="minorBidi"/>
          <w:sz w:val="22"/>
          <w:szCs w:val="22"/>
        </w:rPr>
        <w:t> </w:t>
      </w:r>
      <w:r w:rsidRPr="0050676D">
        <w:rPr>
          <w:rFonts w:asciiTheme="minorHAnsi" w:hAnsiTheme="minorHAnsi" w:cstheme="minorBidi"/>
          <w:sz w:val="22"/>
          <w:szCs w:val="22"/>
        </w:rPr>
        <w:t>s</w:t>
      </w:r>
      <w:r>
        <w:rPr>
          <w:rFonts w:asciiTheme="minorHAnsi" w:hAnsiTheme="minorHAnsi" w:cstheme="minorBidi"/>
          <w:sz w:val="22"/>
          <w:szCs w:val="22"/>
        </w:rPr>
        <w:t> </w:t>
      </w:r>
      <w:r w:rsidRPr="0050676D">
        <w:rPr>
          <w:rFonts w:asciiTheme="minorHAnsi" w:hAnsiTheme="minorHAnsi" w:cstheme="minorBidi"/>
          <w:sz w:val="22"/>
          <w:szCs w:val="22"/>
        </w:rPr>
        <w:t>ním súvisiace vývojové a</w:t>
      </w:r>
      <w:r>
        <w:rPr>
          <w:rFonts w:asciiTheme="minorHAnsi" w:hAnsiTheme="minorHAnsi" w:cstheme="minorBidi"/>
          <w:sz w:val="22"/>
          <w:szCs w:val="22"/>
        </w:rPr>
        <w:t> </w:t>
      </w:r>
      <w:r w:rsidRPr="0050676D">
        <w:rPr>
          <w:rFonts w:asciiTheme="minorHAnsi" w:hAnsiTheme="minorHAnsi" w:cstheme="minorBidi"/>
          <w:sz w:val="22"/>
          <w:szCs w:val="22"/>
        </w:rPr>
        <w:t>užívateľské prostredie (súčasťou sú prístupové kódy a</w:t>
      </w:r>
      <w:r>
        <w:rPr>
          <w:rFonts w:asciiTheme="minorHAnsi" w:hAnsiTheme="minorHAnsi" w:cstheme="minorBidi"/>
          <w:sz w:val="22"/>
          <w:szCs w:val="22"/>
        </w:rPr>
        <w:t> </w:t>
      </w:r>
      <w:r w:rsidRPr="0050676D">
        <w:rPr>
          <w:rFonts w:asciiTheme="minorHAnsi" w:hAnsiTheme="minorHAnsi" w:cstheme="minorBidi"/>
          <w:sz w:val="22"/>
          <w:szCs w:val="22"/>
        </w:rPr>
        <w:t>inštalačná príručka), a</w:t>
      </w:r>
      <w:r>
        <w:rPr>
          <w:rFonts w:asciiTheme="minorHAnsi" w:hAnsiTheme="minorHAnsi" w:cstheme="minorBidi"/>
          <w:sz w:val="22"/>
          <w:szCs w:val="22"/>
        </w:rPr>
        <w:t> </w:t>
      </w:r>
      <w:r w:rsidRPr="0050676D">
        <w:rPr>
          <w:rFonts w:asciiTheme="minorHAnsi" w:hAnsiTheme="minorHAnsi" w:cstheme="minorBidi"/>
          <w:sz w:val="22"/>
          <w:szCs w:val="22"/>
        </w:rPr>
        <w:t>to pri spustení prvej produkčnej prevádzky diela, pred ukončením záručnej doby diela a</w:t>
      </w:r>
      <w:r>
        <w:rPr>
          <w:rFonts w:asciiTheme="minorHAnsi" w:hAnsiTheme="minorHAnsi" w:cstheme="minorBidi"/>
          <w:sz w:val="22"/>
          <w:szCs w:val="22"/>
        </w:rPr>
        <w:t> </w:t>
      </w:r>
      <w:r w:rsidRPr="0050676D">
        <w:rPr>
          <w:rFonts w:asciiTheme="minorHAnsi" w:hAnsiTheme="minorHAnsi" w:cstheme="minorBidi"/>
          <w:sz w:val="22"/>
          <w:szCs w:val="22"/>
        </w:rPr>
        <w:t>prípadnú žiadosť objednávateľa aj počas plynutia záručnej doby diela (najmä pri aktualizácii, či zmene počítačového programu).</w:t>
      </w:r>
    </w:p>
    <w:p w14:paraId="77A45F0F" w14:textId="77777777" w:rsidR="000F6762" w:rsidRDefault="000F6762" w:rsidP="000F6762">
      <w:pPr>
        <w:ind w:left="567"/>
        <w:jc w:val="both"/>
        <w:rPr>
          <w:rFonts w:asciiTheme="minorHAnsi" w:hAnsiTheme="minorHAnsi" w:cstheme="minorBidi"/>
          <w:sz w:val="22"/>
          <w:szCs w:val="22"/>
        </w:rPr>
      </w:pPr>
    </w:p>
    <w:p w14:paraId="77DFCC04" w14:textId="202C6A03" w:rsidR="000F6762" w:rsidRPr="00DE2717" w:rsidRDefault="000F6762" w:rsidP="000F6762">
      <w:pPr>
        <w:ind w:left="567"/>
        <w:jc w:val="both"/>
        <w:rPr>
          <w:rFonts w:asciiTheme="minorHAnsi" w:hAnsiTheme="minorHAnsi" w:cstheme="minorBidi"/>
          <w:sz w:val="22"/>
          <w:szCs w:val="22"/>
        </w:rPr>
      </w:pPr>
      <w:r>
        <w:rPr>
          <w:rFonts w:asciiTheme="minorHAnsi" w:hAnsiTheme="minorHAnsi" w:cstheme="minorBidi"/>
          <w:sz w:val="22"/>
          <w:szCs w:val="22"/>
        </w:rPr>
        <w:t xml:space="preserve">Vo vzťahu k plneniu zhotoviteľa pri vykonávaní diela, ktoré spĺňa náležitosti počítačového programu podľa autorského zákona, avšak tento počítačový program </w:t>
      </w:r>
      <w:r w:rsidRPr="007E207B">
        <w:rPr>
          <w:rFonts w:asciiTheme="minorHAnsi" w:hAnsiTheme="minorHAnsi" w:cstheme="minorBidi"/>
          <w:sz w:val="22"/>
          <w:szCs w:val="22"/>
        </w:rPr>
        <w:t>nebol vytvorený na základe osobitných požiadaviek</w:t>
      </w:r>
      <w:r>
        <w:rPr>
          <w:rFonts w:asciiTheme="minorHAnsi" w:hAnsiTheme="minorHAnsi" w:cstheme="minorBidi"/>
          <w:sz w:val="22"/>
          <w:szCs w:val="22"/>
        </w:rPr>
        <w:t xml:space="preserve"> objednávateľa</w:t>
      </w:r>
      <w:r w:rsidRPr="007E207B">
        <w:rPr>
          <w:rFonts w:asciiTheme="minorHAnsi" w:hAnsiTheme="minorHAnsi" w:cstheme="minorBidi"/>
          <w:sz w:val="22"/>
          <w:szCs w:val="22"/>
        </w:rPr>
        <w:t xml:space="preserve"> podľa tejto zmluvy o</w:t>
      </w:r>
      <w:r>
        <w:rPr>
          <w:rFonts w:asciiTheme="minorHAnsi" w:hAnsiTheme="minorHAnsi" w:cstheme="minorBidi"/>
          <w:sz w:val="22"/>
          <w:szCs w:val="22"/>
        </w:rPr>
        <w:t> </w:t>
      </w:r>
      <w:r w:rsidRPr="007E207B">
        <w:rPr>
          <w:rFonts w:asciiTheme="minorHAnsi" w:hAnsiTheme="minorHAnsi" w:cstheme="minorBidi"/>
          <w:sz w:val="22"/>
          <w:szCs w:val="22"/>
        </w:rPr>
        <w:t>dielo</w:t>
      </w:r>
      <w:r>
        <w:rPr>
          <w:rFonts w:asciiTheme="minorHAnsi" w:hAnsiTheme="minorHAnsi" w:cstheme="minorBidi"/>
          <w:sz w:val="22"/>
          <w:szCs w:val="22"/>
        </w:rPr>
        <w:t>, zhotoviteľ udeľuje bezodplatne dňom prevzatia diela licenciu/sublicenciu, ktorá je nevýhradná, udelená na</w:t>
      </w:r>
      <w:r w:rsidRPr="00DE2717">
        <w:rPr>
          <w:rFonts w:asciiTheme="minorHAnsi" w:hAnsiTheme="minorHAnsi" w:cstheme="minorBidi"/>
          <w:sz w:val="22"/>
          <w:szCs w:val="22"/>
        </w:rPr>
        <w:t xml:space="preserve"> dobu trvania majetkových práv autora v zmysle §32 autorského zákona, </w:t>
      </w:r>
      <w:proofErr w:type="spellStart"/>
      <w:r w:rsidRPr="00DE2717">
        <w:rPr>
          <w:rFonts w:asciiTheme="minorHAnsi" w:hAnsiTheme="minorHAnsi" w:cstheme="minorBidi"/>
          <w:sz w:val="22"/>
          <w:szCs w:val="22"/>
        </w:rPr>
        <w:t>teritoríálne</w:t>
      </w:r>
      <w:proofErr w:type="spellEnd"/>
      <w:r w:rsidRPr="00DE2717">
        <w:rPr>
          <w:rFonts w:asciiTheme="minorHAnsi" w:hAnsiTheme="minorHAnsi" w:cstheme="minorBidi"/>
          <w:sz w:val="22"/>
          <w:szCs w:val="22"/>
        </w:rPr>
        <w:t xml:space="preserve"> obmedzená na územie Slovenskej republiky a udelen</w:t>
      </w:r>
      <w:r>
        <w:rPr>
          <w:rFonts w:asciiTheme="minorHAnsi" w:hAnsiTheme="minorHAnsi" w:cstheme="minorBidi"/>
          <w:sz w:val="22"/>
          <w:szCs w:val="22"/>
        </w:rPr>
        <w:t>á</w:t>
      </w:r>
      <w:r w:rsidRPr="00DE2717">
        <w:rPr>
          <w:rFonts w:asciiTheme="minorHAnsi" w:hAnsiTheme="minorHAnsi" w:cstheme="minorBidi"/>
          <w:sz w:val="22"/>
          <w:szCs w:val="22"/>
        </w:rPr>
        <w:t xml:space="preserve"> na účely dokončenia, prevádzky, údržby, úprav a užívania diela. </w:t>
      </w:r>
    </w:p>
    <w:p w14:paraId="5FA2A22C" w14:textId="25132CF2" w:rsidR="000F6762" w:rsidRPr="0017593D" w:rsidRDefault="000F6762" w:rsidP="000F6762">
      <w:pPr>
        <w:ind w:left="567"/>
        <w:jc w:val="both"/>
        <w:rPr>
          <w:rFonts w:asciiTheme="minorHAnsi" w:hAnsiTheme="minorHAnsi" w:cstheme="minorBidi"/>
          <w:sz w:val="22"/>
          <w:szCs w:val="22"/>
        </w:rPr>
      </w:pPr>
    </w:p>
    <w:p w14:paraId="194DA223" w14:textId="07078986" w:rsidR="00C10BAA" w:rsidRPr="0017593D" w:rsidRDefault="00C10BAA" w:rsidP="00FF5818">
      <w:pPr>
        <w:numPr>
          <w:ilvl w:val="1"/>
          <w:numId w:val="20"/>
        </w:numPr>
        <w:ind w:left="567" w:hanging="567"/>
        <w:jc w:val="both"/>
        <w:rPr>
          <w:rFonts w:asciiTheme="minorHAnsi" w:hAnsiTheme="minorHAnsi" w:cstheme="minorHAnsi"/>
          <w:bCs/>
          <w:sz w:val="22"/>
          <w:szCs w:val="22"/>
        </w:rPr>
      </w:pPr>
      <w:r w:rsidRPr="61237992">
        <w:rPr>
          <w:rFonts w:asciiTheme="minorHAnsi" w:hAnsiTheme="minorHAnsi" w:cstheme="minorBidi"/>
          <w:sz w:val="22"/>
          <w:szCs w:val="22"/>
        </w:rPr>
        <w:t xml:space="preserve">V prípade touto zmluvou a/alebo právnymi predpismi stanovenej povinnosti vydať o vykonaní diela alebo jeho časti osobitný protokol a/alebo správu a/alebo potvrdenie; zhotoviteľ sa zaväzuje nestranne a s odbornou starostlivosťou vypracovať a odovzdať takýto osobitný protokol a/alebo správu a/alebo potvrdenie objednávateľovi najmenej v dvoch (2) písomných vyhotoveniach tak, aby takýto protokol/správa/potvrdenie spĺňali všetky požiadavky stanovené touto zmluvou, všeobecne záväznými právnymi predpismi a technickými normami, aj keď nie sú právne záväzne. </w:t>
      </w:r>
    </w:p>
    <w:p w14:paraId="5251E8E3" w14:textId="77777777" w:rsidR="00C10BAA" w:rsidRPr="0017593D" w:rsidRDefault="00C10BAA" w:rsidP="00C10BAA">
      <w:pPr>
        <w:tabs>
          <w:tab w:val="num" w:pos="709"/>
        </w:tabs>
        <w:ind w:left="720"/>
        <w:jc w:val="both"/>
        <w:rPr>
          <w:rFonts w:asciiTheme="minorHAnsi" w:hAnsiTheme="minorHAnsi" w:cstheme="minorHAnsi"/>
          <w:bCs/>
          <w:sz w:val="22"/>
          <w:szCs w:val="22"/>
        </w:rPr>
      </w:pPr>
    </w:p>
    <w:p w14:paraId="47C1EE5E" w14:textId="77777777" w:rsidR="00B9210C" w:rsidRPr="00B9210C" w:rsidRDefault="00C10BAA" w:rsidP="00FF5818">
      <w:pPr>
        <w:numPr>
          <w:ilvl w:val="1"/>
          <w:numId w:val="20"/>
        </w:numPr>
        <w:ind w:left="567" w:hanging="567"/>
        <w:jc w:val="both"/>
        <w:rPr>
          <w:rFonts w:asciiTheme="minorHAnsi" w:hAnsiTheme="minorHAnsi" w:cstheme="minorHAnsi"/>
          <w:sz w:val="22"/>
          <w:szCs w:val="22"/>
        </w:rPr>
      </w:pPr>
      <w:r w:rsidRPr="61237992">
        <w:rPr>
          <w:rFonts w:asciiTheme="minorHAnsi" w:hAnsiTheme="minorHAnsi" w:cstheme="minorBidi"/>
          <w:sz w:val="22"/>
          <w:szCs w:val="22"/>
        </w:rPr>
        <w:t xml:space="preserve">Zhotoviteľ sa zaväzuje dielo </w:t>
      </w:r>
      <w:r w:rsidR="004A3309" w:rsidRPr="61237992">
        <w:rPr>
          <w:rFonts w:asciiTheme="minorHAnsi" w:hAnsiTheme="minorHAnsi" w:cstheme="minorBidi"/>
          <w:sz w:val="22"/>
          <w:szCs w:val="22"/>
        </w:rPr>
        <w:t xml:space="preserve">vykonať v lehote </w:t>
      </w:r>
    </w:p>
    <w:p w14:paraId="42811D44" w14:textId="77777777" w:rsidR="00B23E5A" w:rsidRPr="00B23E5A" w:rsidRDefault="00B23E5A" w:rsidP="00B23E5A">
      <w:pPr>
        <w:pStyle w:val="Odsekzoznamu"/>
        <w:tabs>
          <w:tab w:val="left" w:pos="5954"/>
        </w:tabs>
        <w:ind w:left="993" w:hanging="285"/>
        <w:rPr>
          <w:rFonts w:asciiTheme="minorHAnsi" w:hAnsiTheme="minorHAnsi" w:cstheme="minorBidi"/>
          <w:sz w:val="22"/>
          <w:szCs w:val="22"/>
        </w:rPr>
      </w:pPr>
      <w:r w:rsidRPr="00B23E5A">
        <w:rPr>
          <w:rFonts w:asciiTheme="minorHAnsi" w:hAnsiTheme="minorHAnsi" w:cstheme="minorBidi"/>
          <w:sz w:val="22"/>
          <w:szCs w:val="22"/>
        </w:rPr>
        <w:t>•</w:t>
      </w:r>
      <w:r w:rsidRPr="00B23E5A">
        <w:rPr>
          <w:rFonts w:asciiTheme="minorHAnsi" w:hAnsiTheme="minorHAnsi" w:cstheme="minorBidi"/>
          <w:sz w:val="22"/>
          <w:szCs w:val="22"/>
        </w:rPr>
        <w:tab/>
        <w:t xml:space="preserve">Začatie realizácie opravy do 7 kalendárnych dní od doručenia písomnej výzvy objednávateľa na zahájenie začatie prác, najneskôr </w:t>
      </w:r>
      <w:r w:rsidRPr="00B23E5A">
        <w:rPr>
          <w:rFonts w:asciiTheme="minorHAnsi" w:hAnsiTheme="minorHAnsi" w:cstheme="minorBidi"/>
          <w:sz w:val="22"/>
          <w:szCs w:val="22"/>
        </w:rPr>
        <w:tab/>
      </w:r>
      <w:r w:rsidRPr="00ED799A">
        <w:rPr>
          <w:rFonts w:asciiTheme="minorHAnsi" w:hAnsiTheme="minorHAnsi" w:cstheme="minorBidi"/>
          <w:b/>
          <w:sz w:val="22"/>
          <w:szCs w:val="22"/>
        </w:rPr>
        <w:t>do 15. 05. 2025</w:t>
      </w:r>
    </w:p>
    <w:p w14:paraId="6E4C824E" w14:textId="77777777" w:rsidR="00B23E5A" w:rsidRPr="00B23E5A" w:rsidRDefault="00B23E5A" w:rsidP="00B23E5A">
      <w:pPr>
        <w:pStyle w:val="Odsekzoznamu"/>
        <w:tabs>
          <w:tab w:val="left" w:pos="5954"/>
        </w:tabs>
        <w:ind w:left="993" w:hanging="285"/>
        <w:rPr>
          <w:rFonts w:asciiTheme="minorHAnsi" w:hAnsiTheme="minorHAnsi" w:cstheme="minorBidi"/>
          <w:sz w:val="22"/>
          <w:szCs w:val="22"/>
        </w:rPr>
      </w:pPr>
      <w:r w:rsidRPr="00B23E5A">
        <w:rPr>
          <w:rFonts w:asciiTheme="minorHAnsi" w:hAnsiTheme="minorHAnsi" w:cstheme="minorBidi"/>
          <w:sz w:val="22"/>
          <w:szCs w:val="22"/>
        </w:rPr>
        <w:t>•</w:t>
      </w:r>
      <w:r w:rsidRPr="00B23E5A">
        <w:rPr>
          <w:rFonts w:asciiTheme="minorHAnsi" w:hAnsiTheme="minorHAnsi" w:cstheme="minorBidi"/>
          <w:sz w:val="22"/>
          <w:szCs w:val="22"/>
        </w:rPr>
        <w:tab/>
        <w:t xml:space="preserve">Uvedenie OST do prevádzky: </w:t>
      </w:r>
      <w:r w:rsidRPr="00B23E5A">
        <w:rPr>
          <w:rFonts w:asciiTheme="minorHAnsi" w:hAnsiTheme="minorHAnsi" w:cstheme="minorBidi"/>
          <w:sz w:val="22"/>
          <w:szCs w:val="22"/>
        </w:rPr>
        <w:tab/>
      </w:r>
      <w:r w:rsidRPr="00ED799A">
        <w:rPr>
          <w:rFonts w:asciiTheme="minorHAnsi" w:hAnsiTheme="minorHAnsi" w:cstheme="minorBidi"/>
          <w:b/>
          <w:sz w:val="22"/>
          <w:szCs w:val="22"/>
        </w:rPr>
        <w:t>do 31. 08. 2025</w:t>
      </w:r>
    </w:p>
    <w:p w14:paraId="550C880A" w14:textId="4D2FE837" w:rsidR="00B46BD1" w:rsidRDefault="00B23E5A" w:rsidP="00B23E5A">
      <w:pPr>
        <w:pStyle w:val="Odsekzoznamu"/>
        <w:tabs>
          <w:tab w:val="left" w:pos="5954"/>
        </w:tabs>
        <w:ind w:left="993" w:hanging="285"/>
        <w:rPr>
          <w:rFonts w:asciiTheme="minorHAnsi" w:hAnsiTheme="minorHAnsi" w:cstheme="minorBidi"/>
          <w:sz w:val="22"/>
          <w:szCs w:val="22"/>
        </w:rPr>
      </w:pPr>
      <w:r w:rsidRPr="00B23E5A">
        <w:rPr>
          <w:rFonts w:asciiTheme="minorHAnsi" w:hAnsiTheme="minorHAnsi" w:cstheme="minorBidi"/>
          <w:sz w:val="22"/>
          <w:szCs w:val="22"/>
        </w:rPr>
        <w:t>•</w:t>
      </w:r>
      <w:r w:rsidRPr="00B23E5A">
        <w:rPr>
          <w:rFonts w:asciiTheme="minorHAnsi" w:hAnsiTheme="minorHAnsi" w:cstheme="minorBidi"/>
          <w:sz w:val="22"/>
          <w:szCs w:val="22"/>
        </w:rPr>
        <w:tab/>
        <w:t xml:space="preserve">odovzdanie diela: </w:t>
      </w:r>
      <w:r w:rsidRPr="00B23E5A">
        <w:rPr>
          <w:rFonts w:asciiTheme="minorHAnsi" w:hAnsiTheme="minorHAnsi" w:cstheme="minorBidi"/>
          <w:sz w:val="22"/>
          <w:szCs w:val="22"/>
        </w:rPr>
        <w:tab/>
      </w:r>
      <w:r w:rsidRPr="00ED799A">
        <w:rPr>
          <w:rFonts w:asciiTheme="minorHAnsi" w:hAnsiTheme="minorHAnsi" w:cstheme="minorBidi"/>
          <w:b/>
          <w:sz w:val="22"/>
          <w:szCs w:val="22"/>
        </w:rPr>
        <w:t>do 30. 10. 2025</w:t>
      </w:r>
    </w:p>
    <w:p w14:paraId="736C88EA" w14:textId="7DCDE90F" w:rsidR="00FA495F" w:rsidRDefault="00B66945" w:rsidP="00F755ED">
      <w:pPr>
        <w:tabs>
          <w:tab w:val="left" w:pos="5954"/>
        </w:tabs>
        <w:rPr>
          <w:rFonts w:asciiTheme="minorHAnsi" w:hAnsiTheme="minorHAnsi" w:cstheme="minorBidi"/>
          <w:sz w:val="22"/>
          <w:szCs w:val="22"/>
        </w:rPr>
      </w:pPr>
      <w:r>
        <w:rPr>
          <w:rFonts w:asciiTheme="minorHAnsi" w:hAnsiTheme="minorHAnsi" w:cstheme="minorBidi"/>
          <w:sz w:val="22"/>
          <w:szCs w:val="22"/>
        </w:rPr>
        <w:t xml:space="preserve">Zmluvné strany sa osobitne dohodli, že pri plnení tejto zmluvy </w:t>
      </w:r>
      <w:r w:rsidR="008D43DC">
        <w:rPr>
          <w:rFonts w:asciiTheme="minorHAnsi" w:hAnsiTheme="minorHAnsi" w:cstheme="minorBidi"/>
          <w:sz w:val="22"/>
          <w:szCs w:val="22"/>
        </w:rPr>
        <w:t>môže byť</w:t>
      </w:r>
      <w:r>
        <w:rPr>
          <w:rFonts w:asciiTheme="minorHAnsi" w:hAnsiTheme="minorHAnsi" w:cstheme="minorBidi"/>
          <w:sz w:val="22"/>
          <w:szCs w:val="22"/>
        </w:rPr>
        <w:t xml:space="preserve"> </w:t>
      </w:r>
      <w:r w:rsidR="00FA495F" w:rsidRPr="00F755ED">
        <w:rPr>
          <w:rFonts w:asciiTheme="minorHAnsi" w:hAnsiTheme="minorHAnsi" w:cstheme="minorBidi"/>
          <w:sz w:val="22"/>
          <w:szCs w:val="22"/>
        </w:rPr>
        <w:t>doba</w:t>
      </w:r>
      <w:r w:rsidR="00FA495F" w:rsidRPr="00F755ED" w:rsidDel="008D43DC">
        <w:rPr>
          <w:rFonts w:asciiTheme="minorHAnsi" w:hAnsiTheme="minorHAnsi" w:cstheme="minorBidi"/>
          <w:sz w:val="22"/>
          <w:szCs w:val="22"/>
        </w:rPr>
        <w:t xml:space="preserve"> </w:t>
      </w:r>
      <w:r w:rsidR="00FA495F" w:rsidRPr="00F755ED">
        <w:rPr>
          <w:rFonts w:asciiTheme="minorHAnsi" w:hAnsiTheme="minorHAnsi" w:cstheme="minorBidi"/>
          <w:sz w:val="22"/>
          <w:szCs w:val="22"/>
        </w:rPr>
        <w:t xml:space="preserve">prerušenia dodávky tepla  </w:t>
      </w:r>
      <w:r w:rsidR="008D43DC">
        <w:rPr>
          <w:rFonts w:asciiTheme="minorHAnsi" w:hAnsiTheme="minorHAnsi" w:cstheme="minorBidi"/>
          <w:sz w:val="22"/>
          <w:szCs w:val="22"/>
        </w:rPr>
        <w:t xml:space="preserve">najviac </w:t>
      </w:r>
      <w:r w:rsidR="008D43DC" w:rsidRPr="00ED799A">
        <w:rPr>
          <w:rFonts w:asciiTheme="minorHAnsi" w:hAnsiTheme="minorHAnsi" w:cstheme="minorBidi"/>
          <w:b/>
          <w:sz w:val="22"/>
          <w:szCs w:val="22"/>
        </w:rPr>
        <w:t xml:space="preserve">8 </w:t>
      </w:r>
      <w:r w:rsidR="008D43DC">
        <w:rPr>
          <w:rFonts w:asciiTheme="minorHAnsi" w:hAnsiTheme="minorHAnsi" w:cstheme="minorBidi"/>
          <w:sz w:val="22"/>
          <w:szCs w:val="22"/>
        </w:rPr>
        <w:t xml:space="preserve">hodín. </w:t>
      </w:r>
    </w:p>
    <w:p w14:paraId="7F78D27F" w14:textId="77777777" w:rsidR="007A0CBC" w:rsidRDefault="007A0CBC" w:rsidP="00C10BAA">
      <w:pPr>
        <w:tabs>
          <w:tab w:val="num" w:pos="709"/>
        </w:tabs>
        <w:ind w:left="720"/>
        <w:jc w:val="both"/>
        <w:rPr>
          <w:rFonts w:asciiTheme="minorHAnsi" w:hAnsiTheme="minorHAnsi" w:cstheme="minorHAnsi"/>
          <w:sz w:val="22"/>
          <w:szCs w:val="22"/>
        </w:rPr>
      </w:pPr>
    </w:p>
    <w:p w14:paraId="34E98160" w14:textId="4278714A" w:rsidR="00AB28D0" w:rsidRDefault="001C40FC" w:rsidP="00C10BAA">
      <w:pPr>
        <w:tabs>
          <w:tab w:val="num" w:pos="709"/>
        </w:tabs>
        <w:ind w:left="720"/>
        <w:jc w:val="both"/>
        <w:rPr>
          <w:rFonts w:asciiTheme="minorHAnsi" w:hAnsiTheme="minorHAnsi" w:cstheme="minorHAnsi"/>
          <w:sz w:val="22"/>
          <w:szCs w:val="22"/>
        </w:rPr>
      </w:pPr>
      <w:r>
        <w:rPr>
          <w:rFonts w:asciiTheme="minorHAnsi" w:hAnsiTheme="minorHAnsi" w:cstheme="minorHAnsi"/>
          <w:sz w:val="22"/>
          <w:szCs w:val="22"/>
        </w:rPr>
        <w:t xml:space="preserve">Objednávateľ si vyhradzuje právo </w:t>
      </w:r>
      <w:r w:rsidR="00B80634">
        <w:rPr>
          <w:rFonts w:asciiTheme="minorHAnsi" w:hAnsiTheme="minorHAnsi" w:cstheme="minorHAnsi"/>
          <w:sz w:val="22"/>
          <w:szCs w:val="22"/>
        </w:rPr>
        <w:t xml:space="preserve">posunúť termín </w:t>
      </w:r>
      <w:r w:rsidR="00072C6C">
        <w:rPr>
          <w:rFonts w:asciiTheme="minorHAnsi" w:hAnsiTheme="minorHAnsi" w:cstheme="minorHAnsi"/>
          <w:sz w:val="22"/>
          <w:szCs w:val="22"/>
        </w:rPr>
        <w:t xml:space="preserve">začatia prác </w:t>
      </w:r>
      <w:r w:rsidR="00C5571A">
        <w:rPr>
          <w:rFonts w:asciiTheme="minorHAnsi" w:hAnsiTheme="minorHAnsi" w:cstheme="minorHAnsi"/>
          <w:sz w:val="22"/>
          <w:szCs w:val="22"/>
        </w:rPr>
        <w:t>podľa potre</w:t>
      </w:r>
      <w:r w:rsidR="00425DAF">
        <w:rPr>
          <w:rFonts w:asciiTheme="minorHAnsi" w:hAnsiTheme="minorHAnsi" w:cstheme="minorHAnsi"/>
          <w:sz w:val="22"/>
          <w:szCs w:val="22"/>
        </w:rPr>
        <w:t>by</w:t>
      </w:r>
      <w:r w:rsidR="00AD323C">
        <w:rPr>
          <w:rFonts w:asciiTheme="minorHAnsi" w:hAnsiTheme="minorHAnsi" w:cstheme="minorHAnsi"/>
          <w:sz w:val="22"/>
          <w:szCs w:val="22"/>
        </w:rPr>
        <w:t xml:space="preserve"> a adekvátne k tomu </w:t>
      </w:r>
      <w:r w:rsidR="00B25712">
        <w:rPr>
          <w:rFonts w:asciiTheme="minorHAnsi" w:hAnsiTheme="minorHAnsi" w:cstheme="minorHAnsi"/>
          <w:sz w:val="22"/>
          <w:szCs w:val="22"/>
        </w:rPr>
        <w:t xml:space="preserve">aj termíny </w:t>
      </w:r>
      <w:r w:rsidR="00591C58">
        <w:rPr>
          <w:rFonts w:asciiTheme="minorHAnsi" w:hAnsiTheme="minorHAnsi" w:cstheme="minorHAnsi"/>
          <w:sz w:val="22"/>
          <w:szCs w:val="22"/>
        </w:rPr>
        <w:t>uvedenia OST do prevádzky a</w:t>
      </w:r>
      <w:r w:rsidR="00534753">
        <w:rPr>
          <w:rFonts w:asciiTheme="minorHAnsi" w:hAnsiTheme="minorHAnsi" w:cstheme="minorHAnsi"/>
          <w:sz w:val="22"/>
          <w:szCs w:val="22"/>
        </w:rPr>
        <w:t> ukončenia a odovzdania diela</w:t>
      </w:r>
      <w:r w:rsidR="00EE0F47">
        <w:rPr>
          <w:rFonts w:asciiTheme="minorHAnsi" w:hAnsiTheme="minorHAnsi" w:cstheme="minorHAnsi"/>
          <w:sz w:val="22"/>
          <w:szCs w:val="22"/>
        </w:rPr>
        <w:t xml:space="preserve">. </w:t>
      </w:r>
    </w:p>
    <w:p w14:paraId="5616725D" w14:textId="77777777" w:rsidR="00624B67" w:rsidRDefault="00624B67" w:rsidP="00C10BAA">
      <w:pPr>
        <w:tabs>
          <w:tab w:val="num" w:pos="709"/>
        </w:tabs>
        <w:ind w:left="720"/>
        <w:jc w:val="both"/>
        <w:rPr>
          <w:rFonts w:asciiTheme="minorHAnsi" w:hAnsiTheme="minorHAnsi" w:cstheme="minorHAnsi"/>
          <w:sz w:val="22"/>
          <w:szCs w:val="22"/>
        </w:rPr>
      </w:pPr>
    </w:p>
    <w:p w14:paraId="30561389" w14:textId="06D8024B" w:rsidR="00C10BAA" w:rsidRPr="0017593D" w:rsidRDefault="269736E0" w:rsidP="00FF5818">
      <w:pPr>
        <w:numPr>
          <w:ilvl w:val="1"/>
          <w:numId w:val="20"/>
        </w:numPr>
        <w:ind w:left="567" w:hanging="567"/>
        <w:jc w:val="both"/>
        <w:rPr>
          <w:rFonts w:asciiTheme="minorHAnsi" w:hAnsiTheme="minorHAnsi" w:cstheme="minorBidi"/>
          <w:color w:val="212121"/>
          <w:sz w:val="22"/>
          <w:szCs w:val="22"/>
        </w:rPr>
      </w:pPr>
      <w:r w:rsidRPr="2A0DE8F3">
        <w:rPr>
          <w:rFonts w:asciiTheme="minorHAnsi" w:hAnsiTheme="minorHAnsi" w:cstheme="minorBidi"/>
          <w:color w:val="212121"/>
          <w:sz w:val="22"/>
          <w:szCs w:val="22"/>
          <w:shd w:val="clear" w:color="auto" w:fill="FFFFFF"/>
        </w:rPr>
        <w:t xml:space="preserve">Podklady potrebné k vykonaniu diela objednávateľ odovzdá zhotoviteľovi najneskôr do 15 dní od účinnosti </w:t>
      </w:r>
      <w:r w:rsidRPr="2A0DE8F3">
        <w:rPr>
          <w:rFonts w:asciiTheme="minorHAnsi" w:hAnsiTheme="minorHAnsi" w:cstheme="minorBidi"/>
          <w:sz w:val="22"/>
          <w:szCs w:val="22"/>
        </w:rPr>
        <w:t>tejto zmluvy</w:t>
      </w:r>
      <w:r w:rsidRPr="2A0DE8F3">
        <w:rPr>
          <w:rFonts w:asciiTheme="minorHAnsi" w:hAnsiTheme="minorHAnsi" w:cstheme="minorBidi"/>
          <w:color w:val="212121"/>
          <w:sz w:val="22"/>
          <w:szCs w:val="22"/>
          <w:shd w:val="clear" w:color="auto" w:fill="FFFFFF"/>
        </w:rPr>
        <w:t>. O odovzdaní a prevzatí podkladov spíšu zmluvné strany záznam.</w:t>
      </w:r>
      <w:r w:rsidR="4403653D" w:rsidRPr="2A0DE8F3">
        <w:rPr>
          <w:rFonts w:asciiTheme="minorHAnsi" w:hAnsiTheme="minorHAnsi" w:cstheme="minorBidi"/>
          <w:color w:val="212121"/>
          <w:sz w:val="22"/>
          <w:szCs w:val="22"/>
          <w:shd w:val="clear" w:color="auto" w:fill="FFFFFF"/>
        </w:rPr>
        <w:t xml:space="preserve"> Povinnosť podľa predchádzajúcej vety sa ne</w:t>
      </w:r>
      <w:r w:rsidR="04C6F214" w:rsidRPr="2A0DE8F3">
        <w:rPr>
          <w:rFonts w:asciiTheme="minorHAnsi" w:hAnsiTheme="minorHAnsi" w:cstheme="minorBidi"/>
          <w:color w:val="212121"/>
          <w:sz w:val="22"/>
          <w:szCs w:val="22"/>
          <w:shd w:val="clear" w:color="auto" w:fill="FFFFFF"/>
        </w:rPr>
        <w:t xml:space="preserve">vzťahuje na tie podklady, ktoré boli súčasťou súťažných podkladov, prípadne boli obsiahnuté vo vysvetleniach </w:t>
      </w:r>
      <w:r w:rsidR="585C6F72" w:rsidRPr="2A0DE8F3">
        <w:rPr>
          <w:rFonts w:asciiTheme="minorHAnsi" w:hAnsiTheme="minorHAnsi" w:cstheme="minorBidi"/>
          <w:color w:val="212121"/>
          <w:sz w:val="22"/>
          <w:szCs w:val="22"/>
          <w:shd w:val="clear" w:color="auto" w:fill="FFFFFF"/>
        </w:rPr>
        <w:t xml:space="preserve">poskytnutých </w:t>
      </w:r>
      <w:r w:rsidR="61942C47" w:rsidRPr="2A0DE8F3">
        <w:rPr>
          <w:rFonts w:asciiTheme="minorHAnsi" w:hAnsiTheme="minorHAnsi" w:cstheme="minorBidi"/>
          <w:color w:val="212121"/>
          <w:sz w:val="22"/>
          <w:szCs w:val="22"/>
          <w:shd w:val="clear" w:color="auto" w:fill="FFFFFF"/>
        </w:rPr>
        <w:t xml:space="preserve">v rámci obstarávania tejto zákazky. </w:t>
      </w:r>
    </w:p>
    <w:p w14:paraId="7138442F" w14:textId="77777777" w:rsidR="00C10BAA" w:rsidRPr="0017593D" w:rsidRDefault="00C10BAA" w:rsidP="00C10BAA">
      <w:pPr>
        <w:tabs>
          <w:tab w:val="num" w:pos="709"/>
        </w:tabs>
        <w:jc w:val="both"/>
        <w:rPr>
          <w:rFonts w:asciiTheme="minorHAnsi" w:hAnsiTheme="minorHAnsi" w:cstheme="minorHAnsi"/>
          <w:b/>
          <w:sz w:val="22"/>
          <w:szCs w:val="22"/>
        </w:rPr>
      </w:pPr>
    </w:p>
    <w:p w14:paraId="169CC1FA" w14:textId="7461F19B" w:rsidR="00C10BAA" w:rsidRPr="0017593D" w:rsidRDefault="00C10BAA" w:rsidP="00FF5818">
      <w:pPr>
        <w:numPr>
          <w:ilvl w:val="1"/>
          <w:numId w:val="20"/>
        </w:numPr>
        <w:ind w:left="567" w:hanging="567"/>
        <w:jc w:val="both"/>
        <w:rPr>
          <w:rFonts w:asciiTheme="minorHAnsi" w:hAnsiTheme="minorHAnsi" w:cstheme="minorHAnsi"/>
          <w:bCs/>
          <w:sz w:val="22"/>
          <w:szCs w:val="22"/>
        </w:rPr>
      </w:pPr>
      <w:r w:rsidRPr="61237992">
        <w:rPr>
          <w:rFonts w:asciiTheme="minorHAnsi" w:hAnsiTheme="minorHAnsi" w:cstheme="minorBidi"/>
          <w:sz w:val="22"/>
          <w:szCs w:val="22"/>
        </w:rPr>
        <w:lastRenderedPageBreak/>
        <w:t xml:space="preserve">Ak zhotoviteľ splní svoj záväzok vykonať celé dielo pred dohodnutou lehotou, objednávateľ sa zaväzuje dielo prevziať aj v skoršom termíne ponúkanom zhotoviteľom. </w:t>
      </w:r>
      <w:r w:rsidR="00DB7E28" w:rsidRPr="61237992">
        <w:rPr>
          <w:rFonts w:asciiTheme="minorHAnsi" w:hAnsiTheme="minorHAnsi" w:cstheme="minorBidi"/>
          <w:sz w:val="22"/>
          <w:szCs w:val="22"/>
        </w:rPr>
        <w:t>Pokiaľ z tejto zmluvy vyplýva, že dielo bude odovzdávané po častiach, platí, že p</w:t>
      </w:r>
      <w:r w:rsidRPr="61237992">
        <w:rPr>
          <w:rFonts w:asciiTheme="minorHAnsi" w:hAnsiTheme="minorHAnsi" w:cstheme="minorBidi"/>
          <w:sz w:val="22"/>
          <w:szCs w:val="22"/>
        </w:rPr>
        <w:t>reberanie jednotlivých častí diela za účelom platenia ceny za dielo nemá vplyv na prípadnú zodpovednosť zhotoviteľa za vady diela a na plynutie reklamačných a záručných lehôt; reklamačné a záručné lehoty začínajú plynúť až odovzdaním a prevzatím celého diela.</w:t>
      </w:r>
      <w:r w:rsidR="004A3309" w:rsidRPr="61237992">
        <w:rPr>
          <w:rFonts w:asciiTheme="minorHAnsi" w:hAnsiTheme="minorHAnsi" w:cstheme="minorBidi"/>
          <w:sz w:val="22"/>
          <w:szCs w:val="22"/>
        </w:rPr>
        <w:t xml:space="preserve"> </w:t>
      </w:r>
    </w:p>
    <w:p w14:paraId="16CA53E3" w14:textId="77777777" w:rsidR="00C10BAA" w:rsidRPr="0017593D" w:rsidRDefault="00C10BAA" w:rsidP="00C10BAA">
      <w:pPr>
        <w:tabs>
          <w:tab w:val="num" w:pos="709"/>
        </w:tabs>
        <w:rPr>
          <w:rFonts w:asciiTheme="minorHAnsi" w:hAnsiTheme="minorHAnsi" w:cstheme="minorHAnsi"/>
          <w:bCs/>
          <w:sz w:val="22"/>
          <w:szCs w:val="22"/>
        </w:rPr>
      </w:pPr>
    </w:p>
    <w:p w14:paraId="6B00EA8D" w14:textId="02AD6729" w:rsidR="00C10BAA" w:rsidRPr="0017593D" w:rsidRDefault="00C10BAA" w:rsidP="00FF5818">
      <w:pPr>
        <w:numPr>
          <w:ilvl w:val="1"/>
          <w:numId w:val="20"/>
        </w:numPr>
        <w:ind w:left="567" w:hanging="567"/>
        <w:jc w:val="both"/>
        <w:rPr>
          <w:rFonts w:asciiTheme="minorHAnsi" w:hAnsiTheme="minorHAnsi" w:cstheme="minorHAnsi"/>
          <w:b/>
          <w:sz w:val="22"/>
          <w:szCs w:val="22"/>
        </w:rPr>
      </w:pPr>
      <w:r w:rsidRPr="61237992">
        <w:rPr>
          <w:rFonts w:asciiTheme="minorHAnsi" w:hAnsiTheme="minorHAnsi" w:cstheme="minorBidi"/>
          <w:sz w:val="22"/>
          <w:szCs w:val="22"/>
        </w:rPr>
        <w:t xml:space="preserve">Zhotoviteľ je povinný ihneď písomne oboznámiť objednávateľa o vzniku akejkoľvek udalosti, ktorá bráni alebo sťažuje vykonanie diela s dôsledkom možného </w:t>
      </w:r>
      <w:r w:rsidR="00DB7E28" w:rsidRPr="61237992">
        <w:rPr>
          <w:rFonts w:asciiTheme="minorHAnsi" w:hAnsiTheme="minorHAnsi" w:cstheme="minorBidi"/>
          <w:sz w:val="22"/>
          <w:szCs w:val="22"/>
        </w:rPr>
        <w:t>nedodržania lehôt</w:t>
      </w:r>
      <w:r w:rsidRPr="61237992">
        <w:rPr>
          <w:rFonts w:asciiTheme="minorHAnsi" w:hAnsiTheme="minorHAnsi" w:cstheme="minorBidi"/>
          <w:sz w:val="22"/>
          <w:szCs w:val="22"/>
        </w:rPr>
        <w:t xml:space="preserve"> </w:t>
      </w:r>
      <w:r w:rsidR="003F0CD0" w:rsidRPr="61237992">
        <w:rPr>
          <w:rFonts w:asciiTheme="minorHAnsi" w:hAnsiTheme="minorHAnsi" w:cstheme="minorBidi"/>
          <w:sz w:val="22"/>
          <w:szCs w:val="22"/>
        </w:rPr>
        <w:t>odseku</w:t>
      </w:r>
      <w:r w:rsidR="00260B2D" w:rsidRPr="61237992">
        <w:rPr>
          <w:rFonts w:asciiTheme="minorHAnsi" w:hAnsiTheme="minorHAnsi" w:cstheme="minorBidi"/>
          <w:sz w:val="22"/>
          <w:szCs w:val="22"/>
        </w:rPr>
        <w:t xml:space="preserve"> </w:t>
      </w:r>
      <w:r w:rsidR="00DB7E28" w:rsidRPr="61237992">
        <w:rPr>
          <w:rFonts w:asciiTheme="minorHAnsi" w:hAnsiTheme="minorHAnsi" w:cstheme="minorBidi"/>
          <w:sz w:val="22"/>
          <w:szCs w:val="22"/>
        </w:rPr>
        <w:t>pre vykonávanie a vykonanie diela.</w:t>
      </w:r>
      <w:r w:rsidRPr="61237992">
        <w:rPr>
          <w:rFonts w:asciiTheme="minorHAnsi" w:hAnsiTheme="minorHAnsi" w:cstheme="minorBidi"/>
          <w:sz w:val="22"/>
          <w:szCs w:val="22"/>
        </w:rPr>
        <w:t xml:space="preserve"> Súčasťou oznámenia podľa prvej vety tohto odseku bude správa o predpokladanej dĺžke trvania prekážky vykonávania diela, príčinách</w:t>
      </w:r>
      <w:r w:rsidR="00DB7E28" w:rsidRPr="61237992">
        <w:rPr>
          <w:rFonts w:asciiTheme="minorHAnsi" w:hAnsiTheme="minorHAnsi" w:cstheme="minorBidi"/>
          <w:sz w:val="22"/>
          <w:szCs w:val="22"/>
        </w:rPr>
        <w:t xml:space="preserve"> a</w:t>
      </w:r>
      <w:r w:rsidRPr="61237992">
        <w:rPr>
          <w:rFonts w:asciiTheme="minorHAnsi" w:hAnsiTheme="minorHAnsi" w:cstheme="minorBidi"/>
          <w:sz w:val="22"/>
          <w:szCs w:val="22"/>
        </w:rPr>
        <w:t> navrhovaných opatreniach na jej odstránenie.</w:t>
      </w:r>
    </w:p>
    <w:p w14:paraId="1D33212E" w14:textId="77777777" w:rsidR="00C10BAA" w:rsidRPr="0017593D" w:rsidRDefault="00C10BAA" w:rsidP="00C10BAA">
      <w:pPr>
        <w:tabs>
          <w:tab w:val="num" w:pos="709"/>
        </w:tabs>
        <w:jc w:val="both"/>
        <w:rPr>
          <w:rFonts w:asciiTheme="minorHAnsi" w:hAnsiTheme="minorHAnsi" w:cstheme="minorHAnsi"/>
          <w:bCs/>
          <w:sz w:val="22"/>
          <w:szCs w:val="22"/>
        </w:rPr>
      </w:pPr>
    </w:p>
    <w:p w14:paraId="4D8CA239" w14:textId="34476D67" w:rsidR="00C10BAA" w:rsidRPr="0017593D" w:rsidRDefault="00C10BAA" w:rsidP="00FF5818">
      <w:pPr>
        <w:numPr>
          <w:ilvl w:val="1"/>
          <w:numId w:val="20"/>
        </w:numPr>
        <w:ind w:left="567" w:hanging="567"/>
        <w:jc w:val="both"/>
        <w:rPr>
          <w:rFonts w:asciiTheme="minorHAnsi" w:hAnsiTheme="minorHAnsi" w:cstheme="minorHAnsi"/>
          <w:sz w:val="22"/>
          <w:szCs w:val="22"/>
        </w:rPr>
      </w:pPr>
      <w:r w:rsidRPr="61237992">
        <w:rPr>
          <w:rFonts w:asciiTheme="minorHAnsi" w:hAnsiTheme="minorHAnsi" w:cstheme="minorBidi"/>
          <w:sz w:val="22"/>
          <w:szCs w:val="22"/>
        </w:rPr>
        <w:t xml:space="preserve">Miestom vykonávania diela podľa tejto zmluvy je </w:t>
      </w:r>
      <w:r w:rsidR="0022555A" w:rsidRPr="61237992">
        <w:rPr>
          <w:rFonts w:asciiTheme="minorHAnsi" w:hAnsiTheme="minorHAnsi" w:cstheme="minorBidi"/>
          <w:sz w:val="22"/>
          <w:szCs w:val="22"/>
        </w:rPr>
        <w:t>:</w:t>
      </w:r>
      <w:r w:rsidR="009D6FC4">
        <w:rPr>
          <w:rFonts w:asciiTheme="minorHAnsi" w:hAnsiTheme="minorHAnsi" w:cstheme="minorBidi"/>
          <w:sz w:val="22"/>
          <w:szCs w:val="22"/>
        </w:rPr>
        <w:t xml:space="preserve"> </w:t>
      </w:r>
      <w:r w:rsidR="00410B60">
        <w:rPr>
          <w:rFonts w:asciiTheme="minorHAnsi" w:hAnsiTheme="minorHAnsi" w:cstheme="minorBidi"/>
          <w:b/>
          <w:bCs/>
          <w:sz w:val="22"/>
          <w:szCs w:val="22"/>
        </w:rPr>
        <w:t xml:space="preserve">OST </w:t>
      </w:r>
      <w:r w:rsidR="002846FB">
        <w:rPr>
          <w:rFonts w:asciiTheme="minorHAnsi" w:hAnsiTheme="minorHAnsi" w:cstheme="minorBidi"/>
          <w:b/>
          <w:bCs/>
          <w:sz w:val="22"/>
          <w:szCs w:val="22"/>
        </w:rPr>
        <w:t xml:space="preserve">770 </w:t>
      </w:r>
      <w:r w:rsidR="00902A05">
        <w:rPr>
          <w:rFonts w:asciiTheme="minorHAnsi" w:hAnsiTheme="minorHAnsi" w:cstheme="minorBidi"/>
          <w:b/>
          <w:bCs/>
          <w:sz w:val="22"/>
          <w:szCs w:val="22"/>
        </w:rPr>
        <w:t>Súhvezdná</w:t>
      </w:r>
      <w:r w:rsidR="009D6FC4" w:rsidRPr="00EA25F9">
        <w:rPr>
          <w:rFonts w:asciiTheme="minorHAnsi" w:hAnsiTheme="minorHAnsi" w:cstheme="minorBidi"/>
          <w:b/>
          <w:bCs/>
          <w:sz w:val="22"/>
          <w:szCs w:val="22"/>
        </w:rPr>
        <w:t>, Bratislava</w:t>
      </w:r>
    </w:p>
    <w:p w14:paraId="27384D9C" w14:textId="77777777" w:rsidR="00C10BAA" w:rsidRPr="0017593D" w:rsidRDefault="00C10BAA" w:rsidP="00C10BAA">
      <w:pPr>
        <w:tabs>
          <w:tab w:val="num" w:pos="709"/>
        </w:tabs>
        <w:ind w:left="720"/>
        <w:jc w:val="both"/>
        <w:rPr>
          <w:rFonts w:asciiTheme="minorHAnsi" w:hAnsiTheme="minorHAnsi" w:cstheme="minorHAnsi"/>
          <w:bCs/>
          <w:sz w:val="22"/>
          <w:szCs w:val="22"/>
        </w:rPr>
      </w:pPr>
    </w:p>
    <w:p w14:paraId="3606188A" w14:textId="5C3DC254" w:rsidR="00C10BAA" w:rsidRPr="00643BAA" w:rsidRDefault="00040246" w:rsidP="00FF5818">
      <w:pPr>
        <w:numPr>
          <w:ilvl w:val="1"/>
          <w:numId w:val="20"/>
        </w:numPr>
        <w:ind w:left="567" w:hanging="567"/>
        <w:jc w:val="both"/>
        <w:rPr>
          <w:rFonts w:asciiTheme="minorHAnsi" w:hAnsiTheme="minorHAnsi" w:cstheme="minorHAnsi"/>
          <w:bCs/>
          <w:sz w:val="22"/>
          <w:szCs w:val="22"/>
        </w:rPr>
      </w:pPr>
      <w:r>
        <w:rPr>
          <w:rFonts w:asciiTheme="minorHAnsi" w:hAnsiTheme="minorHAnsi" w:cstheme="minorBidi"/>
          <w:sz w:val="22"/>
          <w:szCs w:val="22"/>
        </w:rPr>
        <w:t xml:space="preserve"> </w:t>
      </w:r>
      <w:r w:rsidRPr="00040246">
        <w:rPr>
          <w:rFonts w:asciiTheme="minorHAnsi" w:hAnsiTheme="minorHAnsi" w:cstheme="minorBidi"/>
          <w:sz w:val="22"/>
          <w:szCs w:val="22"/>
        </w:rPr>
        <w:t xml:space="preserve">Objednávateľ je povinný zhotoviteľovi poskytnúť pri plnení tejto zmluvy všetku rozumne požadovanú a nevyhnutne potrebnú súčinnosť. Objednávateľ je zároveň oprávnený v ktoromkoľvek štádiu vykonávania diela kontrolovať jeho vykonávanie. Objednávateľ na tento účel môže menovať aj technický dozor. Objednávateľ alebo technický dozor objednávateľa budú oprávnení vstupovať na pracovisko/stavenisko kedykoľvek podľa vlastného uváženia. Ak objednávateľ zistí, že zhotoviteľ vykonáva dielo v rozpore so svojimi povinnosťami v zmysle tejto zmluvy, je objednávateľ oprávnený dožadovať sa toho, aby zhotoviteľ odstránil vady vzniknuté </w:t>
      </w:r>
      <w:proofErr w:type="spellStart"/>
      <w:r w:rsidRPr="00040246">
        <w:rPr>
          <w:rFonts w:asciiTheme="minorHAnsi" w:hAnsiTheme="minorHAnsi" w:cstheme="minorBidi"/>
          <w:sz w:val="22"/>
          <w:szCs w:val="22"/>
        </w:rPr>
        <w:t>vadným</w:t>
      </w:r>
      <w:proofErr w:type="spellEnd"/>
      <w:r w:rsidRPr="00040246">
        <w:rPr>
          <w:rFonts w:asciiTheme="minorHAnsi" w:hAnsiTheme="minorHAnsi" w:cstheme="minorBidi"/>
          <w:sz w:val="22"/>
          <w:szCs w:val="22"/>
        </w:rPr>
        <w:t xml:space="preserve"> vykonávaním diela a dielo vykonával riadnym spôsobom. Ak tak zhotoviteľ neurobí v lehote stanovenej objednávateľom, je objednávateľ oprávnený od tejto zmluvy odstúpiť alebo dať odstrániť vady  na náklady a riziko zhotoviteľa tretou osobou. </w:t>
      </w:r>
    </w:p>
    <w:p w14:paraId="36FB563F" w14:textId="77777777" w:rsidR="00643BAA" w:rsidRDefault="00643BAA" w:rsidP="00643BAA">
      <w:pPr>
        <w:pStyle w:val="Odsekzoznamu"/>
        <w:rPr>
          <w:rFonts w:asciiTheme="minorHAnsi" w:hAnsiTheme="minorHAnsi" w:cstheme="minorHAnsi"/>
          <w:bCs/>
          <w:sz w:val="22"/>
          <w:szCs w:val="22"/>
        </w:rPr>
      </w:pPr>
    </w:p>
    <w:p w14:paraId="63288AAC" w14:textId="77777777" w:rsidR="00643BAA" w:rsidRPr="00BC0051" w:rsidRDefault="00643BAA" w:rsidP="00643BAA">
      <w:pPr>
        <w:pStyle w:val="Odsekzoznamu"/>
        <w:ind w:left="567"/>
        <w:jc w:val="both"/>
        <w:rPr>
          <w:rFonts w:asciiTheme="minorHAnsi" w:hAnsiTheme="minorHAnsi" w:cstheme="minorHAnsi"/>
          <w:sz w:val="22"/>
          <w:szCs w:val="22"/>
          <w:shd w:val="clear" w:color="auto" w:fill="FFFFFF"/>
        </w:rPr>
      </w:pPr>
      <w:r w:rsidRPr="00BC0051">
        <w:rPr>
          <w:rFonts w:asciiTheme="minorHAnsi" w:hAnsiTheme="minorHAnsi" w:cstheme="minorHAnsi"/>
          <w:sz w:val="22"/>
          <w:szCs w:val="22"/>
          <w:shd w:val="clear" w:color="auto" w:fill="FFFFFF"/>
        </w:rPr>
        <w:t>Kontrolné dni. Na základe dohody zmluvných strán za účelom informovania sa o postupe vykonávania diela podľa tejto zmluvy sa budú medzi zmluvnými stranami uskutočňovať pravidelné operatívne porady, tzv. kontrolné dni. na ktorých zmluvné strany predovšetkým prekonzultujú a písomne odsúhlasia rozsah a hodnotu už vykonaného diela podľa tejto zmluvy a rozsah a hodnotu diela, ktoré bude zhotoviteľ do najbližšieho kontrolného dňa povinný vykonať, aby zhotoviteľ splnil svoj záväzok vykonať dielo najneskôr v lehotách. Z každého kontrolného dňa vyhotoví</w:t>
      </w:r>
      <w:r>
        <w:rPr>
          <w:rFonts w:asciiTheme="minorHAnsi" w:hAnsiTheme="minorHAnsi" w:cstheme="minorHAnsi"/>
          <w:sz w:val="22"/>
          <w:szCs w:val="22"/>
          <w:shd w:val="clear" w:color="auto" w:fill="FFFFFF"/>
        </w:rPr>
        <w:t xml:space="preserve"> do 5 kalendárnych dní</w:t>
      </w:r>
      <w:r w:rsidRPr="00BC0051">
        <w:rPr>
          <w:rFonts w:asciiTheme="minorHAnsi" w:hAnsiTheme="minorHAnsi" w:cstheme="minorHAnsi"/>
          <w:sz w:val="22"/>
          <w:szCs w:val="22"/>
          <w:shd w:val="clear" w:color="auto" w:fill="FFFFFF"/>
        </w:rPr>
        <w:t xml:space="preserve"> zhotoviteľ písomný záznam v dvoch (2) vyhotoveniach po jednom (1) pre každú zmluvnú stranu.</w:t>
      </w:r>
      <w:r>
        <w:rPr>
          <w:rFonts w:asciiTheme="minorHAnsi" w:hAnsiTheme="minorHAnsi" w:cstheme="minorHAnsi"/>
          <w:sz w:val="22"/>
          <w:szCs w:val="22"/>
          <w:shd w:val="clear" w:color="auto" w:fill="FFFFFF"/>
        </w:rPr>
        <w:t xml:space="preserve"> Objednávateľ je oprávnený v prípade nesúhlasu vrátiť zhotoviteľovi záznam na prepracovanie/doplnenie. </w:t>
      </w:r>
      <w:r w:rsidRPr="00BC0051">
        <w:rPr>
          <w:rFonts w:asciiTheme="minorHAnsi" w:hAnsiTheme="minorHAnsi" w:cstheme="minorHAnsi"/>
          <w:sz w:val="22"/>
          <w:szCs w:val="22"/>
          <w:shd w:val="clear" w:color="auto" w:fill="FFFFFF"/>
        </w:rPr>
        <w:t xml:space="preserve"> Kontrolné dni sa budú konať vždy raz týždenne na mieste vykonávania diela, ak sa zmluvné strany nedohodnú inak.</w:t>
      </w:r>
    </w:p>
    <w:p w14:paraId="3728E58E" w14:textId="77777777" w:rsidR="00643BAA" w:rsidRPr="0017593D" w:rsidRDefault="00643BAA" w:rsidP="00643BAA">
      <w:pPr>
        <w:ind w:left="567"/>
        <w:jc w:val="both"/>
        <w:rPr>
          <w:rFonts w:asciiTheme="minorHAnsi" w:hAnsiTheme="minorHAnsi" w:cstheme="minorHAnsi"/>
          <w:bCs/>
          <w:sz w:val="22"/>
          <w:szCs w:val="22"/>
        </w:rPr>
      </w:pPr>
    </w:p>
    <w:p w14:paraId="22E828D2" w14:textId="77777777" w:rsidR="00C10BAA" w:rsidRPr="0017593D" w:rsidRDefault="00C10BAA" w:rsidP="00C10BAA">
      <w:pPr>
        <w:tabs>
          <w:tab w:val="num" w:pos="709"/>
        </w:tabs>
        <w:ind w:left="720"/>
        <w:jc w:val="both"/>
        <w:rPr>
          <w:rFonts w:asciiTheme="minorHAnsi" w:hAnsiTheme="minorHAnsi" w:cstheme="minorHAnsi"/>
          <w:bCs/>
          <w:sz w:val="22"/>
          <w:szCs w:val="22"/>
        </w:rPr>
      </w:pPr>
    </w:p>
    <w:p w14:paraId="3F72CD17" w14:textId="7E2EC963" w:rsidR="00C10BAA" w:rsidRPr="0017593D" w:rsidRDefault="00C10BAA" w:rsidP="00FF5818">
      <w:pPr>
        <w:numPr>
          <w:ilvl w:val="1"/>
          <w:numId w:val="20"/>
        </w:numPr>
        <w:ind w:left="567" w:hanging="567"/>
        <w:jc w:val="both"/>
        <w:rPr>
          <w:rFonts w:asciiTheme="minorHAnsi" w:hAnsiTheme="minorHAnsi" w:cstheme="minorBidi"/>
          <w:sz w:val="22"/>
          <w:szCs w:val="22"/>
        </w:rPr>
      </w:pPr>
      <w:r w:rsidRPr="0954B31B">
        <w:rPr>
          <w:rFonts w:asciiTheme="minorHAnsi" w:hAnsiTheme="minorHAnsi" w:cstheme="minorBidi"/>
          <w:sz w:val="22"/>
          <w:szCs w:val="22"/>
        </w:rPr>
        <w:t xml:space="preserve">Zhotoviteľ znáša nebezpečenstvo vzniku škody </w:t>
      </w:r>
      <w:r w:rsidR="4804358F" w:rsidRPr="0954B31B">
        <w:rPr>
          <w:rFonts w:asciiTheme="minorHAnsi" w:hAnsiTheme="minorHAnsi" w:cstheme="minorBidi"/>
          <w:sz w:val="22"/>
          <w:szCs w:val="22"/>
        </w:rPr>
        <w:t xml:space="preserve"> na diele a </w:t>
      </w:r>
      <w:r w:rsidRPr="0954B31B">
        <w:rPr>
          <w:rFonts w:asciiTheme="minorHAnsi" w:hAnsiTheme="minorHAnsi" w:cstheme="minorBidi"/>
          <w:sz w:val="22"/>
          <w:szCs w:val="22"/>
        </w:rPr>
        <w:t xml:space="preserve">na </w:t>
      </w:r>
      <w:r w:rsidR="000F120A" w:rsidRPr="0954B31B">
        <w:rPr>
          <w:rFonts w:asciiTheme="minorHAnsi" w:hAnsiTheme="minorHAnsi" w:cstheme="minorBidi"/>
          <w:sz w:val="22"/>
          <w:szCs w:val="22"/>
        </w:rPr>
        <w:t>veciach</w:t>
      </w:r>
      <w:r w:rsidRPr="0954B31B">
        <w:rPr>
          <w:rFonts w:asciiTheme="minorHAnsi" w:hAnsiTheme="minorHAnsi" w:cstheme="minorBidi"/>
          <w:sz w:val="22"/>
          <w:szCs w:val="22"/>
        </w:rPr>
        <w:t xml:space="preserve">, na </w:t>
      </w:r>
      <w:r w:rsidR="000F120A" w:rsidRPr="0954B31B">
        <w:rPr>
          <w:rFonts w:asciiTheme="minorHAnsi" w:hAnsiTheme="minorHAnsi" w:cstheme="minorBidi"/>
          <w:sz w:val="22"/>
          <w:szCs w:val="22"/>
        </w:rPr>
        <w:t xml:space="preserve">ktorých </w:t>
      </w:r>
      <w:r w:rsidRPr="0954B31B">
        <w:rPr>
          <w:rFonts w:asciiTheme="minorHAnsi" w:hAnsiTheme="minorHAnsi" w:cstheme="minorBidi"/>
          <w:sz w:val="22"/>
          <w:szCs w:val="22"/>
        </w:rPr>
        <w:t xml:space="preserve">sa dielo vykonáva, ako aj na ostatných </w:t>
      </w:r>
      <w:r w:rsidR="000F120A" w:rsidRPr="0954B31B">
        <w:rPr>
          <w:rFonts w:asciiTheme="minorHAnsi" w:hAnsiTheme="minorHAnsi" w:cstheme="minorBidi"/>
          <w:sz w:val="22"/>
          <w:szCs w:val="22"/>
        </w:rPr>
        <w:t xml:space="preserve">veciach vo vlastníctve </w:t>
      </w:r>
      <w:r w:rsidRPr="0954B31B">
        <w:rPr>
          <w:rFonts w:asciiTheme="minorHAnsi" w:hAnsiTheme="minorHAnsi" w:cstheme="minorBidi"/>
          <w:sz w:val="22"/>
          <w:szCs w:val="22"/>
        </w:rPr>
        <w:t xml:space="preserve">objednávateľa, ktorých sa vykonávanie diela podľa tejto zmluvy týka, a to od začatia vykonávania prác až do odovzdania a prevzatia diela, ktoré bolo predmetom tejto zmluvy. Podpisom </w:t>
      </w:r>
      <w:r w:rsidR="004F1290" w:rsidRPr="0954B31B">
        <w:rPr>
          <w:rFonts w:asciiTheme="minorHAnsi" w:hAnsiTheme="minorHAnsi" w:cstheme="minorBidi"/>
          <w:sz w:val="22"/>
          <w:szCs w:val="22"/>
        </w:rPr>
        <w:t>protokolu o odovzdaní a prevzatí diela</w:t>
      </w:r>
      <w:r w:rsidRPr="0954B31B">
        <w:rPr>
          <w:rFonts w:asciiTheme="minorHAnsi" w:hAnsiTheme="minorHAnsi" w:cstheme="minorBidi"/>
          <w:sz w:val="22"/>
          <w:szCs w:val="22"/>
        </w:rPr>
        <w:t xml:space="preserve"> podľa článku 4. tejto zmluvy prechádza nebezpečenstvo vzniku škody</w:t>
      </w:r>
      <w:r w:rsidR="364A53DE" w:rsidRPr="0954B31B">
        <w:rPr>
          <w:rFonts w:asciiTheme="minorHAnsi" w:hAnsiTheme="minorHAnsi" w:cstheme="minorBidi"/>
          <w:sz w:val="22"/>
          <w:szCs w:val="22"/>
        </w:rPr>
        <w:t xml:space="preserve"> na diele a</w:t>
      </w:r>
      <w:r w:rsidRPr="0954B31B">
        <w:rPr>
          <w:rFonts w:asciiTheme="minorHAnsi" w:hAnsiTheme="minorHAnsi" w:cstheme="minorBidi"/>
          <w:sz w:val="22"/>
          <w:szCs w:val="22"/>
        </w:rPr>
        <w:t xml:space="preserve"> </w:t>
      </w:r>
      <w:r w:rsidR="000F120A" w:rsidRPr="0954B31B">
        <w:rPr>
          <w:rFonts w:asciiTheme="minorHAnsi" w:hAnsiTheme="minorHAnsi" w:cstheme="minorBidi"/>
          <w:sz w:val="22"/>
          <w:szCs w:val="22"/>
        </w:rPr>
        <w:t>na veciach vo vlastníctve</w:t>
      </w:r>
      <w:r w:rsidRPr="0954B31B">
        <w:rPr>
          <w:rFonts w:asciiTheme="minorHAnsi" w:hAnsiTheme="minorHAnsi" w:cstheme="minorBidi"/>
          <w:sz w:val="22"/>
          <w:szCs w:val="22"/>
        </w:rPr>
        <w:t xml:space="preserve"> objednávateľa, ktorých sa vykonávanie diela podľa tejto zmluvy týkalo, na objednávateľa.</w:t>
      </w:r>
      <w:bookmarkStart w:id="2" w:name="_Ref490083303"/>
      <w:bookmarkStart w:id="3" w:name="_Ref136053436"/>
    </w:p>
    <w:p w14:paraId="3232CC2A" w14:textId="77777777" w:rsidR="00C10BAA" w:rsidRPr="0017593D" w:rsidRDefault="00C10BAA" w:rsidP="00C10BAA">
      <w:pPr>
        <w:pStyle w:val="Odsekzoznamu"/>
        <w:tabs>
          <w:tab w:val="num" w:pos="709"/>
        </w:tabs>
        <w:rPr>
          <w:rFonts w:asciiTheme="minorHAnsi" w:hAnsiTheme="minorHAnsi" w:cstheme="minorHAnsi"/>
          <w:bCs/>
          <w:sz w:val="22"/>
          <w:szCs w:val="22"/>
        </w:rPr>
      </w:pPr>
    </w:p>
    <w:p w14:paraId="61CF34CF" w14:textId="6AFF3B46" w:rsidR="00C10BAA" w:rsidRPr="0017593D" w:rsidRDefault="00C10BAA" w:rsidP="00FF5818">
      <w:pPr>
        <w:numPr>
          <w:ilvl w:val="1"/>
          <w:numId w:val="20"/>
        </w:numPr>
        <w:ind w:left="567" w:hanging="567"/>
        <w:jc w:val="both"/>
        <w:rPr>
          <w:rFonts w:asciiTheme="minorHAnsi" w:hAnsiTheme="minorHAnsi" w:cstheme="minorHAnsi"/>
          <w:sz w:val="22"/>
          <w:szCs w:val="22"/>
        </w:rPr>
      </w:pPr>
      <w:r w:rsidRPr="61237992">
        <w:rPr>
          <w:rFonts w:asciiTheme="minorHAnsi" w:hAnsiTheme="minorHAnsi" w:cstheme="minorBidi"/>
          <w:sz w:val="22"/>
          <w:szCs w:val="22"/>
        </w:rPr>
        <w:t>Zhotoviteľ je povinný viesť montážny denník od prevzatia pracoviska v súlade so všeobecne záväznými právnymi predpismi, do ktorého je povinný zapisovať všetky podstatné  a rozhodujúce skutočnosti pre naplnenie predmetu tejto zmluvy, najmä údaje o časovom a technologickom postupe vykonávania prác</w:t>
      </w:r>
      <w:r w:rsidR="000F120A" w:rsidRPr="61237992">
        <w:rPr>
          <w:rFonts w:asciiTheme="minorHAnsi" w:hAnsiTheme="minorHAnsi" w:cstheme="minorBidi"/>
          <w:sz w:val="22"/>
          <w:szCs w:val="22"/>
        </w:rPr>
        <w:t xml:space="preserve"> a</w:t>
      </w:r>
      <w:r w:rsidR="007305BD" w:rsidRPr="61237992">
        <w:rPr>
          <w:rFonts w:asciiTheme="minorHAnsi" w:hAnsiTheme="minorHAnsi" w:cstheme="minorBidi"/>
          <w:sz w:val="22"/>
          <w:szCs w:val="22"/>
        </w:rPr>
        <w:t xml:space="preserve"> </w:t>
      </w:r>
      <w:r w:rsidRPr="61237992">
        <w:rPr>
          <w:rFonts w:asciiTheme="minorHAnsi" w:hAnsiTheme="minorHAnsi" w:cstheme="minorBidi"/>
          <w:sz w:val="22"/>
          <w:szCs w:val="22"/>
        </w:rPr>
        <w:t>zdôvodnenie odchýlok vykonávaných prác od tejto zmluvy</w:t>
      </w:r>
      <w:r w:rsidR="005E4D69" w:rsidRPr="61237992">
        <w:rPr>
          <w:rFonts w:asciiTheme="minorHAnsi" w:hAnsiTheme="minorHAnsi" w:cstheme="minorBidi"/>
          <w:sz w:val="22"/>
          <w:szCs w:val="22"/>
        </w:rPr>
        <w:t>.</w:t>
      </w:r>
    </w:p>
    <w:p w14:paraId="6529C2F6" w14:textId="77777777" w:rsidR="00C10BAA" w:rsidRPr="0017593D" w:rsidRDefault="00C10BAA" w:rsidP="00C10BAA">
      <w:pPr>
        <w:tabs>
          <w:tab w:val="num" w:pos="709"/>
        </w:tabs>
        <w:jc w:val="both"/>
        <w:rPr>
          <w:rFonts w:asciiTheme="minorHAnsi" w:hAnsiTheme="minorHAnsi" w:cstheme="minorHAnsi"/>
          <w:sz w:val="22"/>
          <w:szCs w:val="22"/>
        </w:rPr>
      </w:pPr>
    </w:p>
    <w:p w14:paraId="0E294870" w14:textId="6158C0D3" w:rsidR="00C10BAA" w:rsidRPr="0017593D" w:rsidRDefault="00C10BAA" w:rsidP="00FF5818">
      <w:pPr>
        <w:numPr>
          <w:ilvl w:val="1"/>
          <w:numId w:val="20"/>
        </w:numPr>
        <w:ind w:left="567" w:hanging="567"/>
        <w:jc w:val="both"/>
        <w:rPr>
          <w:rFonts w:asciiTheme="minorHAnsi" w:hAnsiTheme="minorHAnsi" w:cstheme="minorHAnsi"/>
          <w:sz w:val="22"/>
          <w:szCs w:val="22"/>
        </w:rPr>
      </w:pPr>
      <w:r w:rsidRPr="61237992">
        <w:rPr>
          <w:rFonts w:asciiTheme="minorHAnsi" w:hAnsiTheme="minorHAnsi" w:cstheme="minorBidi"/>
          <w:sz w:val="22"/>
          <w:szCs w:val="22"/>
        </w:rPr>
        <w:lastRenderedPageBreak/>
        <w:t>Objednávateľ</w:t>
      </w:r>
      <w:r w:rsidR="00C1526B" w:rsidRPr="61237992">
        <w:rPr>
          <w:rFonts w:asciiTheme="minorHAnsi" w:hAnsiTheme="minorHAnsi" w:cstheme="minorBidi"/>
          <w:sz w:val="22"/>
          <w:szCs w:val="22"/>
        </w:rPr>
        <w:t xml:space="preserve"> a/alebo jeho technický dozor</w:t>
      </w:r>
      <w:r w:rsidRPr="61237992">
        <w:rPr>
          <w:rFonts w:asciiTheme="minorHAnsi" w:hAnsiTheme="minorHAnsi" w:cstheme="minorBidi"/>
          <w:sz w:val="22"/>
          <w:szCs w:val="22"/>
        </w:rPr>
        <w:t xml:space="preserve"> je oprávnený kontrolovať obsah montážneho denníka a k zápisom v ňom  vykonaných pripájať svoje stanoviská, pripomienky a námietky (ďalej spoločne len „</w:t>
      </w:r>
      <w:r w:rsidRPr="61237992">
        <w:rPr>
          <w:rFonts w:asciiTheme="minorHAnsi" w:hAnsiTheme="minorHAnsi" w:cstheme="minorBidi"/>
          <w:b/>
          <w:bCs/>
          <w:sz w:val="22"/>
          <w:szCs w:val="22"/>
        </w:rPr>
        <w:t>zápisy</w:t>
      </w:r>
      <w:r w:rsidRPr="61237992">
        <w:rPr>
          <w:rFonts w:asciiTheme="minorHAnsi" w:hAnsiTheme="minorHAnsi" w:cstheme="minorBidi"/>
          <w:sz w:val="22"/>
          <w:szCs w:val="22"/>
        </w:rPr>
        <w:t>“).</w:t>
      </w:r>
    </w:p>
    <w:p w14:paraId="60CCA7D5" w14:textId="77777777" w:rsidR="00C10BAA" w:rsidRPr="0017593D" w:rsidRDefault="00C10BAA" w:rsidP="00C10BAA">
      <w:pPr>
        <w:tabs>
          <w:tab w:val="num" w:pos="709"/>
        </w:tabs>
        <w:jc w:val="both"/>
        <w:rPr>
          <w:rFonts w:asciiTheme="minorHAnsi" w:hAnsiTheme="minorHAnsi" w:cstheme="minorHAnsi"/>
          <w:sz w:val="22"/>
          <w:szCs w:val="22"/>
        </w:rPr>
      </w:pPr>
    </w:p>
    <w:p w14:paraId="264F8A98" w14:textId="3B1BF3A1" w:rsidR="00C10BAA" w:rsidRPr="0017593D" w:rsidRDefault="00C10BAA" w:rsidP="00FF5818">
      <w:pPr>
        <w:numPr>
          <w:ilvl w:val="1"/>
          <w:numId w:val="20"/>
        </w:numPr>
        <w:ind w:left="567" w:hanging="567"/>
        <w:jc w:val="both"/>
        <w:rPr>
          <w:rFonts w:asciiTheme="minorHAnsi" w:hAnsiTheme="minorHAnsi" w:cstheme="minorHAnsi"/>
          <w:bCs/>
          <w:sz w:val="22"/>
          <w:szCs w:val="22"/>
        </w:rPr>
      </w:pPr>
      <w:r w:rsidRPr="61237992">
        <w:rPr>
          <w:rFonts w:asciiTheme="minorHAnsi" w:hAnsiTheme="minorHAnsi" w:cstheme="minorBidi"/>
          <w:sz w:val="22"/>
          <w:szCs w:val="22"/>
        </w:rPr>
        <w:t xml:space="preserve">Zhotoviteľ je povinný umožniť objednávateľovi kontrolovať obsah montážneho denníka a vykonávať v ňom zápisy; za tým účelom je zhotoviteľ povinný zabezpečiť trvalý prístup objednávateľa </w:t>
      </w:r>
      <w:r w:rsidR="00845D20">
        <w:rPr>
          <w:rFonts w:asciiTheme="minorHAnsi" w:hAnsiTheme="minorHAnsi" w:cstheme="minorBidi"/>
          <w:sz w:val="22"/>
          <w:szCs w:val="22"/>
        </w:rPr>
        <w:t xml:space="preserve">k </w:t>
      </w:r>
      <w:r w:rsidRPr="61237992">
        <w:rPr>
          <w:rFonts w:asciiTheme="minorHAnsi" w:hAnsiTheme="minorHAnsi" w:cstheme="minorBidi"/>
          <w:sz w:val="22"/>
          <w:szCs w:val="22"/>
        </w:rPr>
        <w:t>montážnemu denníku na pracovisku počas vykonávania prác.</w:t>
      </w:r>
    </w:p>
    <w:p w14:paraId="5484B87E" w14:textId="77777777" w:rsidR="00C10BAA" w:rsidRPr="0017593D" w:rsidRDefault="00C10BAA" w:rsidP="00C10BAA">
      <w:pPr>
        <w:tabs>
          <w:tab w:val="num" w:pos="709"/>
        </w:tabs>
        <w:ind w:left="720"/>
        <w:jc w:val="both"/>
        <w:rPr>
          <w:rFonts w:asciiTheme="minorHAnsi" w:hAnsiTheme="minorHAnsi" w:cstheme="minorHAnsi"/>
          <w:bCs/>
          <w:sz w:val="22"/>
          <w:szCs w:val="22"/>
        </w:rPr>
      </w:pPr>
    </w:p>
    <w:p w14:paraId="02A69A5C" w14:textId="5DE13A7F" w:rsidR="00C10BAA" w:rsidRPr="0017593D" w:rsidRDefault="00C10BAA" w:rsidP="00FF5818">
      <w:pPr>
        <w:numPr>
          <w:ilvl w:val="1"/>
          <w:numId w:val="20"/>
        </w:numPr>
        <w:ind w:left="567" w:hanging="567"/>
        <w:jc w:val="both"/>
        <w:rPr>
          <w:rFonts w:asciiTheme="minorHAnsi" w:hAnsiTheme="minorHAnsi" w:cstheme="minorHAnsi"/>
          <w:bCs/>
          <w:sz w:val="22"/>
          <w:szCs w:val="22"/>
        </w:rPr>
      </w:pPr>
      <w:r w:rsidRPr="61237992">
        <w:rPr>
          <w:rFonts w:asciiTheme="minorHAnsi" w:hAnsiTheme="minorHAnsi" w:cstheme="minorBidi"/>
          <w:sz w:val="22"/>
          <w:szCs w:val="22"/>
        </w:rPr>
        <w:t xml:space="preserve">Za objednávateľa je </w:t>
      </w:r>
      <w:r w:rsidR="00260B3C" w:rsidRPr="61237992">
        <w:rPr>
          <w:rFonts w:asciiTheme="minorHAnsi" w:hAnsiTheme="minorHAnsi" w:cstheme="minorBidi"/>
          <w:sz w:val="22"/>
          <w:szCs w:val="22"/>
        </w:rPr>
        <w:t>oprávnený</w:t>
      </w:r>
      <w:r w:rsidRPr="61237992">
        <w:rPr>
          <w:rFonts w:asciiTheme="minorHAnsi" w:hAnsiTheme="minorHAnsi" w:cstheme="minorBidi"/>
          <w:sz w:val="22"/>
          <w:szCs w:val="22"/>
        </w:rPr>
        <w:t xml:space="preserve"> zápisy v</w:t>
      </w:r>
      <w:r w:rsidR="00845D20">
        <w:rPr>
          <w:rFonts w:asciiTheme="minorHAnsi" w:hAnsiTheme="minorHAnsi" w:cstheme="minorBidi"/>
          <w:sz w:val="22"/>
          <w:szCs w:val="22"/>
        </w:rPr>
        <w:t xml:space="preserve"> </w:t>
      </w:r>
      <w:r w:rsidRPr="61237992">
        <w:rPr>
          <w:rFonts w:asciiTheme="minorHAnsi" w:hAnsiTheme="minorHAnsi" w:cstheme="minorBidi"/>
          <w:sz w:val="22"/>
          <w:szCs w:val="22"/>
        </w:rPr>
        <w:t>montážnom denníku vykonávať</w:t>
      </w:r>
      <w:r w:rsidR="0022555A" w:rsidRPr="61237992">
        <w:rPr>
          <w:rFonts w:asciiTheme="minorHAnsi" w:hAnsiTheme="minorHAnsi" w:cstheme="minorBidi"/>
          <w:sz w:val="22"/>
          <w:szCs w:val="22"/>
        </w:rPr>
        <w:t xml:space="preserve">: </w:t>
      </w:r>
      <w:r w:rsidR="00BC36F8" w:rsidRPr="0F8356B0">
        <w:rPr>
          <w:rFonts w:asciiTheme="minorHAnsi" w:hAnsiTheme="minorHAnsi" w:cstheme="minorBidi"/>
          <w:sz w:val="22"/>
          <w:szCs w:val="22"/>
        </w:rPr>
        <w:t xml:space="preserve">: </w:t>
      </w:r>
      <w:r w:rsidR="00BC36F8" w:rsidRPr="0F8356B0">
        <w:rPr>
          <w:rFonts w:asciiTheme="minorHAnsi" w:hAnsiTheme="minorHAnsi" w:cstheme="minorBidi"/>
          <w:b/>
          <w:bCs/>
          <w:sz w:val="22"/>
          <w:szCs w:val="22"/>
        </w:rPr>
        <w:t xml:space="preserve">Ing. Július Schmidt, tel.: +421 2 57 37 28 51, +421 907 703 073, e-mail: </w:t>
      </w:r>
      <w:hyperlink r:id="rId12" w:history="1">
        <w:r w:rsidR="00492B67" w:rsidRPr="00DA433D">
          <w:rPr>
            <w:rStyle w:val="Hypertextovprepojenie"/>
            <w:rFonts w:asciiTheme="minorHAnsi" w:hAnsiTheme="minorHAnsi" w:cstheme="minorBidi"/>
            <w:b/>
            <w:bCs/>
            <w:sz w:val="22"/>
            <w:szCs w:val="22"/>
          </w:rPr>
          <w:t>julius.schmidt@mhth.sk</w:t>
        </w:r>
      </w:hyperlink>
      <w:r w:rsidR="00492B67">
        <w:rPr>
          <w:rFonts w:asciiTheme="minorHAnsi" w:hAnsiTheme="minorHAnsi" w:cstheme="minorBidi"/>
          <w:b/>
          <w:bCs/>
          <w:sz w:val="22"/>
          <w:szCs w:val="22"/>
        </w:rPr>
        <w:t xml:space="preserve"> </w:t>
      </w:r>
      <w:r w:rsidR="00260B3C" w:rsidRPr="61237992">
        <w:rPr>
          <w:rFonts w:asciiTheme="minorHAnsi" w:hAnsiTheme="minorHAnsi" w:cstheme="minorBidi"/>
          <w:sz w:val="22"/>
          <w:szCs w:val="22"/>
        </w:rPr>
        <w:t xml:space="preserve">. Objednávateľ si vyhradzuje právo kedykoľvek zmeniť osobu podľa predchádzajúcej </w:t>
      </w:r>
      <w:r w:rsidR="00525C73" w:rsidRPr="61237992">
        <w:rPr>
          <w:rFonts w:asciiTheme="minorHAnsi" w:hAnsiTheme="minorHAnsi" w:cstheme="minorBidi"/>
          <w:sz w:val="22"/>
          <w:szCs w:val="22"/>
        </w:rPr>
        <w:t xml:space="preserve">vety. </w:t>
      </w:r>
    </w:p>
    <w:p w14:paraId="4C7C7411" w14:textId="77777777" w:rsidR="00525C73" w:rsidRPr="0017593D" w:rsidRDefault="00525C73" w:rsidP="00525C73">
      <w:pPr>
        <w:pStyle w:val="Odsekzoznamu"/>
        <w:rPr>
          <w:rFonts w:asciiTheme="minorHAnsi" w:hAnsiTheme="minorHAnsi" w:cstheme="minorHAnsi"/>
          <w:bCs/>
          <w:sz w:val="22"/>
          <w:szCs w:val="22"/>
        </w:rPr>
      </w:pPr>
    </w:p>
    <w:p w14:paraId="5D7D964E" w14:textId="07C431DF" w:rsidR="00525C73" w:rsidRPr="0017593D" w:rsidRDefault="00525C73" w:rsidP="00FF5818">
      <w:pPr>
        <w:numPr>
          <w:ilvl w:val="1"/>
          <w:numId w:val="20"/>
        </w:numPr>
        <w:ind w:left="567" w:hanging="567"/>
        <w:jc w:val="both"/>
        <w:rPr>
          <w:rFonts w:asciiTheme="minorHAnsi" w:hAnsiTheme="minorHAnsi" w:cstheme="minorHAnsi"/>
          <w:sz w:val="22"/>
          <w:szCs w:val="22"/>
        </w:rPr>
      </w:pPr>
      <w:r w:rsidRPr="61237992">
        <w:rPr>
          <w:rFonts w:asciiTheme="minorHAnsi" w:hAnsiTheme="minorHAnsi" w:cstheme="minorBidi"/>
          <w:sz w:val="22"/>
          <w:szCs w:val="22"/>
        </w:rPr>
        <w:t>Zhotoviteľ sa zaväzuje vyzvať písomne objednávateľa, resp. jeho splnomocneného zástupcu, na kontrolu všetkých prác</w:t>
      </w:r>
      <w:r w:rsidR="005A056F" w:rsidRPr="61237992">
        <w:rPr>
          <w:rFonts w:asciiTheme="minorHAnsi" w:hAnsiTheme="minorHAnsi" w:cstheme="minorBidi"/>
          <w:sz w:val="22"/>
          <w:szCs w:val="22"/>
        </w:rPr>
        <w:t>,</w:t>
      </w:r>
      <w:r w:rsidRPr="61237992">
        <w:rPr>
          <w:rFonts w:asciiTheme="minorHAnsi" w:hAnsiTheme="minorHAnsi" w:cstheme="minorBidi"/>
          <w:sz w:val="22"/>
          <w:szCs w:val="22"/>
        </w:rPr>
        <w:t xml:space="preserve"> ktoré majú byť v priebehu ďalšieho vykonávania diela zakryté alebo sa stanú neprístupnými, minimálne tri (3) pracovné dni vopred. Ak sa objednávateľ nedostaví a nevykoná kontrolu týchto prác, je zhotoviteľ oprávnený pokračovať vo vykonávaní diela aj bez vykonania tejto kontroly. Ak bude objednávateľ požadovať dodatočn</w:t>
      </w:r>
      <w:r w:rsidR="005A056F" w:rsidRPr="61237992">
        <w:rPr>
          <w:rFonts w:asciiTheme="minorHAnsi" w:hAnsiTheme="minorHAnsi" w:cstheme="minorBidi"/>
          <w:sz w:val="22"/>
          <w:szCs w:val="22"/>
        </w:rPr>
        <w:t>é</w:t>
      </w:r>
      <w:r w:rsidRPr="61237992">
        <w:rPr>
          <w:rFonts w:asciiTheme="minorHAnsi" w:hAnsiTheme="minorHAnsi" w:cstheme="minorBidi"/>
          <w:sz w:val="22"/>
          <w:szCs w:val="22"/>
        </w:rPr>
        <w:t xml:space="preserve"> odkrytie týchto prác, je zhotoviteľ povinný  odkrytie  týchto prác vykonať</w:t>
      </w:r>
      <w:r w:rsidR="005A056F" w:rsidRPr="61237992">
        <w:rPr>
          <w:rFonts w:asciiTheme="minorHAnsi" w:hAnsiTheme="minorHAnsi" w:cstheme="minorBidi"/>
          <w:sz w:val="22"/>
          <w:szCs w:val="22"/>
        </w:rPr>
        <w:t>,</w:t>
      </w:r>
      <w:r w:rsidRPr="61237992">
        <w:rPr>
          <w:rFonts w:asciiTheme="minorHAnsi" w:hAnsiTheme="minorHAnsi" w:cstheme="minorBidi"/>
          <w:sz w:val="22"/>
          <w:szCs w:val="22"/>
        </w:rPr>
        <w:t xml:space="preserve"> za čo je oprávnený požadovať od objednávateľa náhradu nákladov s tým spojených.</w:t>
      </w:r>
      <w:r w:rsidR="004D1F13" w:rsidRPr="61237992">
        <w:rPr>
          <w:rFonts w:asciiTheme="minorHAnsi" w:hAnsiTheme="minorHAnsi" w:cstheme="minorBidi"/>
          <w:sz w:val="22"/>
          <w:szCs w:val="22"/>
        </w:rPr>
        <w:t xml:space="preserve"> Ak sa však ukáže, že odkryté práce nie sú vykonané v súlade s touto zmluvou, náklady podľa predchádzajúcej vety tohto </w:t>
      </w:r>
      <w:r w:rsidR="003F0CD0" w:rsidRPr="61237992">
        <w:rPr>
          <w:rFonts w:asciiTheme="minorHAnsi" w:hAnsiTheme="minorHAnsi" w:cstheme="minorBidi"/>
          <w:sz w:val="22"/>
          <w:szCs w:val="22"/>
        </w:rPr>
        <w:t>odseku</w:t>
      </w:r>
      <w:r w:rsidR="004D1F13" w:rsidRPr="61237992">
        <w:rPr>
          <w:rFonts w:asciiTheme="minorHAnsi" w:hAnsiTheme="minorHAnsi" w:cstheme="minorBidi"/>
          <w:sz w:val="22"/>
          <w:szCs w:val="22"/>
        </w:rPr>
        <w:t xml:space="preserve"> zmluvy znáša výlučne zhotoviteľ.</w:t>
      </w:r>
      <w:r w:rsidRPr="61237992">
        <w:rPr>
          <w:rFonts w:asciiTheme="minorHAnsi" w:hAnsiTheme="minorHAnsi" w:cstheme="minorBidi"/>
          <w:sz w:val="22"/>
          <w:szCs w:val="22"/>
        </w:rPr>
        <w:t xml:space="preserve"> Zhotoviteľ je povinný zhotovovať počas vykonávania diela preukaznú fotodokumentáciu sám a na vlastné náklady</w:t>
      </w:r>
      <w:r w:rsidR="000F120A" w:rsidRPr="61237992">
        <w:rPr>
          <w:rFonts w:asciiTheme="minorHAnsi" w:hAnsiTheme="minorHAnsi" w:cstheme="minorBidi"/>
          <w:sz w:val="22"/>
          <w:szCs w:val="22"/>
        </w:rPr>
        <w:t>, pričom</w:t>
      </w:r>
      <w:r w:rsidRPr="61237992">
        <w:rPr>
          <w:rFonts w:asciiTheme="minorHAnsi" w:hAnsiTheme="minorHAnsi" w:cstheme="minorBidi"/>
          <w:sz w:val="22"/>
          <w:szCs w:val="22"/>
        </w:rPr>
        <w:t xml:space="preserve"> táto fotodokumentácia tvorí súčasť protokolu o odovzdaní a prevzatí diela.</w:t>
      </w:r>
    </w:p>
    <w:p w14:paraId="35FC0EEB" w14:textId="77777777" w:rsidR="00CB4623" w:rsidRPr="0017593D" w:rsidRDefault="00CB4623" w:rsidP="00CB4623">
      <w:pPr>
        <w:pStyle w:val="Odsekzoznamu"/>
        <w:rPr>
          <w:rFonts w:asciiTheme="minorHAnsi" w:hAnsiTheme="minorHAnsi" w:cstheme="minorHAnsi"/>
          <w:sz w:val="22"/>
          <w:szCs w:val="22"/>
        </w:rPr>
      </w:pPr>
    </w:p>
    <w:p w14:paraId="21D52C62" w14:textId="6381FA4C" w:rsidR="00525C73" w:rsidRPr="0017593D" w:rsidRDefault="00CB4623" w:rsidP="00FF5818">
      <w:pPr>
        <w:numPr>
          <w:ilvl w:val="1"/>
          <w:numId w:val="20"/>
        </w:numPr>
        <w:ind w:left="567" w:hanging="567"/>
        <w:jc w:val="both"/>
        <w:rPr>
          <w:rFonts w:asciiTheme="minorHAnsi" w:hAnsiTheme="minorHAnsi" w:cstheme="minorBidi"/>
          <w:sz w:val="22"/>
          <w:szCs w:val="22"/>
        </w:rPr>
      </w:pPr>
      <w:r w:rsidRPr="0954B31B">
        <w:rPr>
          <w:rFonts w:asciiTheme="minorHAnsi" w:hAnsiTheme="minorHAnsi" w:cstheme="minorBidi"/>
          <w:sz w:val="22"/>
          <w:szCs w:val="22"/>
        </w:rPr>
        <w:t xml:space="preserve">Vlastnícke právo k dielu (zariadeniam a materiálom dodaným zhotoviteľom v rámci vykonávania diela) a k podkladovým materiálom k dielu (najmä projektová dokumentácia a ďalšia dokumentácia diela) a ostatné majetkové práva k dielu a/alebo k podkladovým materiálom k dielu, ak dovtedy nenáležali objednávateľovi, prechádzajú zo zhotoviteľa na objednávateľa ich </w:t>
      </w:r>
      <w:r w:rsidR="00C82D98">
        <w:rPr>
          <w:rFonts w:asciiTheme="minorHAnsi" w:hAnsiTheme="minorHAnsi" w:cstheme="minorBidi"/>
          <w:sz w:val="22"/>
          <w:szCs w:val="22"/>
        </w:rPr>
        <w:t xml:space="preserve">dodaním na pracovisko/stavenisko, </w:t>
      </w:r>
      <w:r w:rsidRPr="0954B31B">
        <w:rPr>
          <w:rFonts w:asciiTheme="minorHAnsi" w:hAnsiTheme="minorHAnsi" w:cstheme="minorBidi"/>
          <w:sz w:val="22"/>
          <w:szCs w:val="22"/>
        </w:rPr>
        <w:t>zabudovaním alebo zamontovaním, resp. odovzdaním objednávateľovi,</w:t>
      </w:r>
      <w:r w:rsidR="005A056F" w:rsidRPr="0954B31B">
        <w:rPr>
          <w:rFonts w:asciiTheme="minorHAnsi" w:hAnsiTheme="minorHAnsi" w:cstheme="minorBidi"/>
          <w:sz w:val="22"/>
          <w:szCs w:val="22"/>
        </w:rPr>
        <w:t xml:space="preserve"> ak sa nemajú zabudovať alebo zamontovať,</w:t>
      </w:r>
      <w:r w:rsidRPr="0954B31B">
        <w:rPr>
          <w:rFonts w:asciiTheme="minorHAnsi" w:hAnsiTheme="minorHAnsi" w:cstheme="minorBidi"/>
          <w:sz w:val="22"/>
          <w:szCs w:val="22"/>
        </w:rPr>
        <w:t xml:space="preserve"> inak najneskôr prevzatím diela objednávateľom. </w:t>
      </w:r>
    </w:p>
    <w:p w14:paraId="4C67BEBA" w14:textId="07CEC1EA" w:rsidR="00C10BAA" w:rsidRDefault="00C10BAA" w:rsidP="5C078671">
      <w:pPr>
        <w:tabs>
          <w:tab w:val="num" w:pos="709"/>
        </w:tabs>
        <w:ind w:left="720"/>
        <w:jc w:val="both"/>
      </w:pPr>
    </w:p>
    <w:p w14:paraId="495BA3EB" w14:textId="77777777" w:rsidR="0017593D" w:rsidRPr="0017593D" w:rsidRDefault="0017593D" w:rsidP="00C10BAA">
      <w:pPr>
        <w:tabs>
          <w:tab w:val="num" w:pos="709"/>
        </w:tabs>
        <w:ind w:left="720"/>
        <w:jc w:val="both"/>
        <w:rPr>
          <w:rFonts w:asciiTheme="minorHAnsi" w:hAnsiTheme="minorHAnsi" w:cstheme="minorHAnsi"/>
          <w:sz w:val="22"/>
          <w:szCs w:val="22"/>
        </w:rPr>
      </w:pPr>
    </w:p>
    <w:p w14:paraId="430CCDA5" w14:textId="77777777" w:rsidR="00C10BAA" w:rsidRPr="0017593D" w:rsidRDefault="00C10BAA" w:rsidP="00FF5818">
      <w:pPr>
        <w:numPr>
          <w:ilvl w:val="0"/>
          <w:numId w:val="20"/>
        </w:numPr>
        <w:jc w:val="both"/>
        <w:rPr>
          <w:rFonts w:asciiTheme="minorHAnsi" w:hAnsiTheme="minorHAnsi" w:cstheme="minorHAnsi"/>
          <w:b/>
          <w:sz w:val="22"/>
          <w:szCs w:val="22"/>
        </w:rPr>
      </w:pPr>
      <w:r w:rsidRPr="0017593D">
        <w:rPr>
          <w:rFonts w:asciiTheme="minorHAnsi" w:hAnsiTheme="minorHAnsi" w:cstheme="minorHAnsi"/>
          <w:b/>
          <w:sz w:val="22"/>
          <w:szCs w:val="22"/>
        </w:rPr>
        <w:t>OSOBITNÉ USTANOVENIA</w:t>
      </w:r>
      <w:bookmarkEnd w:id="2"/>
    </w:p>
    <w:p w14:paraId="5D3A183E" w14:textId="77777777" w:rsidR="00C10BAA" w:rsidRPr="0017593D" w:rsidRDefault="00C10BAA" w:rsidP="00C10BAA">
      <w:pPr>
        <w:tabs>
          <w:tab w:val="left" w:pos="-1800"/>
        </w:tabs>
        <w:snapToGrid w:val="0"/>
        <w:ind w:left="720"/>
        <w:jc w:val="both"/>
        <w:rPr>
          <w:rFonts w:asciiTheme="minorHAnsi" w:hAnsiTheme="minorHAnsi" w:cstheme="minorHAnsi"/>
          <w:sz w:val="22"/>
          <w:szCs w:val="22"/>
        </w:rPr>
      </w:pPr>
    </w:p>
    <w:p w14:paraId="083375FE" w14:textId="0CFE33B6" w:rsidR="716AB1E3" w:rsidRPr="00CC47B8" w:rsidRDefault="716AB1E3" w:rsidP="00FF5818">
      <w:pPr>
        <w:numPr>
          <w:ilvl w:val="1"/>
          <w:numId w:val="9"/>
        </w:numPr>
        <w:tabs>
          <w:tab w:val="clear" w:pos="1534"/>
        </w:tabs>
        <w:ind w:left="567" w:hanging="567"/>
        <w:jc w:val="both"/>
        <w:rPr>
          <w:rFonts w:asciiTheme="minorHAnsi" w:hAnsiTheme="minorHAnsi" w:cstheme="minorBidi"/>
          <w:color w:val="000000" w:themeColor="text1"/>
          <w:sz w:val="22"/>
          <w:szCs w:val="22"/>
        </w:rPr>
      </w:pPr>
      <w:r w:rsidRPr="00CC47B8">
        <w:rPr>
          <w:rFonts w:asciiTheme="minorHAnsi" w:hAnsiTheme="minorHAnsi" w:cstheme="minorBidi"/>
          <w:color w:val="000000" w:themeColor="text1"/>
          <w:sz w:val="22"/>
          <w:szCs w:val="22"/>
        </w:rPr>
        <w:t>Pri plnení tejto zmluvy sa zhotoviteľ zaväzuje dodržiavať právne predpisy a plniť úlohy na úseku bezpečnosti a ochrany zdravia pri práci (ďalej len „BOZP“) a ochrany pred požiarmi na účely predchádzania vzniku požiarov a zabezpečenia podmienok na účinné zdolávanie požiarov (ďalej len „PO“) v sídle, priestoroch, objektoch a na pracoviskách objednávateľa, v ktorých sa bude plniť táto zmluva, (ďalej len „pracovisko</w:t>
      </w:r>
      <w:r w:rsidR="00FC5953" w:rsidRPr="00CC47B8">
        <w:rPr>
          <w:rFonts w:asciiTheme="minorHAnsi" w:hAnsiTheme="minorHAnsi" w:cstheme="minorBidi"/>
          <w:color w:val="000000" w:themeColor="text1"/>
          <w:sz w:val="22"/>
          <w:szCs w:val="22"/>
        </w:rPr>
        <w:t>/</w:t>
      </w:r>
      <w:r w:rsidRPr="00CC47B8">
        <w:rPr>
          <w:rFonts w:asciiTheme="minorHAnsi" w:hAnsiTheme="minorHAnsi" w:cstheme="minorBidi"/>
          <w:color w:val="000000" w:themeColor="text1"/>
          <w:sz w:val="22"/>
          <w:szCs w:val="22"/>
        </w:rPr>
        <w:t>stavenisko“</w:t>
      </w:r>
      <w:r w:rsidR="00FC5953" w:rsidRPr="00CC47B8">
        <w:rPr>
          <w:rFonts w:asciiTheme="minorHAnsi" w:hAnsiTheme="minorHAnsi" w:cstheme="minorBidi"/>
          <w:color w:val="000000" w:themeColor="text1"/>
          <w:sz w:val="22"/>
          <w:szCs w:val="22"/>
        </w:rPr>
        <w:t>)</w:t>
      </w:r>
      <w:r w:rsidRPr="00CC47B8">
        <w:rPr>
          <w:rFonts w:asciiTheme="minorHAnsi" w:hAnsiTheme="minorHAnsi" w:cstheme="minorBidi"/>
          <w:color w:val="000000" w:themeColor="text1"/>
          <w:sz w:val="22"/>
          <w:szCs w:val="22"/>
        </w:rPr>
        <w:t xml:space="preserve"> Povinnosti zmluvných strán týkajúce sa </w:t>
      </w:r>
      <w:r>
        <w:rPr>
          <w:rFonts w:asciiTheme="minorHAnsi" w:hAnsiTheme="minorHAnsi" w:cstheme="minorBidi"/>
          <w:color w:val="000000" w:themeColor="text1"/>
          <w:sz w:val="22"/>
          <w:szCs w:val="22"/>
        </w:rPr>
        <w:t>pracoviska</w:t>
      </w:r>
      <w:r w:rsidR="00CF1331">
        <w:rPr>
          <w:rFonts w:asciiTheme="minorHAnsi" w:hAnsiTheme="minorHAnsi" w:cstheme="minorBidi"/>
          <w:color w:val="000000" w:themeColor="text1"/>
          <w:sz w:val="22"/>
          <w:szCs w:val="22"/>
        </w:rPr>
        <w:t>/staveniska</w:t>
      </w:r>
      <w:r w:rsidRPr="00CC47B8">
        <w:rPr>
          <w:rFonts w:asciiTheme="minorHAnsi" w:hAnsiTheme="minorHAnsi" w:cstheme="minorBidi"/>
          <w:color w:val="000000" w:themeColor="text1"/>
          <w:sz w:val="22"/>
          <w:szCs w:val="22"/>
        </w:rPr>
        <w:t xml:space="preserve"> sa budú v primeranom rozsahu uplatňovať aj vo vzťahu k iným miestam, na ktorých sa bude plniť táto zmluva. Pracoviskom</w:t>
      </w:r>
      <w:r w:rsidR="00FC5953" w:rsidRPr="00CC47B8">
        <w:rPr>
          <w:rFonts w:asciiTheme="minorHAnsi" w:hAnsiTheme="minorHAnsi" w:cstheme="minorBidi"/>
          <w:color w:val="000000" w:themeColor="text1"/>
          <w:sz w:val="22"/>
          <w:szCs w:val="22"/>
        </w:rPr>
        <w:t>/stavenisko</w:t>
      </w:r>
      <w:r w:rsidRPr="00CC47B8">
        <w:rPr>
          <w:rFonts w:asciiTheme="minorHAnsi" w:hAnsiTheme="minorHAnsi" w:cstheme="minorBidi"/>
          <w:color w:val="000000" w:themeColor="text1"/>
          <w:sz w:val="22"/>
          <w:szCs w:val="22"/>
        </w:rPr>
        <w:t xml:space="preserve">m sa rozumie aj iné miesto, na ktorom sa bude plniť táto zmluva; v takom prípade sa povinnosti zmluvných strán podľa tohto článku týkajúce sa </w:t>
      </w:r>
      <w:r>
        <w:rPr>
          <w:rFonts w:asciiTheme="minorHAnsi" w:hAnsiTheme="minorHAnsi" w:cstheme="minorBidi"/>
          <w:color w:val="000000" w:themeColor="text1"/>
          <w:sz w:val="22"/>
          <w:szCs w:val="22"/>
        </w:rPr>
        <w:t>pracoviska</w:t>
      </w:r>
      <w:r w:rsidR="00CF1331">
        <w:rPr>
          <w:rFonts w:asciiTheme="minorHAnsi" w:hAnsiTheme="minorHAnsi" w:cstheme="minorBidi"/>
          <w:color w:val="000000" w:themeColor="text1"/>
          <w:sz w:val="22"/>
          <w:szCs w:val="22"/>
        </w:rPr>
        <w:t>/staveniska</w:t>
      </w:r>
      <w:r w:rsidRPr="00CC47B8">
        <w:rPr>
          <w:rFonts w:asciiTheme="minorHAnsi" w:hAnsiTheme="minorHAnsi" w:cstheme="minorBidi"/>
          <w:color w:val="000000" w:themeColor="text1"/>
          <w:sz w:val="22"/>
          <w:szCs w:val="22"/>
        </w:rPr>
        <w:t xml:space="preserve"> uplatňujú primerane. Zhotoviteľ je povinný ochraňovať a zlepšovať stav životného prostredia a všetkých jeho zložiek, najmä ovzdušia, vôd, hornín, pôdy a organizmov (ďalej len „ŽP“). Najmä je povinný predchádzať znečisťovaniu ŽP a poškodzovaniu ŽP a minimalizovať nepriaznivé dôsledky svojej činnosti pri plnení tejto zmluvy na ŽP. Zhotoviteľ preberá vo vzťahu ku objednávateľovi plnú zodpovednosť za ekologickú ujmu, ktorú pri plnení tejto zmluvy spôsobí.</w:t>
      </w:r>
    </w:p>
    <w:p w14:paraId="37756160" w14:textId="1C46452B" w:rsidR="25547D6C" w:rsidRDefault="25547D6C" w:rsidP="25547D6C">
      <w:pPr>
        <w:jc w:val="both"/>
        <w:rPr>
          <w:rFonts w:asciiTheme="minorHAnsi" w:hAnsiTheme="minorHAnsi" w:cstheme="minorBidi"/>
          <w:color w:val="000000" w:themeColor="text1"/>
        </w:rPr>
      </w:pPr>
    </w:p>
    <w:p w14:paraId="3D25872D" w14:textId="77777777" w:rsidR="00C10BAA" w:rsidRPr="0017593D" w:rsidRDefault="00C10BAA" w:rsidP="00C10BAA">
      <w:pPr>
        <w:tabs>
          <w:tab w:val="num" w:pos="682"/>
          <w:tab w:val="num" w:pos="709"/>
        </w:tabs>
        <w:ind w:left="709" w:hanging="709"/>
        <w:rPr>
          <w:rFonts w:asciiTheme="minorHAnsi" w:hAnsiTheme="minorHAnsi" w:cstheme="minorHAnsi"/>
          <w:bCs/>
          <w:color w:val="000000"/>
          <w:sz w:val="22"/>
          <w:szCs w:val="22"/>
        </w:rPr>
      </w:pPr>
    </w:p>
    <w:p w14:paraId="63BFAA87" w14:textId="4739C411" w:rsidR="00C10BAA" w:rsidRPr="0017593D" w:rsidRDefault="00C10BAA" w:rsidP="00FF5818">
      <w:pPr>
        <w:numPr>
          <w:ilvl w:val="1"/>
          <w:numId w:val="9"/>
        </w:numPr>
        <w:tabs>
          <w:tab w:val="clear" w:pos="1534"/>
          <w:tab w:val="left" w:pos="567"/>
        </w:tabs>
        <w:ind w:left="567" w:hanging="567"/>
        <w:jc w:val="both"/>
        <w:rPr>
          <w:rFonts w:asciiTheme="minorHAnsi" w:hAnsiTheme="minorHAnsi" w:cstheme="minorHAnsi"/>
          <w:color w:val="000000"/>
          <w:sz w:val="22"/>
          <w:szCs w:val="22"/>
        </w:rPr>
      </w:pPr>
      <w:r w:rsidRPr="25547D6C">
        <w:rPr>
          <w:rFonts w:asciiTheme="minorHAnsi" w:hAnsiTheme="minorHAnsi" w:cstheme="minorBidi"/>
          <w:color w:val="000000" w:themeColor="text1"/>
          <w:sz w:val="22"/>
          <w:szCs w:val="22"/>
        </w:rPr>
        <w:lastRenderedPageBreak/>
        <w:t>Objednávateľ je povinný odovzdať zhotoviteľovi pracovisko</w:t>
      </w:r>
      <w:r w:rsidR="00FC5953">
        <w:rPr>
          <w:rFonts w:asciiTheme="minorHAnsi" w:hAnsiTheme="minorHAnsi" w:cstheme="minorBidi"/>
          <w:color w:val="000000" w:themeColor="text1"/>
          <w:sz w:val="22"/>
          <w:szCs w:val="22"/>
        </w:rPr>
        <w:t>/stavenisko</w:t>
      </w:r>
      <w:r w:rsidRPr="25547D6C">
        <w:rPr>
          <w:rFonts w:asciiTheme="minorHAnsi" w:hAnsiTheme="minorHAnsi" w:cstheme="minorBidi"/>
          <w:color w:val="000000" w:themeColor="text1"/>
          <w:sz w:val="22"/>
          <w:szCs w:val="22"/>
        </w:rPr>
        <w:t xml:space="preserve"> tak, aby zhotoviteľ mohol riadne a včas plniť túto zmluvu. O odovzdaní a prevzatí pracoviska</w:t>
      </w:r>
      <w:r w:rsidR="00CF1331">
        <w:rPr>
          <w:rFonts w:asciiTheme="minorHAnsi" w:hAnsiTheme="minorHAnsi" w:cstheme="minorBidi"/>
          <w:color w:val="000000" w:themeColor="text1"/>
          <w:sz w:val="22"/>
          <w:szCs w:val="22"/>
        </w:rPr>
        <w:t>/staveniska</w:t>
      </w:r>
      <w:r w:rsidRPr="25547D6C">
        <w:rPr>
          <w:rFonts w:asciiTheme="minorHAnsi" w:hAnsiTheme="minorHAnsi" w:cstheme="minorBidi"/>
          <w:color w:val="000000" w:themeColor="text1"/>
          <w:sz w:val="22"/>
          <w:szCs w:val="22"/>
        </w:rPr>
        <w:t xml:space="preserve"> spíšu zmluvné strany zápisnicu.</w:t>
      </w:r>
      <w:r w:rsidRPr="25547D6C">
        <w:rPr>
          <w:rFonts w:asciiTheme="minorHAnsi" w:hAnsiTheme="minorHAnsi" w:cstheme="minorBidi"/>
          <w:b/>
          <w:color w:val="000000" w:themeColor="text1"/>
          <w:sz w:val="22"/>
          <w:szCs w:val="22"/>
        </w:rPr>
        <w:t xml:space="preserve"> </w:t>
      </w:r>
      <w:r w:rsidRPr="25547D6C">
        <w:rPr>
          <w:rFonts w:asciiTheme="minorHAnsi" w:hAnsiTheme="minorHAnsi" w:cstheme="minorBidi"/>
          <w:color w:val="000000" w:themeColor="text1"/>
          <w:sz w:val="22"/>
          <w:szCs w:val="22"/>
        </w:rPr>
        <w:t>V prípade, ak zhotoviteľ začne plniť túto zmluvu bez zápisničného prevzatia pracoviska</w:t>
      </w:r>
      <w:r w:rsidR="00CF1331">
        <w:rPr>
          <w:rFonts w:asciiTheme="minorHAnsi" w:hAnsiTheme="minorHAnsi" w:cstheme="minorBidi"/>
          <w:color w:val="000000" w:themeColor="text1"/>
          <w:sz w:val="22"/>
          <w:szCs w:val="22"/>
        </w:rPr>
        <w:t>/staveniska</w:t>
      </w:r>
      <w:r w:rsidRPr="25547D6C">
        <w:rPr>
          <w:rFonts w:asciiTheme="minorHAnsi" w:hAnsiTheme="minorHAnsi" w:cstheme="minorBidi"/>
          <w:color w:val="000000" w:themeColor="text1"/>
          <w:sz w:val="22"/>
          <w:szCs w:val="22"/>
        </w:rPr>
        <w:t>, má sa za to, že pracovisko</w:t>
      </w:r>
      <w:r w:rsidR="00FC5953">
        <w:rPr>
          <w:rFonts w:asciiTheme="minorHAnsi" w:hAnsiTheme="minorHAnsi" w:cstheme="minorBidi"/>
          <w:color w:val="000000" w:themeColor="text1"/>
          <w:sz w:val="22"/>
          <w:szCs w:val="22"/>
        </w:rPr>
        <w:t>/stavenisko</w:t>
      </w:r>
      <w:r w:rsidRPr="25547D6C">
        <w:rPr>
          <w:rFonts w:asciiTheme="minorHAnsi" w:hAnsiTheme="minorHAnsi" w:cstheme="minorBidi"/>
          <w:color w:val="000000" w:themeColor="text1"/>
          <w:sz w:val="22"/>
          <w:szCs w:val="22"/>
        </w:rPr>
        <w:t xml:space="preserve"> bolo objednávateľom odovzdané a zhotoviteľom prevzaté riadne.</w:t>
      </w:r>
    </w:p>
    <w:p w14:paraId="4AFDED6F" w14:textId="77777777" w:rsidR="00C10BAA" w:rsidRPr="0017593D" w:rsidRDefault="00C10BAA" w:rsidP="00C10BAA">
      <w:pPr>
        <w:tabs>
          <w:tab w:val="num" w:pos="709"/>
        </w:tabs>
        <w:ind w:left="709" w:hanging="709"/>
        <w:rPr>
          <w:rFonts w:asciiTheme="minorHAnsi" w:hAnsiTheme="minorHAnsi" w:cstheme="minorHAnsi"/>
          <w:bCs/>
          <w:color w:val="000000"/>
          <w:sz w:val="22"/>
          <w:szCs w:val="22"/>
        </w:rPr>
      </w:pPr>
    </w:p>
    <w:p w14:paraId="0A8AA6DA" w14:textId="058AEC21" w:rsidR="00C10BAA" w:rsidRPr="0017593D" w:rsidRDefault="00C10BAA" w:rsidP="00FF5818">
      <w:pPr>
        <w:numPr>
          <w:ilvl w:val="1"/>
          <w:numId w:val="9"/>
        </w:numPr>
        <w:tabs>
          <w:tab w:val="clear" w:pos="1534"/>
        </w:tabs>
        <w:ind w:left="567" w:hanging="567"/>
        <w:jc w:val="both"/>
        <w:rPr>
          <w:rFonts w:asciiTheme="minorHAnsi" w:hAnsiTheme="minorHAnsi" w:cstheme="minorBidi"/>
          <w:color w:val="000000"/>
          <w:sz w:val="22"/>
          <w:szCs w:val="22"/>
        </w:rPr>
      </w:pPr>
      <w:r w:rsidRPr="25547D6C">
        <w:rPr>
          <w:rFonts w:asciiTheme="minorHAnsi" w:hAnsiTheme="minorHAnsi" w:cstheme="minorBidi"/>
          <w:color w:val="000000" w:themeColor="text1"/>
          <w:sz w:val="22"/>
          <w:szCs w:val="22"/>
        </w:rPr>
        <w:t>Za vytvorenie podmienok na zaistenie BOZP, PO a ochrany ŽP, zabezpečenie a vybavenie pracoviska</w:t>
      </w:r>
      <w:r w:rsidR="00CF1331">
        <w:rPr>
          <w:rFonts w:asciiTheme="minorHAnsi" w:hAnsiTheme="minorHAnsi" w:cstheme="minorBidi"/>
          <w:color w:val="000000" w:themeColor="text1"/>
          <w:sz w:val="22"/>
          <w:szCs w:val="22"/>
        </w:rPr>
        <w:t>/staveniska</w:t>
      </w:r>
      <w:r w:rsidRPr="25547D6C">
        <w:rPr>
          <w:rFonts w:asciiTheme="minorHAnsi" w:hAnsiTheme="minorHAnsi" w:cstheme="minorBidi"/>
          <w:color w:val="000000" w:themeColor="text1"/>
          <w:sz w:val="22"/>
          <w:szCs w:val="22"/>
        </w:rPr>
        <w:t xml:space="preserve"> na bezpečný výkon práce za účelom plnenia tejto zmluvy a dodržiavanie všeobecne záväzných právnych predpisov, ako aj technických noriem (aj keď nie sú všeobecne záväzné) pri plnení tejto zmluvy na pracovisku</w:t>
      </w:r>
      <w:r w:rsidR="00E432E4">
        <w:rPr>
          <w:rFonts w:asciiTheme="minorHAnsi" w:hAnsiTheme="minorHAnsi" w:cstheme="minorBidi"/>
          <w:color w:val="000000" w:themeColor="text1"/>
          <w:sz w:val="22"/>
          <w:szCs w:val="22"/>
        </w:rPr>
        <w:t>/stavenisku</w:t>
      </w:r>
      <w:r w:rsidRPr="25547D6C">
        <w:rPr>
          <w:rFonts w:asciiTheme="minorHAnsi" w:hAnsiTheme="minorHAnsi" w:cstheme="minorBidi"/>
          <w:color w:val="000000" w:themeColor="text1"/>
          <w:sz w:val="22"/>
          <w:szCs w:val="22"/>
        </w:rPr>
        <w:t xml:space="preserve"> zodpovedá v plnom rozsahu a výlučne zhotoviteľ.</w:t>
      </w:r>
      <w:r w:rsidR="7EE3895D" w:rsidRPr="25547D6C">
        <w:rPr>
          <w:rFonts w:asciiTheme="minorHAnsi" w:hAnsiTheme="minorHAnsi" w:cstheme="minorBidi"/>
          <w:color w:val="000000" w:themeColor="text1"/>
          <w:sz w:val="22"/>
          <w:szCs w:val="22"/>
        </w:rPr>
        <w:t xml:space="preserve"> V prípade, že na pracovisku</w:t>
      </w:r>
      <w:r w:rsidR="00E432E4">
        <w:rPr>
          <w:rFonts w:asciiTheme="minorHAnsi" w:hAnsiTheme="minorHAnsi" w:cstheme="minorBidi"/>
          <w:color w:val="000000" w:themeColor="text1"/>
          <w:sz w:val="22"/>
          <w:szCs w:val="22"/>
        </w:rPr>
        <w:t>/stavenisku</w:t>
      </w:r>
      <w:r w:rsidR="7EE3895D" w:rsidRPr="25547D6C">
        <w:rPr>
          <w:rFonts w:asciiTheme="minorHAnsi" w:hAnsiTheme="minorHAnsi" w:cstheme="minorBidi"/>
          <w:color w:val="000000" w:themeColor="text1"/>
          <w:sz w:val="22"/>
          <w:szCs w:val="22"/>
        </w:rPr>
        <w:t xml:space="preserve"> budú zároveň so zhotoviteľom vykonávať akékoľvek práce aj tretie osoby (vrátane subdodávateľov zhotoviteľa), je zhotoviteľ povinný v súlade s ustanoveniami § 18 ods. 1 zákona č. 124/2006 Z. z. v znení neskorších predpisov uzavrieť s takýmito osobami dohodu, predmetom ktorej bude dohoda zhotoviteľa a týchto osôb na prevencii, príprave a vykonávaní opatrení na zaistenie bezpečnosti a ochrany zdravia pri práci, koordinácia činností a vzájomná informovanosť, inak práce na pracovisku</w:t>
      </w:r>
      <w:r w:rsidR="00E432E4">
        <w:rPr>
          <w:rFonts w:asciiTheme="minorHAnsi" w:hAnsiTheme="minorHAnsi" w:cstheme="minorBidi"/>
          <w:color w:val="000000" w:themeColor="text1"/>
          <w:sz w:val="22"/>
          <w:szCs w:val="22"/>
        </w:rPr>
        <w:t>/stavenisku</w:t>
      </w:r>
      <w:r w:rsidR="7EE3895D" w:rsidRPr="25547D6C">
        <w:rPr>
          <w:rFonts w:asciiTheme="minorHAnsi" w:hAnsiTheme="minorHAnsi" w:cstheme="minorBidi"/>
          <w:color w:val="000000" w:themeColor="text1"/>
          <w:sz w:val="22"/>
          <w:szCs w:val="22"/>
        </w:rPr>
        <w:t xml:space="preserve"> nie je zhotoviteľ oprávnený vykonávať. Jedno vyhotovenie podpísanej dohody je zhotoviteľ povinný bez zbytočného odkladu doručiť objednávateľovi.</w:t>
      </w:r>
    </w:p>
    <w:p w14:paraId="042F9F6A" w14:textId="77777777" w:rsidR="00C10BAA" w:rsidRPr="0017593D" w:rsidRDefault="00C10BAA" w:rsidP="00C10BAA">
      <w:pPr>
        <w:tabs>
          <w:tab w:val="num" w:pos="709"/>
        </w:tabs>
        <w:ind w:left="709" w:hanging="709"/>
        <w:rPr>
          <w:rFonts w:asciiTheme="minorHAnsi" w:hAnsiTheme="minorHAnsi" w:cstheme="minorHAnsi"/>
          <w:bCs/>
          <w:color w:val="000000"/>
          <w:sz w:val="22"/>
          <w:szCs w:val="22"/>
        </w:rPr>
      </w:pPr>
    </w:p>
    <w:p w14:paraId="32034B0C" w14:textId="77777777" w:rsidR="00C10BAA" w:rsidRPr="0017593D" w:rsidRDefault="00C10BAA" w:rsidP="00FF5818">
      <w:pPr>
        <w:numPr>
          <w:ilvl w:val="1"/>
          <w:numId w:val="9"/>
        </w:numPr>
        <w:tabs>
          <w:tab w:val="clear" w:pos="1534"/>
        </w:tabs>
        <w:ind w:left="567" w:hanging="567"/>
        <w:jc w:val="both"/>
        <w:rPr>
          <w:rFonts w:asciiTheme="minorHAnsi" w:hAnsiTheme="minorHAnsi" w:cstheme="minorHAnsi"/>
          <w:bCs/>
          <w:color w:val="000000"/>
          <w:sz w:val="22"/>
          <w:szCs w:val="22"/>
        </w:rPr>
      </w:pPr>
      <w:r w:rsidRPr="25547D6C">
        <w:rPr>
          <w:rFonts w:asciiTheme="minorHAnsi" w:hAnsiTheme="minorHAnsi" w:cstheme="minorBidi"/>
          <w:color w:val="000000" w:themeColor="text1"/>
          <w:sz w:val="22"/>
          <w:szCs w:val="22"/>
        </w:rPr>
        <w:t>Zhotoviteľ vyhlasuje, že bude vykonávať činnosť podľa tejto zmluvy výlučne takými fyzickými osobami, ktorých zdravotný stav, schopnosti, vek, kvalifikačné predpoklady a odborná spôsobilosť zodpovedajú činnosti podľa tejto zmluvy, a to podľa právnych predpisov všeobecne, ako aj osobitne podľa právnych predpisov a ostatných predpisov na zaistenie BOZP, a to bez ohľadu na jeho právny vzťah k uvedeným fyzickým osobám (ďalej len „</w:t>
      </w:r>
      <w:r w:rsidRPr="25547D6C">
        <w:rPr>
          <w:rFonts w:asciiTheme="minorHAnsi" w:hAnsiTheme="minorHAnsi" w:cstheme="minorBidi"/>
          <w:b/>
          <w:color w:val="000000" w:themeColor="text1"/>
          <w:sz w:val="22"/>
          <w:szCs w:val="22"/>
        </w:rPr>
        <w:t>zamestnanci</w:t>
      </w:r>
      <w:r w:rsidRPr="25547D6C">
        <w:rPr>
          <w:rFonts w:asciiTheme="minorHAnsi" w:hAnsiTheme="minorHAnsi" w:cstheme="minorBidi"/>
          <w:color w:val="000000" w:themeColor="text1"/>
          <w:sz w:val="22"/>
          <w:szCs w:val="22"/>
        </w:rPr>
        <w:t>“). Zamestnancom sa na účely tohto článku rozumejú všetky fyzické osoby, ktoré sa budú podieľať na plnení tejto zmluvy, okrem zamestnancov objednávateľa, a to zhotoviteľ, ak je fyzickou osobou, a jeho spolupracujúce osoby, jeho zamestnanci, jeho subdodávatelia, ak sú fyzickými osobami, a ich spolupracujúce osoby a ich zamestnanci.</w:t>
      </w:r>
    </w:p>
    <w:p w14:paraId="4362E546" w14:textId="77777777" w:rsidR="00C10BAA" w:rsidRPr="0017593D" w:rsidRDefault="00C10BAA" w:rsidP="00C10BAA">
      <w:pPr>
        <w:tabs>
          <w:tab w:val="num" w:pos="709"/>
        </w:tabs>
        <w:ind w:left="709" w:hanging="709"/>
        <w:rPr>
          <w:rFonts w:asciiTheme="minorHAnsi" w:hAnsiTheme="minorHAnsi" w:cstheme="minorHAnsi"/>
          <w:bCs/>
          <w:color w:val="000000"/>
          <w:sz w:val="22"/>
          <w:szCs w:val="22"/>
        </w:rPr>
      </w:pPr>
    </w:p>
    <w:p w14:paraId="44028712" w14:textId="240D8F98" w:rsidR="00C10BAA" w:rsidRPr="0017593D" w:rsidRDefault="00C10BAA" w:rsidP="00FF5818">
      <w:pPr>
        <w:numPr>
          <w:ilvl w:val="1"/>
          <w:numId w:val="9"/>
        </w:numPr>
        <w:tabs>
          <w:tab w:val="clear" w:pos="1534"/>
          <w:tab w:val="left" w:pos="709"/>
        </w:tabs>
        <w:ind w:left="567" w:hanging="567"/>
        <w:jc w:val="both"/>
        <w:rPr>
          <w:rFonts w:asciiTheme="minorHAnsi" w:hAnsiTheme="minorHAnsi" w:cstheme="minorBidi"/>
          <w:color w:val="000000"/>
          <w:sz w:val="22"/>
          <w:szCs w:val="22"/>
        </w:rPr>
      </w:pPr>
      <w:bookmarkStart w:id="4" w:name="_Ref264539175"/>
      <w:r w:rsidRPr="1C49110B">
        <w:rPr>
          <w:rFonts w:asciiTheme="minorHAnsi" w:hAnsiTheme="minorHAnsi" w:cstheme="minorBidi"/>
          <w:color w:val="000000" w:themeColor="text1"/>
          <w:sz w:val="22"/>
          <w:szCs w:val="22"/>
        </w:rPr>
        <w:t>Zhotoviteľ je povinný preukázateľne informovať zamestnancov o nebezpečenstvách a ohrozeniach, ktoré sa pri plnení zmluvy môžu vyskytnúť, a o výsledkoch posúdenia rizika, o preventívnych opatreniach a ochranných opatreniach, ktoré vykonal zhotoviteľ alebo objednávateľ na zaistenie BOZP, PO a ochrany ŽP a ktoré sa vzťahujú všeobecne na zamestnancov a na nimi vykonávané práce na pracovisku</w:t>
      </w:r>
      <w:r w:rsidR="00E432E4">
        <w:rPr>
          <w:rFonts w:asciiTheme="minorHAnsi" w:hAnsiTheme="minorHAnsi" w:cstheme="minorBidi"/>
          <w:color w:val="000000" w:themeColor="text1"/>
          <w:sz w:val="22"/>
          <w:szCs w:val="22"/>
        </w:rPr>
        <w:t>/stavenisku</w:t>
      </w:r>
      <w:r w:rsidRPr="1C49110B">
        <w:rPr>
          <w:rFonts w:asciiTheme="minorHAnsi" w:hAnsiTheme="minorHAnsi" w:cstheme="minorBidi"/>
          <w:color w:val="000000" w:themeColor="text1"/>
          <w:sz w:val="22"/>
          <w:szCs w:val="22"/>
        </w:rPr>
        <w:t xml:space="preserve"> pri plnení tejto zmluvy, o opatreniach a postupe v prípade poškodenia zdravia vrátane poskytnutia prvej pomoci, ako aj o opatreniach a postupe v prípade zdolávania požiaru, záchranných prác a evakuácie, a preukázateľne ich poučiť o pokynoch na zaistenie BOZP, PO a ochranu ŽP platných pre pracovisko</w:t>
      </w:r>
      <w:r w:rsidR="00FC5953">
        <w:rPr>
          <w:rFonts w:asciiTheme="minorHAnsi" w:hAnsiTheme="minorHAnsi" w:cstheme="minorBidi"/>
          <w:color w:val="000000" w:themeColor="text1"/>
          <w:sz w:val="22"/>
          <w:szCs w:val="22"/>
        </w:rPr>
        <w:t>/stavenisko</w:t>
      </w:r>
      <w:r w:rsidRPr="1C49110B">
        <w:rPr>
          <w:rFonts w:asciiTheme="minorHAnsi" w:hAnsiTheme="minorHAnsi" w:cstheme="minorBidi"/>
          <w:color w:val="000000" w:themeColor="text1"/>
          <w:sz w:val="22"/>
          <w:szCs w:val="22"/>
        </w:rPr>
        <w:t xml:space="preserve"> (ďalej len „</w:t>
      </w:r>
      <w:r w:rsidRPr="1C49110B">
        <w:rPr>
          <w:rFonts w:asciiTheme="minorHAnsi" w:hAnsiTheme="minorHAnsi" w:cstheme="minorBidi"/>
          <w:b/>
          <w:bCs/>
          <w:color w:val="000000" w:themeColor="text1"/>
          <w:sz w:val="22"/>
          <w:szCs w:val="22"/>
        </w:rPr>
        <w:t>preškolenie</w:t>
      </w:r>
      <w:r w:rsidRPr="1C49110B">
        <w:rPr>
          <w:rFonts w:asciiTheme="minorHAnsi" w:hAnsiTheme="minorHAnsi" w:cstheme="minorBidi"/>
          <w:color w:val="000000" w:themeColor="text1"/>
          <w:sz w:val="22"/>
          <w:szCs w:val="22"/>
        </w:rPr>
        <w:t>“). Za účelom preškolenia objednávateľ poskytol zhotoviteľovi písomné informácie a pokyny na zaistenie BOZP, PO a ochranu ŽP platné pre pracovisko</w:t>
      </w:r>
      <w:r w:rsidR="00FC5953">
        <w:rPr>
          <w:rFonts w:asciiTheme="minorHAnsi" w:hAnsiTheme="minorHAnsi" w:cstheme="minorBidi"/>
          <w:color w:val="000000" w:themeColor="text1"/>
          <w:sz w:val="22"/>
          <w:szCs w:val="22"/>
        </w:rPr>
        <w:t>/stavenisko</w:t>
      </w:r>
      <w:r w:rsidRPr="1C49110B">
        <w:rPr>
          <w:rFonts w:asciiTheme="minorHAnsi" w:hAnsiTheme="minorHAnsi" w:cstheme="minorBidi"/>
          <w:color w:val="000000" w:themeColor="text1"/>
          <w:sz w:val="22"/>
          <w:szCs w:val="22"/>
        </w:rPr>
        <w:t>, čo zhotoviteľ potvrdzuje podpisom tejto zmluvy.</w:t>
      </w:r>
      <w:r w:rsidR="656B33B7" w:rsidRPr="1C49110B">
        <w:rPr>
          <w:rFonts w:asciiTheme="minorHAnsi" w:hAnsiTheme="minorHAnsi" w:cstheme="minorBidi"/>
          <w:color w:val="000000" w:themeColor="text1"/>
          <w:sz w:val="22"/>
          <w:szCs w:val="22"/>
        </w:rPr>
        <w:t xml:space="preserve"> </w:t>
      </w:r>
      <w:bookmarkEnd w:id="4"/>
      <w:r w:rsidR="656B33B7" w:rsidRPr="1C49110B">
        <w:rPr>
          <w:rFonts w:asciiTheme="minorHAnsi" w:hAnsiTheme="minorHAnsi" w:cstheme="minorBidi"/>
          <w:color w:val="000000" w:themeColor="text1"/>
          <w:sz w:val="22"/>
          <w:szCs w:val="22"/>
        </w:rPr>
        <w:t>V prípade, že na pracovisku</w:t>
      </w:r>
      <w:r w:rsidR="00E432E4">
        <w:rPr>
          <w:rFonts w:asciiTheme="minorHAnsi" w:hAnsiTheme="minorHAnsi" w:cstheme="minorBidi"/>
          <w:color w:val="000000" w:themeColor="text1"/>
          <w:sz w:val="22"/>
          <w:szCs w:val="22"/>
        </w:rPr>
        <w:t>/stavenisku</w:t>
      </w:r>
      <w:r w:rsidR="656B33B7" w:rsidRPr="1C49110B">
        <w:rPr>
          <w:rFonts w:asciiTheme="minorHAnsi" w:hAnsiTheme="minorHAnsi" w:cstheme="minorBidi"/>
          <w:color w:val="000000" w:themeColor="text1"/>
          <w:sz w:val="22"/>
          <w:szCs w:val="22"/>
        </w:rPr>
        <w:t xml:space="preserve"> budú zároveň so zhotoviteľom vykonávať akékoľvek práce aj tretie osoby (vrátane subdodávateľov zhotoviteľa), je zhotoviteľ povinný v súlade s ustanoveniami § 18 ods. 1 zákona č. 124/2006 Z. z. v znení neskorších predpisov uzavrieť s takýmito osobami dohodu, predmetom ktorej bude dohoda zhotoviteľa a týchto osôb na prevencii, príprave a vykonávaní opatrení na zaistenie bezpečnosti a ochrany zdravia pri práci, koordinácia činností a vzájomná informovanosť, inak práce na pracovisku</w:t>
      </w:r>
      <w:r w:rsidR="00E432E4">
        <w:rPr>
          <w:rFonts w:asciiTheme="minorHAnsi" w:hAnsiTheme="minorHAnsi" w:cstheme="minorBidi"/>
          <w:color w:val="000000" w:themeColor="text1"/>
          <w:sz w:val="22"/>
          <w:szCs w:val="22"/>
        </w:rPr>
        <w:t>/stavenisku</w:t>
      </w:r>
      <w:r w:rsidR="656B33B7" w:rsidRPr="1C49110B">
        <w:rPr>
          <w:rFonts w:asciiTheme="minorHAnsi" w:hAnsiTheme="minorHAnsi" w:cstheme="minorBidi"/>
          <w:color w:val="000000" w:themeColor="text1"/>
          <w:sz w:val="22"/>
          <w:szCs w:val="22"/>
        </w:rPr>
        <w:t xml:space="preserve"> nie je zhotoviteľ oprávnený vykonávať. Jedno vyhotovenie podpísanej dohody je zhotoviteľ povinný bez zbytočného odkladu doručiť objednávateľovi.</w:t>
      </w:r>
    </w:p>
    <w:p w14:paraId="300492CF" w14:textId="77777777" w:rsidR="00C10BAA" w:rsidRPr="0017593D" w:rsidRDefault="00C10BAA" w:rsidP="00C10BAA">
      <w:pPr>
        <w:tabs>
          <w:tab w:val="num" w:pos="709"/>
        </w:tabs>
        <w:ind w:left="709" w:hanging="709"/>
        <w:rPr>
          <w:rFonts w:asciiTheme="minorHAnsi" w:hAnsiTheme="minorHAnsi" w:cstheme="minorHAnsi"/>
          <w:bCs/>
          <w:color w:val="000000"/>
          <w:sz w:val="22"/>
          <w:szCs w:val="22"/>
        </w:rPr>
      </w:pPr>
    </w:p>
    <w:p w14:paraId="3A80DDCD" w14:textId="0FEA0629" w:rsidR="00C10BAA" w:rsidRPr="0017593D" w:rsidRDefault="00421550" w:rsidP="00FF5818">
      <w:pPr>
        <w:numPr>
          <w:ilvl w:val="1"/>
          <w:numId w:val="9"/>
        </w:numPr>
        <w:tabs>
          <w:tab w:val="clear" w:pos="1534"/>
        </w:tabs>
        <w:ind w:left="567" w:hanging="567"/>
        <w:jc w:val="both"/>
        <w:rPr>
          <w:rFonts w:asciiTheme="minorHAnsi" w:hAnsiTheme="minorHAnsi" w:cstheme="minorHAnsi"/>
          <w:bCs/>
          <w:color w:val="000000"/>
          <w:sz w:val="22"/>
          <w:szCs w:val="22"/>
        </w:rPr>
      </w:pPr>
      <w:r w:rsidRPr="1C49110B">
        <w:rPr>
          <w:rFonts w:asciiTheme="minorHAnsi" w:hAnsiTheme="minorHAnsi" w:cstheme="minorBidi"/>
          <w:color w:val="000000" w:themeColor="text1"/>
          <w:sz w:val="22"/>
          <w:szCs w:val="22"/>
        </w:rPr>
        <w:t>Po prevzatí pracovisk</w:t>
      </w:r>
      <w:r w:rsidR="00EB1FBC" w:rsidRPr="1C49110B">
        <w:rPr>
          <w:rFonts w:asciiTheme="minorHAnsi" w:hAnsiTheme="minorHAnsi" w:cstheme="minorBidi"/>
          <w:color w:val="000000" w:themeColor="text1"/>
          <w:sz w:val="22"/>
          <w:szCs w:val="22"/>
        </w:rPr>
        <w:t>a</w:t>
      </w:r>
      <w:r w:rsidR="00CF1331">
        <w:rPr>
          <w:rFonts w:asciiTheme="minorHAnsi" w:hAnsiTheme="minorHAnsi" w:cstheme="minorBidi"/>
          <w:color w:val="000000" w:themeColor="text1"/>
          <w:sz w:val="22"/>
          <w:szCs w:val="22"/>
        </w:rPr>
        <w:t>/staveniska</w:t>
      </w:r>
      <w:r w:rsidRPr="1C49110B">
        <w:rPr>
          <w:rFonts w:asciiTheme="minorHAnsi" w:hAnsiTheme="minorHAnsi" w:cstheme="minorBidi"/>
          <w:color w:val="000000" w:themeColor="text1"/>
          <w:sz w:val="22"/>
          <w:szCs w:val="22"/>
        </w:rPr>
        <w:t xml:space="preserve"> zhotoviteľom platí</w:t>
      </w:r>
      <w:r w:rsidR="00C10BAA" w:rsidRPr="1C49110B">
        <w:rPr>
          <w:rFonts w:asciiTheme="minorHAnsi" w:hAnsiTheme="minorHAnsi" w:cstheme="minorBidi"/>
          <w:color w:val="000000" w:themeColor="text1"/>
          <w:sz w:val="22"/>
          <w:szCs w:val="22"/>
        </w:rPr>
        <w:t>, že pracovisko</w:t>
      </w:r>
      <w:r w:rsidR="00FC5953">
        <w:rPr>
          <w:rFonts w:asciiTheme="minorHAnsi" w:hAnsiTheme="minorHAnsi" w:cstheme="minorBidi"/>
          <w:color w:val="000000" w:themeColor="text1"/>
          <w:sz w:val="22"/>
          <w:szCs w:val="22"/>
        </w:rPr>
        <w:t>/stavenisko</w:t>
      </w:r>
      <w:r w:rsidR="00C10BAA" w:rsidRPr="1C49110B">
        <w:rPr>
          <w:rFonts w:asciiTheme="minorHAnsi" w:hAnsiTheme="minorHAnsi" w:cstheme="minorBidi"/>
          <w:color w:val="000000" w:themeColor="text1"/>
          <w:sz w:val="22"/>
          <w:szCs w:val="22"/>
        </w:rPr>
        <w:t xml:space="preserve"> je náležite zabezpečené a vybavené na bezpečný výkon práce za účelom plnenia tejto zmluvy, zhotoviteľ dostal potrebné a dostatočné informácie a pokyny na zaistenie BOZP, PO a ochranu ŽP platné </w:t>
      </w:r>
      <w:r w:rsidR="00C10BAA" w:rsidRPr="1C49110B">
        <w:rPr>
          <w:rFonts w:asciiTheme="minorHAnsi" w:hAnsiTheme="minorHAnsi" w:cstheme="minorBidi"/>
          <w:color w:val="000000" w:themeColor="text1"/>
          <w:sz w:val="22"/>
          <w:szCs w:val="22"/>
        </w:rPr>
        <w:lastRenderedPageBreak/>
        <w:t>pre pracovisko</w:t>
      </w:r>
      <w:r w:rsidR="00FC5953">
        <w:rPr>
          <w:rFonts w:asciiTheme="minorHAnsi" w:hAnsiTheme="minorHAnsi" w:cstheme="minorBidi"/>
          <w:color w:val="000000" w:themeColor="text1"/>
          <w:sz w:val="22"/>
          <w:szCs w:val="22"/>
        </w:rPr>
        <w:t>/stavenisko</w:t>
      </w:r>
      <w:r w:rsidR="00C10BAA" w:rsidRPr="1C49110B">
        <w:rPr>
          <w:rFonts w:asciiTheme="minorHAnsi" w:hAnsiTheme="minorHAnsi" w:cstheme="minorBidi"/>
          <w:color w:val="000000" w:themeColor="text1"/>
          <w:sz w:val="22"/>
          <w:szCs w:val="22"/>
        </w:rPr>
        <w:t xml:space="preserve"> a že plnenie žiadnych ďalších povinností na úseku BOZP, PO a ochrany ŽP sa zo strany objednávateľa nevyžaduje. Zhotoviteľ je povinný písomne uplatňovať u objednávateľa nedostatky týkajúce sa BOZP, PO a ochrany ŽP, ktoré sa vyskytnú neskôr pri plnení tejto zmluvy, za odstránenie ktorých zodpovedá objednávateľ.</w:t>
      </w:r>
    </w:p>
    <w:p w14:paraId="7CC9C9B3" w14:textId="77777777" w:rsidR="00C10BAA" w:rsidRPr="0017593D" w:rsidRDefault="00C10BAA" w:rsidP="00C10BAA">
      <w:pPr>
        <w:tabs>
          <w:tab w:val="num" w:pos="709"/>
        </w:tabs>
        <w:ind w:left="709" w:hanging="709"/>
        <w:rPr>
          <w:rFonts w:asciiTheme="minorHAnsi" w:hAnsiTheme="minorHAnsi" w:cstheme="minorHAnsi"/>
          <w:bCs/>
          <w:color w:val="000000"/>
          <w:sz w:val="22"/>
          <w:szCs w:val="22"/>
        </w:rPr>
      </w:pPr>
    </w:p>
    <w:p w14:paraId="71DE28AB" w14:textId="1191D79A" w:rsidR="00C10BAA" w:rsidRPr="0017593D" w:rsidRDefault="00C10BAA" w:rsidP="00FF5818">
      <w:pPr>
        <w:numPr>
          <w:ilvl w:val="1"/>
          <w:numId w:val="9"/>
        </w:numPr>
        <w:tabs>
          <w:tab w:val="clear" w:pos="1534"/>
        </w:tabs>
        <w:ind w:left="567" w:hanging="567"/>
        <w:jc w:val="both"/>
        <w:rPr>
          <w:rFonts w:ascii="Calibri" w:eastAsia="Calibri" w:hAnsi="Calibri" w:cs="Calibri"/>
        </w:rPr>
      </w:pPr>
      <w:r w:rsidRPr="47E9F82E">
        <w:rPr>
          <w:rFonts w:asciiTheme="minorHAnsi" w:hAnsiTheme="minorHAnsi" w:cstheme="minorBidi"/>
          <w:color w:val="000000" w:themeColor="text1"/>
          <w:sz w:val="22"/>
          <w:szCs w:val="22"/>
        </w:rPr>
        <w:t>Objednávateľ nie je povinný zabezpečovať zamestnancom sprevádzanie na pracovisku</w:t>
      </w:r>
      <w:r w:rsidR="00E432E4">
        <w:rPr>
          <w:rFonts w:asciiTheme="minorHAnsi" w:hAnsiTheme="minorHAnsi" w:cstheme="minorBidi"/>
          <w:color w:val="000000" w:themeColor="text1"/>
          <w:sz w:val="22"/>
          <w:szCs w:val="22"/>
        </w:rPr>
        <w:t>/stavenisku</w:t>
      </w:r>
      <w:r w:rsidRPr="47E9F82E">
        <w:rPr>
          <w:rFonts w:asciiTheme="minorHAnsi" w:hAnsiTheme="minorHAnsi" w:cstheme="minorBidi"/>
          <w:color w:val="000000" w:themeColor="text1"/>
          <w:sz w:val="22"/>
          <w:szCs w:val="22"/>
        </w:rPr>
        <w:t>.</w:t>
      </w:r>
      <w:r w:rsidR="68A67144" w:rsidRPr="47E9F82E">
        <w:rPr>
          <w:rFonts w:asciiTheme="minorHAnsi" w:hAnsiTheme="minorHAnsi" w:cstheme="minorBidi"/>
          <w:color w:val="000000" w:themeColor="text1"/>
          <w:sz w:val="22"/>
          <w:szCs w:val="22"/>
        </w:rPr>
        <w:t xml:space="preserve"> </w:t>
      </w:r>
      <w:r w:rsidR="68A67144" w:rsidRPr="47E9F82E">
        <w:rPr>
          <w:rFonts w:ascii="Calibri" w:eastAsia="Calibri" w:hAnsi="Calibri" w:cs="Calibri"/>
          <w:sz w:val="22"/>
          <w:szCs w:val="22"/>
        </w:rPr>
        <w:t>Objednávateľ vystaví zamestnancom bezdotykové identifikačné karty, ktoré ich budú oprávňovať na vstup a pohyb na pracovisku</w:t>
      </w:r>
      <w:r w:rsidR="00E432E4">
        <w:rPr>
          <w:rFonts w:ascii="Calibri" w:eastAsia="Calibri" w:hAnsi="Calibri" w:cs="Calibri"/>
          <w:sz w:val="22"/>
          <w:szCs w:val="22"/>
        </w:rPr>
        <w:t>/stavenisku</w:t>
      </w:r>
      <w:r w:rsidR="68A67144" w:rsidRPr="47E9F82E">
        <w:rPr>
          <w:rFonts w:ascii="Calibri" w:eastAsia="Calibri" w:hAnsi="Calibri" w:cs="Calibri"/>
          <w:sz w:val="22"/>
          <w:szCs w:val="22"/>
        </w:rPr>
        <w:t xml:space="preserve"> v súlade s požiadavkami objednávateľa na plnenie tejto zmluvy. Bezdotykové identifikačné karty budú zhotoviteľovi vydané po uzatvorení tejto zmluvy a preškolení. Za tým účelom je zhotoviteľ povinný bez zbytočného odkladu po uzatvorení tejto zmluvy odovzdať objednávateľovi zoznam zamestnancov a tento priebežne aktualizovať. V zozname je povinný uvádzať aj zamestnávateľov jednotlivých zamestnancov. Zhotoviteľ a jeho zamestnanci sú povinní dodržiavať podmienky používania bezdotykových identifikačných kariet na pracovisku</w:t>
      </w:r>
      <w:r w:rsidR="00E432E4">
        <w:rPr>
          <w:rFonts w:ascii="Calibri" w:eastAsia="Calibri" w:hAnsi="Calibri" w:cs="Calibri"/>
          <w:sz w:val="22"/>
          <w:szCs w:val="22"/>
        </w:rPr>
        <w:t>/stavenisku</w:t>
      </w:r>
      <w:r w:rsidR="68A67144" w:rsidRPr="47E9F82E">
        <w:rPr>
          <w:rFonts w:ascii="Calibri" w:eastAsia="Calibri" w:hAnsi="Calibri" w:cs="Calibri"/>
          <w:sz w:val="22"/>
          <w:szCs w:val="22"/>
        </w:rPr>
        <w:t xml:space="preserve">.   Po splnení tejto zmluvy je zhotoviteľ povinný bez zbytočného odkladu bezdotykové identifikačné karty vrátiť objednávateľovi. </w:t>
      </w:r>
    </w:p>
    <w:p w14:paraId="4D489A74" w14:textId="77777777" w:rsidR="00C10BAA" w:rsidRPr="0017593D" w:rsidRDefault="00C10BAA" w:rsidP="00C10BAA">
      <w:pPr>
        <w:tabs>
          <w:tab w:val="num" w:pos="709"/>
        </w:tabs>
        <w:ind w:left="709" w:hanging="709"/>
        <w:rPr>
          <w:rFonts w:asciiTheme="minorHAnsi" w:hAnsiTheme="minorHAnsi" w:cstheme="minorHAnsi"/>
          <w:bCs/>
          <w:color w:val="000000"/>
          <w:sz w:val="22"/>
          <w:szCs w:val="22"/>
        </w:rPr>
      </w:pPr>
    </w:p>
    <w:p w14:paraId="755A4461" w14:textId="29CB996A" w:rsidR="00C10BAA" w:rsidRPr="0017593D" w:rsidRDefault="00C10BAA" w:rsidP="00FF5818">
      <w:pPr>
        <w:numPr>
          <w:ilvl w:val="1"/>
          <w:numId w:val="9"/>
        </w:numPr>
        <w:tabs>
          <w:tab w:val="clear" w:pos="1534"/>
        </w:tabs>
        <w:ind w:left="567" w:hanging="567"/>
        <w:jc w:val="both"/>
        <w:rPr>
          <w:rFonts w:asciiTheme="minorHAnsi" w:hAnsiTheme="minorHAnsi" w:cstheme="minorHAnsi"/>
          <w:bCs/>
          <w:color w:val="000000"/>
          <w:sz w:val="22"/>
          <w:szCs w:val="22"/>
        </w:rPr>
      </w:pPr>
      <w:r w:rsidRPr="1C49110B">
        <w:rPr>
          <w:rFonts w:asciiTheme="minorHAnsi" w:hAnsiTheme="minorHAnsi" w:cstheme="minorBidi"/>
          <w:color w:val="000000" w:themeColor="text1"/>
          <w:sz w:val="22"/>
          <w:szCs w:val="22"/>
        </w:rPr>
        <w:t>Zamestnanci nesmú na pracovisku</w:t>
      </w:r>
      <w:r w:rsidR="00E432E4">
        <w:rPr>
          <w:rFonts w:asciiTheme="minorHAnsi" w:hAnsiTheme="minorHAnsi" w:cstheme="minorBidi"/>
          <w:color w:val="000000" w:themeColor="text1"/>
          <w:sz w:val="22"/>
          <w:szCs w:val="22"/>
        </w:rPr>
        <w:t>/stavenisku</w:t>
      </w:r>
      <w:r w:rsidRPr="1C49110B">
        <w:rPr>
          <w:rFonts w:asciiTheme="minorHAnsi" w:hAnsiTheme="minorHAnsi" w:cstheme="minorBidi"/>
          <w:color w:val="000000" w:themeColor="text1"/>
          <w:sz w:val="22"/>
          <w:szCs w:val="22"/>
        </w:rPr>
        <w:t xml:space="preserve"> požívať alkoholické nápoje, omamné látky, psychotropné látky alebo prípravky a plniť túto zmluvu pod ich vplyvom. Ďalej musia dodržiavať zákaz fajčenia a musia používať a nosiť osobné ochranné pracovné pomôcky a prostriedky.</w:t>
      </w:r>
    </w:p>
    <w:p w14:paraId="22FE4130" w14:textId="77777777" w:rsidR="00C10BAA" w:rsidRPr="0017593D" w:rsidRDefault="00C10BAA" w:rsidP="00C10BAA">
      <w:pPr>
        <w:tabs>
          <w:tab w:val="num" w:pos="709"/>
        </w:tabs>
        <w:ind w:left="709" w:hanging="709"/>
        <w:rPr>
          <w:rFonts w:asciiTheme="minorHAnsi" w:hAnsiTheme="minorHAnsi" w:cstheme="minorHAnsi"/>
          <w:color w:val="000000"/>
          <w:sz w:val="22"/>
          <w:szCs w:val="22"/>
        </w:rPr>
      </w:pPr>
    </w:p>
    <w:p w14:paraId="0F17A356" w14:textId="7B772C39" w:rsidR="00C10BAA" w:rsidRPr="0017593D" w:rsidRDefault="00C10BAA" w:rsidP="00FF5818">
      <w:pPr>
        <w:numPr>
          <w:ilvl w:val="1"/>
          <w:numId w:val="9"/>
        </w:numPr>
        <w:tabs>
          <w:tab w:val="clear" w:pos="1534"/>
        </w:tabs>
        <w:ind w:left="567" w:hanging="567"/>
        <w:jc w:val="both"/>
        <w:rPr>
          <w:rFonts w:asciiTheme="minorHAnsi" w:hAnsiTheme="minorHAnsi" w:cstheme="minorBidi"/>
          <w:color w:val="000000"/>
          <w:sz w:val="22"/>
          <w:szCs w:val="22"/>
        </w:rPr>
      </w:pPr>
      <w:r w:rsidRPr="1C49110B">
        <w:rPr>
          <w:rFonts w:asciiTheme="minorHAnsi" w:hAnsiTheme="minorHAnsi" w:cstheme="minorBidi"/>
          <w:color w:val="000000" w:themeColor="text1"/>
          <w:sz w:val="22"/>
          <w:szCs w:val="22"/>
        </w:rPr>
        <w:t>Zhotoviteľ je povinný ihneď oznámiť objednávateľovi vznik každého pracovného úrazu zamestnanca, ku ktorému dôjde na pracovisku</w:t>
      </w:r>
      <w:r w:rsidR="00E432E4">
        <w:rPr>
          <w:rFonts w:asciiTheme="minorHAnsi" w:hAnsiTheme="minorHAnsi" w:cstheme="minorBidi"/>
          <w:color w:val="000000" w:themeColor="text1"/>
          <w:sz w:val="22"/>
          <w:szCs w:val="22"/>
        </w:rPr>
        <w:t>/stavenisku</w:t>
      </w:r>
      <w:r w:rsidRPr="1C49110B">
        <w:rPr>
          <w:rFonts w:asciiTheme="minorHAnsi" w:hAnsiTheme="minorHAnsi" w:cstheme="minorBidi"/>
          <w:color w:val="000000" w:themeColor="text1"/>
          <w:sz w:val="22"/>
          <w:szCs w:val="22"/>
        </w:rPr>
        <w:t>.</w:t>
      </w:r>
      <w:r w:rsidR="00B4346F" w:rsidRPr="25547D6C">
        <w:rPr>
          <w:rFonts w:asciiTheme="minorHAnsi" w:hAnsiTheme="minorHAnsi" w:cstheme="minorBidi"/>
          <w:color w:val="000000" w:themeColor="text1"/>
          <w:sz w:val="22"/>
          <w:szCs w:val="22"/>
        </w:rPr>
        <w:t xml:space="preserve"> Ďalšie povinnosti zhotoviteľa na úseku BOZP sú uvedené v </w:t>
      </w:r>
      <w:r w:rsidR="07588522" w:rsidRPr="25547D6C">
        <w:rPr>
          <w:rFonts w:asciiTheme="minorHAnsi" w:hAnsiTheme="minorHAnsi" w:cstheme="minorBidi"/>
          <w:color w:val="000000" w:themeColor="text1"/>
          <w:sz w:val="22"/>
          <w:szCs w:val="22"/>
        </w:rPr>
        <w:t xml:space="preserve">prílohe č.2 tejto zmluvy Podmienky bezpečného výkonu prác. </w:t>
      </w:r>
    </w:p>
    <w:p w14:paraId="18E1C601" w14:textId="77777777" w:rsidR="00C10BAA" w:rsidRPr="0017593D" w:rsidRDefault="00C10BAA" w:rsidP="00C10BAA">
      <w:pPr>
        <w:tabs>
          <w:tab w:val="num" w:pos="709"/>
        </w:tabs>
        <w:ind w:left="709" w:hanging="709"/>
        <w:rPr>
          <w:rFonts w:asciiTheme="minorHAnsi" w:hAnsiTheme="minorHAnsi" w:cstheme="minorHAnsi"/>
          <w:color w:val="000000"/>
          <w:sz w:val="22"/>
          <w:szCs w:val="22"/>
        </w:rPr>
      </w:pPr>
    </w:p>
    <w:p w14:paraId="2875CAD7" w14:textId="77777777" w:rsidR="00C10BAA" w:rsidRPr="0017593D" w:rsidRDefault="00C10BAA" w:rsidP="00FF5818">
      <w:pPr>
        <w:numPr>
          <w:ilvl w:val="1"/>
          <w:numId w:val="9"/>
        </w:numPr>
        <w:tabs>
          <w:tab w:val="clear" w:pos="1534"/>
          <w:tab w:val="num" w:pos="567"/>
        </w:tabs>
        <w:ind w:left="567" w:hanging="567"/>
        <w:jc w:val="both"/>
        <w:rPr>
          <w:rFonts w:asciiTheme="minorHAnsi" w:hAnsiTheme="minorHAnsi" w:cstheme="minorHAnsi"/>
          <w:bCs/>
          <w:color w:val="000000"/>
          <w:sz w:val="22"/>
          <w:szCs w:val="22"/>
        </w:rPr>
      </w:pPr>
      <w:r w:rsidRPr="1C49110B">
        <w:rPr>
          <w:rFonts w:asciiTheme="minorHAnsi" w:hAnsiTheme="minorHAnsi" w:cstheme="minorBidi"/>
          <w:color w:val="000000" w:themeColor="text1"/>
          <w:sz w:val="22"/>
          <w:szCs w:val="22"/>
        </w:rPr>
        <w:t>Ak pri plnení tejto zmluvy ide o činnosť so zvýšeným nebezpečenstvom vzniku požiaru, zhotoviteľ je povinný postupovať tak, aby bola zabezpečená PO, najmä vydáva písomný pokyn na zabezpečenie PO a písomné povolenie na činnosť, ak sa vyžaduje, zriaďuje protipožiarnu asistenčnú hliadku a zabezpečuje plnenie jej úloh a odbornú prípravu a zabezpečuje potrebné množstvo vhodných druhov hasiacich prostriedkov a iných vecných prostriedkov PO, ktoré je možné prenajať aj od objednávateľa za určené nájomné.</w:t>
      </w:r>
    </w:p>
    <w:p w14:paraId="49F34F9B" w14:textId="77777777" w:rsidR="00C10BAA" w:rsidRPr="0017593D" w:rsidRDefault="00C10BAA" w:rsidP="00C10BAA">
      <w:pPr>
        <w:tabs>
          <w:tab w:val="num" w:pos="567"/>
          <w:tab w:val="num" w:pos="682"/>
          <w:tab w:val="num" w:pos="709"/>
        </w:tabs>
        <w:ind w:left="709" w:hanging="709"/>
        <w:rPr>
          <w:rFonts w:asciiTheme="minorHAnsi" w:hAnsiTheme="minorHAnsi" w:cstheme="minorHAnsi"/>
          <w:bCs/>
          <w:color w:val="000000"/>
          <w:sz w:val="22"/>
          <w:szCs w:val="22"/>
        </w:rPr>
      </w:pPr>
    </w:p>
    <w:p w14:paraId="1641BB50" w14:textId="6A6256C2" w:rsidR="00C10BAA" w:rsidRPr="0017593D" w:rsidRDefault="00C10BAA" w:rsidP="00FF5818">
      <w:pPr>
        <w:numPr>
          <w:ilvl w:val="1"/>
          <w:numId w:val="9"/>
        </w:numPr>
        <w:tabs>
          <w:tab w:val="clear" w:pos="1534"/>
          <w:tab w:val="num" w:pos="567"/>
        </w:tabs>
        <w:ind w:left="567" w:hanging="567"/>
        <w:jc w:val="both"/>
        <w:rPr>
          <w:rFonts w:asciiTheme="minorHAnsi" w:hAnsiTheme="minorHAnsi" w:cstheme="minorHAnsi"/>
          <w:color w:val="000000"/>
          <w:sz w:val="22"/>
          <w:szCs w:val="22"/>
        </w:rPr>
      </w:pPr>
      <w:r w:rsidRPr="1C49110B">
        <w:rPr>
          <w:rFonts w:asciiTheme="minorHAnsi" w:hAnsiTheme="minorHAnsi" w:cstheme="minorBidi"/>
          <w:color w:val="000000" w:themeColor="text1"/>
          <w:sz w:val="22"/>
          <w:szCs w:val="22"/>
        </w:rPr>
        <w:t xml:space="preserve">Zhotoviteľ je povinný bez zbytočného odkladu ohlásiť objednávateľovi ekologickú ujmu, ktorú pri plnení tejto zmluvy spôsobí on alebo jeho subdodávatelia, najmä je povinný ohlásiť mimoriadne zhoršenie alebo ohrozenie kvality vôd alebo iných zložiek ŽP alebo únik znečisťujúcich látok pri manipulácii s nimi alebo pri ich preprave. </w:t>
      </w:r>
      <w:r w:rsidRPr="1C49110B">
        <w:rPr>
          <w:rFonts w:asciiTheme="minorHAnsi" w:hAnsiTheme="minorHAnsi" w:cstheme="minorBidi"/>
          <w:sz w:val="22"/>
          <w:szCs w:val="22"/>
        </w:rPr>
        <w:t>Prípadmi mimoriadneho zhoršenia alebo ohrozenia kvality vôd sú najmä úniky znečisťujúcich látok súvisiace s ich manipuláciou a prepravou (ropné látky, chemikálie, náterové hmoty a pod.) do voľnej pôdy a do prostredia súvisiaceho s povrchovou alebo podzemnou vodou, technické poruchy a chyby na strojných zariadeniach, dopravných prostriedkoch a strojných mechanizmoch, ktoré sú príčinou úniku znečisťujúcich látok do okolitého prostredia.</w:t>
      </w:r>
    </w:p>
    <w:p w14:paraId="72BBA2E8" w14:textId="77777777" w:rsidR="00C10BAA" w:rsidRPr="0017593D" w:rsidRDefault="00C10BAA" w:rsidP="00C10BAA">
      <w:pPr>
        <w:pStyle w:val="Odsekzoznamu"/>
        <w:tabs>
          <w:tab w:val="num" w:pos="567"/>
          <w:tab w:val="num" w:pos="682"/>
          <w:tab w:val="num" w:pos="709"/>
        </w:tabs>
        <w:ind w:left="709" w:hanging="709"/>
        <w:rPr>
          <w:rFonts w:asciiTheme="minorHAnsi" w:hAnsiTheme="minorHAnsi" w:cstheme="minorHAnsi"/>
          <w:b/>
          <w:color w:val="000000"/>
          <w:sz w:val="22"/>
          <w:szCs w:val="22"/>
        </w:rPr>
      </w:pPr>
    </w:p>
    <w:p w14:paraId="386F248B" w14:textId="7D06B976" w:rsidR="00D60773" w:rsidRPr="00D60773" w:rsidRDefault="00D60773" w:rsidP="002B18EB">
      <w:pPr>
        <w:numPr>
          <w:ilvl w:val="1"/>
          <w:numId w:val="9"/>
        </w:numPr>
        <w:ind w:left="567" w:hanging="567"/>
        <w:jc w:val="both"/>
        <w:rPr>
          <w:rFonts w:ascii="Calibri" w:eastAsia="Calibri" w:hAnsi="Calibri" w:cs="Calibri"/>
          <w:color w:val="000000" w:themeColor="text1"/>
          <w:sz w:val="22"/>
          <w:szCs w:val="22"/>
        </w:rPr>
      </w:pPr>
      <w:r w:rsidRPr="1C49110B">
        <w:rPr>
          <w:rFonts w:ascii="Calibri" w:eastAsia="Calibri" w:hAnsi="Calibri" w:cs="Calibri"/>
          <w:color w:val="000000" w:themeColor="text1"/>
          <w:sz w:val="22"/>
          <w:szCs w:val="22"/>
        </w:rPr>
        <w:t xml:space="preserve">V rámci ochrany ŽP je zhotoviteľ povinný predchádzať vzniku odpadov a s prípadnými odpadmi vznikajúcimi pri plnení tejto zmluvy je povinný nakladať alebo inak zaobchádzať v súlade s právnymi predpismi na úseku odpadového hospodárstva (ďalej len „OH“) tak, aby bol naplnený jeho účel. </w:t>
      </w:r>
      <w:r w:rsidR="081C7DC7" w:rsidRPr="09B84E28">
        <w:rPr>
          <w:rFonts w:ascii="Calibri" w:eastAsia="Calibri" w:hAnsi="Calibri" w:cs="Calibri"/>
          <w:color w:val="000000" w:themeColor="text1"/>
          <w:sz w:val="22"/>
          <w:szCs w:val="22"/>
        </w:rPr>
        <w:t>Súčasťou plnenia podľa tejto zmluvy je aj zhodnotenie a zneškodnenie všetkých odpadov, ktoré v súvislosti s plnením zhotoviteľa podľa tejto zmluvy vzniknú</w:t>
      </w:r>
      <w:r w:rsidR="009D78A3">
        <w:rPr>
          <w:rFonts w:ascii="Calibri" w:eastAsia="Calibri" w:hAnsi="Calibri" w:cs="Calibri"/>
          <w:color w:val="000000" w:themeColor="text1"/>
          <w:sz w:val="22"/>
          <w:szCs w:val="22"/>
        </w:rPr>
        <w:t>, a to výlučne na náklady zhotoviteľa</w:t>
      </w:r>
      <w:r w:rsidR="081C7DC7" w:rsidRPr="09B84E28">
        <w:rPr>
          <w:rFonts w:ascii="Calibri" w:eastAsia="Calibri" w:hAnsi="Calibri" w:cs="Calibri"/>
          <w:color w:val="000000" w:themeColor="text1"/>
          <w:sz w:val="22"/>
          <w:szCs w:val="22"/>
        </w:rPr>
        <w:t xml:space="preserve">. </w:t>
      </w:r>
      <w:r w:rsidRPr="09B84E28">
        <w:rPr>
          <w:rFonts w:ascii="Calibri" w:eastAsia="Calibri" w:hAnsi="Calibri" w:cs="Calibri"/>
          <w:color w:val="000000" w:themeColor="text1"/>
          <w:sz w:val="22"/>
          <w:szCs w:val="22"/>
        </w:rPr>
        <w:t xml:space="preserve"> </w:t>
      </w:r>
    </w:p>
    <w:p w14:paraId="13ED28ED" w14:textId="3E4E070A" w:rsidR="00394A33" w:rsidRPr="002B18EB" w:rsidRDefault="00367C7B" w:rsidP="00FF5818">
      <w:pPr>
        <w:numPr>
          <w:ilvl w:val="1"/>
          <w:numId w:val="9"/>
        </w:numPr>
        <w:spacing w:line="259" w:lineRule="auto"/>
        <w:ind w:left="567" w:hanging="567"/>
        <w:jc w:val="both"/>
        <w:rPr>
          <w:rFonts w:ascii="Calibri" w:eastAsia="Calibri" w:hAnsi="Calibri" w:cs="Calibri"/>
          <w:color w:val="000000" w:themeColor="text1"/>
        </w:rPr>
      </w:pPr>
      <w:r w:rsidRPr="1C49110B">
        <w:rPr>
          <w:rFonts w:ascii="Calibri" w:eastAsia="Calibri" w:hAnsi="Calibri" w:cs="Calibri"/>
          <w:color w:val="000000" w:themeColor="text1"/>
          <w:sz w:val="22"/>
          <w:szCs w:val="22"/>
        </w:rPr>
        <w:t xml:space="preserve"> Ak pri plnení tejto zmluvy vznikne stavebný odpad,</w:t>
      </w:r>
      <w:r w:rsidR="009735FB">
        <w:rPr>
          <w:rFonts w:ascii="Calibri" w:eastAsia="Calibri" w:hAnsi="Calibri" w:cs="Calibri"/>
          <w:color w:val="000000" w:themeColor="text1"/>
          <w:sz w:val="22"/>
          <w:szCs w:val="22"/>
        </w:rPr>
        <w:t xml:space="preserve"> odpad z demolácií,</w:t>
      </w:r>
      <w:r w:rsidRPr="1C49110B">
        <w:rPr>
          <w:rFonts w:ascii="Calibri" w:eastAsia="Calibri" w:hAnsi="Calibri" w:cs="Calibri"/>
          <w:color w:val="000000" w:themeColor="text1"/>
          <w:sz w:val="22"/>
          <w:szCs w:val="22"/>
        </w:rPr>
        <w:t xml:space="preserve"> odpad z vecí, ktoré nie sú vo vlastníctve objednávateľa (najmä z vecí vnesených na pracovisko</w:t>
      </w:r>
      <w:r w:rsidR="00FC5953">
        <w:rPr>
          <w:rFonts w:ascii="Calibri" w:eastAsia="Calibri" w:hAnsi="Calibri" w:cs="Calibri"/>
          <w:color w:val="000000" w:themeColor="text1"/>
          <w:sz w:val="22"/>
          <w:szCs w:val="22"/>
        </w:rPr>
        <w:t>/stavenisko</w:t>
      </w:r>
      <w:r w:rsidRPr="1C49110B">
        <w:rPr>
          <w:rFonts w:ascii="Calibri" w:eastAsia="Calibri" w:hAnsi="Calibri" w:cs="Calibri"/>
          <w:color w:val="000000" w:themeColor="text1"/>
          <w:sz w:val="22"/>
          <w:szCs w:val="22"/>
        </w:rPr>
        <w:t xml:space="preserve"> zhotoviteľom vrátane obalov), alebo komunálny odpad, zhotoviteľ je povinný plniť povinnosti držiteľa odpadu </w:t>
      </w:r>
      <w:r w:rsidRPr="1C49110B">
        <w:rPr>
          <w:rFonts w:ascii="Calibri" w:eastAsia="Calibri" w:hAnsi="Calibri" w:cs="Calibri"/>
          <w:color w:val="000000" w:themeColor="text1"/>
          <w:sz w:val="22"/>
          <w:szCs w:val="22"/>
        </w:rPr>
        <w:lastRenderedPageBreak/>
        <w:t>pre tieto odpady, pričom za plnenie týchto povinností zodpovedá v plnom rozsahu a výlučne zhotoviteľ; to sa netýka kovového šrotu</w:t>
      </w:r>
      <w:r w:rsidR="00CE5C17">
        <w:rPr>
          <w:rFonts w:ascii="Calibri" w:eastAsia="Calibri" w:hAnsi="Calibri" w:cs="Calibri"/>
          <w:color w:val="000000" w:themeColor="text1"/>
          <w:sz w:val="22"/>
          <w:szCs w:val="22"/>
        </w:rPr>
        <w:t xml:space="preserve">, odpadu </w:t>
      </w:r>
      <w:r w:rsidR="00D97305">
        <w:rPr>
          <w:rFonts w:ascii="Calibri" w:eastAsia="Calibri" w:hAnsi="Calibri" w:cs="Calibri"/>
          <w:color w:val="000000" w:themeColor="text1"/>
          <w:sz w:val="22"/>
          <w:szCs w:val="22"/>
        </w:rPr>
        <w:t>z káblov a odpadu z </w:t>
      </w:r>
      <w:r w:rsidR="00D97305" w:rsidRPr="09B84E28">
        <w:rPr>
          <w:rFonts w:ascii="Calibri" w:eastAsia="Calibri" w:hAnsi="Calibri" w:cs="Calibri"/>
          <w:color w:val="000000" w:themeColor="text1"/>
          <w:sz w:val="22"/>
          <w:szCs w:val="22"/>
        </w:rPr>
        <w:t>fare</w:t>
      </w:r>
      <w:r w:rsidR="19FD37BC" w:rsidRPr="09B84E28">
        <w:rPr>
          <w:rFonts w:ascii="Calibri" w:eastAsia="Calibri" w:hAnsi="Calibri" w:cs="Calibri"/>
          <w:color w:val="000000" w:themeColor="text1"/>
          <w:sz w:val="22"/>
          <w:szCs w:val="22"/>
        </w:rPr>
        <w:t>b</w:t>
      </w:r>
      <w:r w:rsidR="00D97305" w:rsidRPr="09B84E28">
        <w:rPr>
          <w:rFonts w:ascii="Calibri" w:eastAsia="Calibri" w:hAnsi="Calibri" w:cs="Calibri"/>
          <w:color w:val="000000" w:themeColor="text1"/>
          <w:sz w:val="22"/>
          <w:szCs w:val="22"/>
        </w:rPr>
        <w:t>ných</w:t>
      </w:r>
      <w:r w:rsidR="00D97305">
        <w:rPr>
          <w:rFonts w:ascii="Calibri" w:eastAsia="Calibri" w:hAnsi="Calibri" w:cs="Calibri"/>
          <w:color w:val="000000" w:themeColor="text1"/>
          <w:sz w:val="22"/>
          <w:szCs w:val="22"/>
        </w:rPr>
        <w:t xml:space="preserve"> kovov</w:t>
      </w:r>
      <w:r w:rsidRPr="1C49110B">
        <w:rPr>
          <w:rFonts w:ascii="Calibri" w:eastAsia="Calibri" w:hAnsi="Calibri" w:cs="Calibri"/>
          <w:color w:val="000000" w:themeColor="text1"/>
          <w:sz w:val="22"/>
          <w:szCs w:val="22"/>
        </w:rPr>
        <w:t>.</w:t>
      </w:r>
    </w:p>
    <w:p w14:paraId="32A77BB0" w14:textId="77777777" w:rsidR="00394A33" w:rsidRDefault="00394A33" w:rsidP="00394A33">
      <w:pPr>
        <w:spacing w:line="259" w:lineRule="auto"/>
        <w:ind w:left="567"/>
        <w:jc w:val="both"/>
        <w:rPr>
          <w:rFonts w:ascii="Calibri" w:eastAsia="Calibri" w:hAnsi="Calibri" w:cs="Calibri"/>
          <w:color w:val="000000" w:themeColor="text1"/>
          <w:sz w:val="22"/>
          <w:szCs w:val="22"/>
        </w:rPr>
      </w:pPr>
    </w:p>
    <w:p w14:paraId="0E0FC466" w14:textId="7E7B6E5C" w:rsidR="00C10BAA" w:rsidRPr="0017593D" w:rsidRDefault="00394A33" w:rsidP="002B18EB">
      <w:pPr>
        <w:spacing w:line="259" w:lineRule="auto"/>
        <w:ind w:left="567"/>
        <w:jc w:val="both"/>
        <w:rPr>
          <w:rFonts w:ascii="Calibri" w:eastAsia="Calibri" w:hAnsi="Calibri" w:cs="Calibri"/>
          <w:color w:val="000000" w:themeColor="text1"/>
        </w:rPr>
      </w:pPr>
      <w:r>
        <w:rPr>
          <w:rFonts w:ascii="Calibri" w:eastAsia="Calibri" w:hAnsi="Calibri" w:cs="Calibri"/>
          <w:color w:val="000000" w:themeColor="text1"/>
          <w:sz w:val="22"/>
          <w:szCs w:val="22"/>
        </w:rPr>
        <w:t xml:space="preserve">V závislosti od druhu odpadu </w:t>
      </w:r>
      <w:r w:rsidR="00AF2C85">
        <w:rPr>
          <w:rFonts w:ascii="Calibri" w:eastAsia="Calibri" w:hAnsi="Calibri" w:cs="Calibri"/>
          <w:color w:val="000000" w:themeColor="text1"/>
          <w:sz w:val="22"/>
          <w:szCs w:val="22"/>
        </w:rPr>
        <w:t>bude zhotoviteľ postupovať podľa prílohy č.3 tejto zmluvy, ktorou sú  z</w:t>
      </w:r>
      <w:r w:rsidR="00AF2C85" w:rsidRPr="00AF2C85">
        <w:rPr>
          <w:rFonts w:ascii="Calibri" w:eastAsia="Calibri" w:hAnsi="Calibri" w:cs="Calibri"/>
          <w:color w:val="000000" w:themeColor="text1"/>
          <w:sz w:val="22"/>
          <w:szCs w:val="22"/>
        </w:rPr>
        <w:t>ásady dodržiavania ochrany životného prostredia v podmienkach MHTH, a.s..</w:t>
      </w:r>
    </w:p>
    <w:p w14:paraId="077E59DC" w14:textId="33FC2D5E" w:rsidR="00C10BAA" w:rsidRPr="0017593D" w:rsidRDefault="00C10BAA" w:rsidP="5E222A7A">
      <w:pPr>
        <w:tabs>
          <w:tab w:val="num" w:pos="567"/>
        </w:tabs>
        <w:jc w:val="both"/>
        <w:rPr>
          <w:rFonts w:asciiTheme="minorHAnsi" w:hAnsiTheme="minorHAnsi" w:cstheme="minorBidi"/>
          <w:color w:val="000000"/>
          <w:sz w:val="22"/>
          <w:szCs w:val="22"/>
        </w:rPr>
      </w:pPr>
    </w:p>
    <w:p w14:paraId="154A12C2" w14:textId="3755C3A6" w:rsidR="00C10BAA" w:rsidRPr="0017593D" w:rsidRDefault="00C10BAA" w:rsidP="00FF5818">
      <w:pPr>
        <w:numPr>
          <w:ilvl w:val="1"/>
          <w:numId w:val="9"/>
        </w:numPr>
        <w:tabs>
          <w:tab w:val="clear" w:pos="1534"/>
          <w:tab w:val="num" w:pos="567"/>
        </w:tabs>
        <w:ind w:left="567" w:hanging="567"/>
        <w:jc w:val="both"/>
        <w:rPr>
          <w:rFonts w:asciiTheme="minorHAnsi" w:hAnsiTheme="minorHAnsi" w:cstheme="minorBidi"/>
          <w:color w:val="000000"/>
          <w:sz w:val="22"/>
          <w:szCs w:val="22"/>
        </w:rPr>
      </w:pPr>
      <w:r w:rsidRPr="1C49110B">
        <w:rPr>
          <w:rFonts w:asciiTheme="minorHAnsi" w:hAnsiTheme="minorHAnsi" w:cstheme="minorBidi"/>
          <w:color w:val="000000" w:themeColor="text1"/>
          <w:sz w:val="22"/>
          <w:szCs w:val="22"/>
        </w:rPr>
        <w:t>Zhotoviteľ je povinný na požiadanie objednávateľa preukázať splnenie svojich povinností na úseku BOZP, PO a ochrany a tvorby ŽP vrátane OH v lehote troch (3) pracovných dní odo dňa doručenia žiadosti objednávateľa</w:t>
      </w:r>
      <w:r w:rsidRPr="1C49110B">
        <w:rPr>
          <w:rFonts w:asciiTheme="minorHAnsi" w:hAnsiTheme="minorHAnsi" w:cstheme="minorBidi"/>
          <w:sz w:val="22"/>
          <w:szCs w:val="22"/>
        </w:rPr>
        <w:t>, a to najmä predložením dokladov preukazujúcich preškolenie zamestnancov, predložením oprávnení zamestnancov na výkon činnosti podľa tejto zmluvy a predložením dokladov o určení bezpečných pracovných postupov pre činnosti vykonávané podľa tejto zmluvy</w:t>
      </w:r>
      <w:r w:rsidRPr="1C49110B">
        <w:rPr>
          <w:rFonts w:asciiTheme="minorHAnsi" w:hAnsiTheme="minorHAnsi" w:cstheme="minorBidi"/>
          <w:color w:val="000000" w:themeColor="text1"/>
          <w:sz w:val="22"/>
          <w:szCs w:val="22"/>
        </w:rPr>
        <w:t>.</w:t>
      </w:r>
      <w:r w:rsidR="59E476AC" w:rsidRPr="1C49110B">
        <w:rPr>
          <w:rFonts w:ascii="Calibri" w:eastAsia="Calibri" w:hAnsi="Calibri" w:cs="Calibri"/>
          <w:color w:val="000000" w:themeColor="text1"/>
          <w:sz w:val="22"/>
          <w:szCs w:val="22"/>
        </w:rPr>
        <w:t xml:space="preserve"> Zhotoviteľ  zároveň zaväzuje dodržiavať Zásady dodržiavania ochrany životného prostredia v podmienkach MHTH, a.s. ktoré sú ako príloha č. </w:t>
      </w:r>
      <w:r w:rsidR="59E476AC" w:rsidRPr="003E242D">
        <w:rPr>
          <w:rFonts w:ascii="Calibri" w:eastAsia="Calibri" w:hAnsi="Calibri" w:cs="Calibri"/>
          <w:color w:val="000000" w:themeColor="text1"/>
          <w:sz w:val="22"/>
          <w:szCs w:val="22"/>
        </w:rPr>
        <w:t>3</w:t>
      </w:r>
      <w:r w:rsidR="59E476AC" w:rsidRPr="1C49110B">
        <w:rPr>
          <w:rFonts w:ascii="Calibri" w:eastAsia="Calibri" w:hAnsi="Calibri" w:cs="Calibri"/>
          <w:color w:val="000000" w:themeColor="text1"/>
          <w:sz w:val="22"/>
          <w:szCs w:val="22"/>
        </w:rPr>
        <w:t xml:space="preserve"> neoddeliteľnou súčasťou tejto zmluvy.</w:t>
      </w:r>
    </w:p>
    <w:p w14:paraId="55BE5B0A" w14:textId="77777777" w:rsidR="00C10BAA" w:rsidRPr="0017593D" w:rsidRDefault="00C10BAA" w:rsidP="00C10BAA">
      <w:pPr>
        <w:tabs>
          <w:tab w:val="num" w:pos="567"/>
          <w:tab w:val="num" w:pos="682"/>
          <w:tab w:val="num" w:pos="709"/>
        </w:tabs>
        <w:ind w:left="709" w:hanging="709"/>
        <w:rPr>
          <w:rFonts w:asciiTheme="minorHAnsi" w:hAnsiTheme="minorHAnsi" w:cstheme="minorHAnsi"/>
          <w:color w:val="000000"/>
          <w:sz w:val="22"/>
          <w:szCs w:val="22"/>
        </w:rPr>
      </w:pPr>
    </w:p>
    <w:p w14:paraId="02B7822D" w14:textId="77777777" w:rsidR="00C10BAA" w:rsidRPr="0017593D" w:rsidRDefault="00C10BAA" w:rsidP="00FF5818">
      <w:pPr>
        <w:numPr>
          <w:ilvl w:val="1"/>
          <w:numId w:val="9"/>
        </w:numPr>
        <w:tabs>
          <w:tab w:val="clear" w:pos="1534"/>
          <w:tab w:val="num" w:pos="567"/>
        </w:tabs>
        <w:ind w:left="567" w:hanging="567"/>
        <w:jc w:val="both"/>
        <w:rPr>
          <w:rFonts w:asciiTheme="minorHAnsi" w:hAnsiTheme="minorHAnsi" w:cstheme="minorHAnsi"/>
          <w:bCs/>
          <w:color w:val="000000"/>
          <w:sz w:val="22"/>
          <w:szCs w:val="22"/>
        </w:rPr>
      </w:pPr>
      <w:bookmarkStart w:id="5" w:name="_Ref490057001"/>
      <w:r w:rsidRPr="1C49110B">
        <w:rPr>
          <w:rFonts w:asciiTheme="minorHAnsi" w:hAnsiTheme="minorHAnsi" w:cstheme="minorBidi"/>
          <w:color w:val="000000" w:themeColor="text1"/>
          <w:sz w:val="22"/>
          <w:szCs w:val="22"/>
        </w:rPr>
        <w:t>Zhotoviteľ zodpovedá objednávateľovi za všetky škody spôsobené porušením akejkoľvek povinnosti na úseku BOZP, PO a ochrany a tvorby ŽP vrátane OH. Za škodu sa na účely tejto zmluvy považujú aj sankcie (pokuty) uložené príslušnými štátnymi orgánmi a orgánmi verejnej správy za porušenie povinnosti na úseku BOZP, PO a ochrany a tvorby ŽP vrátane OH, ak tieto povinnosti podľa tohto článku zaťažovali zhotoviteľa a nie objednávateľa, ktoré boli objednávateľovi po vyčerpaní opravných prostriedkoch uložené, ak objednávateľ riadne a včas umožnil zhotoviteľovi uplatňovať v príslušných konaniach všetky dostupné návrhy, opravné prostriedky a námietky, o ktorých uplatnenie v týchto konaniach alebo za účelom začatia opravných konaní zhotoviteľ objednávateľa písomne požiadal, a ak náklady spojené s uplatňovaním týchto návrhov, opravných prostriedkov a námietok zhotoviteľ objednávateľovi na jeho žiadosť zaplatil.</w:t>
      </w:r>
      <w:bookmarkEnd w:id="5"/>
    </w:p>
    <w:p w14:paraId="2BAC507F" w14:textId="77777777" w:rsidR="00C10BAA" w:rsidRPr="0017593D" w:rsidRDefault="00C10BAA" w:rsidP="00F02944">
      <w:pPr>
        <w:tabs>
          <w:tab w:val="num" w:pos="567"/>
          <w:tab w:val="num" w:pos="682"/>
          <w:tab w:val="num" w:pos="709"/>
        </w:tabs>
        <w:rPr>
          <w:rFonts w:asciiTheme="minorHAnsi" w:hAnsiTheme="minorHAnsi" w:cstheme="minorHAnsi"/>
          <w:sz w:val="22"/>
          <w:szCs w:val="22"/>
        </w:rPr>
      </w:pPr>
    </w:p>
    <w:p w14:paraId="1C2338E7" w14:textId="5310A46E" w:rsidR="00F02944" w:rsidRPr="00F02944" w:rsidRDefault="00F02944" w:rsidP="00FF5818">
      <w:pPr>
        <w:numPr>
          <w:ilvl w:val="1"/>
          <w:numId w:val="9"/>
        </w:numPr>
        <w:tabs>
          <w:tab w:val="clear" w:pos="1534"/>
          <w:tab w:val="num" w:pos="567"/>
        </w:tabs>
        <w:ind w:left="567" w:hanging="567"/>
        <w:jc w:val="both"/>
        <w:rPr>
          <w:rFonts w:asciiTheme="minorHAnsi" w:hAnsiTheme="minorHAnsi" w:cstheme="minorHAnsi"/>
          <w:sz w:val="22"/>
          <w:szCs w:val="22"/>
        </w:rPr>
      </w:pPr>
      <w:r w:rsidRPr="1C49110B">
        <w:rPr>
          <w:rFonts w:asciiTheme="minorHAnsi" w:hAnsiTheme="minorHAnsi" w:cstheme="minorBidi"/>
          <w:color w:val="000000" w:themeColor="text1"/>
          <w:sz w:val="22"/>
          <w:szCs w:val="22"/>
        </w:rPr>
        <w:t>Porušovanie pravidiel BOZP, PO a ochrany a tvorby ŽP vrátane OH zo strany zhotoviteľa oprávňuje objednávateľa bez ďalšieho kedykoľvek od tejto zmluvy odstúpiť.</w:t>
      </w:r>
    </w:p>
    <w:p w14:paraId="4080F111" w14:textId="77777777" w:rsidR="00F02944" w:rsidRDefault="00F02944" w:rsidP="00F02944">
      <w:pPr>
        <w:jc w:val="both"/>
        <w:rPr>
          <w:rFonts w:asciiTheme="minorHAnsi" w:hAnsiTheme="minorHAnsi" w:cstheme="minorHAnsi"/>
          <w:sz w:val="22"/>
          <w:szCs w:val="22"/>
        </w:rPr>
      </w:pPr>
    </w:p>
    <w:p w14:paraId="0C98EA1D" w14:textId="231C9F97" w:rsidR="00C10BAA" w:rsidRPr="0017593D" w:rsidRDefault="00C10BAA" w:rsidP="00FF5818">
      <w:pPr>
        <w:numPr>
          <w:ilvl w:val="1"/>
          <w:numId w:val="9"/>
        </w:numPr>
        <w:tabs>
          <w:tab w:val="clear" w:pos="1534"/>
          <w:tab w:val="num" w:pos="567"/>
        </w:tabs>
        <w:ind w:left="567" w:hanging="567"/>
        <w:jc w:val="both"/>
        <w:rPr>
          <w:rFonts w:asciiTheme="minorHAnsi" w:hAnsiTheme="minorHAnsi" w:cstheme="minorHAnsi"/>
          <w:sz w:val="22"/>
          <w:szCs w:val="22"/>
        </w:rPr>
      </w:pPr>
      <w:r w:rsidRPr="1C49110B">
        <w:rPr>
          <w:rFonts w:asciiTheme="minorHAnsi" w:hAnsiTheme="minorHAnsi" w:cstheme="minorBidi"/>
          <w:sz w:val="22"/>
          <w:szCs w:val="22"/>
        </w:rPr>
        <w:t xml:space="preserve">Zhotoviteľ sa zaväzuje pri plnení tejto zmluvy a počas jej trvania dodržiavať zákaz nelegálneho zamestnávania v rozsahu stanovenom právnymi predpismi. Zhotoviteľ vyhlasuje, že sa objednávateľ môže spoľahnúť na to, že neporušuje a počas trvania tejto zmluvy neporuší zákaz nelegálneho zamestnávania, a objednávateľ sa na toto vyhlásenie zhotoviteľa spolieha. Zhotoviteľ sa zaväzuje nahradiť </w:t>
      </w:r>
      <w:r w:rsidRPr="1C49110B">
        <w:rPr>
          <w:rFonts w:asciiTheme="minorHAnsi" w:hAnsiTheme="minorHAnsi" w:cstheme="minorBidi"/>
          <w:color w:val="000000" w:themeColor="text1"/>
          <w:sz w:val="22"/>
          <w:szCs w:val="22"/>
        </w:rPr>
        <w:t>objednávateľovi</w:t>
      </w:r>
      <w:r w:rsidRPr="1C49110B">
        <w:rPr>
          <w:rFonts w:asciiTheme="minorHAnsi" w:hAnsiTheme="minorHAnsi" w:cstheme="minorBidi"/>
          <w:sz w:val="22"/>
          <w:szCs w:val="22"/>
        </w:rPr>
        <w:t xml:space="preserve"> všetku škodu, ktorá by mohla vzniknúť </w:t>
      </w:r>
      <w:r w:rsidRPr="1C49110B">
        <w:rPr>
          <w:rFonts w:asciiTheme="minorHAnsi" w:hAnsiTheme="minorHAnsi" w:cstheme="minorBidi"/>
          <w:color w:val="000000" w:themeColor="text1"/>
          <w:sz w:val="22"/>
          <w:szCs w:val="22"/>
        </w:rPr>
        <w:t>objednávateľovi</w:t>
      </w:r>
      <w:r w:rsidRPr="1C49110B">
        <w:rPr>
          <w:rFonts w:asciiTheme="minorHAnsi" w:hAnsiTheme="minorHAnsi" w:cstheme="minorBidi"/>
          <w:sz w:val="22"/>
          <w:szCs w:val="22"/>
        </w:rPr>
        <w:t xml:space="preserve"> tým, že objednávateľ príjme od zhotoviteľa prácu alebo službu podľa tejto zmluvy, ktorú mu zhotoviteľ poskytne prostredníctvom fyzickej osoby, ktorú nelegálne zamestnáva alebo zamestná. Za škodu sa na účely tohto ustanovenia považujú aj pokuty, ktoré bude musieť objednávateľ zaplatiť za porušenie zákazu prijať prácu alebo službu, ktorú mu na základe tejto zmluvy dodá alebo poskytne zhotoviteľ prostredníctvom fyzickej osoby, ktorú nelegálne zamestnáva alebo zamestná.</w:t>
      </w:r>
      <w:r w:rsidRPr="1C49110B">
        <w:rPr>
          <w:rFonts w:asciiTheme="minorHAnsi" w:hAnsiTheme="minorHAnsi" w:cstheme="minorBidi"/>
          <w:color w:val="000000" w:themeColor="text1"/>
          <w:sz w:val="22"/>
          <w:szCs w:val="22"/>
        </w:rPr>
        <w:t xml:space="preserve"> Ustanovenie </w:t>
      </w:r>
      <w:r w:rsidR="003F0CD0" w:rsidRPr="1C49110B">
        <w:rPr>
          <w:rFonts w:asciiTheme="minorHAnsi" w:hAnsiTheme="minorHAnsi" w:cstheme="minorBidi"/>
          <w:color w:val="000000" w:themeColor="text1"/>
          <w:sz w:val="22"/>
          <w:szCs w:val="22"/>
        </w:rPr>
        <w:t>odseku</w:t>
      </w:r>
      <w:r w:rsidRPr="1C49110B">
        <w:rPr>
          <w:rFonts w:asciiTheme="minorHAnsi" w:hAnsiTheme="minorHAnsi" w:cstheme="minorBidi"/>
          <w:color w:val="000000" w:themeColor="text1"/>
          <w:sz w:val="22"/>
          <w:szCs w:val="22"/>
        </w:rPr>
        <w:t xml:space="preserve"> 3.17 tohto článku sa použije primerane.</w:t>
      </w:r>
      <w:bookmarkStart w:id="6" w:name="_Hlk481140220"/>
    </w:p>
    <w:p w14:paraId="615A0312" w14:textId="77777777" w:rsidR="00C10BAA" w:rsidRPr="0017593D" w:rsidRDefault="00C10BAA" w:rsidP="00C10BAA">
      <w:pPr>
        <w:pStyle w:val="Odsekzoznamu"/>
        <w:tabs>
          <w:tab w:val="num" w:pos="567"/>
          <w:tab w:val="num" w:pos="682"/>
        </w:tabs>
        <w:ind w:left="709" w:hanging="709"/>
        <w:rPr>
          <w:rFonts w:asciiTheme="minorHAnsi" w:hAnsiTheme="minorHAnsi" w:cstheme="minorHAnsi"/>
          <w:sz w:val="22"/>
          <w:szCs w:val="22"/>
        </w:rPr>
      </w:pPr>
    </w:p>
    <w:p w14:paraId="3C79B983" w14:textId="77777777" w:rsidR="00EB224B" w:rsidRDefault="00C10BAA" w:rsidP="00FF5818">
      <w:pPr>
        <w:numPr>
          <w:ilvl w:val="1"/>
          <w:numId w:val="9"/>
        </w:numPr>
        <w:tabs>
          <w:tab w:val="clear" w:pos="1534"/>
          <w:tab w:val="num" w:pos="567"/>
        </w:tabs>
        <w:ind w:left="709" w:hanging="709"/>
        <w:jc w:val="both"/>
        <w:rPr>
          <w:rFonts w:asciiTheme="minorHAnsi" w:hAnsiTheme="minorHAnsi" w:cstheme="minorBidi"/>
          <w:sz w:val="22"/>
          <w:szCs w:val="22"/>
        </w:rPr>
      </w:pPr>
      <w:r w:rsidRPr="00EB224B">
        <w:rPr>
          <w:rFonts w:asciiTheme="minorHAnsi" w:hAnsiTheme="minorHAnsi" w:cstheme="minorBidi"/>
          <w:sz w:val="22"/>
          <w:szCs w:val="22"/>
        </w:rPr>
        <w:t>Objednávateľ je subjektom verejného sektora, a zároveň partnerom verejného sektora podľa zákona č. 315/2016 Z. z. o registri partnerov verejného sektora a o zmene a doplnení niektorých zákonov v znení neskorších predpisov (ďalej len „</w:t>
      </w:r>
      <w:r w:rsidRPr="00EB224B">
        <w:rPr>
          <w:rFonts w:asciiTheme="minorHAnsi" w:hAnsiTheme="minorHAnsi" w:cstheme="minorBidi"/>
          <w:b/>
          <w:bCs/>
          <w:sz w:val="22"/>
          <w:szCs w:val="22"/>
        </w:rPr>
        <w:t>zákon o registri</w:t>
      </w:r>
      <w:r w:rsidRPr="00EB224B">
        <w:rPr>
          <w:rFonts w:asciiTheme="minorHAnsi" w:hAnsiTheme="minorHAnsi" w:cstheme="minorBidi"/>
          <w:sz w:val="22"/>
          <w:szCs w:val="22"/>
        </w:rPr>
        <w:t>“). Zhotoviteľ je povinný počas trvania tejto zmluvy byť zapísaný v registri partnerov verejného sektora (ďalej len „</w:t>
      </w:r>
      <w:r w:rsidRPr="00EB224B">
        <w:rPr>
          <w:rFonts w:asciiTheme="minorHAnsi" w:hAnsiTheme="minorHAnsi" w:cstheme="minorBidi"/>
          <w:b/>
          <w:bCs/>
          <w:sz w:val="22"/>
          <w:szCs w:val="22"/>
        </w:rPr>
        <w:t>register</w:t>
      </w:r>
      <w:r w:rsidRPr="00EB224B">
        <w:rPr>
          <w:rFonts w:asciiTheme="minorHAnsi" w:hAnsiTheme="minorHAnsi" w:cstheme="minorBidi"/>
          <w:sz w:val="22"/>
          <w:szCs w:val="22"/>
        </w:rPr>
        <w:t>“)</w:t>
      </w:r>
      <w:r w:rsidR="00D01DFD" w:rsidRPr="00EB224B">
        <w:rPr>
          <w:rFonts w:asciiTheme="minorHAnsi" w:hAnsiTheme="minorHAnsi" w:cstheme="minorBidi"/>
          <w:sz w:val="22"/>
          <w:szCs w:val="22"/>
        </w:rPr>
        <w:t>, ak mu táto povinnosť vyplýva zo zákona o registri, a to</w:t>
      </w:r>
      <w:r w:rsidRPr="00EB224B">
        <w:rPr>
          <w:rFonts w:asciiTheme="minorHAnsi" w:hAnsiTheme="minorHAnsi" w:cstheme="minorBidi"/>
          <w:sz w:val="22"/>
          <w:szCs w:val="22"/>
        </w:rPr>
        <w:t xml:space="preserve"> spolu s oprávnenou osobou a v prípadoch uvedených v § 11 ods. 2 zákona o registri overovať identifikáciu svojich konečných užívateľov výhod. Objednávateľ je oprávnený od tejto zmluvy odstúpiť, ak nadobudne právoplatnosť rozhodnutie o výmaze zhotoviteľa z registra podľa § 12 zákona </w:t>
      </w:r>
      <w:r w:rsidRPr="00EB224B">
        <w:rPr>
          <w:rFonts w:asciiTheme="minorHAnsi" w:hAnsiTheme="minorHAnsi" w:cstheme="minorBidi"/>
          <w:sz w:val="22"/>
          <w:szCs w:val="22"/>
        </w:rPr>
        <w:lastRenderedPageBreak/>
        <w:t>o registri alebo o uložení pokuty zhotoviteľovi z dôvodov podľa § 13 ods. 2 zákona o registri alebo ak je zhotoviteľ viac ako 30 dní v omeškaní s povinnosťou zabezpečiť zápis novej oprávnenej osoby do registra po výmaze predchádzajúcej oprávnenej osoby z registra na jej návrh v lehote 30 dní od výmazu. Objednávateľ zároveň nie je v omeškaní s plnením povinností podľa tejto zmluvy, ak zhotoviteľ nie je alebo nebude zapísaný v registri alebo ak zhotoviteľ nesplní povinnosť overovať identifikáciu svojich konečných užívateľov výhod alebo ak je v omeškaní s povinnosťou zabezpečiť zápis novej oprávnenej osoby do registra po výmaze predchádzajúcej oprávnenej osoby z registra na jej návrh v lehote 30 dní od výmazu.</w:t>
      </w:r>
      <w:r w:rsidR="42427044" w:rsidRPr="00EB224B">
        <w:rPr>
          <w:rFonts w:asciiTheme="minorHAnsi" w:hAnsiTheme="minorHAnsi" w:cstheme="minorBidi"/>
          <w:sz w:val="22"/>
          <w:szCs w:val="22"/>
        </w:rPr>
        <w:t xml:space="preserve"> Splnenie povinnosti podľa tohto odseku sa primerane aplikuje aj na subdodávateľov zhotoviteľa, pričom zhotoviteľ zodpovedá za to, aby </w:t>
      </w:r>
      <w:r w:rsidR="154BE837" w:rsidRPr="00EB224B">
        <w:rPr>
          <w:rFonts w:asciiTheme="minorHAnsi" w:hAnsiTheme="minorHAnsi" w:cstheme="minorBidi"/>
          <w:sz w:val="22"/>
          <w:szCs w:val="22"/>
        </w:rPr>
        <w:t>každý sub</w:t>
      </w:r>
      <w:r w:rsidR="6039C80E" w:rsidRPr="00EB224B">
        <w:rPr>
          <w:rFonts w:asciiTheme="minorHAnsi" w:hAnsiTheme="minorHAnsi" w:cstheme="minorBidi"/>
          <w:sz w:val="22"/>
          <w:szCs w:val="22"/>
        </w:rPr>
        <w:t>dodávateľ, ktorý spĺňa podmienky</w:t>
      </w:r>
      <w:r w:rsidR="2B27A7E6" w:rsidRPr="00EB224B">
        <w:rPr>
          <w:rFonts w:asciiTheme="minorHAnsi" w:hAnsiTheme="minorHAnsi" w:cstheme="minorBidi"/>
          <w:sz w:val="22"/>
          <w:szCs w:val="22"/>
        </w:rPr>
        <w:t xml:space="preserve"> na zápis v registri partnerov verejného sektora bol v tomto registri zapísaný.</w:t>
      </w:r>
      <w:bookmarkEnd w:id="6"/>
    </w:p>
    <w:p w14:paraId="46164318" w14:textId="77777777" w:rsidR="00332AE4" w:rsidRDefault="00332AE4" w:rsidP="00332AE4">
      <w:pPr>
        <w:ind w:left="709"/>
        <w:jc w:val="both"/>
        <w:rPr>
          <w:rFonts w:asciiTheme="minorHAnsi" w:hAnsiTheme="minorHAnsi" w:cstheme="minorBidi"/>
          <w:sz w:val="22"/>
          <w:szCs w:val="22"/>
        </w:rPr>
      </w:pPr>
    </w:p>
    <w:p w14:paraId="77E5E98E" w14:textId="77777777" w:rsidR="00332AE4" w:rsidRPr="00332AE4" w:rsidRDefault="00583807" w:rsidP="00FF5818">
      <w:pPr>
        <w:numPr>
          <w:ilvl w:val="1"/>
          <w:numId w:val="9"/>
        </w:numPr>
        <w:tabs>
          <w:tab w:val="clear" w:pos="1534"/>
          <w:tab w:val="num" w:pos="567"/>
        </w:tabs>
        <w:ind w:left="709" w:hanging="709"/>
        <w:jc w:val="both"/>
        <w:rPr>
          <w:rFonts w:asciiTheme="minorHAnsi" w:hAnsiTheme="minorHAnsi" w:cstheme="minorHAnsi"/>
          <w:sz w:val="22"/>
          <w:szCs w:val="22"/>
        </w:rPr>
      </w:pPr>
      <w:r w:rsidRPr="00332AE4">
        <w:rPr>
          <w:rFonts w:asciiTheme="minorHAnsi" w:hAnsiTheme="minorHAnsi" w:cstheme="minorBidi"/>
          <w:sz w:val="22"/>
          <w:szCs w:val="22"/>
        </w:rPr>
        <w:t>V prípade vykonávania činnosti podľa tejto zmluvy prostredníctvom tretích osôb (ďalej len „subdodávateľov“) v akomkoľvek stupni zodpovedá zhotoviteľ objednávateľovi za splnenie záväzku riadne vykonať činnosť podľa tejto zmluvy, akoby činnosť vykonával sám.</w:t>
      </w:r>
    </w:p>
    <w:p w14:paraId="541BEE94" w14:textId="77777777" w:rsidR="00332AE4" w:rsidRPr="00332AE4" w:rsidRDefault="00332AE4" w:rsidP="00332AE4">
      <w:pPr>
        <w:ind w:left="709"/>
        <w:jc w:val="both"/>
        <w:rPr>
          <w:rFonts w:asciiTheme="minorHAnsi" w:hAnsiTheme="minorHAnsi" w:cstheme="minorHAnsi"/>
          <w:sz w:val="22"/>
          <w:szCs w:val="22"/>
        </w:rPr>
      </w:pPr>
    </w:p>
    <w:p w14:paraId="1EBCF972" w14:textId="381FC3A9" w:rsidR="00583807" w:rsidRPr="00332AE4" w:rsidRDefault="00583807" w:rsidP="00FF5818">
      <w:pPr>
        <w:numPr>
          <w:ilvl w:val="1"/>
          <w:numId w:val="9"/>
        </w:numPr>
        <w:tabs>
          <w:tab w:val="clear" w:pos="1534"/>
          <w:tab w:val="num" w:pos="567"/>
        </w:tabs>
        <w:ind w:left="709" w:hanging="709"/>
        <w:jc w:val="both"/>
        <w:rPr>
          <w:rFonts w:asciiTheme="minorHAnsi" w:hAnsiTheme="minorHAnsi" w:cstheme="minorHAnsi"/>
          <w:sz w:val="22"/>
          <w:szCs w:val="22"/>
        </w:rPr>
      </w:pPr>
      <w:r w:rsidRPr="00332AE4">
        <w:rPr>
          <w:rFonts w:asciiTheme="minorHAnsi" w:hAnsiTheme="minorHAnsi" w:cstheme="minorBidi"/>
          <w:sz w:val="22"/>
          <w:szCs w:val="22"/>
        </w:rPr>
        <w:t xml:space="preserve">V prípade potreby vykonávania činnosti podľa tejto zmluvy prostredníctvom tretích osôb (subdodávateľov) je povinnosťou zhotoviteľa vopred písomne požiadať objednávateľa o súhlas na využívanie konkrétneho subdodávateľa. Zmeniť subdodávateľa môže zhotoviteľ len s predchádzajúcim písomným súhlasom objednávateľa. Zhotoviteľ zároveň v plnom rozsahu zodpovedá za to, aby jeho subdodávatelia boli zapísaní v registri partnerov verejného sektora, ak sa na nich táto povinnosť podľa zákona o registri vzťahuje. Akékoľvek sankcie uložené objednávateľovi a/alebo členom jeho štatutárneho orgánu v súvislosti s porušením povinností zhotoviteľa podľa predchádzajúcej vety je povinný zhotoviteľ v plnej výške nahradiť. Zoznam všetkých známych subdodávateľov v čase uzatvorenia tejto zmluvy tvorí prílohu č. </w:t>
      </w:r>
      <w:r w:rsidR="00A51D96">
        <w:rPr>
          <w:rFonts w:asciiTheme="minorHAnsi" w:hAnsiTheme="minorHAnsi" w:cstheme="minorBidi"/>
          <w:sz w:val="22"/>
          <w:szCs w:val="22"/>
        </w:rPr>
        <w:t xml:space="preserve">6 </w:t>
      </w:r>
      <w:r w:rsidR="008B37CA">
        <w:rPr>
          <w:rFonts w:asciiTheme="minorHAnsi" w:hAnsiTheme="minorHAnsi" w:cstheme="minorBidi"/>
          <w:sz w:val="22"/>
          <w:szCs w:val="22"/>
        </w:rPr>
        <w:t xml:space="preserve">tejto zmluvy. </w:t>
      </w:r>
    </w:p>
    <w:p w14:paraId="1E282A71" w14:textId="77777777" w:rsidR="00AA5817" w:rsidRDefault="00AA5817" w:rsidP="00AA5817">
      <w:pPr>
        <w:pStyle w:val="Odsekzoznamu"/>
        <w:rPr>
          <w:rFonts w:asciiTheme="minorHAnsi" w:hAnsiTheme="minorHAnsi" w:cstheme="minorHAnsi"/>
          <w:sz w:val="22"/>
          <w:szCs w:val="22"/>
        </w:rPr>
      </w:pPr>
    </w:p>
    <w:p w14:paraId="737133AC" w14:textId="6F76C46F" w:rsidR="00842C16" w:rsidRPr="00842C16" w:rsidRDefault="00842C16" w:rsidP="00FF5818">
      <w:pPr>
        <w:pStyle w:val="Odsekzoznamu"/>
        <w:numPr>
          <w:ilvl w:val="1"/>
          <w:numId w:val="9"/>
        </w:numPr>
        <w:ind w:left="567" w:hanging="567"/>
        <w:rPr>
          <w:rFonts w:asciiTheme="minorHAnsi" w:hAnsiTheme="minorHAnsi" w:cstheme="minorBidi"/>
          <w:sz w:val="22"/>
          <w:szCs w:val="22"/>
        </w:rPr>
      </w:pPr>
      <w:r w:rsidRPr="00842C16">
        <w:rPr>
          <w:rFonts w:asciiTheme="minorHAnsi" w:hAnsiTheme="minorHAnsi" w:cstheme="minorBidi"/>
          <w:sz w:val="22"/>
          <w:szCs w:val="22"/>
        </w:rPr>
        <w:t>Každá zmluvná strana má postavenie samostatného prevádzkovateľa a je povinná samostatne plniť povinnosti podľa nariadenia Európskeho parlamentu a Rady (EÚ) 2016/679 z 27. apríla 2016 o ochrane fyzických osôb pri spracúvaní osobných údajov a o voľnom pohybe týchto údajov, ktorým sa zrušuje smernica 95/46/ES (všeobecné nariadenie o ochrane údajov), zákona č. 18/2018 Z. z. o ochrane osobných údajov a o zmene a doplnení niektorých zákonov a ich vykonávacích a ďalších súvisiacich predpisov.</w:t>
      </w:r>
    </w:p>
    <w:p w14:paraId="4E35A1E1" w14:textId="77777777" w:rsidR="00C10BAA" w:rsidRPr="0017593D" w:rsidRDefault="00C10BAA" w:rsidP="00C10BAA">
      <w:pPr>
        <w:tabs>
          <w:tab w:val="num" w:pos="567"/>
        </w:tabs>
        <w:jc w:val="both"/>
        <w:rPr>
          <w:rFonts w:asciiTheme="minorHAnsi" w:hAnsiTheme="minorHAnsi" w:cstheme="minorHAnsi"/>
          <w:sz w:val="22"/>
          <w:szCs w:val="22"/>
        </w:rPr>
      </w:pPr>
    </w:p>
    <w:p w14:paraId="7A900DD3" w14:textId="77777777" w:rsidR="00C10BAA" w:rsidRPr="0017593D" w:rsidRDefault="00C10BAA" w:rsidP="00FF5818">
      <w:pPr>
        <w:numPr>
          <w:ilvl w:val="0"/>
          <w:numId w:val="9"/>
        </w:numPr>
        <w:tabs>
          <w:tab w:val="num" w:pos="567"/>
        </w:tabs>
        <w:jc w:val="both"/>
        <w:rPr>
          <w:rFonts w:asciiTheme="minorHAnsi" w:hAnsiTheme="minorHAnsi" w:cstheme="minorHAnsi"/>
          <w:b/>
          <w:sz w:val="22"/>
          <w:szCs w:val="22"/>
        </w:rPr>
      </w:pPr>
      <w:r w:rsidRPr="5E222A7A">
        <w:rPr>
          <w:rFonts w:asciiTheme="minorHAnsi" w:hAnsiTheme="minorHAnsi" w:cstheme="minorBidi"/>
          <w:b/>
          <w:bCs/>
          <w:sz w:val="22"/>
          <w:szCs w:val="22"/>
        </w:rPr>
        <w:t xml:space="preserve">ODOVZDANIE A PREVZATIE </w:t>
      </w:r>
      <w:bookmarkEnd w:id="3"/>
      <w:r w:rsidRPr="5E222A7A">
        <w:rPr>
          <w:rFonts w:asciiTheme="minorHAnsi" w:hAnsiTheme="minorHAnsi" w:cstheme="minorBidi"/>
          <w:b/>
          <w:bCs/>
          <w:sz w:val="22"/>
          <w:szCs w:val="22"/>
        </w:rPr>
        <w:t>DIELA</w:t>
      </w:r>
    </w:p>
    <w:p w14:paraId="036F56BC" w14:textId="77777777" w:rsidR="00C10BAA" w:rsidRPr="0017593D" w:rsidRDefault="00C10BAA" w:rsidP="00C10BAA">
      <w:pPr>
        <w:tabs>
          <w:tab w:val="num" w:pos="567"/>
        </w:tabs>
        <w:rPr>
          <w:rFonts w:asciiTheme="minorHAnsi" w:hAnsiTheme="minorHAnsi" w:cstheme="minorHAnsi"/>
          <w:sz w:val="22"/>
          <w:szCs w:val="22"/>
        </w:rPr>
      </w:pPr>
    </w:p>
    <w:p w14:paraId="1477D5DE" w14:textId="77777777" w:rsidR="00F15DD1" w:rsidRDefault="00525C73" w:rsidP="00FF5818">
      <w:pPr>
        <w:pStyle w:val="Odsekzoznamu"/>
        <w:numPr>
          <w:ilvl w:val="1"/>
          <w:numId w:val="9"/>
        </w:numPr>
        <w:tabs>
          <w:tab w:val="clear" w:pos="1534"/>
          <w:tab w:val="num" w:pos="567"/>
        </w:tabs>
        <w:ind w:left="567" w:hanging="567"/>
        <w:jc w:val="both"/>
        <w:rPr>
          <w:rFonts w:asciiTheme="minorHAnsi" w:hAnsiTheme="minorHAnsi" w:cstheme="minorHAnsi"/>
          <w:bCs/>
          <w:sz w:val="22"/>
          <w:szCs w:val="22"/>
        </w:rPr>
      </w:pPr>
      <w:r w:rsidRPr="3A988EAA">
        <w:rPr>
          <w:rFonts w:asciiTheme="minorHAnsi" w:hAnsiTheme="minorHAnsi" w:cstheme="minorBidi"/>
          <w:sz w:val="22"/>
          <w:szCs w:val="22"/>
        </w:rPr>
        <w:t xml:space="preserve"> </w:t>
      </w:r>
      <w:r w:rsidR="00FB544E" w:rsidRPr="3A988EAA">
        <w:rPr>
          <w:rFonts w:asciiTheme="minorHAnsi" w:hAnsiTheme="minorHAnsi" w:cstheme="minorBidi"/>
          <w:sz w:val="22"/>
          <w:szCs w:val="22"/>
        </w:rPr>
        <w:t>Záväzok vykonať dielo podľa tejto zmluvy bude splnený protokolárnym odovzdaním a prevzatím celého diela zhotoviteľom objednávateľovi, ak</w:t>
      </w:r>
      <w:r w:rsidR="00F15DD1" w:rsidRPr="3A988EAA">
        <w:rPr>
          <w:rFonts w:asciiTheme="minorHAnsi" w:hAnsiTheme="minorHAnsi" w:cstheme="minorBidi"/>
          <w:sz w:val="22"/>
          <w:szCs w:val="22"/>
        </w:rPr>
        <w:t>:</w:t>
      </w:r>
    </w:p>
    <w:p w14:paraId="34D5D34B" w14:textId="77777777" w:rsidR="00396CD5" w:rsidRDefault="00FB544E" w:rsidP="00FF5818">
      <w:pPr>
        <w:pStyle w:val="Odsekzoznamu"/>
        <w:numPr>
          <w:ilvl w:val="0"/>
          <w:numId w:val="14"/>
        </w:numPr>
        <w:ind w:left="993"/>
        <w:jc w:val="both"/>
        <w:rPr>
          <w:rFonts w:asciiTheme="minorHAnsi" w:hAnsiTheme="minorHAnsi" w:cstheme="minorHAnsi"/>
          <w:bCs/>
          <w:sz w:val="22"/>
          <w:szCs w:val="22"/>
        </w:rPr>
      </w:pPr>
      <w:r w:rsidRPr="00FB544E">
        <w:rPr>
          <w:rFonts w:asciiTheme="minorHAnsi" w:hAnsiTheme="minorHAnsi" w:cstheme="minorHAnsi"/>
          <w:bCs/>
          <w:sz w:val="22"/>
          <w:szCs w:val="22"/>
        </w:rPr>
        <w:t xml:space="preserve">je dielo vykonané riadne </w:t>
      </w:r>
      <w:r w:rsidR="00165EDF">
        <w:rPr>
          <w:rFonts w:asciiTheme="minorHAnsi" w:hAnsiTheme="minorHAnsi" w:cstheme="minorHAnsi"/>
          <w:bCs/>
          <w:sz w:val="22"/>
          <w:szCs w:val="22"/>
        </w:rPr>
        <w:t xml:space="preserve">a </w:t>
      </w:r>
      <w:r w:rsidRPr="00FB544E">
        <w:rPr>
          <w:rFonts w:asciiTheme="minorHAnsi" w:hAnsiTheme="minorHAnsi" w:cstheme="minorHAnsi"/>
          <w:bCs/>
          <w:sz w:val="22"/>
          <w:szCs w:val="22"/>
        </w:rPr>
        <w:t>v súlade s ustanoveniami tejto zmluvy,</w:t>
      </w:r>
    </w:p>
    <w:p w14:paraId="259431AF" w14:textId="77777777" w:rsidR="00396CD5" w:rsidRDefault="00FB544E" w:rsidP="00FF5818">
      <w:pPr>
        <w:pStyle w:val="Odsekzoznamu"/>
        <w:numPr>
          <w:ilvl w:val="0"/>
          <w:numId w:val="14"/>
        </w:numPr>
        <w:ind w:left="993"/>
        <w:jc w:val="both"/>
        <w:rPr>
          <w:rFonts w:asciiTheme="minorHAnsi" w:hAnsiTheme="minorHAnsi" w:cstheme="minorHAnsi"/>
          <w:bCs/>
          <w:sz w:val="22"/>
          <w:szCs w:val="22"/>
        </w:rPr>
      </w:pPr>
      <w:r w:rsidRPr="00FB544E">
        <w:rPr>
          <w:rFonts w:asciiTheme="minorHAnsi" w:hAnsiTheme="minorHAnsi" w:cstheme="minorHAnsi"/>
          <w:bCs/>
          <w:sz w:val="22"/>
          <w:szCs w:val="22"/>
        </w:rPr>
        <w:t>objednávateľ bude môcť dielo ako celok podľa tejto zmluvy užívať na účel, na ktorý je určené,</w:t>
      </w:r>
    </w:p>
    <w:p w14:paraId="68603536" w14:textId="77777777" w:rsidR="00396CD5" w:rsidRDefault="00FB544E" w:rsidP="00FF5818">
      <w:pPr>
        <w:pStyle w:val="Odsekzoznamu"/>
        <w:numPr>
          <w:ilvl w:val="0"/>
          <w:numId w:val="14"/>
        </w:numPr>
        <w:ind w:left="993"/>
        <w:jc w:val="both"/>
        <w:rPr>
          <w:rFonts w:asciiTheme="minorHAnsi" w:hAnsiTheme="minorHAnsi" w:cstheme="minorHAnsi"/>
          <w:bCs/>
          <w:sz w:val="22"/>
          <w:szCs w:val="22"/>
        </w:rPr>
      </w:pPr>
      <w:r w:rsidRPr="00FB544E">
        <w:rPr>
          <w:rFonts w:asciiTheme="minorHAnsi" w:hAnsiTheme="minorHAnsi" w:cstheme="minorHAnsi"/>
          <w:bCs/>
          <w:sz w:val="22"/>
          <w:szCs w:val="22"/>
        </w:rPr>
        <w:t>zhotoviteľ odovzdal objednávateľovi všetku dokumentáciu diela</w:t>
      </w:r>
      <w:r w:rsidR="00396CD5">
        <w:rPr>
          <w:rFonts w:asciiTheme="minorHAnsi" w:hAnsiTheme="minorHAnsi" w:cstheme="minorHAnsi"/>
          <w:bCs/>
          <w:sz w:val="22"/>
          <w:szCs w:val="22"/>
        </w:rPr>
        <w:t>,</w:t>
      </w:r>
    </w:p>
    <w:p w14:paraId="158BEBF9" w14:textId="325BED0D" w:rsidR="00FB544E" w:rsidRDefault="00FB544E" w:rsidP="00FF5818">
      <w:pPr>
        <w:pStyle w:val="Odsekzoznamu"/>
        <w:numPr>
          <w:ilvl w:val="0"/>
          <w:numId w:val="14"/>
        </w:numPr>
        <w:ind w:left="993"/>
        <w:jc w:val="both"/>
        <w:rPr>
          <w:rFonts w:asciiTheme="minorHAnsi" w:hAnsiTheme="minorHAnsi" w:cstheme="minorHAnsi"/>
          <w:bCs/>
          <w:sz w:val="22"/>
          <w:szCs w:val="22"/>
        </w:rPr>
      </w:pPr>
      <w:r w:rsidRPr="00FB544E">
        <w:rPr>
          <w:rFonts w:asciiTheme="minorHAnsi" w:hAnsiTheme="minorHAnsi" w:cstheme="minorHAnsi"/>
          <w:bCs/>
          <w:sz w:val="22"/>
          <w:szCs w:val="22"/>
        </w:rPr>
        <w:t xml:space="preserve"> skúšky preukazujúce</w:t>
      </w:r>
      <w:r w:rsidR="00165EDF">
        <w:rPr>
          <w:rFonts w:asciiTheme="minorHAnsi" w:hAnsiTheme="minorHAnsi" w:cstheme="minorHAnsi"/>
          <w:bCs/>
          <w:sz w:val="22"/>
          <w:szCs w:val="22"/>
        </w:rPr>
        <w:t xml:space="preserve"> dohodnutú</w:t>
      </w:r>
      <w:r w:rsidRPr="00FB544E">
        <w:rPr>
          <w:rFonts w:asciiTheme="minorHAnsi" w:hAnsiTheme="minorHAnsi" w:cstheme="minorHAnsi"/>
          <w:bCs/>
          <w:sz w:val="22"/>
          <w:szCs w:val="22"/>
        </w:rPr>
        <w:t xml:space="preserve"> kvalitu vykonaného diela, a celkovú funkčnosť diela, ako aj funkčnosť jednotlivých samostatných celkov diela podľa tejto zmluvy</w:t>
      </w:r>
      <w:r w:rsidR="00B65CAD">
        <w:rPr>
          <w:rFonts w:asciiTheme="minorHAnsi" w:hAnsiTheme="minorHAnsi" w:cstheme="minorHAnsi"/>
          <w:bCs/>
          <w:sz w:val="22"/>
          <w:szCs w:val="22"/>
        </w:rPr>
        <w:t>, všeobecne záväzných predpisov a noriem STN</w:t>
      </w:r>
      <w:r w:rsidRPr="00FB544E">
        <w:rPr>
          <w:rFonts w:asciiTheme="minorHAnsi" w:hAnsiTheme="minorHAnsi" w:cstheme="minorHAnsi"/>
          <w:bCs/>
          <w:sz w:val="22"/>
          <w:szCs w:val="22"/>
        </w:rPr>
        <w:t xml:space="preserve"> boli úspešné.</w:t>
      </w:r>
    </w:p>
    <w:p w14:paraId="78C0F9EA" w14:textId="77777777" w:rsidR="00165EDF" w:rsidRPr="00FB544E" w:rsidRDefault="00165EDF" w:rsidP="00165EDF">
      <w:pPr>
        <w:pStyle w:val="Odsekzoznamu"/>
        <w:ind w:left="0"/>
        <w:jc w:val="both"/>
        <w:rPr>
          <w:rFonts w:asciiTheme="minorHAnsi" w:hAnsiTheme="minorHAnsi" w:cstheme="minorHAnsi"/>
          <w:bCs/>
          <w:sz w:val="22"/>
          <w:szCs w:val="22"/>
        </w:rPr>
      </w:pPr>
    </w:p>
    <w:p w14:paraId="62572369" w14:textId="7381A640" w:rsidR="006175B3" w:rsidRDefault="00C10BAA" w:rsidP="00FF5818">
      <w:pPr>
        <w:numPr>
          <w:ilvl w:val="1"/>
          <w:numId w:val="9"/>
        </w:numPr>
        <w:tabs>
          <w:tab w:val="clear" w:pos="1534"/>
          <w:tab w:val="num" w:pos="567"/>
        </w:tabs>
        <w:ind w:left="567" w:hanging="567"/>
        <w:jc w:val="both"/>
        <w:rPr>
          <w:rFonts w:asciiTheme="minorHAnsi" w:hAnsiTheme="minorHAnsi" w:cstheme="minorHAnsi"/>
          <w:sz w:val="22"/>
          <w:szCs w:val="22"/>
        </w:rPr>
      </w:pPr>
      <w:r w:rsidRPr="3A988EAA">
        <w:rPr>
          <w:rFonts w:asciiTheme="minorHAnsi" w:hAnsiTheme="minorHAnsi" w:cstheme="minorBidi"/>
          <w:sz w:val="22"/>
          <w:szCs w:val="22"/>
        </w:rPr>
        <w:t>O odovzdaní a prevzatí  diela spíšu zmluvné strany písomný protokol. Protokol</w:t>
      </w:r>
      <w:r w:rsidR="006175B3" w:rsidRPr="3A988EAA">
        <w:rPr>
          <w:rFonts w:asciiTheme="minorHAnsi" w:hAnsiTheme="minorHAnsi" w:cstheme="minorBidi"/>
          <w:sz w:val="22"/>
          <w:szCs w:val="22"/>
        </w:rPr>
        <w:t xml:space="preserve"> o odovzdaní a prevzatí diela </w:t>
      </w:r>
      <w:r w:rsidRPr="3A988EAA">
        <w:rPr>
          <w:rFonts w:asciiTheme="minorHAnsi" w:hAnsiTheme="minorHAnsi" w:cstheme="minorBidi"/>
          <w:sz w:val="22"/>
          <w:szCs w:val="22"/>
        </w:rPr>
        <w:t xml:space="preserve"> bude obsahovať najmä údaje o vykonaní diela,</w:t>
      </w:r>
      <w:r w:rsidR="008C7885" w:rsidRPr="3A988EAA">
        <w:rPr>
          <w:rFonts w:asciiTheme="minorHAnsi" w:hAnsiTheme="minorHAnsi" w:cstheme="minorBidi"/>
          <w:sz w:val="22"/>
          <w:szCs w:val="22"/>
        </w:rPr>
        <w:t xml:space="preserve"> </w:t>
      </w:r>
      <w:r w:rsidRPr="3A988EAA">
        <w:rPr>
          <w:rFonts w:asciiTheme="minorHAnsi" w:hAnsiTheme="minorHAnsi" w:cstheme="minorBidi"/>
          <w:sz w:val="22"/>
          <w:szCs w:val="22"/>
        </w:rPr>
        <w:t xml:space="preserve"> súpis odovzdanej dokumentácie týkajúcej diela a prípadných zistených vád a nedorobkov, opatrenia a lehoty na odstránenie zistených vád diela, </w:t>
      </w:r>
      <w:r w:rsidR="004F467E" w:rsidRPr="3A988EAA">
        <w:rPr>
          <w:rFonts w:asciiTheme="minorHAnsi" w:hAnsiTheme="minorHAnsi" w:cstheme="minorBidi"/>
          <w:sz w:val="22"/>
          <w:szCs w:val="22"/>
        </w:rPr>
        <w:t xml:space="preserve">pričom </w:t>
      </w:r>
      <w:r w:rsidRPr="3A988EAA">
        <w:rPr>
          <w:rFonts w:asciiTheme="minorHAnsi" w:hAnsiTheme="minorHAnsi" w:cstheme="minorBidi"/>
          <w:sz w:val="22"/>
          <w:szCs w:val="22"/>
        </w:rPr>
        <w:t xml:space="preserve">bude datovaný a podpísaný zmluvnými stranami. Zhotoviteľ je povinný zistené vady diela odstrániť v dohodnutej lehote. Návrh protokolu je povinný </w:t>
      </w:r>
      <w:r w:rsidRPr="3A988EAA">
        <w:rPr>
          <w:rFonts w:asciiTheme="minorHAnsi" w:hAnsiTheme="minorHAnsi" w:cstheme="minorBidi"/>
          <w:sz w:val="22"/>
          <w:szCs w:val="22"/>
        </w:rPr>
        <w:lastRenderedPageBreak/>
        <w:t>vypracovať a predložiť zhotoviteľ.</w:t>
      </w:r>
      <w:r w:rsidR="006175B3" w:rsidRPr="3A988EAA">
        <w:rPr>
          <w:rFonts w:asciiTheme="minorHAnsi" w:hAnsiTheme="minorHAnsi" w:cstheme="minorBidi"/>
          <w:sz w:val="22"/>
          <w:szCs w:val="22"/>
        </w:rPr>
        <w:t xml:space="preserve"> Súčasťou protokolu o odovzdaní a prevzatí diela musí byť najmä:</w:t>
      </w:r>
    </w:p>
    <w:p w14:paraId="05554B82" w14:textId="4A27F304" w:rsidR="007964BC" w:rsidRPr="004648E5" w:rsidRDefault="007964BC" w:rsidP="00492B67">
      <w:pPr>
        <w:numPr>
          <w:ilvl w:val="1"/>
          <w:numId w:val="26"/>
        </w:numPr>
        <w:overflowPunct w:val="0"/>
        <w:autoSpaceDE w:val="0"/>
        <w:autoSpaceDN w:val="0"/>
        <w:adjustRightInd w:val="0"/>
        <w:jc w:val="both"/>
        <w:textAlignment w:val="baseline"/>
        <w:rPr>
          <w:rFonts w:asciiTheme="minorHAnsi" w:hAnsiTheme="minorHAnsi" w:cstheme="minorHAnsi"/>
          <w:sz w:val="22"/>
          <w:szCs w:val="22"/>
        </w:rPr>
      </w:pPr>
      <w:r w:rsidRPr="004648E5">
        <w:rPr>
          <w:rFonts w:asciiTheme="minorHAnsi" w:hAnsiTheme="minorHAnsi" w:cstheme="minorHAnsi"/>
          <w:sz w:val="22"/>
          <w:szCs w:val="22"/>
        </w:rPr>
        <w:t xml:space="preserve">PD </w:t>
      </w:r>
      <w:r w:rsidR="004F366D">
        <w:rPr>
          <w:rFonts w:asciiTheme="minorHAnsi" w:hAnsiTheme="minorHAnsi" w:cstheme="minorHAnsi"/>
          <w:sz w:val="22"/>
          <w:szCs w:val="22"/>
        </w:rPr>
        <w:t xml:space="preserve">skutočného vyhotovenia </w:t>
      </w:r>
      <w:r w:rsidRPr="004648E5">
        <w:rPr>
          <w:rFonts w:asciiTheme="minorHAnsi" w:hAnsiTheme="minorHAnsi" w:cstheme="minorHAnsi"/>
          <w:sz w:val="22"/>
          <w:szCs w:val="22"/>
        </w:rPr>
        <w:t xml:space="preserve">so zakreslením všetkých zmien podľa skutočného stavu </w:t>
      </w:r>
      <w:r w:rsidR="009A3FFA">
        <w:rPr>
          <w:rFonts w:asciiTheme="minorHAnsi" w:hAnsiTheme="minorHAnsi" w:cstheme="minorHAnsi"/>
          <w:sz w:val="22"/>
          <w:szCs w:val="22"/>
        </w:rPr>
        <w:t>opečiatkované a podpísané zhotoviteľom</w:t>
      </w:r>
      <w:r w:rsidR="00FF5818">
        <w:rPr>
          <w:rFonts w:asciiTheme="minorHAnsi" w:hAnsiTheme="minorHAnsi" w:cstheme="minorHAnsi"/>
          <w:sz w:val="22"/>
          <w:szCs w:val="22"/>
        </w:rPr>
        <w:t xml:space="preserve">, </w:t>
      </w:r>
      <w:r w:rsidRPr="004648E5">
        <w:rPr>
          <w:rFonts w:asciiTheme="minorHAnsi" w:hAnsiTheme="minorHAnsi" w:cstheme="minorHAnsi"/>
          <w:sz w:val="22"/>
          <w:szCs w:val="22"/>
        </w:rPr>
        <w:t xml:space="preserve">vrátane </w:t>
      </w:r>
      <w:r w:rsidR="00E91EFE">
        <w:rPr>
          <w:rFonts w:asciiTheme="minorHAnsi" w:hAnsiTheme="minorHAnsi" w:cstheme="minorHAnsi"/>
          <w:sz w:val="22"/>
          <w:szCs w:val="22"/>
        </w:rPr>
        <w:t xml:space="preserve">nosiča </w:t>
      </w:r>
      <w:r w:rsidRPr="004648E5">
        <w:rPr>
          <w:rFonts w:asciiTheme="minorHAnsi" w:hAnsiTheme="minorHAnsi" w:cstheme="minorHAnsi"/>
          <w:sz w:val="22"/>
          <w:szCs w:val="22"/>
        </w:rPr>
        <w:t>CD</w:t>
      </w:r>
      <w:r w:rsidR="00E91EFE">
        <w:rPr>
          <w:rFonts w:asciiTheme="minorHAnsi" w:hAnsiTheme="minorHAnsi" w:cstheme="minorHAnsi"/>
          <w:sz w:val="22"/>
          <w:szCs w:val="22"/>
        </w:rPr>
        <w:t xml:space="preserve"> alebo kľúč</w:t>
      </w:r>
      <w:r w:rsidR="00FF5818">
        <w:rPr>
          <w:rFonts w:asciiTheme="minorHAnsi" w:hAnsiTheme="minorHAnsi" w:cstheme="minorHAnsi"/>
          <w:sz w:val="22"/>
          <w:szCs w:val="22"/>
        </w:rPr>
        <w:t>a</w:t>
      </w:r>
      <w:r w:rsidRPr="004648E5">
        <w:rPr>
          <w:rFonts w:asciiTheme="minorHAnsi" w:hAnsiTheme="minorHAnsi" w:cstheme="minorHAnsi"/>
          <w:sz w:val="22"/>
          <w:szCs w:val="22"/>
        </w:rPr>
        <w:t>,</w:t>
      </w:r>
    </w:p>
    <w:p w14:paraId="343E7E0A" w14:textId="77777777" w:rsidR="007964BC" w:rsidRPr="004648E5" w:rsidRDefault="007964BC" w:rsidP="00492B67">
      <w:pPr>
        <w:numPr>
          <w:ilvl w:val="1"/>
          <w:numId w:val="26"/>
        </w:numPr>
        <w:overflowPunct w:val="0"/>
        <w:autoSpaceDE w:val="0"/>
        <w:autoSpaceDN w:val="0"/>
        <w:adjustRightInd w:val="0"/>
        <w:jc w:val="both"/>
        <w:textAlignment w:val="baseline"/>
        <w:rPr>
          <w:rFonts w:asciiTheme="minorHAnsi" w:hAnsiTheme="minorHAnsi" w:cstheme="minorHAnsi"/>
          <w:b/>
          <w:sz w:val="22"/>
          <w:szCs w:val="22"/>
        </w:rPr>
      </w:pPr>
      <w:r w:rsidRPr="004648E5">
        <w:rPr>
          <w:rFonts w:asciiTheme="minorHAnsi" w:hAnsiTheme="minorHAnsi" w:cstheme="minorHAnsi"/>
          <w:sz w:val="22"/>
          <w:szCs w:val="22"/>
        </w:rPr>
        <w:t xml:space="preserve">pokyny na prevádzku obsahujúce najmä návod na montáž, obsluhu a údržbu, podmienky uvedenia do prevádzky, požiadavky na odbornú spôsobilosť obsluhy, </w:t>
      </w:r>
    </w:p>
    <w:p w14:paraId="5C7607DE" w14:textId="77777777" w:rsidR="007964BC" w:rsidRPr="004648E5" w:rsidRDefault="007964BC" w:rsidP="00492B67">
      <w:pPr>
        <w:numPr>
          <w:ilvl w:val="1"/>
          <w:numId w:val="26"/>
        </w:numPr>
        <w:overflowPunct w:val="0"/>
        <w:autoSpaceDE w:val="0"/>
        <w:autoSpaceDN w:val="0"/>
        <w:adjustRightInd w:val="0"/>
        <w:jc w:val="both"/>
        <w:textAlignment w:val="baseline"/>
        <w:rPr>
          <w:rFonts w:asciiTheme="minorHAnsi" w:hAnsiTheme="minorHAnsi" w:cstheme="minorHAnsi"/>
          <w:sz w:val="22"/>
          <w:szCs w:val="22"/>
        </w:rPr>
      </w:pPr>
      <w:r w:rsidRPr="004648E5">
        <w:rPr>
          <w:rFonts w:asciiTheme="minorHAnsi" w:hAnsiTheme="minorHAnsi" w:cstheme="minorHAnsi"/>
          <w:sz w:val="22"/>
          <w:szCs w:val="22"/>
        </w:rPr>
        <w:t>montážny denník,</w:t>
      </w:r>
    </w:p>
    <w:p w14:paraId="3718BF5E" w14:textId="77777777" w:rsidR="007964BC" w:rsidRPr="004648E5" w:rsidRDefault="007964BC" w:rsidP="00492B67">
      <w:pPr>
        <w:numPr>
          <w:ilvl w:val="1"/>
          <w:numId w:val="26"/>
        </w:numPr>
        <w:overflowPunct w:val="0"/>
        <w:autoSpaceDE w:val="0"/>
        <w:autoSpaceDN w:val="0"/>
        <w:adjustRightInd w:val="0"/>
        <w:jc w:val="both"/>
        <w:textAlignment w:val="baseline"/>
        <w:rPr>
          <w:rFonts w:asciiTheme="minorHAnsi" w:hAnsiTheme="minorHAnsi" w:cstheme="minorHAnsi"/>
          <w:sz w:val="22"/>
          <w:szCs w:val="22"/>
        </w:rPr>
      </w:pPr>
      <w:r w:rsidRPr="004648E5">
        <w:rPr>
          <w:rFonts w:asciiTheme="minorHAnsi" w:hAnsiTheme="minorHAnsi" w:cstheme="minorHAnsi"/>
          <w:sz w:val="22"/>
          <w:szCs w:val="22"/>
        </w:rPr>
        <w:t>osvedčenie odborných pracovníkov na výkon odborných prehliadok a odborných skúšok, osvedčenie pracovníkov na kontrolu zvarových spojov,</w:t>
      </w:r>
    </w:p>
    <w:p w14:paraId="4B724C52" w14:textId="77777777" w:rsidR="007964BC" w:rsidRPr="004648E5" w:rsidRDefault="007964BC" w:rsidP="00492B67">
      <w:pPr>
        <w:numPr>
          <w:ilvl w:val="1"/>
          <w:numId w:val="26"/>
        </w:numPr>
        <w:overflowPunct w:val="0"/>
        <w:autoSpaceDE w:val="0"/>
        <w:autoSpaceDN w:val="0"/>
        <w:adjustRightInd w:val="0"/>
        <w:jc w:val="both"/>
        <w:textAlignment w:val="baseline"/>
        <w:rPr>
          <w:rFonts w:asciiTheme="minorHAnsi" w:hAnsiTheme="minorHAnsi" w:cstheme="minorBidi"/>
          <w:sz w:val="22"/>
          <w:szCs w:val="22"/>
        </w:rPr>
      </w:pPr>
      <w:r w:rsidRPr="0F8356B0">
        <w:rPr>
          <w:rFonts w:asciiTheme="minorHAnsi" w:hAnsiTheme="minorHAnsi" w:cstheme="minorBidi"/>
          <w:sz w:val="22"/>
          <w:szCs w:val="22"/>
        </w:rPr>
        <w:t>osvedčenie konštrukčnej dokumentácie vydané spoločnosťou Technická inšpekcia, a.s. (ďalej len „</w:t>
      </w:r>
      <w:r w:rsidRPr="00E25D84">
        <w:rPr>
          <w:rFonts w:asciiTheme="minorHAnsi" w:hAnsiTheme="minorHAnsi" w:cstheme="minorBidi"/>
          <w:b/>
          <w:bCs/>
          <w:sz w:val="22"/>
          <w:szCs w:val="22"/>
        </w:rPr>
        <w:t>TI</w:t>
      </w:r>
      <w:r w:rsidRPr="0F8356B0">
        <w:rPr>
          <w:rFonts w:asciiTheme="minorHAnsi" w:hAnsiTheme="minorHAnsi" w:cstheme="minorBidi"/>
          <w:sz w:val="22"/>
          <w:szCs w:val="22"/>
        </w:rPr>
        <w:t>“),</w:t>
      </w:r>
    </w:p>
    <w:p w14:paraId="7AE6B117" w14:textId="77777777" w:rsidR="007964BC" w:rsidRPr="004648E5" w:rsidRDefault="007964BC" w:rsidP="00492B67">
      <w:pPr>
        <w:numPr>
          <w:ilvl w:val="1"/>
          <w:numId w:val="26"/>
        </w:numPr>
        <w:overflowPunct w:val="0"/>
        <w:autoSpaceDE w:val="0"/>
        <w:autoSpaceDN w:val="0"/>
        <w:adjustRightInd w:val="0"/>
        <w:jc w:val="both"/>
        <w:textAlignment w:val="baseline"/>
        <w:rPr>
          <w:rFonts w:asciiTheme="minorHAnsi" w:hAnsiTheme="minorHAnsi" w:cstheme="minorHAnsi"/>
          <w:sz w:val="22"/>
          <w:szCs w:val="22"/>
        </w:rPr>
      </w:pPr>
      <w:r w:rsidRPr="004648E5">
        <w:rPr>
          <w:rFonts w:asciiTheme="minorHAnsi" w:hAnsiTheme="minorHAnsi" w:cstheme="minorHAnsi"/>
          <w:sz w:val="22"/>
          <w:szCs w:val="22"/>
        </w:rPr>
        <w:t>osvedčenie o typovej skúške technického zariadenia,</w:t>
      </w:r>
    </w:p>
    <w:p w14:paraId="7F24AE3F" w14:textId="77777777" w:rsidR="007964BC" w:rsidRPr="004648E5" w:rsidRDefault="007964BC" w:rsidP="00492B67">
      <w:pPr>
        <w:numPr>
          <w:ilvl w:val="1"/>
          <w:numId w:val="26"/>
        </w:numPr>
        <w:overflowPunct w:val="0"/>
        <w:autoSpaceDE w:val="0"/>
        <w:autoSpaceDN w:val="0"/>
        <w:adjustRightInd w:val="0"/>
        <w:jc w:val="both"/>
        <w:textAlignment w:val="baseline"/>
        <w:rPr>
          <w:rFonts w:asciiTheme="minorHAnsi" w:hAnsiTheme="minorHAnsi" w:cstheme="minorBidi"/>
          <w:sz w:val="22"/>
          <w:szCs w:val="22"/>
        </w:rPr>
      </w:pPr>
      <w:r w:rsidRPr="0F8356B0">
        <w:rPr>
          <w:rFonts w:asciiTheme="minorHAnsi" w:hAnsiTheme="minorHAnsi" w:cstheme="minorBidi"/>
          <w:sz w:val="22"/>
          <w:szCs w:val="22"/>
        </w:rPr>
        <w:t>osvedčenie o úradnej skúške od TI (zariadenia skupiny „A“ podľa vyhlášky č. 508/2009 Z. z.) a o skúške vykonanej skúšobným technikom alebo odborným pracovníkom (napr. východisková revízia, výsledky revízií vyhradených technických zariadení (ďalej len „</w:t>
      </w:r>
      <w:r w:rsidRPr="00E25D84">
        <w:rPr>
          <w:rFonts w:asciiTheme="minorHAnsi" w:hAnsiTheme="minorHAnsi" w:cstheme="minorBidi"/>
          <w:b/>
          <w:bCs/>
          <w:sz w:val="22"/>
          <w:szCs w:val="22"/>
        </w:rPr>
        <w:t>VTZ</w:t>
      </w:r>
      <w:r w:rsidRPr="0F8356B0">
        <w:rPr>
          <w:rFonts w:asciiTheme="minorHAnsi" w:hAnsiTheme="minorHAnsi" w:cstheme="minorBidi"/>
          <w:sz w:val="22"/>
          <w:szCs w:val="22"/>
        </w:rPr>
        <w:t>“, ktoré sú súčasťou zariadenia),</w:t>
      </w:r>
    </w:p>
    <w:p w14:paraId="3D3DA07F" w14:textId="77777777" w:rsidR="007964BC" w:rsidRPr="004648E5" w:rsidRDefault="007964BC" w:rsidP="00492B67">
      <w:pPr>
        <w:numPr>
          <w:ilvl w:val="1"/>
          <w:numId w:val="26"/>
        </w:numPr>
        <w:overflowPunct w:val="0"/>
        <w:autoSpaceDE w:val="0"/>
        <w:autoSpaceDN w:val="0"/>
        <w:adjustRightInd w:val="0"/>
        <w:jc w:val="both"/>
        <w:textAlignment w:val="baseline"/>
        <w:rPr>
          <w:rFonts w:asciiTheme="minorHAnsi" w:hAnsiTheme="minorHAnsi" w:cstheme="minorHAnsi"/>
          <w:sz w:val="22"/>
          <w:szCs w:val="22"/>
        </w:rPr>
      </w:pPr>
      <w:r w:rsidRPr="004648E5">
        <w:rPr>
          <w:rFonts w:asciiTheme="minorHAnsi" w:hAnsiTheme="minorHAnsi" w:cstheme="minorHAnsi"/>
          <w:sz w:val="22"/>
          <w:szCs w:val="22"/>
        </w:rPr>
        <w:t>oprávnenie na činnosť v zmysle § 15 ods. 1 zákona č. 124/2006 Z. z. o bezpečnosti a ochrane zdravia pri práci a o zmene a doplnení niektorých zákonov v znení neskorších predpisov (ďalej len „</w:t>
      </w:r>
      <w:r w:rsidRPr="00E25D84">
        <w:rPr>
          <w:rFonts w:asciiTheme="minorHAnsi" w:hAnsiTheme="minorHAnsi" w:cstheme="minorHAnsi"/>
          <w:b/>
          <w:sz w:val="22"/>
          <w:szCs w:val="22"/>
        </w:rPr>
        <w:t>zákon o bezpečnosti a ochrane zdravia pri práci</w:t>
      </w:r>
      <w:r w:rsidRPr="004648E5">
        <w:rPr>
          <w:rFonts w:asciiTheme="minorHAnsi" w:hAnsiTheme="minorHAnsi" w:cstheme="minorHAnsi"/>
          <w:sz w:val="22"/>
          <w:szCs w:val="22"/>
        </w:rPr>
        <w:t>“) na montáž, rekonštrukcie a opravy VTZ,</w:t>
      </w:r>
    </w:p>
    <w:p w14:paraId="0042FA7D" w14:textId="77777777" w:rsidR="007964BC" w:rsidRPr="004648E5" w:rsidRDefault="007964BC" w:rsidP="00492B67">
      <w:pPr>
        <w:numPr>
          <w:ilvl w:val="1"/>
          <w:numId w:val="26"/>
        </w:numPr>
        <w:overflowPunct w:val="0"/>
        <w:autoSpaceDE w:val="0"/>
        <w:autoSpaceDN w:val="0"/>
        <w:adjustRightInd w:val="0"/>
        <w:jc w:val="both"/>
        <w:textAlignment w:val="baseline"/>
        <w:rPr>
          <w:rFonts w:asciiTheme="minorHAnsi" w:hAnsiTheme="minorHAnsi" w:cstheme="minorHAnsi"/>
          <w:sz w:val="22"/>
          <w:szCs w:val="22"/>
        </w:rPr>
      </w:pPr>
      <w:r w:rsidRPr="004648E5">
        <w:rPr>
          <w:rFonts w:asciiTheme="minorHAnsi" w:hAnsiTheme="minorHAnsi" w:cstheme="minorHAnsi"/>
          <w:sz w:val="22"/>
          <w:szCs w:val="22"/>
        </w:rPr>
        <w:t>vyhlásenie výrobcu o zhode technického zariadenia s bezpečnostno-technickými požiadavkami,</w:t>
      </w:r>
    </w:p>
    <w:p w14:paraId="4AEB4F19" w14:textId="77777777" w:rsidR="007964BC" w:rsidRPr="004648E5" w:rsidRDefault="007964BC" w:rsidP="00492B67">
      <w:pPr>
        <w:numPr>
          <w:ilvl w:val="1"/>
          <w:numId w:val="26"/>
        </w:numPr>
        <w:overflowPunct w:val="0"/>
        <w:autoSpaceDE w:val="0"/>
        <w:autoSpaceDN w:val="0"/>
        <w:adjustRightInd w:val="0"/>
        <w:jc w:val="both"/>
        <w:textAlignment w:val="baseline"/>
        <w:rPr>
          <w:rFonts w:asciiTheme="minorHAnsi" w:hAnsiTheme="minorHAnsi" w:cstheme="minorHAnsi"/>
          <w:sz w:val="22"/>
          <w:szCs w:val="22"/>
        </w:rPr>
      </w:pPr>
      <w:r w:rsidRPr="004648E5">
        <w:rPr>
          <w:rFonts w:asciiTheme="minorHAnsi" w:hAnsiTheme="minorHAnsi" w:cstheme="minorHAnsi"/>
          <w:sz w:val="22"/>
          <w:szCs w:val="22"/>
        </w:rPr>
        <w:t>protokol o kontrole vnútornej čistoty potrubia,</w:t>
      </w:r>
    </w:p>
    <w:p w14:paraId="40464F98" w14:textId="77777777" w:rsidR="007964BC" w:rsidRPr="004648E5" w:rsidRDefault="007964BC" w:rsidP="00492B67">
      <w:pPr>
        <w:numPr>
          <w:ilvl w:val="1"/>
          <w:numId w:val="26"/>
        </w:numPr>
        <w:overflowPunct w:val="0"/>
        <w:autoSpaceDE w:val="0"/>
        <w:autoSpaceDN w:val="0"/>
        <w:adjustRightInd w:val="0"/>
        <w:jc w:val="both"/>
        <w:textAlignment w:val="baseline"/>
        <w:rPr>
          <w:rFonts w:asciiTheme="minorHAnsi" w:hAnsiTheme="minorHAnsi" w:cstheme="minorHAnsi"/>
          <w:sz w:val="22"/>
          <w:szCs w:val="22"/>
        </w:rPr>
      </w:pPr>
      <w:r w:rsidRPr="004648E5">
        <w:rPr>
          <w:rFonts w:asciiTheme="minorHAnsi" w:hAnsiTheme="minorHAnsi" w:cstheme="minorHAnsi"/>
          <w:sz w:val="22"/>
          <w:szCs w:val="22"/>
        </w:rPr>
        <w:t>protokol o vykonaní preplachovania alebo prefukovania potrubných vedení,</w:t>
      </w:r>
    </w:p>
    <w:p w14:paraId="64684811" w14:textId="77777777" w:rsidR="007964BC" w:rsidRPr="004648E5" w:rsidRDefault="007964BC" w:rsidP="00492B67">
      <w:pPr>
        <w:numPr>
          <w:ilvl w:val="1"/>
          <w:numId w:val="26"/>
        </w:numPr>
        <w:overflowPunct w:val="0"/>
        <w:autoSpaceDE w:val="0"/>
        <w:autoSpaceDN w:val="0"/>
        <w:adjustRightInd w:val="0"/>
        <w:jc w:val="both"/>
        <w:textAlignment w:val="baseline"/>
        <w:rPr>
          <w:rFonts w:asciiTheme="minorHAnsi" w:hAnsiTheme="minorHAnsi" w:cstheme="minorHAnsi"/>
          <w:sz w:val="22"/>
          <w:szCs w:val="22"/>
        </w:rPr>
      </w:pPr>
      <w:r w:rsidRPr="004648E5">
        <w:rPr>
          <w:rFonts w:asciiTheme="minorHAnsi" w:hAnsiTheme="minorHAnsi" w:cstheme="minorHAnsi"/>
          <w:sz w:val="22"/>
          <w:szCs w:val="22"/>
        </w:rPr>
        <w:t>protokol o ukončení náterov a izolácií,</w:t>
      </w:r>
    </w:p>
    <w:p w14:paraId="0FA1A9D1" w14:textId="77777777" w:rsidR="007964BC" w:rsidRDefault="007964BC" w:rsidP="00492B67">
      <w:pPr>
        <w:numPr>
          <w:ilvl w:val="1"/>
          <w:numId w:val="26"/>
        </w:numPr>
        <w:overflowPunct w:val="0"/>
        <w:autoSpaceDE w:val="0"/>
        <w:autoSpaceDN w:val="0"/>
        <w:adjustRightInd w:val="0"/>
        <w:jc w:val="both"/>
        <w:textAlignment w:val="baseline"/>
        <w:rPr>
          <w:rFonts w:asciiTheme="minorHAnsi" w:hAnsiTheme="minorHAnsi" w:cstheme="minorHAnsi"/>
          <w:sz w:val="22"/>
          <w:szCs w:val="22"/>
        </w:rPr>
      </w:pPr>
      <w:r w:rsidRPr="004648E5">
        <w:rPr>
          <w:rFonts w:asciiTheme="minorHAnsi" w:hAnsiTheme="minorHAnsi" w:cstheme="minorHAnsi"/>
          <w:sz w:val="22"/>
          <w:szCs w:val="22"/>
        </w:rPr>
        <w:t>protokol o individuálnych skúškach,</w:t>
      </w:r>
    </w:p>
    <w:p w14:paraId="0CF09DB4" w14:textId="38C1C615" w:rsidR="00AA096C" w:rsidRPr="004648E5" w:rsidRDefault="00AA096C" w:rsidP="00492B67">
      <w:pPr>
        <w:numPr>
          <w:ilvl w:val="1"/>
          <w:numId w:val="26"/>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protokol u funkčných skúškach</w:t>
      </w:r>
    </w:p>
    <w:p w14:paraId="47FC7125" w14:textId="77777777" w:rsidR="007964BC" w:rsidRDefault="007964BC" w:rsidP="00492B67">
      <w:pPr>
        <w:numPr>
          <w:ilvl w:val="1"/>
          <w:numId w:val="26"/>
        </w:numPr>
        <w:overflowPunct w:val="0"/>
        <w:autoSpaceDE w:val="0"/>
        <w:autoSpaceDN w:val="0"/>
        <w:adjustRightInd w:val="0"/>
        <w:jc w:val="both"/>
        <w:textAlignment w:val="baseline"/>
        <w:rPr>
          <w:rFonts w:asciiTheme="minorHAnsi" w:hAnsiTheme="minorHAnsi" w:cstheme="minorHAnsi"/>
          <w:sz w:val="22"/>
          <w:szCs w:val="22"/>
        </w:rPr>
      </w:pPr>
      <w:r w:rsidRPr="004648E5">
        <w:rPr>
          <w:rFonts w:asciiTheme="minorHAnsi" w:hAnsiTheme="minorHAnsi" w:cstheme="minorHAnsi"/>
          <w:sz w:val="22"/>
          <w:szCs w:val="22"/>
        </w:rPr>
        <w:t>protokoly z merania intenzity osvetlenia a merania hlučnosti,</w:t>
      </w:r>
    </w:p>
    <w:p w14:paraId="7C60F467" w14:textId="0CB2F6D1" w:rsidR="00FC4DB9" w:rsidRPr="004648E5" w:rsidRDefault="00FC4DB9" w:rsidP="00492B67">
      <w:pPr>
        <w:numPr>
          <w:ilvl w:val="1"/>
          <w:numId w:val="26"/>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protokol o splnení podmienok stanovených </w:t>
      </w:r>
      <w:r w:rsidR="003C6864">
        <w:rPr>
          <w:rFonts w:asciiTheme="minorHAnsi" w:hAnsiTheme="minorHAnsi" w:cstheme="minorHAnsi"/>
          <w:sz w:val="22"/>
          <w:szCs w:val="22"/>
        </w:rPr>
        <w:t xml:space="preserve">Zmluvou o </w:t>
      </w:r>
      <w:r w:rsidR="0070655E">
        <w:rPr>
          <w:rFonts w:asciiTheme="minorHAnsi" w:hAnsiTheme="minorHAnsi" w:cstheme="minorHAnsi"/>
          <w:sz w:val="22"/>
          <w:szCs w:val="22"/>
        </w:rPr>
        <w:t>kybernetick</w:t>
      </w:r>
      <w:r w:rsidR="003C6864">
        <w:rPr>
          <w:rFonts w:asciiTheme="minorHAnsi" w:hAnsiTheme="minorHAnsi" w:cstheme="minorHAnsi"/>
          <w:sz w:val="22"/>
          <w:szCs w:val="22"/>
        </w:rPr>
        <w:t>ej</w:t>
      </w:r>
      <w:r w:rsidR="0070655E">
        <w:rPr>
          <w:rFonts w:asciiTheme="minorHAnsi" w:hAnsiTheme="minorHAnsi" w:cstheme="minorHAnsi"/>
          <w:sz w:val="22"/>
          <w:szCs w:val="22"/>
        </w:rPr>
        <w:t xml:space="preserve"> bezpečnos</w:t>
      </w:r>
      <w:r w:rsidR="00D07849">
        <w:rPr>
          <w:rFonts w:asciiTheme="minorHAnsi" w:hAnsiTheme="minorHAnsi" w:cstheme="minorHAnsi"/>
          <w:sz w:val="22"/>
          <w:szCs w:val="22"/>
        </w:rPr>
        <w:t>t</w:t>
      </w:r>
      <w:r w:rsidR="003C6864">
        <w:rPr>
          <w:rFonts w:asciiTheme="minorHAnsi" w:hAnsiTheme="minorHAnsi" w:cstheme="minorHAnsi"/>
          <w:sz w:val="22"/>
          <w:szCs w:val="22"/>
        </w:rPr>
        <w:t>i</w:t>
      </w:r>
      <w:r w:rsidR="00D3453D">
        <w:rPr>
          <w:rFonts w:asciiTheme="minorHAnsi" w:hAnsiTheme="minorHAnsi" w:cstheme="minorHAnsi"/>
          <w:sz w:val="22"/>
          <w:szCs w:val="22"/>
        </w:rPr>
        <w:t xml:space="preserve"> (Príloha č.5),</w:t>
      </w:r>
    </w:p>
    <w:p w14:paraId="3A8D7773" w14:textId="77777777" w:rsidR="007964BC" w:rsidRPr="004648E5" w:rsidRDefault="007964BC" w:rsidP="00492B67">
      <w:pPr>
        <w:numPr>
          <w:ilvl w:val="1"/>
          <w:numId w:val="26"/>
        </w:numPr>
        <w:overflowPunct w:val="0"/>
        <w:autoSpaceDE w:val="0"/>
        <w:autoSpaceDN w:val="0"/>
        <w:adjustRightInd w:val="0"/>
        <w:jc w:val="both"/>
        <w:textAlignment w:val="baseline"/>
        <w:rPr>
          <w:rFonts w:asciiTheme="minorHAnsi" w:hAnsiTheme="minorHAnsi" w:cstheme="minorHAnsi"/>
          <w:sz w:val="22"/>
          <w:szCs w:val="22"/>
        </w:rPr>
      </w:pPr>
      <w:r w:rsidRPr="004648E5">
        <w:rPr>
          <w:rFonts w:asciiTheme="minorHAnsi" w:hAnsiTheme="minorHAnsi" w:cstheme="minorHAnsi"/>
          <w:sz w:val="22"/>
          <w:szCs w:val="22"/>
        </w:rPr>
        <w:t>tlaková skúška pevnosti a tesnosti pripojených potrubných vedení,</w:t>
      </w:r>
    </w:p>
    <w:p w14:paraId="602C5CE7" w14:textId="77777777" w:rsidR="007964BC" w:rsidRPr="004648E5" w:rsidRDefault="007964BC" w:rsidP="00492B67">
      <w:pPr>
        <w:numPr>
          <w:ilvl w:val="1"/>
          <w:numId w:val="26"/>
        </w:numPr>
        <w:overflowPunct w:val="0"/>
        <w:autoSpaceDE w:val="0"/>
        <w:autoSpaceDN w:val="0"/>
        <w:adjustRightInd w:val="0"/>
        <w:jc w:val="both"/>
        <w:textAlignment w:val="baseline"/>
        <w:rPr>
          <w:rFonts w:asciiTheme="minorHAnsi" w:hAnsiTheme="minorHAnsi" w:cstheme="minorHAnsi"/>
          <w:sz w:val="22"/>
          <w:szCs w:val="22"/>
        </w:rPr>
      </w:pPr>
      <w:r w:rsidRPr="004648E5">
        <w:rPr>
          <w:rFonts w:asciiTheme="minorHAnsi" w:hAnsiTheme="minorHAnsi" w:cstheme="minorHAnsi"/>
          <w:sz w:val="22"/>
          <w:szCs w:val="22"/>
        </w:rPr>
        <w:t>atesty a technická špecifikácia použitých armatúr a príslušenstva s prislúchajúcim číslom atestu doloženým v </w:t>
      </w:r>
      <w:proofErr w:type="spellStart"/>
      <w:r w:rsidRPr="004648E5">
        <w:rPr>
          <w:rFonts w:asciiTheme="minorHAnsi" w:hAnsiTheme="minorHAnsi" w:cstheme="minorHAnsi"/>
          <w:sz w:val="22"/>
          <w:szCs w:val="22"/>
        </w:rPr>
        <w:t>pasporte</w:t>
      </w:r>
      <w:proofErr w:type="spellEnd"/>
      <w:r w:rsidRPr="004648E5">
        <w:rPr>
          <w:rFonts w:asciiTheme="minorHAnsi" w:hAnsiTheme="minorHAnsi" w:cstheme="minorHAnsi"/>
          <w:sz w:val="22"/>
          <w:szCs w:val="22"/>
        </w:rPr>
        <w:t>,</w:t>
      </w:r>
    </w:p>
    <w:p w14:paraId="20F4F9DD" w14:textId="77777777" w:rsidR="007964BC" w:rsidRPr="004648E5" w:rsidRDefault="007964BC" w:rsidP="00492B67">
      <w:pPr>
        <w:numPr>
          <w:ilvl w:val="1"/>
          <w:numId w:val="26"/>
        </w:numPr>
        <w:overflowPunct w:val="0"/>
        <w:autoSpaceDE w:val="0"/>
        <w:autoSpaceDN w:val="0"/>
        <w:adjustRightInd w:val="0"/>
        <w:jc w:val="both"/>
        <w:textAlignment w:val="baseline"/>
        <w:rPr>
          <w:rFonts w:asciiTheme="minorHAnsi" w:hAnsiTheme="minorHAnsi" w:cstheme="minorHAnsi"/>
          <w:sz w:val="22"/>
          <w:szCs w:val="22"/>
        </w:rPr>
      </w:pPr>
      <w:r w:rsidRPr="004648E5">
        <w:rPr>
          <w:rFonts w:asciiTheme="minorHAnsi" w:hAnsiTheme="minorHAnsi" w:cstheme="minorHAnsi"/>
          <w:sz w:val="22"/>
          <w:szCs w:val="22"/>
        </w:rPr>
        <w:t>atesty a technická špecifikácia použitých potrubných súčastí s prislúchajúcim číslom atestu,</w:t>
      </w:r>
    </w:p>
    <w:p w14:paraId="712254FF" w14:textId="77777777" w:rsidR="007964BC" w:rsidRPr="004648E5" w:rsidRDefault="007964BC" w:rsidP="00492B67">
      <w:pPr>
        <w:numPr>
          <w:ilvl w:val="1"/>
          <w:numId w:val="26"/>
        </w:numPr>
        <w:overflowPunct w:val="0"/>
        <w:autoSpaceDE w:val="0"/>
        <w:autoSpaceDN w:val="0"/>
        <w:adjustRightInd w:val="0"/>
        <w:jc w:val="both"/>
        <w:textAlignment w:val="baseline"/>
        <w:rPr>
          <w:rFonts w:asciiTheme="minorHAnsi" w:hAnsiTheme="minorHAnsi" w:cstheme="minorHAnsi"/>
          <w:sz w:val="22"/>
          <w:szCs w:val="22"/>
        </w:rPr>
      </w:pPr>
      <w:r w:rsidRPr="004648E5">
        <w:rPr>
          <w:rFonts w:asciiTheme="minorHAnsi" w:hAnsiTheme="minorHAnsi" w:cstheme="minorHAnsi"/>
          <w:sz w:val="22"/>
          <w:szCs w:val="22"/>
        </w:rPr>
        <w:t>atesty použitých materiálov vrátane použitých prídavných materiálov pre zváranie,</w:t>
      </w:r>
    </w:p>
    <w:p w14:paraId="4D239FF0" w14:textId="77777777" w:rsidR="007964BC" w:rsidRPr="004648E5" w:rsidRDefault="007964BC" w:rsidP="00492B67">
      <w:pPr>
        <w:numPr>
          <w:ilvl w:val="1"/>
          <w:numId w:val="26"/>
        </w:numPr>
        <w:overflowPunct w:val="0"/>
        <w:autoSpaceDE w:val="0"/>
        <w:autoSpaceDN w:val="0"/>
        <w:adjustRightInd w:val="0"/>
        <w:jc w:val="both"/>
        <w:textAlignment w:val="baseline"/>
        <w:rPr>
          <w:rFonts w:asciiTheme="minorHAnsi" w:hAnsiTheme="minorHAnsi" w:cstheme="minorHAnsi"/>
          <w:sz w:val="22"/>
          <w:szCs w:val="22"/>
        </w:rPr>
      </w:pPr>
      <w:r w:rsidRPr="004648E5">
        <w:rPr>
          <w:rFonts w:asciiTheme="minorHAnsi" w:hAnsiTheme="minorHAnsi" w:cstheme="minorHAnsi"/>
          <w:sz w:val="22"/>
          <w:szCs w:val="22"/>
        </w:rPr>
        <w:t>atesty a certifikáty zabezpečovacieho zariadenia (napr. osvedčenie o konštrukčnej dokumentácii a vyhlásenie o zhode poistnej armatúry), opisy schválených výnimiek,</w:t>
      </w:r>
    </w:p>
    <w:p w14:paraId="6ABBAA34" w14:textId="77777777" w:rsidR="007964BC" w:rsidRPr="004648E5" w:rsidRDefault="007964BC" w:rsidP="00492B67">
      <w:pPr>
        <w:numPr>
          <w:ilvl w:val="1"/>
          <w:numId w:val="26"/>
        </w:numPr>
        <w:overflowPunct w:val="0"/>
        <w:autoSpaceDE w:val="0"/>
        <w:autoSpaceDN w:val="0"/>
        <w:adjustRightInd w:val="0"/>
        <w:jc w:val="both"/>
        <w:textAlignment w:val="baseline"/>
        <w:rPr>
          <w:rFonts w:asciiTheme="minorHAnsi" w:hAnsiTheme="minorHAnsi" w:cstheme="minorHAnsi"/>
          <w:sz w:val="22"/>
          <w:szCs w:val="22"/>
        </w:rPr>
      </w:pPr>
      <w:proofErr w:type="spellStart"/>
      <w:r w:rsidRPr="004648E5">
        <w:rPr>
          <w:rFonts w:asciiTheme="minorHAnsi" w:hAnsiTheme="minorHAnsi" w:cstheme="minorHAnsi"/>
          <w:sz w:val="22"/>
          <w:szCs w:val="22"/>
        </w:rPr>
        <w:t>pasport</w:t>
      </w:r>
      <w:proofErr w:type="spellEnd"/>
      <w:r w:rsidRPr="004648E5">
        <w:rPr>
          <w:rFonts w:asciiTheme="minorHAnsi" w:hAnsiTheme="minorHAnsi" w:cstheme="minorHAnsi"/>
          <w:sz w:val="22"/>
          <w:szCs w:val="22"/>
        </w:rPr>
        <w:t xml:space="preserve"> alebo iný dokument technického zariadenia v rozsahu určenom bezpečnostnotechnickými požiadavkami, v </w:t>
      </w:r>
      <w:proofErr w:type="spellStart"/>
      <w:r w:rsidRPr="004648E5">
        <w:rPr>
          <w:rFonts w:asciiTheme="minorHAnsi" w:hAnsiTheme="minorHAnsi" w:cstheme="minorHAnsi"/>
          <w:sz w:val="22"/>
          <w:szCs w:val="22"/>
        </w:rPr>
        <w:t>pasporte</w:t>
      </w:r>
      <w:proofErr w:type="spellEnd"/>
      <w:r w:rsidRPr="004648E5">
        <w:rPr>
          <w:rFonts w:asciiTheme="minorHAnsi" w:hAnsiTheme="minorHAnsi" w:cstheme="minorHAnsi"/>
          <w:sz w:val="22"/>
          <w:szCs w:val="22"/>
        </w:rPr>
        <w:t xml:space="preserve"> tlakových zariadení musí byť potvrdená stavebná a prvá tlaková skúška s dátumom ich vykonania, údaje o poistnej a inej armatúre,</w:t>
      </w:r>
    </w:p>
    <w:p w14:paraId="3C7D7BEF" w14:textId="77777777" w:rsidR="007964BC" w:rsidRPr="004648E5" w:rsidRDefault="007964BC" w:rsidP="00492B67">
      <w:pPr>
        <w:numPr>
          <w:ilvl w:val="1"/>
          <w:numId w:val="26"/>
        </w:numPr>
        <w:overflowPunct w:val="0"/>
        <w:autoSpaceDE w:val="0"/>
        <w:autoSpaceDN w:val="0"/>
        <w:adjustRightInd w:val="0"/>
        <w:jc w:val="both"/>
        <w:textAlignment w:val="baseline"/>
        <w:rPr>
          <w:rFonts w:asciiTheme="minorHAnsi" w:hAnsiTheme="minorHAnsi" w:cstheme="minorHAnsi"/>
          <w:sz w:val="22"/>
          <w:szCs w:val="22"/>
        </w:rPr>
      </w:pPr>
      <w:r w:rsidRPr="004648E5">
        <w:rPr>
          <w:rFonts w:asciiTheme="minorHAnsi" w:hAnsiTheme="minorHAnsi" w:cstheme="minorHAnsi"/>
          <w:sz w:val="22"/>
          <w:szCs w:val="22"/>
        </w:rPr>
        <w:t>zoznam zváračov, ktorí vykonávali zváračské práce, s vyznačením druhu a doby platnosti skúšky, s číslom priradenej raznice, certifikáty o úradných skúškach zváračov,</w:t>
      </w:r>
    </w:p>
    <w:p w14:paraId="35086102" w14:textId="77777777" w:rsidR="007964BC" w:rsidRPr="004648E5" w:rsidRDefault="007964BC" w:rsidP="00492B67">
      <w:pPr>
        <w:numPr>
          <w:ilvl w:val="1"/>
          <w:numId w:val="26"/>
        </w:numPr>
        <w:overflowPunct w:val="0"/>
        <w:autoSpaceDE w:val="0"/>
        <w:autoSpaceDN w:val="0"/>
        <w:adjustRightInd w:val="0"/>
        <w:jc w:val="both"/>
        <w:textAlignment w:val="baseline"/>
        <w:rPr>
          <w:rFonts w:asciiTheme="minorHAnsi" w:hAnsiTheme="minorHAnsi" w:cstheme="minorHAnsi"/>
          <w:sz w:val="22"/>
          <w:szCs w:val="22"/>
        </w:rPr>
      </w:pPr>
      <w:r w:rsidRPr="004648E5">
        <w:rPr>
          <w:rFonts w:asciiTheme="minorHAnsi" w:hAnsiTheme="minorHAnsi" w:cstheme="minorHAnsi"/>
          <w:sz w:val="22"/>
          <w:szCs w:val="22"/>
        </w:rPr>
        <w:t>zváracie postupy výrobcu, poverenie zváračského technológa,</w:t>
      </w:r>
    </w:p>
    <w:p w14:paraId="1D7E53C2" w14:textId="77777777" w:rsidR="007964BC" w:rsidRPr="004648E5" w:rsidRDefault="007964BC" w:rsidP="00492B67">
      <w:pPr>
        <w:numPr>
          <w:ilvl w:val="1"/>
          <w:numId w:val="26"/>
        </w:numPr>
        <w:overflowPunct w:val="0"/>
        <w:autoSpaceDE w:val="0"/>
        <w:autoSpaceDN w:val="0"/>
        <w:adjustRightInd w:val="0"/>
        <w:jc w:val="both"/>
        <w:textAlignment w:val="baseline"/>
        <w:rPr>
          <w:rFonts w:asciiTheme="minorHAnsi" w:hAnsiTheme="minorHAnsi" w:cstheme="minorHAnsi"/>
          <w:sz w:val="22"/>
          <w:szCs w:val="22"/>
        </w:rPr>
      </w:pPr>
      <w:r w:rsidRPr="004648E5">
        <w:rPr>
          <w:rFonts w:asciiTheme="minorHAnsi" w:hAnsiTheme="minorHAnsi" w:cstheme="minorHAnsi"/>
          <w:sz w:val="22"/>
          <w:szCs w:val="22"/>
        </w:rPr>
        <w:t>prevádzkové predpisy, predpisy pre údržbu a vykonávanie opráv potrubných vedení,</w:t>
      </w:r>
    </w:p>
    <w:p w14:paraId="125FFEA3" w14:textId="77777777" w:rsidR="007964BC" w:rsidRDefault="007964BC" w:rsidP="00492B67">
      <w:pPr>
        <w:numPr>
          <w:ilvl w:val="1"/>
          <w:numId w:val="26"/>
        </w:numPr>
        <w:overflowPunct w:val="0"/>
        <w:autoSpaceDE w:val="0"/>
        <w:autoSpaceDN w:val="0"/>
        <w:adjustRightInd w:val="0"/>
        <w:jc w:val="both"/>
        <w:textAlignment w:val="baseline"/>
        <w:rPr>
          <w:rFonts w:asciiTheme="minorHAnsi" w:hAnsiTheme="minorHAnsi" w:cstheme="minorHAnsi"/>
          <w:sz w:val="22"/>
          <w:szCs w:val="22"/>
        </w:rPr>
      </w:pPr>
      <w:r w:rsidRPr="004648E5">
        <w:rPr>
          <w:rFonts w:asciiTheme="minorHAnsi" w:hAnsiTheme="minorHAnsi" w:cstheme="minorHAnsi"/>
          <w:sz w:val="22"/>
          <w:szCs w:val="22"/>
        </w:rPr>
        <w:t>dokumentácia o zvarových spojoch, výkresová dokumentácia s vyznačením zvarových spojov,</w:t>
      </w:r>
    </w:p>
    <w:p w14:paraId="2C149D80" w14:textId="43F1AF1F" w:rsidR="0027384D" w:rsidRDefault="0027384D" w:rsidP="00492B67">
      <w:pPr>
        <w:numPr>
          <w:ilvl w:val="1"/>
          <w:numId w:val="26"/>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dokumentáciu súvisiacu s nakladaním s odpadmi podľa tejto zmluvy, </w:t>
      </w:r>
    </w:p>
    <w:p w14:paraId="6AD430EA" w14:textId="7CD45BB8" w:rsidR="004835B7" w:rsidRPr="004648E5" w:rsidRDefault="00AE4C59" w:rsidP="00492B67">
      <w:pPr>
        <w:numPr>
          <w:ilvl w:val="1"/>
          <w:numId w:val="26"/>
        </w:numPr>
        <w:overflowPunct w:val="0"/>
        <w:autoSpaceDE w:val="0"/>
        <w:autoSpaceDN w:val="0"/>
        <w:adjustRightInd w:val="0"/>
        <w:jc w:val="both"/>
        <w:textAlignment w:val="baseline"/>
        <w:rPr>
          <w:rFonts w:asciiTheme="minorHAnsi" w:hAnsiTheme="minorHAnsi" w:cstheme="minorHAnsi"/>
          <w:sz w:val="22"/>
          <w:szCs w:val="22"/>
        </w:rPr>
      </w:pPr>
      <w:r w:rsidRPr="00AE4C59">
        <w:rPr>
          <w:rFonts w:asciiTheme="minorHAnsi" w:hAnsiTheme="minorHAnsi" w:cstheme="minorHAnsi"/>
          <w:sz w:val="22"/>
          <w:szCs w:val="22"/>
        </w:rPr>
        <w:t>doklady preukazujúce dodanie licencií v súlade s podmienkami tejto zmluvy </w:t>
      </w:r>
      <w:r>
        <w:rPr>
          <w:rFonts w:asciiTheme="minorHAnsi" w:hAnsiTheme="minorHAnsi" w:cstheme="minorHAnsi"/>
          <w:sz w:val="22"/>
          <w:szCs w:val="22"/>
        </w:rPr>
        <w:t>,</w:t>
      </w:r>
    </w:p>
    <w:p w14:paraId="07B87FCC" w14:textId="77777777" w:rsidR="007964BC" w:rsidRPr="004648E5" w:rsidRDefault="007964BC" w:rsidP="00492B67">
      <w:pPr>
        <w:numPr>
          <w:ilvl w:val="1"/>
          <w:numId w:val="26"/>
        </w:numPr>
        <w:overflowPunct w:val="0"/>
        <w:autoSpaceDE w:val="0"/>
        <w:autoSpaceDN w:val="0"/>
        <w:adjustRightInd w:val="0"/>
        <w:jc w:val="both"/>
        <w:textAlignment w:val="baseline"/>
        <w:rPr>
          <w:rFonts w:asciiTheme="minorHAnsi" w:hAnsiTheme="minorHAnsi" w:cstheme="minorHAnsi"/>
          <w:sz w:val="22"/>
          <w:szCs w:val="22"/>
        </w:rPr>
      </w:pPr>
      <w:r w:rsidRPr="004648E5">
        <w:rPr>
          <w:rFonts w:asciiTheme="minorHAnsi" w:hAnsiTheme="minorHAnsi" w:cstheme="minorHAnsi"/>
          <w:sz w:val="22"/>
          <w:szCs w:val="22"/>
        </w:rPr>
        <w:lastRenderedPageBreak/>
        <w:t>záznamové listy o zvaroch, protokoly o prežiarení zvarových spojov, protokoly o vizuálnej kontrole zvarových spojov, protokol o kontrole zostavenia zvarových spojov, protokol o kontrole dodržiavania technologickej disciplíny,</w:t>
      </w:r>
    </w:p>
    <w:p w14:paraId="5A100367" w14:textId="126496C1" w:rsidR="00C10BAA" w:rsidRDefault="007964BC" w:rsidP="00492B67">
      <w:pPr>
        <w:numPr>
          <w:ilvl w:val="1"/>
          <w:numId w:val="26"/>
        </w:numPr>
        <w:overflowPunct w:val="0"/>
        <w:autoSpaceDE w:val="0"/>
        <w:autoSpaceDN w:val="0"/>
        <w:adjustRightInd w:val="0"/>
        <w:jc w:val="both"/>
        <w:textAlignment w:val="baseline"/>
        <w:rPr>
          <w:rFonts w:asciiTheme="minorHAnsi" w:hAnsiTheme="minorHAnsi" w:cstheme="minorHAnsi"/>
          <w:sz w:val="22"/>
          <w:szCs w:val="22"/>
        </w:rPr>
      </w:pPr>
      <w:r w:rsidRPr="00256B8D">
        <w:rPr>
          <w:rFonts w:asciiTheme="minorHAnsi" w:hAnsiTheme="minorHAnsi" w:cstheme="minorHAnsi"/>
          <w:sz w:val="22"/>
          <w:szCs w:val="22"/>
        </w:rPr>
        <w:t>záznamy o vykonaných odborných prehliadkach a skúškach VTZ</w:t>
      </w:r>
      <w:r w:rsidR="008E72C7">
        <w:rPr>
          <w:rFonts w:asciiTheme="minorHAnsi" w:hAnsiTheme="minorHAnsi" w:cstheme="minorHAnsi"/>
          <w:sz w:val="22"/>
          <w:szCs w:val="22"/>
        </w:rPr>
        <w:t>,</w:t>
      </w:r>
    </w:p>
    <w:p w14:paraId="041CD013" w14:textId="009E26C3" w:rsidR="008E72C7" w:rsidRDefault="008E72C7" w:rsidP="00492B67">
      <w:pPr>
        <w:numPr>
          <w:ilvl w:val="1"/>
          <w:numId w:val="26"/>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súpis vykonaných prác a dodaných materiálov,</w:t>
      </w:r>
    </w:p>
    <w:p w14:paraId="7F9B1440" w14:textId="55D159F1" w:rsidR="009B39E0" w:rsidRPr="00256B8D" w:rsidRDefault="00DE0A4E" w:rsidP="00492B67">
      <w:pPr>
        <w:numPr>
          <w:ilvl w:val="1"/>
          <w:numId w:val="26"/>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rozpis záručných dôb</w:t>
      </w:r>
      <w:r w:rsidR="00A45CD4">
        <w:rPr>
          <w:rFonts w:asciiTheme="minorHAnsi" w:hAnsiTheme="minorHAnsi" w:cstheme="minorHAnsi"/>
          <w:sz w:val="22"/>
          <w:szCs w:val="22"/>
        </w:rPr>
        <w:t>.</w:t>
      </w:r>
    </w:p>
    <w:p w14:paraId="335F71F1" w14:textId="77777777" w:rsidR="00C10BAA" w:rsidRPr="0017593D" w:rsidRDefault="00C10BAA" w:rsidP="00C10BAA">
      <w:pPr>
        <w:tabs>
          <w:tab w:val="num" w:pos="567"/>
        </w:tabs>
        <w:jc w:val="both"/>
        <w:rPr>
          <w:rFonts w:asciiTheme="minorHAnsi" w:hAnsiTheme="minorHAnsi" w:cstheme="minorHAnsi"/>
          <w:sz w:val="22"/>
          <w:szCs w:val="22"/>
        </w:rPr>
      </w:pPr>
    </w:p>
    <w:p w14:paraId="50D71D0A" w14:textId="1B8C6FDC" w:rsidR="00B65CAD" w:rsidRPr="00B65CAD" w:rsidRDefault="00C10BAA" w:rsidP="00FF5818">
      <w:pPr>
        <w:numPr>
          <w:ilvl w:val="1"/>
          <w:numId w:val="9"/>
        </w:numPr>
        <w:tabs>
          <w:tab w:val="clear" w:pos="1534"/>
          <w:tab w:val="num" w:pos="567"/>
        </w:tabs>
        <w:ind w:left="567" w:hanging="567"/>
        <w:jc w:val="both"/>
        <w:rPr>
          <w:rFonts w:asciiTheme="minorHAnsi" w:hAnsiTheme="minorHAnsi" w:cstheme="minorHAnsi"/>
          <w:bCs/>
          <w:sz w:val="22"/>
          <w:szCs w:val="22"/>
        </w:rPr>
      </w:pPr>
      <w:r w:rsidRPr="3A988EAA">
        <w:rPr>
          <w:rFonts w:asciiTheme="minorHAnsi" w:hAnsiTheme="minorHAnsi" w:cstheme="minorBidi"/>
          <w:sz w:val="22"/>
          <w:szCs w:val="22"/>
        </w:rPr>
        <w:t xml:space="preserve">Objednávateľ nie je povinný prevziať dielo ak je vykonané </w:t>
      </w:r>
      <w:proofErr w:type="spellStart"/>
      <w:r w:rsidRPr="3A988EAA">
        <w:rPr>
          <w:rFonts w:asciiTheme="minorHAnsi" w:hAnsiTheme="minorHAnsi" w:cstheme="minorBidi"/>
          <w:sz w:val="22"/>
          <w:szCs w:val="22"/>
        </w:rPr>
        <w:t>vadne</w:t>
      </w:r>
      <w:proofErr w:type="spellEnd"/>
      <w:r w:rsidRPr="3A988EAA">
        <w:rPr>
          <w:rFonts w:asciiTheme="minorHAnsi" w:hAnsiTheme="minorHAnsi" w:cstheme="minorBidi"/>
          <w:sz w:val="22"/>
          <w:szCs w:val="22"/>
        </w:rPr>
        <w:t>, ak však prevezme dielo s</w:t>
      </w:r>
      <w:r w:rsidR="00B65CAD" w:rsidRPr="3A988EAA">
        <w:rPr>
          <w:rFonts w:asciiTheme="minorHAnsi" w:hAnsiTheme="minorHAnsi" w:cstheme="minorBidi"/>
          <w:sz w:val="22"/>
          <w:szCs w:val="22"/>
        </w:rPr>
        <w:t> </w:t>
      </w:r>
      <w:r w:rsidRPr="3A988EAA">
        <w:rPr>
          <w:rFonts w:asciiTheme="minorHAnsi" w:hAnsiTheme="minorHAnsi" w:cstheme="minorBidi"/>
          <w:sz w:val="22"/>
          <w:szCs w:val="22"/>
        </w:rPr>
        <w:t>vadou</w:t>
      </w:r>
      <w:r w:rsidR="00B65CAD" w:rsidRPr="3A988EAA">
        <w:rPr>
          <w:rFonts w:asciiTheme="minorHAnsi" w:hAnsiTheme="minorHAnsi" w:cstheme="minorBidi"/>
          <w:sz w:val="22"/>
          <w:szCs w:val="22"/>
        </w:rPr>
        <w:t>/vadami</w:t>
      </w:r>
      <w:r w:rsidRPr="3A988EAA">
        <w:rPr>
          <w:rFonts w:asciiTheme="minorHAnsi" w:hAnsiTheme="minorHAnsi" w:cstheme="minorBidi"/>
          <w:sz w:val="22"/>
          <w:szCs w:val="22"/>
        </w:rPr>
        <w:t>, jeho práva zo zodpovednosti za vady diela ostávajú v plnom rozsahu zachované.</w:t>
      </w:r>
      <w:bookmarkStart w:id="7" w:name="_Ref158417777"/>
      <w:r w:rsidRPr="3A988EAA">
        <w:rPr>
          <w:rFonts w:asciiTheme="minorHAnsi" w:hAnsiTheme="minorHAnsi" w:cstheme="minorBidi"/>
          <w:sz w:val="22"/>
          <w:szCs w:val="22"/>
        </w:rPr>
        <w:t xml:space="preserve"> Ak sa však jedná o</w:t>
      </w:r>
      <w:r w:rsidR="008C7885" w:rsidRPr="3A988EAA">
        <w:rPr>
          <w:rFonts w:asciiTheme="minorHAnsi" w:hAnsiTheme="minorHAnsi" w:cstheme="minorBidi"/>
          <w:sz w:val="22"/>
          <w:szCs w:val="22"/>
        </w:rPr>
        <w:t xml:space="preserve">  také vady diela </w:t>
      </w:r>
      <w:r w:rsidR="008C7885" w:rsidRPr="3A988EAA">
        <w:rPr>
          <w:rFonts w:ascii="Calibri" w:hAnsi="Calibri" w:cs="Calibri"/>
          <w:sz w:val="22"/>
          <w:szCs w:val="22"/>
        </w:rPr>
        <w:t>ktoré ani vo vzájomnej spojitosti nebránia riadnemu užívaniu diela</w:t>
      </w:r>
      <w:r w:rsidRPr="3A988EAA">
        <w:rPr>
          <w:rFonts w:asciiTheme="minorHAnsi" w:hAnsiTheme="minorHAnsi" w:cstheme="minorBidi"/>
          <w:sz w:val="22"/>
          <w:szCs w:val="22"/>
        </w:rPr>
        <w:t xml:space="preserve">, tieto nie sú dôvodom pre neprevzatie diela, zhotoviteľ je však povinný ich odstrániť </w:t>
      </w:r>
      <w:r w:rsidR="004F1290" w:rsidRPr="3A988EAA">
        <w:rPr>
          <w:rFonts w:asciiTheme="minorHAnsi" w:hAnsiTheme="minorHAnsi" w:cstheme="minorBidi"/>
          <w:sz w:val="22"/>
          <w:szCs w:val="22"/>
        </w:rPr>
        <w:t>najneskôr v</w:t>
      </w:r>
      <w:r w:rsidRPr="3A988EAA">
        <w:rPr>
          <w:rFonts w:asciiTheme="minorHAnsi" w:hAnsiTheme="minorHAnsi" w:cstheme="minorBidi"/>
          <w:sz w:val="22"/>
          <w:szCs w:val="22"/>
        </w:rPr>
        <w:t xml:space="preserve"> lehote </w:t>
      </w:r>
      <w:r w:rsidR="006175B3" w:rsidRPr="3A988EAA">
        <w:rPr>
          <w:rFonts w:asciiTheme="minorHAnsi" w:hAnsiTheme="minorHAnsi" w:cstheme="minorBidi"/>
          <w:sz w:val="22"/>
          <w:szCs w:val="22"/>
        </w:rPr>
        <w:t>30</w:t>
      </w:r>
      <w:r w:rsidRPr="3A988EAA">
        <w:rPr>
          <w:rFonts w:asciiTheme="minorHAnsi" w:hAnsiTheme="minorHAnsi" w:cstheme="minorBidi"/>
          <w:sz w:val="22"/>
          <w:szCs w:val="22"/>
        </w:rPr>
        <w:t xml:space="preserve"> dní</w:t>
      </w:r>
      <w:r w:rsidR="004F1290" w:rsidRPr="3A988EAA">
        <w:rPr>
          <w:rFonts w:asciiTheme="minorHAnsi" w:hAnsiTheme="minorHAnsi" w:cstheme="minorBidi"/>
          <w:sz w:val="22"/>
          <w:szCs w:val="22"/>
        </w:rPr>
        <w:t xml:space="preserve"> od podpísania protokolu o odovzdaní a prevzatí diela</w:t>
      </w:r>
      <w:r w:rsidRPr="3A988EAA">
        <w:rPr>
          <w:rFonts w:asciiTheme="minorHAnsi" w:hAnsiTheme="minorHAnsi" w:cstheme="minorBidi"/>
          <w:sz w:val="22"/>
          <w:szCs w:val="22"/>
        </w:rPr>
        <w:t>, pokiaľ sa v</w:t>
      </w:r>
      <w:r w:rsidR="006175B3" w:rsidRPr="3A988EAA">
        <w:rPr>
          <w:rFonts w:asciiTheme="minorHAnsi" w:hAnsiTheme="minorHAnsi" w:cstheme="minorBidi"/>
          <w:sz w:val="22"/>
          <w:szCs w:val="22"/>
        </w:rPr>
        <w:t> </w:t>
      </w:r>
      <w:r w:rsidRPr="3A988EAA">
        <w:rPr>
          <w:rFonts w:asciiTheme="minorHAnsi" w:hAnsiTheme="minorHAnsi" w:cstheme="minorBidi"/>
          <w:sz w:val="22"/>
          <w:szCs w:val="22"/>
        </w:rPr>
        <w:t>protokole</w:t>
      </w:r>
      <w:r w:rsidR="006175B3" w:rsidRPr="3A988EAA">
        <w:rPr>
          <w:rFonts w:asciiTheme="minorHAnsi" w:hAnsiTheme="minorHAnsi" w:cstheme="minorBidi"/>
          <w:sz w:val="22"/>
          <w:szCs w:val="22"/>
        </w:rPr>
        <w:t xml:space="preserve"> o odovzdaní a prevzatí diela</w:t>
      </w:r>
      <w:r w:rsidRPr="3A988EAA">
        <w:rPr>
          <w:rFonts w:asciiTheme="minorHAnsi" w:hAnsiTheme="minorHAnsi" w:cstheme="minorBidi"/>
          <w:sz w:val="22"/>
          <w:szCs w:val="22"/>
        </w:rPr>
        <w:t xml:space="preserve"> zmluvné strany nedohodnú inak.</w:t>
      </w:r>
      <w:bookmarkEnd w:id="7"/>
      <w:r w:rsidR="00B65CAD" w:rsidRPr="3A988EAA">
        <w:rPr>
          <w:rFonts w:asciiTheme="minorHAnsi" w:hAnsiTheme="minorHAnsi" w:cstheme="minorBidi"/>
          <w:sz w:val="22"/>
          <w:szCs w:val="22"/>
        </w:rPr>
        <w:t xml:space="preserve"> </w:t>
      </w:r>
      <w:bookmarkStart w:id="8" w:name="_Ref95821337"/>
      <w:r w:rsidR="00B65CAD" w:rsidRPr="3A988EAA">
        <w:rPr>
          <w:rFonts w:asciiTheme="minorHAnsi" w:hAnsiTheme="minorHAnsi" w:cstheme="minorBidi"/>
          <w:sz w:val="22"/>
          <w:szCs w:val="22"/>
        </w:rPr>
        <w:t xml:space="preserve">O odstránení prípadných vád a nedorobkov uvedených v protokole o odovzdaní a prevzatí diela spíšu zmluvné strany </w:t>
      </w:r>
      <w:r w:rsidR="002C7768" w:rsidRPr="3A988EAA">
        <w:rPr>
          <w:rFonts w:asciiTheme="minorHAnsi" w:hAnsiTheme="minorHAnsi" w:cstheme="minorBidi"/>
          <w:sz w:val="22"/>
          <w:szCs w:val="22"/>
        </w:rPr>
        <w:t xml:space="preserve">osobitný </w:t>
      </w:r>
      <w:r w:rsidR="00B65CAD" w:rsidRPr="3A988EAA">
        <w:rPr>
          <w:rFonts w:asciiTheme="minorHAnsi" w:hAnsiTheme="minorHAnsi" w:cstheme="minorBidi"/>
          <w:sz w:val="22"/>
          <w:szCs w:val="22"/>
        </w:rPr>
        <w:t xml:space="preserve">písomný protokol o odstránení vád a nedorobkov. </w:t>
      </w:r>
      <w:bookmarkEnd w:id="8"/>
    </w:p>
    <w:p w14:paraId="59EF78E4" w14:textId="77777777" w:rsidR="00C10BAA" w:rsidRPr="0017593D" w:rsidRDefault="00C10BAA" w:rsidP="00C10BAA">
      <w:pPr>
        <w:tabs>
          <w:tab w:val="num" w:pos="567"/>
        </w:tabs>
        <w:jc w:val="both"/>
        <w:rPr>
          <w:rFonts w:asciiTheme="minorHAnsi" w:hAnsiTheme="minorHAnsi" w:cstheme="minorHAnsi"/>
          <w:bCs/>
          <w:sz w:val="22"/>
          <w:szCs w:val="22"/>
        </w:rPr>
      </w:pPr>
    </w:p>
    <w:p w14:paraId="52FD9CD1" w14:textId="64C5FD84" w:rsidR="00C10BAA" w:rsidRPr="00B65CAD" w:rsidRDefault="269736E0" w:rsidP="00FF5818">
      <w:pPr>
        <w:numPr>
          <w:ilvl w:val="1"/>
          <w:numId w:val="9"/>
        </w:numPr>
        <w:tabs>
          <w:tab w:val="clear" w:pos="1534"/>
          <w:tab w:val="num" w:pos="567"/>
        </w:tabs>
        <w:ind w:left="567" w:hanging="567"/>
        <w:jc w:val="both"/>
        <w:rPr>
          <w:rFonts w:asciiTheme="minorHAnsi" w:hAnsiTheme="minorHAnsi" w:cstheme="minorBidi"/>
          <w:sz w:val="22"/>
          <w:szCs w:val="22"/>
        </w:rPr>
      </w:pPr>
      <w:r w:rsidRPr="57F32E0F">
        <w:rPr>
          <w:rFonts w:asciiTheme="minorHAnsi" w:hAnsiTheme="minorHAnsi" w:cstheme="minorBidi"/>
          <w:color w:val="212121"/>
          <w:sz w:val="22"/>
          <w:szCs w:val="22"/>
          <w:shd w:val="clear" w:color="auto" w:fill="FFFFFF"/>
        </w:rPr>
        <w:t xml:space="preserve">Za objednávateľa je poverený </w:t>
      </w:r>
      <w:r w:rsidR="3D9359AB" w:rsidRPr="57F32E0F">
        <w:rPr>
          <w:rFonts w:asciiTheme="minorHAnsi" w:hAnsiTheme="minorHAnsi" w:cstheme="minorBidi"/>
          <w:color w:val="212121"/>
          <w:sz w:val="22"/>
          <w:szCs w:val="22"/>
          <w:shd w:val="clear" w:color="auto" w:fill="FFFFFF"/>
        </w:rPr>
        <w:t>prevziať</w:t>
      </w:r>
      <w:r w:rsidRPr="57F32E0F">
        <w:rPr>
          <w:rFonts w:asciiTheme="minorHAnsi" w:hAnsiTheme="minorHAnsi" w:cstheme="minorBidi"/>
          <w:color w:val="212121"/>
          <w:sz w:val="22"/>
          <w:szCs w:val="22"/>
          <w:shd w:val="clear" w:color="auto" w:fill="FFFFFF"/>
        </w:rPr>
        <w:t xml:space="preserve"> dielo </w:t>
      </w:r>
      <w:r w:rsidR="00C77F08" w:rsidRPr="0F8356B0">
        <w:rPr>
          <w:rFonts w:asciiTheme="minorHAnsi" w:hAnsiTheme="minorHAnsi" w:cstheme="minorBidi"/>
          <w:b/>
          <w:bCs/>
          <w:sz w:val="22"/>
          <w:szCs w:val="22"/>
        </w:rPr>
        <w:t>Schmidt</w:t>
      </w:r>
      <w:r w:rsidR="00FB4888" w:rsidRPr="00FB4888">
        <w:rPr>
          <w:rFonts w:asciiTheme="minorHAnsi" w:hAnsiTheme="minorHAnsi" w:cstheme="minorBidi"/>
          <w:b/>
          <w:bCs/>
          <w:sz w:val="22"/>
          <w:szCs w:val="22"/>
        </w:rPr>
        <w:t xml:space="preserve"> </w:t>
      </w:r>
      <w:r w:rsidR="00FB4888" w:rsidRPr="0F8356B0">
        <w:rPr>
          <w:rFonts w:asciiTheme="minorHAnsi" w:hAnsiTheme="minorHAnsi" w:cstheme="minorBidi"/>
          <w:b/>
          <w:bCs/>
          <w:sz w:val="22"/>
          <w:szCs w:val="22"/>
        </w:rPr>
        <w:t>Július</w:t>
      </w:r>
      <w:r w:rsidR="00FB4888">
        <w:rPr>
          <w:rFonts w:asciiTheme="minorHAnsi" w:hAnsiTheme="minorHAnsi" w:cstheme="minorBidi"/>
          <w:b/>
          <w:bCs/>
          <w:sz w:val="22"/>
          <w:szCs w:val="22"/>
        </w:rPr>
        <w:t>,</w:t>
      </w:r>
      <w:r w:rsidR="00FB4888" w:rsidRPr="00FB4888">
        <w:rPr>
          <w:rFonts w:asciiTheme="minorHAnsi" w:hAnsiTheme="minorHAnsi" w:cstheme="minorBidi"/>
          <w:b/>
          <w:bCs/>
          <w:sz w:val="22"/>
          <w:szCs w:val="22"/>
        </w:rPr>
        <w:t xml:space="preserve"> </w:t>
      </w:r>
      <w:r w:rsidR="00FB4888" w:rsidRPr="0F8356B0">
        <w:rPr>
          <w:rFonts w:asciiTheme="minorHAnsi" w:hAnsiTheme="minorHAnsi" w:cstheme="minorBidi"/>
          <w:b/>
          <w:bCs/>
          <w:sz w:val="22"/>
          <w:szCs w:val="22"/>
        </w:rPr>
        <w:t>Ing.</w:t>
      </w:r>
    </w:p>
    <w:p w14:paraId="678144EF" w14:textId="29379E17" w:rsidR="00B65CAD" w:rsidRPr="00B65CAD" w:rsidRDefault="3D9359AB" w:rsidP="57F32E0F">
      <w:pPr>
        <w:jc w:val="both"/>
        <w:rPr>
          <w:rFonts w:asciiTheme="minorHAnsi" w:hAnsiTheme="minorHAnsi" w:cstheme="minorBidi"/>
          <w:sz w:val="22"/>
          <w:szCs w:val="22"/>
        </w:rPr>
      </w:pPr>
      <w:r w:rsidRPr="57F32E0F">
        <w:rPr>
          <w:rFonts w:asciiTheme="minorHAnsi" w:hAnsiTheme="minorHAnsi" w:cstheme="minorBidi"/>
          <w:color w:val="212121"/>
          <w:sz w:val="22"/>
          <w:szCs w:val="22"/>
          <w:shd w:val="clear" w:color="auto" w:fill="FFFFFF"/>
        </w:rPr>
        <w:t xml:space="preserve"> </w:t>
      </w:r>
    </w:p>
    <w:p w14:paraId="55B898F1" w14:textId="448BB046" w:rsidR="00B65CAD" w:rsidRPr="0017593D" w:rsidRDefault="00B65CAD" w:rsidP="00FF5818">
      <w:pPr>
        <w:numPr>
          <w:ilvl w:val="1"/>
          <w:numId w:val="9"/>
        </w:numPr>
        <w:tabs>
          <w:tab w:val="clear" w:pos="1534"/>
          <w:tab w:val="num" w:pos="567"/>
        </w:tabs>
        <w:ind w:left="567" w:hanging="567"/>
        <w:jc w:val="both"/>
        <w:rPr>
          <w:rFonts w:asciiTheme="minorHAnsi" w:hAnsiTheme="minorHAnsi" w:cstheme="minorHAnsi"/>
          <w:sz w:val="22"/>
          <w:szCs w:val="22"/>
        </w:rPr>
      </w:pPr>
      <w:r w:rsidRPr="3A988EAA">
        <w:rPr>
          <w:rFonts w:asciiTheme="minorHAnsi" w:hAnsiTheme="minorHAnsi" w:cstheme="minorBidi"/>
          <w:sz w:val="22"/>
          <w:szCs w:val="22"/>
        </w:rPr>
        <w:t>Protokol o odovzdaní a</w:t>
      </w:r>
      <w:r w:rsidR="008B1646" w:rsidRPr="3A988EAA">
        <w:rPr>
          <w:rFonts w:asciiTheme="minorHAnsi" w:hAnsiTheme="minorHAnsi" w:cstheme="minorBidi"/>
          <w:sz w:val="22"/>
          <w:szCs w:val="22"/>
        </w:rPr>
        <w:t> </w:t>
      </w:r>
      <w:r w:rsidRPr="3A988EAA">
        <w:rPr>
          <w:rFonts w:asciiTheme="minorHAnsi" w:hAnsiTheme="minorHAnsi" w:cstheme="minorBidi"/>
          <w:sz w:val="22"/>
          <w:szCs w:val="22"/>
        </w:rPr>
        <w:t>prevzatí</w:t>
      </w:r>
      <w:r w:rsidR="008B1646" w:rsidRPr="3A988EAA">
        <w:rPr>
          <w:rFonts w:asciiTheme="minorHAnsi" w:hAnsiTheme="minorHAnsi" w:cstheme="minorBidi"/>
          <w:sz w:val="22"/>
          <w:szCs w:val="22"/>
        </w:rPr>
        <w:t xml:space="preserve"> a protokol o odstránení vád a nedorobkov</w:t>
      </w:r>
      <w:r w:rsidRPr="3A988EAA">
        <w:rPr>
          <w:rFonts w:asciiTheme="minorHAnsi" w:hAnsiTheme="minorHAnsi" w:cstheme="minorBidi"/>
          <w:sz w:val="22"/>
          <w:szCs w:val="22"/>
        </w:rPr>
        <w:t xml:space="preserve"> diela bud</w:t>
      </w:r>
      <w:r w:rsidR="008B1646" w:rsidRPr="3A988EAA">
        <w:rPr>
          <w:rFonts w:asciiTheme="minorHAnsi" w:hAnsiTheme="minorHAnsi" w:cstheme="minorBidi"/>
          <w:sz w:val="22"/>
          <w:szCs w:val="22"/>
        </w:rPr>
        <w:t>ú</w:t>
      </w:r>
      <w:r w:rsidRPr="3A988EAA">
        <w:rPr>
          <w:rFonts w:asciiTheme="minorHAnsi" w:hAnsiTheme="minorHAnsi" w:cstheme="minorBidi"/>
          <w:sz w:val="22"/>
          <w:szCs w:val="22"/>
        </w:rPr>
        <w:t xml:space="preserve"> vyhotoven</w:t>
      </w:r>
      <w:r w:rsidR="008B1646" w:rsidRPr="3A988EAA">
        <w:rPr>
          <w:rFonts w:asciiTheme="minorHAnsi" w:hAnsiTheme="minorHAnsi" w:cstheme="minorBidi"/>
          <w:sz w:val="22"/>
          <w:szCs w:val="22"/>
        </w:rPr>
        <w:t>é</w:t>
      </w:r>
      <w:r w:rsidRPr="3A988EAA">
        <w:rPr>
          <w:rFonts w:asciiTheme="minorHAnsi" w:hAnsiTheme="minorHAnsi" w:cstheme="minorBidi"/>
          <w:sz w:val="22"/>
          <w:szCs w:val="22"/>
        </w:rPr>
        <w:t xml:space="preserve"> v dvoch rovnopisoch. </w:t>
      </w:r>
    </w:p>
    <w:p w14:paraId="6675DD88" w14:textId="77777777" w:rsidR="00C10BAA" w:rsidRPr="0017593D" w:rsidRDefault="00C10BAA" w:rsidP="00C10BAA">
      <w:pPr>
        <w:tabs>
          <w:tab w:val="num" w:pos="567"/>
        </w:tabs>
        <w:ind w:left="720"/>
        <w:jc w:val="both"/>
        <w:rPr>
          <w:rFonts w:asciiTheme="minorHAnsi" w:hAnsiTheme="minorHAnsi" w:cstheme="minorHAnsi"/>
          <w:sz w:val="22"/>
          <w:szCs w:val="22"/>
        </w:rPr>
      </w:pPr>
    </w:p>
    <w:p w14:paraId="3AB62648" w14:textId="77777777" w:rsidR="00260B3C" w:rsidRPr="0017593D" w:rsidRDefault="00260B3C" w:rsidP="00825739">
      <w:pPr>
        <w:tabs>
          <w:tab w:val="num" w:pos="567"/>
        </w:tabs>
        <w:jc w:val="both"/>
        <w:rPr>
          <w:rFonts w:asciiTheme="minorHAnsi" w:hAnsiTheme="minorHAnsi" w:cstheme="minorHAnsi"/>
          <w:sz w:val="22"/>
          <w:szCs w:val="22"/>
        </w:rPr>
      </w:pPr>
    </w:p>
    <w:p w14:paraId="78E75FB6" w14:textId="77777777" w:rsidR="00C10BAA" w:rsidRPr="0017593D" w:rsidRDefault="00C10BAA" w:rsidP="00FF5818">
      <w:pPr>
        <w:numPr>
          <w:ilvl w:val="0"/>
          <w:numId w:val="9"/>
        </w:numPr>
        <w:tabs>
          <w:tab w:val="num" w:pos="567"/>
        </w:tabs>
        <w:jc w:val="both"/>
        <w:rPr>
          <w:rFonts w:asciiTheme="minorHAnsi" w:hAnsiTheme="minorHAnsi" w:cstheme="minorHAnsi"/>
          <w:b/>
          <w:sz w:val="22"/>
          <w:szCs w:val="22"/>
        </w:rPr>
      </w:pPr>
      <w:r w:rsidRPr="5E222A7A">
        <w:rPr>
          <w:rFonts w:asciiTheme="minorHAnsi" w:hAnsiTheme="minorHAnsi" w:cstheme="minorBidi"/>
          <w:b/>
          <w:bCs/>
          <w:sz w:val="22"/>
          <w:szCs w:val="22"/>
        </w:rPr>
        <w:t>ZODPOVEDNOSŤ ZA VADY</w:t>
      </w:r>
    </w:p>
    <w:p w14:paraId="5F4FB4DD" w14:textId="77777777" w:rsidR="00C10BAA" w:rsidRPr="0017593D" w:rsidRDefault="00C10BAA" w:rsidP="00C10BAA">
      <w:pPr>
        <w:tabs>
          <w:tab w:val="num" w:pos="567"/>
        </w:tabs>
        <w:jc w:val="both"/>
        <w:rPr>
          <w:rFonts w:asciiTheme="minorHAnsi" w:hAnsiTheme="minorHAnsi" w:cstheme="minorHAnsi"/>
          <w:sz w:val="22"/>
          <w:szCs w:val="22"/>
        </w:rPr>
      </w:pPr>
    </w:p>
    <w:p w14:paraId="0FDA63EC" w14:textId="388DAC22" w:rsidR="00C10BAA" w:rsidRPr="0017593D" w:rsidRDefault="00C10BAA" w:rsidP="00FF5818">
      <w:pPr>
        <w:numPr>
          <w:ilvl w:val="1"/>
          <w:numId w:val="9"/>
        </w:numPr>
        <w:tabs>
          <w:tab w:val="clear" w:pos="1534"/>
          <w:tab w:val="num" w:pos="567"/>
        </w:tabs>
        <w:ind w:left="567" w:hanging="567"/>
        <w:jc w:val="both"/>
        <w:rPr>
          <w:rFonts w:asciiTheme="minorHAnsi" w:hAnsiTheme="minorHAnsi" w:cstheme="minorHAnsi"/>
          <w:sz w:val="22"/>
          <w:szCs w:val="22"/>
        </w:rPr>
      </w:pPr>
      <w:r w:rsidRPr="3A988EAA">
        <w:rPr>
          <w:rFonts w:asciiTheme="minorHAnsi" w:hAnsiTheme="minorHAnsi" w:cstheme="minorBidi"/>
          <w:sz w:val="22"/>
          <w:szCs w:val="22"/>
        </w:rPr>
        <w:t>Zmluvné strany dojednávajú pre dielo záručnú dobu v</w:t>
      </w:r>
      <w:r w:rsidR="00C75AF2" w:rsidRPr="3A988EAA">
        <w:rPr>
          <w:rFonts w:asciiTheme="minorHAnsi" w:hAnsiTheme="minorHAnsi" w:cstheme="minorBidi"/>
          <w:sz w:val="22"/>
          <w:szCs w:val="22"/>
        </w:rPr>
        <w:t> </w:t>
      </w:r>
      <w:r w:rsidRPr="3A988EAA">
        <w:rPr>
          <w:rFonts w:asciiTheme="minorHAnsi" w:hAnsiTheme="minorHAnsi" w:cstheme="minorBidi"/>
          <w:sz w:val="22"/>
          <w:szCs w:val="22"/>
        </w:rPr>
        <w:t>trvaní</w:t>
      </w:r>
      <w:r w:rsidR="00C75AF2" w:rsidRPr="3A988EAA">
        <w:rPr>
          <w:rFonts w:asciiTheme="minorHAnsi" w:hAnsiTheme="minorHAnsi" w:cstheme="minorBidi"/>
          <w:sz w:val="22"/>
          <w:szCs w:val="22"/>
        </w:rPr>
        <w:t xml:space="preserve"> 24 mesiacov na technologickú časť a</w:t>
      </w:r>
      <w:r w:rsidRPr="3A988EAA">
        <w:rPr>
          <w:rFonts w:asciiTheme="minorHAnsi" w:hAnsiTheme="minorHAnsi" w:cstheme="minorBidi"/>
          <w:sz w:val="22"/>
          <w:szCs w:val="22"/>
        </w:rPr>
        <w:t xml:space="preserve"> 60 mesiacov</w:t>
      </w:r>
      <w:r w:rsidR="00C75AF2" w:rsidRPr="3A988EAA">
        <w:rPr>
          <w:rFonts w:asciiTheme="minorHAnsi" w:hAnsiTheme="minorHAnsi" w:cstheme="minorBidi"/>
          <w:sz w:val="22"/>
          <w:szCs w:val="22"/>
        </w:rPr>
        <w:t xml:space="preserve"> na stavebnú časť. V prípade, ak výrobca poskytuje na technologickú</w:t>
      </w:r>
      <w:r w:rsidR="00197354" w:rsidRPr="3A988EAA">
        <w:rPr>
          <w:rFonts w:asciiTheme="minorHAnsi" w:hAnsiTheme="minorHAnsi" w:cstheme="minorBidi"/>
          <w:sz w:val="22"/>
          <w:szCs w:val="22"/>
        </w:rPr>
        <w:t xml:space="preserve"> časť </w:t>
      </w:r>
      <w:r w:rsidR="00C75AF2" w:rsidRPr="3A988EAA">
        <w:rPr>
          <w:rFonts w:asciiTheme="minorHAnsi" w:hAnsiTheme="minorHAnsi" w:cstheme="minorBidi"/>
          <w:sz w:val="22"/>
          <w:szCs w:val="22"/>
        </w:rPr>
        <w:t xml:space="preserve"> dlhšiu záruku, aplikuje sa táto dlhšia záruka. Záručná doba</w:t>
      </w:r>
      <w:r w:rsidRPr="3A988EAA">
        <w:rPr>
          <w:rFonts w:asciiTheme="minorHAnsi" w:hAnsiTheme="minorHAnsi" w:cstheme="minorBidi"/>
          <w:sz w:val="22"/>
          <w:szCs w:val="22"/>
        </w:rPr>
        <w:t xml:space="preserve"> začína plynúť dňom odovzdania a prevzatia </w:t>
      </w:r>
      <w:r w:rsidR="00C75AF2" w:rsidRPr="3A988EAA">
        <w:rPr>
          <w:rFonts w:asciiTheme="minorHAnsi" w:hAnsiTheme="minorHAnsi" w:cstheme="minorBidi"/>
          <w:sz w:val="22"/>
          <w:szCs w:val="22"/>
        </w:rPr>
        <w:t>diela objednávateľom</w:t>
      </w:r>
      <w:r w:rsidR="00CF3BAC" w:rsidRPr="3A988EAA">
        <w:rPr>
          <w:rFonts w:asciiTheme="minorHAnsi" w:hAnsiTheme="minorHAnsi" w:cstheme="minorBidi"/>
          <w:sz w:val="22"/>
          <w:szCs w:val="22"/>
        </w:rPr>
        <w:t>, resp., po úplnom odstránení všetkých prípadných vád a nedorobkov, na ktorých odstránení sa zmluvné strany dohodli pri odovzdaní a prevzatí diela v protokole o odovzdaní a prevzatí diela.</w:t>
      </w:r>
      <w:r w:rsidR="00C75AF2" w:rsidRPr="3A988EAA">
        <w:rPr>
          <w:rFonts w:asciiTheme="minorHAnsi" w:hAnsiTheme="minorHAnsi" w:cstheme="minorBidi"/>
          <w:sz w:val="22"/>
          <w:szCs w:val="22"/>
        </w:rPr>
        <w:t xml:space="preserve"> </w:t>
      </w:r>
    </w:p>
    <w:p w14:paraId="4837FBD9" w14:textId="77777777" w:rsidR="00C10BAA" w:rsidRPr="0017593D" w:rsidRDefault="00C10BAA" w:rsidP="00C10BAA">
      <w:pPr>
        <w:tabs>
          <w:tab w:val="num" w:pos="567"/>
        </w:tabs>
        <w:jc w:val="both"/>
        <w:rPr>
          <w:rFonts w:asciiTheme="minorHAnsi" w:hAnsiTheme="minorHAnsi" w:cstheme="minorHAnsi"/>
          <w:sz w:val="22"/>
          <w:szCs w:val="22"/>
        </w:rPr>
      </w:pPr>
    </w:p>
    <w:p w14:paraId="26C586A1" w14:textId="77777777" w:rsidR="00C10BAA" w:rsidRPr="0017593D" w:rsidRDefault="00C10BAA" w:rsidP="00FF5818">
      <w:pPr>
        <w:numPr>
          <w:ilvl w:val="1"/>
          <w:numId w:val="9"/>
        </w:numPr>
        <w:tabs>
          <w:tab w:val="clear" w:pos="1534"/>
          <w:tab w:val="num" w:pos="567"/>
        </w:tabs>
        <w:ind w:left="567" w:hanging="567"/>
        <w:jc w:val="both"/>
        <w:rPr>
          <w:rFonts w:asciiTheme="minorHAnsi" w:hAnsiTheme="minorHAnsi" w:cstheme="minorHAnsi"/>
          <w:sz w:val="22"/>
          <w:szCs w:val="22"/>
        </w:rPr>
      </w:pPr>
      <w:r w:rsidRPr="3A988EAA">
        <w:rPr>
          <w:rFonts w:asciiTheme="minorHAnsi" w:hAnsiTheme="minorHAnsi" w:cstheme="minorBidi"/>
          <w:sz w:val="22"/>
          <w:szCs w:val="22"/>
          <w:lang w:eastAsia="en-GB"/>
        </w:rPr>
        <w:t>Zhotoviteľ preberá záruku, že počas záručnej doby:</w:t>
      </w:r>
    </w:p>
    <w:p w14:paraId="02CA9D51" w14:textId="77777777" w:rsidR="00C10BAA" w:rsidRPr="0017593D" w:rsidRDefault="00C10BAA" w:rsidP="00FF5818">
      <w:pPr>
        <w:numPr>
          <w:ilvl w:val="0"/>
          <w:numId w:val="6"/>
        </w:numPr>
        <w:tabs>
          <w:tab w:val="clear" w:pos="1068"/>
          <w:tab w:val="num" w:pos="567"/>
        </w:tabs>
        <w:spacing w:before="120"/>
        <w:ind w:left="1066" w:hanging="357"/>
        <w:jc w:val="both"/>
        <w:rPr>
          <w:rFonts w:asciiTheme="minorHAnsi" w:hAnsiTheme="minorHAnsi" w:cstheme="minorHAnsi"/>
          <w:bCs/>
          <w:sz w:val="22"/>
          <w:szCs w:val="22"/>
          <w:lang w:eastAsia="en-GB"/>
        </w:rPr>
      </w:pPr>
      <w:r w:rsidRPr="0017593D">
        <w:rPr>
          <w:rFonts w:asciiTheme="minorHAnsi" w:hAnsiTheme="minorHAnsi" w:cstheme="minorHAnsi"/>
          <w:bCs/>
          <w:sz w:val="22"/>
          <w:szCs w:val="22"/>
          <w:lang w:eastAsia="en-GB"/>
        </w:rPr>
        <w:t>dielo bude vykonané presne v súlade so všetkými špecifikáciami podľa tejto zmluvy,</w:t>
      </w:r>
    </w:p>
    <w:p w14:paraId="3201E333" w14:textId="77777777" w:rsidR="00C10BAA" w:rsidRPr="0017593D" w:rsidRDefault="00C10BAA" w:rsidP="00FF5818">
      <w:pPr>
        <w:numPr>
          <w:ilvl w:val="0"/>
          <w:numId w:val="6"/>
        </w:numPr>
        <w:tabs>
          <w:tab w:val="clear" w:pos="1068"/>
          <w:tab w:val="num" w:pos="567"/>
        </w:tabs>
        <w:spacing w:before="120"/>
        <w:ind w:left="1066" w:hanging="357"/>
        <w:jc w:val="both"/>
        <w:rPr>
          <w:rFonts w:asciiTheme="minorHAnsi" w:hAnsiTheme="minorHAnsi" w:cstheme="minorHAnsi"/>
          <w:bCs/>
          <w:sz w:val="22"/>
          <w:szCs w:val="22"/>
          <w:lang w:eastAsia="en-GB"/>
        </w:rPr>
      </w:pPr>
      <w:r w:rsidRPr="0017593D">
        <w:rPr>
          <w:rFonts w:asciiTheme="minorHAnsi" w:hAnsiTheme="minorHAnsi" w:cstheme="minorHAnsi"/>
          <w:bCs/>
          <w:sz w:val="22"/>
          <w:szCs w:val="22"/>
          <w:lang w:eastAsia="en-GB"/>
        </w:rPr>
        <w:t>použité materiály a náhradné diely budú najvyššej kvality a </w:t>
      </w:r>
      <w:proofErr w:type="spellStart"/>
      <w:r w:rsidRPr="0017593D">
        <w:rPr>
          <w:rFonts w:asciiTheme="minorHAnsi" w:hAnsiTheme="minorHAnsi" w:cstheme="minorHAnsi"/>
          <w:bCs/>
          <w:sz w:val="22"/>
          <w:szCs w:val="22"/>
          <w:lang w:eastAsia="en-GB"/>
        </w:rPr>
        <w:t>bezvadné</w:t>
      </w:r>
      <w:proofErr w:type="spellEnd"/>
      <w:r w:rsidRPr="0017593D">
        <w:rPr>
          <w:rFonts w:asciiTheme="minorHAnsi" w:hAnsiTheme="minorHAnsi" w:cstheme="minorHAnsi"/>
          <w:bCs/>
          <w:sz w:val="22"/>
          <w:szCs w:val="22"/>
          <w:lang w:eastAsia="en-GB"/>
        </w:rPr>
        <w:t>,</w:t>
      </w:r>
    </w:p>
    <w:p w14:paraId="0D75ECE8" w14:textId="77777777" w:rsidR="00C10BAA" w:rsidRPr="0017593D" w:rsidRDefault="00C10BAA" w:rsidP="00FF5818">
      <w:pPr>
        <w:numPr>
          <w:ilvl w:val="0"/>
          <w:numId w:val="6"/>
        </w:numPr>
        <w:tabs>
          <w:tab w:val="clear" w:pos="1068"/>
          <w:tab w:val="num" w:pos="567"/>
        </w:tabs>
        <w:spacing w:before="120"/>
        <w:ind w:left="1066" w:hanging="357"/>
        <w:jc w:val="both"/>
        <w:rPr>
          <w:rFonts w:asciiTheme="minorHAnsi" w:hAnsiTheme="minorHAnsi" w:cstheme="minorHAnsi"/>
          <w:bCs/>
          <w:sz w:val="22"/>
          <w:szCs w:val="22"/>
          <w:lang w:eastAsia="en-GB"/>
        </w:rPr>
      </w:pPr>
      <w:r w:rsidRPr="0017593D">
        <w:rPr>
          <w:rFonts w:asciiTheme="minorHAnsi" w:hAnsiTheme="minorHAnsi" w:cstheme="minorHAnsi"/>
          <w:sz w:val="22"/>
          <w:szCs w:val="22"/>
        </w:rPr>
        <w:t>dielo</w:t>
      </w:r>
      <w:r w:rsidRPr="0017593D">
        <w:rPr>
          <w:rFonts w:asciiTheme="minorHAnsi" w:hAnsiTheme="minorHAnsi" w:cstheme="minorHAnsi"/>
          <w:bCs/>
          <w:sz w:val="22"/>
          <w:szCs w:val="22"/>
          <w:lang w:eastAsia="en-GB"/>
        </w:rPr>
        <w:t xml:space="preserve"> bude bezpečné a vhodné na objednávateľom špecifikované účely a bude spĺňať podmienky stanovené </w:t>
      </w:r>
      <w:r w:rsidRPr="0017593D">
        <w:rPr>
          <w:rFonts w:asciiTheme="minorHAnsi" w:hAnsiTheme="minorHAnsi" w:cstheme="minorHAnsi"/>
          <w:bCs/>
          <w:sz w:val="22"/>
          <w:szCs w:val="22"/>
        </w:rPr>
        <w:t>všeobecne záväznými právnymi predpismi, technickými normami, aj keď nie sú právne záväzné, a touto zmluvou,</w:t>
      </w:r>
    </w:p>
    <w:p w14:paraId="000E2E71" w14:textId="1C5B4F21" w:rsidR="00C10BAA" w:rsidRPr="0017593D" w:rsidRDefault="00C10BAA" w:rsidP="00FF5818">
      <w:pPr>
        <w:numPr>
          <w:ilvl w:val="0"/>
          <w:numId w:val="6"/>
        </w:numPr>
        <w:tabs>
          <w:tab w:val="clear" w:pos="1068"/>
          <w:tab w:val="num" w:pos="567"/>
        </w:tabs>
        <w:spacing w:before="120"/>
        <w:ind w:left="1066" w:hanging="357"/>
        <w:jc w:val="both"/>
        <w:rPr>
          <w:rFonts w:asciiTheme="minorHAnsi" w:hAnsiTheme="minorHAnsi" w:cstheme="minorHAnsi"/>
          <w:bCs/>
          <w:sz w:val="22"/>
          <w:szCs w:val="22"/>
          <w:lang w:eastAsia="en-GB"/>
        </w:rPr>
      </w:pPr>
      <w:r w:rsidRPr="0017593D">
        <w:rPr>
          <w:rFonts w:asciiTheme="minorHAnsi" w:hAnsiTheme="minorHAnsi" w:cstheme="minorHAnsi"/>
          <w:bCs/>
          <w:sz w:val="22"/>
          <w:szCs w:val="22"/>
          <w:lang w:eastAsia="en-GB"/>
        </w:rPr>
        <w:t xml:space="preserve">objednávateľ získa vlastnícke právo k zariadeniam </w:t>
      </w:r>
      <w:r w:rsidRPr="0017593D">
        <w:rPr>
          <w:rFonts w:asciiTheme="minorHAnsi" w:hAnsiTheme="minorHAnsi" w:cstheme="minorHAnsi"/>
          <w:sz w:val="22"/>
          <w:szCs w:val="22"/>
        </w:rPr>
        <w:t xml:space="preserve">a materiálom dodaných zhotoviteľom </w:t>
      </w:r>
      <w:r w:rsidRPr="0017593D">
        <w:rPr>
          <w:rFonts w:asciiTheme="minorHAnsi" w:hAnsiTheme="minorHAnsi" w:cstheme="minorHAnsi"/>
          <w:bCs/>
          <w:sz w:val="22"/>
          <w:szCs w:val="22"/>
          <w:lang w:eastAsia="en-GB"/>
        </w:rPr>
        <w:t>diela, neobmedzené žiadnymi záložnými právami, bremenami a</w:t>
      </w:r>
      <w:r w:rsidR="005A056F">
        <w:rPr>
          <w:rFonts w:asciiTheme="minorHAnsi" w:hAnsiTheme="minorHAnsi" w:cstheme="minorHAnsi"/>
          <w:bCs/>
          <w:sz w:val="22"/>
          <w:szCs w:val="22"/>
          <w:lang w:eastAsia="en-GB"/>
        </w:rPr>
        <w:t>lebo inými právami tretích osôb a</w:t>
      </w:r>
      <w:r w:rsidRPr="0017593D">
        <w:rPr>
          <w:rFonts w:asciiTheme="minorHAnsi" w:hAnsiTheme="minorHAnsi" w:cstheme="minorHAnsi"/>
          <w:bCs/>
          <w:sz w:val="22"/>
          <w:szCs w:val="22"/>
          <w:lang w:eastAsia="en-GB"/>
        </w:rPr>
        <w:t> skutočnými alebo uplatnenými porušeniami práv k predmetom duševného vlastníctva.</w:t>
      </w:r>
    </w:p>
    <w:p w14:paraId="2F680BF6" w14:textId="53AD20C8" w:rsidR="00C10BAA" w:rsidRPr="0017593D" w:rsidRDefault="00C10BAA" w:rsidP="00FF5818">
      <w:pPr>
        <w:numPr>
          <w:ilvl w:val="1"/>
          <w:numId w:val="9"/>
        </w:numPr>
        <w:tabs>
          <w:tab w:val="clear" w:pos="1534"/>
          <w:tab w:val="num" w:pos="567"/>
        </w:tabs>
        <w:ind w:left="567" w:hanging="567"/>
        <w:jc w:val="both"/>
        <w:rPr>
          <w:rFonts w:asciiTheme="minorHAnsi" w:hAnsiTheme="minorHAnsi" w:cstheme="minorHAnsi"/>
          <w:sz w:val="22"/>
          <w:szCs w:val="22"/>
          <w:u w:val="single"/>
        </w:rPr>
      </w:pPr>
      <w:r w:rsidRPr="3A988EAA">
        <w:rPr>
          <w:rFonts w:asciiTheme="minorHAnsi" w:hAnsiTheme="minorHAnsi" w:cstheme="minorBidi"/>
          <w:sz w:val="22"/>
          <w:szCs w:val="22"/>
        </w:rPr>
        <w:t>Zodpovednosť zhotoviteľa za vady nie je dotknutá tým, že objednávateľ neoznámil zhotoviteľovi vady, resp. vady materiálov a náhradných dielov použitých pri realizácii diela bez zbytočného odkladu potom, čo ich zistiť mal pri vynaložení odbornej starostlivosti pri prehliadke alebo kedykoľvek neskôr. Objednávateľ teda môže reklamovať vady bez obmedzenia času počas celej záručnej doby.   Uplatnenie vady musí obsahovať stručný opis vady alebo toho, ako sa vada prejavuje.</w:t>
      </w:r>
    </w:p>
    <w:p w14:paraId="459F9DA1" w14:textId="77777777" w:rsidR="00C10BAA" w:rsidRPr="0017593D" w:rsidRDefault="00C10BAA" w:rsidP="00C10BAA">
      <w:pPr>
        <w:tabs>
          <w:tab w:val="num" w:pos="567"/>
        </w:tabs>
        <w:jc w:val="both"/>
        <w:rPr>
          <w:rFonts w:asciiTheme="minorHAnsi" w:hAnsiTheme="minorHAnsi" w:cstheme="minorHAnsi"/>
          <w:sz w:val="22"/>
          <w:szCs w:val="22"/>
          <w:u w:val="single"/>
        </w:rPr>
      </w:pPr>
    </w:p>
    <w:p w14:paraId="688D7020" w14:textId="47E1248B" w:rsidR="004F48BB" w:rsidRPr="0017593D" w:rsidRDefault="00C75AF2" w:rsidP="00FF5818">
      <w:pPr>
        <w:numPr>
          <w:ilvl w:val="1"/>
          <w:numId w:val="9"/>
        </w:numPr>
        <w:tabs>
          <w:tab w:val="clear" w:pos="1534"/>
          <w:tab w:val="num" w:pos="567"/>
        </w:tabs>
        <w:ind w:left="567" w:hanging="567"/>
        <w:jc w:val="both"/>
        <w:rPr>
          <w:rFonts w:asciiTheme="minorHAnsi" w:hAnsiTheme="minorHAnsi" w:cstheme="minorBidi"/>
          <w:sz w:val="22"/>
          <w:szCs w:val="22"/>
        </w:rPr>
      </w:pPr>
      <w:r w:rsidRPr="3A988EAA">
        <w:rPr>
          <w:rFonts w:asciiTheme="minorHAnsi" w:hAnsiTheme="minorHAnsi" w:cstheme="minorBidi"/>
          <w:sz w:val="22"/>
          <w:szCs w:val="22"/>
        </w:rPr>
        <w:t xml:space="preserve">Zhotoviteľ je povinný bezodkladne, najneskôr do 24 hodín od doručenia reklamácie dohodnúť s objednávateľom termín nástupu a odstránenia reklamovanej vady, ktoré potvrdí písomne </w:t>
      </w:r>
      <w:r w:rsidRPr="3A988EAA">
        <w:rPr>
          <w:rFonts w:asciiTheme="minorHAnsi" w:hAnsiTheme="minorHAnsi" w:cstheme="minorBidi"/>
          <w:sz w:val="22"/>
          <w:szCs w:val="22"/>
        </w:rPr>
        <w:lastRenderedPageBreak/>
        <w:t xml:space="preserve">alebo e-mailom. Objednávateľ môže zhotoviteľovi oznámiť vady  aj formou e-mailu, a to na adrese </w:t>
      </w:r>
      <w:r w:rsidRPr="3A988EAA">
        <w:rPr>
          <w:rFonts w:asciiTheme="minorHAnsi" w:hAnsiTheme="minorHAnsi" w:cstheme="minorBidi"/>
          <w:sz w:val="22"/>
          <w:szCs w:val="22"/>
          <w:highlight w:val="yellow"/>
        </w:rPr>
        <w:t>....................@........................</w:t>
      </w:r>
      <w:r w:rsidRPr="3A988EAA">
        <w:rPr>
          <w:rFonts w:asciiTheme="minorHAnsi" w:hAnsiTheme="minorHAnsi" w:cstheme="minorBidi"/>
          <w:sz w:val="22"/>
          <w:szCs w:val="22"/>
        </w:rPr>
        <w:t xml:space="preserve"> Ak k dohode nedôjde, je zhotoviteľ povinný nastúpiť na opravu bezodkladne, najneskôr do 48 hodín od doručenia reklamácie a vadu odstrániť bezodkladne, najneskôr do 5 dní od nastúpenia na opravu. V reklamácii objednávateľ uvedie kontaktnú osobu. O odstránení </w:t>
      </w:r>
      <w:r w:rsidR="00A708F3" w:rsidRPr="3A988EAA">
        <w:rPr>
          <w:rFonts w:asciiTheme="minorHAnsi" w:hAnsiTheme="minorHAnsi" w:cstheme="minorBidi"/>
          <w:sz w:val="22"/>
          <w:szCs w:val="22"/>
        </w:rPr>
        <w:t xml:space="preserve">vád </w:t>
      </w:r>
      <w:r w:rsidRPr="3A988EAA">
        <w:rPr>
          <w:rFonts w:asciiTheme="minorHAnsi" w:hAnsiTheme="minorHAnsi" w:cstheme="minorBidi"/>
          <w:sz w:val="22"/>
          <w:szCs w:val="22"/>
        </w:rPr>
        <w:t xml:space="preserve"> spíše zhotoviteľ protokol, ktorý podpíšu oprávnení zástupcovia zmluvných strán.</w:t>
      </w:r>
    </w:p>
    <w:p w14:paraId="151371F1" w14:textId="77777777" w:rsidR="004F48BB" w:rsidRPr="0017593D" w:rsidRDefault="004F48BB" w:rsidP="004F48BB">
      <w:pPr>
        <w:pStyle w:val="Odsekzoznamu"/>
        <w:rPr>
          <w:rFonts w:asciiTheme="minorHAnsi" w:hAnsiTheme="minorHAnsi" w:cstheme="minorHAnsi"/>
          <w:sz w:val="22"/>
          <w:szCs w:val="22"/>
        </w:rPr>
      </w:pPr>
    </w:p>
    <w:p w14:paraId="2606D6C3" w14:textId="3FF40237" w:rsidR="004F48BB" w:rsidRDefault="004F48BB" w:rsidP="00FF5818">
      <w:pPr>
        <w:numPr>
          <w:ilvl w:val="1"/>
          <w:numId w:val="9"/>
        </w:numPr>
        <w:tabs>
          <w:tab w:val="clear" w:pos="1534"/>
          <w:tab w:val="num" w:pos="567"/>
        </w:tabs>
        <w:ind w:left="567" w:hanging="567"/>
        <w:jc w:val="both"/>
        <w:rPr>
          <w:rFonts w:asciiTheme="minorHAnsi" w:hAnsiTheme="minorHAnsi" w:cstheme="minorHAnsi"/>
          <w:sz w:val="22"/>
          <w:szCs w:val="22"/>
        </w:rPr>
      </w:pPr>
      <w:r w:rsidRPr="3A988EAA">
        <w:rPr>
          <w:rFonts w:asciiTheme="minorHAnsi" w:hAnsiTheme="minorHAnsi" w:cstheme="minorBidi"/>
          <w:sz w:val="22"/>
          <w:szCs w:val="22"/>
        </w:rPr>
        <w:t>Ak zhotoviteľ nenastúpi na opravu alebo nezabezpečí úplné odstránenie vád v</w:t>
      </w:r>
      <w:r w:rsidR="008B1646" w:rsidRPr="3A988EAA">
        <w:rPr>
          <w:rFonts w:asciiTheme="minorHAnsi" w:hAnsiTheme="minorHAnsi" w:cstheme="minorBidi"/>
          <w:sz w:val="22"/>
          <w:szCs w:val="22"/>
        </w:rPr>
        <w:t> </w:t>
      </w:r>
      <w:r w:rsidRPr="3A988EAA">
        <w:rPr>
          <w:rFonts w:asciiTheme="minorHAnsi" w:hAnsiTheme="minorHAnsi" w:cstheme="minorBidi"/>
          <w:sz w:val="22"/>
          <w:szCs w:val="22"/>
        </w:rPr>
        <w:t>lehot</w:t>
      </w:r>
      <w:r w:rsidR="008B1646" w:rsidRPr="3A988EAA">
        <w:rPr>
          <w:rFonts w:asciiTheme="minorHAnsi" w:hAnsiTheme="minorHAnsi" w:cstheme="minorBidi"/>
          <w:sz w:val="22"/>
          <w:szCs w:val="22"/>
        </w:rPr>
        <w:t>ách uvedených v tomto</w:t>
      </w:r>
      <w:r w:rsidRPr="3A988EAA">
        <w:rPr>
          <w:rFonts w:asciiTheme="minorHAnsi" w:hAnsiTheme="minorHAnsi" w:cstheme="minorBidi"/>
          <w:sz w:val="22"/>
          <w:szCs w:val="22"/>
        </w:rPr>
        <w:t xml:space="preserve"> článku zmluvy, je objednávateľ kedykoľvek oprávnený odstrániť vady sám alebo prostredníctvom tretej osoby, pričom náklady na to vynaložené znáša zhotoviteľ. Možnosť uplatnenia iných nárokov z vád vyplývajúcich z Obchodného zákonníka alebo tejto zmluvy tým nie je dotknutá.</w:t>
      </w:r>
    </w:p>
    <w:p w14:paraId="6C0D4571" w14:textId="77777777" w:rsidR="00BE6483" w:rsidRDefault="00BE6483" w:rsidP="00BE6483">
      <w:pPr>
        <w:pStyle w:val="Odsekzoznamu"/>
        <w:rPr>
          <w:rFonts w:asciiTheme="minorHAnsi" w:hAnsiTheme="minorHAnsi" w:cstheme="minorHAnsi"/>
          <w:sz w:val="22"/>
          <w:szCs w:val="22"/>
        </w:rPr>
      </w:pPr>
    </w:p>
    <w:p w14:paraId="0F05C96E" w14:textId="5923E3B9" w:rsidR="00BE6483" w:rsidRPr="004610F1" w:rsidRDefault="00F429E2" w:rsidP="00FF5818">
      <w:pPr>
        <w:pStyle w:val="Odsekzoznamu"/>
        <w:numPr>
          <w:ilvl w:val="1"/>
          <w:numId w:val="9"/>
        </w:numPr>
        <w:tabs>
          <w:tab w:val="clear" w:pos="1534"/>
          <w:tab w:val="num" w:pos="567"/>
        </w:tabs>
        <w:ind w:left="567" w:hanging="567"/>
        <w:jc w:val="both"/>
        <w:rPr>
          <w:rFonts w:asciiTheme="minorHAnsi" w:hAnsiTheme="minorHAnsi" w:cstheme="minorHAnsi"/>
          <w:sz w:val="22"/>
          <w:szCs w:val="22"/>
        </w:rPr>
      </w:pPr>
      <w:r w:rsidRPr="3A988EAA">
        <w:rPr>
          <w:rFonts w:asciiTheme="minorHAnsi" w:hAnsiTheme="minorHAnsi" w:cstheme="minorBidi"/>
          <w:sz w:val="22"/>
          <w:szCs w:val="22"/>
        </w:rPr>
        <w:t>Dĺžka záručnej doby sa v prípade vád, ktoré bránia riadnemu užívaniu diela prerušuje po dobu existencie týchto vád a začína plynúť opätovne až dňom nasledujúcim po dni</w:t>
      </w:r>
      <w:r w:rsidR="004610F1" w:rsidRPr="3A988EAA">
        <w:rPr>
          <w:rFonts w:asciiTheme="minorHAnsi" w:hAnsiTheme="minorHAnsi" w:cstheme="minorBidi"/>
          <w:sz w:val="22"/>
          <w:szCs w:val="22"/>
        </w:rPr>
        <w:t xml:space="preserve"> riadneho</w:t>
      </w:r>
      <w:r w:rsidRPr="3A988EAA">
        <w:rPr>
          <w:rFonts w:asciiTheme="minorHAnsi" w:hAnsiTheme="minorHAnsi" w:cstheme="minorBidi"/>
          <w:sz w:val="22"/>
          <w:szCs w:val="22"/>
        </w:rPr>
        <w:t xml:space="preserve"> odstránenia týchto vád</w:t>
      </w:r>
      <w:r w:rsidR="004610F1" w:rsidRPr="3A988EAA">
        <w:rPr>
          <w:rFonts w:asciiTheme="minorHAnsi" w:hAnsiTheme="minorHAnsi" w:cstheme="minorBidi"/>
          <w:sz w:val="22"/>
          <w:szCs w:val="22"/>
        </w:rPr>
        <w:t>.</w:t>
      </w:r>
    </w:p>
    <w:p w14:paraId="372AE806" w14:textId="77777777" w:rsidR="00DE77FA" w:rsidRPr="0017593D" w:rsidRDefault="00DE77FA" w:rsidP="00825739">
      <w:pPr>
        <w:tabs>
          <w:tab w:val="num" w:pos="567"/>
        </w:tabs>
        <w:jc w:val="both"/>
        <w:rPr>
          <w:rFonts w:asciiTheme="minorHAnsi" w:hAnsiTheme="minorHAnsi" w:cstheme="minorHAnsi"/>
          <w:bCs/>
          <w:sz w:val="22"/>
          <w:szCs w:val="22"/>
        </w:rPr>
      </w:pPr>
    </w:p>
    <w:p w14:paraId="5B916BFA" w14:textId="77777777" w:rsidR="00C10BAA" w:rsidRDefault="00C10BAA" w:rsidP="00C10BAA">
      <w:pPr>
        <w:tabs>
          <w:tab w:val="num" w:pos="567"/>
        </w:tabs>
        <w:ind w:left="720"/>
        <w:jc w:val="both"/>
        <w:rPr>
          <w:rFonts w:asciiTheme="minorHAnsi" w:hAnsiTheme="minorHAnsi" w:cstheme="minorHAnsi"/>
          <w:color w:val="000000" w:themeColor="text1"/>
          <w:sz w:val="22"/>
          <w:szCs w:val="22"/>
        </w:rPr>
      </w:pPr>
    </w:p>
    <w:p w14:paraId="4708ECEC" w14:textId="77777777" w:rsidR="00564775" w:rsidRDefault="00564775" w:rsidP="00C10BAA">
      <w:pPr>
        <w:tabs>
          <w:tab w:val="num" w:pos="567"/>
        </w:tabs>
        <w:ind w:left="720"/>
        <w:jc w:val="both"/>
        <w:rPr>
          <w:rFonts w:asciiTheme="minorHAnsi" w:hAnsiTheme="minorHAnsi" w:cstheme="minorHAnsi"/>
          <w:color w:val="000000" w:themeColor="text1"/>
          <w:sz w:val="22"/>
          <w:szCs w:val="22"/>
        </w:rPr>
      </w:pPr>
    </w:p>
    <w:p w14:paraId="54038FF4" w14:textId="77777777" w:rsidR="00564775" w:rsidRDefault="00564775" w:rsidP="00C10BAA">
      <w:pPr>
        <w:tabs>
          <w:tab w:val="num" w:pos="567"/>
        </w:tabs>
        <w:ind w:left="720"/>
        <w:jc w:val="both"/>
        <w:rPr>
          <w:rFonts w:asciiTheme="minorHAnsi" w:hAnsiTheme="minorHAnsi" w:cstheme="minorHAnsi"/>
          <w:color w:val="000000" w:themeColor="text1"/>
          <w:sz w:val="22"/>
          <w:szCs w:val="22"/>
        </w:rPr>
      </w:pPr>
    </w:p>
    <w:p w14:paraId="6D77D63D" w14:textId="77777777" w:rsidR="00564775" w:rsidRPr="003E242D" w:rsidRDefault="00564775" w:rsidP="00C10BAA">
      <w:pPr>
        <w:tabs>
          <w:tab w:val="num" w:pos="567"/>
        </w:tabs>
        <w:ind w:left="720"/>
        <w:jc w:val="both"/>
        <w:rPr>
          <w:rFonts w:asciiTheme="minorHAnsi" w:hAnsiTheme="minorHAnsi" w:cstheme="minorHAnsi"/>
          <w:color w:val="000000" w:themeColor="text1"/>
          <w:sz w:val="22"/>
          <w:szCs w:val="22"/>
        </w:rPr>
      </w:pPr>
    </w:p>
    <w:p w14:paraId="74E8472F" w14:textId="77777777" w:rsidR="00C10BAA" w:rsidRPr="003E242D" w:rsidRDefault="00C10BAA" w:rsidP="00FF5818">
      <w:pPr>
        <w:numPr>
          <w:ilvl w:val="0"/>
          <w:numId w:val="9"/>
        </w:numPr>
        <w:jc w:val="both"/>
        <w:rPr>
          <w:rFonts w:asciiTheme="minorHAnsi" w:hAnsiTheme="minorHAnsi" w:cstheme="minorHAnsi"/>
          <w:b/>
          <w:color w:val="000000" w:themeColor="text1"/>
          <w:sz w:val="22"/>
          <w:szCs w:val="22"/>
        </w:rPr>
      </w:pPr>
      <w:r w:rsidRPr="003E242D">
        <w:rPr>
          <w:rFonts w:asciiTheme="minorHAnsi" w:hAnsiTheme="minorHAnsi" w:cstheme="minorBidi"/>
          <w:b/>
          <w:color w:val="000000" w:themeColor="text1"/>
          <w:sz w:val="22"/>
          <w:szCs w:val="22"/>
        </w:rPr>
        <w:t>SANKCIE</w:t>
      </w:r>
    </w:p>
    <w:p w14:paraId="0DFFCF76" w14:textId="77777777" w:rsidR="00C10BAA" w:rsidRPr="003E242D" w:rsidRDefault="00C10BAA" w:rsidP="00C10BAA">
      <w:pPr>
        <w:tabs>
          <w:tab w:val="num" w:pos="567"/>
        </w:tabs>
        <w:jc w:val="both"/>
        <w:rPr>
          <w:rFonts w:asciiTheme="minorHAnsi" w:hAnsiTheme="minorHAnsi" w:cstheme="minorHAnsi"/>
          <w:b/>
          <w:color w:val="000000" w:themeColor="text1"/>
          <w:sz w:val="22"/>
          <w:szCs w:val="22"/>
        </w:rPr>
      </w:pPr>
    </w:p>
    <w:p w14:paraId="29C69F3C" w14:textId="267437C0" w:rsidR="00B966DF" w:rsidRPr="003E242D" w:rsidRDefault="00C10BAA" w:rsidP="00FF5818">
      <w:pPr>
        <w:numPr>
          <w:ilvl w:val="1"/>
          <w:numId w:val="9"/>
        </w:numPr>
        <w:tabs>
          <w:tab w:val="left" w:pos="567"/>
        </w:tabs>
        <w:ind w:left="567" w:hanging="567"/>
        <w:jc w:val="both"/>
        <w:rPr>
          <w:rFonts w:asciiTheme="minorHAnsi" w:hAnsiTheme="minorHAnsi" w:cstheme="minorHAnsi"/>
          <w:color w:val="000000" w:themeColor="text1"/>
          <w:sz w:val="22"/>
          <w:szCs w:val="22"/>
        </w:rPr>
      </w:pPr>
      <w:r w:rsidRPr="003E242D">
        <w:rPr>
          <w:rFonts w:asciiTheme="minorHAnsi" w:hAnsiTheme="minorHAnsi" w:cstheme="minorBidi"/>
          <w:color w:val="000000" w:themeColor="text1"/>
          <w:sz w:val="22"/>
          <w:szCs w:val="22"/>
        </w:rPr>
        <w:t>V prípade, že sa zhotoviteľ dostane do omeškania so splnením záväzku vykonať dielo</w:t>
      </w:r>
      <w:r w:rsidR="00B966DF" w:rsidRPr="003E242D">
        <w:rPr>
          <w:rFonts w:asciiTheme="minorHAnsi" w:hAnsiTheme="minorHAnsi" w:cstheme="minorBidi"/>
          <w:color w:val="000000" w:themeColor="text1"/>
          <w:sz w:val="22"/>
          <w:szCs w:val="22"/>
        </w:rPr>
        <w:t xml:space="preserve"> v lehote stanovenej v tejto zmluve</w:t>
      </w:r>
      <w:r w:rsidRPr="003E242D">
        <w:rPr>
          <w:rFonts w:asciiTheme="minorHAnsi" w:hAnsiTheme="minorHAnsi" w:cstheme="minorBidi"/>
          <w:color w:val="000000" w:themeColor="text1"/>
          <w:sz w:val="22"/>
          <w:szCs w:val="22"/>
        </w:rPr>
        <w:t>,</w:t>
      </w:r>
      <w:r w:rsidR="00B966DF" w:rsidRPr="003E242D">
        <w:rPr>
          <w:rFonts w:asciiTheme="minorHAnsi" w:hAnsiTheme="minorHAnsi" w:cstheme="minorBidi"/>
          <w:color w:val="000000" w:themeColor="text1"/>
          <w:sz w:val="22"/>
          <w:szCs w:val="22"/>
        </w:rPr>
        <w:t xml:space="preserve"> je</w:t>
      </w:r>
      <w:r w:rsidRPr="003E242D">
        <w:rPr>
          <w:rFonts w:asciiTheme="minorHAnsi" w:hAnsiTheme="minorHAnsi" w:cstheme="minorBidi"/>
          <w:color w:val="000000" w:themeColor="text1"/>
          <w:sz w:val="22"/>
          <w:szCs w:val="22"/>
        </w:rPr>
        <w:t xml:space="preserve"> objednávateľ oprávnený požadovať od zhotoviteľa zmluvnú pokutu vo </w:t>
      </w:r>
      <w:r w:rsidR="00013C29" w:rsidRPr="003E242D">
        <w:rPr>
          <w:rFonts w:asciiTheme="minorHAnsi" w:hAnsiTheme="minorHAnsi" w:cstheme="minorBidi"/>
          <w:color w:val="000000" w:themeColor="text1"/>
          <w:sz w:val="22"/>
          <w:szCs w:val="22"/>
        </w:rPr>
        <w:t xml:space="preserve">výške </w:t>
      </w:r>
      <w:r w:rsidR="00903BCB">
        <w:rPr>
          <w:rFonts w:asciiTheme="minorHAnsi" w:hAnsiTheme="minorHAnsi" w:cstheme="minorBidi"/>
          <w:color w:val="000000" w:themeColor="text1"/>
          <w:sz w:val="22"/>
          <w:szCs w:val="22"/>
        </w:rPr>
        <w:t>800 EUR</w:t>
      </w:r>
      <w:r w:rsidR="008B1646" w:rsidRPr="003E242D">
        <w:rPr>
          <w:rFonts w:asciiTheme="minorHAnsi" w:hAnsiTheme="minorHAnsi" w:cstheme="minorBidi"/>
          <w:color w:val="000000" w:themeColor="text1"/>
          <w:sz w:val="22"/>
          <w:szCs w:val="22"/>
        </w:rPr>
        <w:t>,</w:t>
      </w:r>
      <w:r w:rsidR="00BC1064" w:rsidRPr="003E242D">
        <w:rPr>
          <w:rFonts w:asciiTheme="minorHAnsi" w:hAnsiTheme="minorHAnsi" w:cstheme="minorBidi"/>
          <w:color w:val="000000" w:themeColor="text1"/>
          <w:sz w:val="22"/>
          <w:szCs w:val="22"/>
        </w:rPr>
        <w:t xml:space="preserve"> a to za každý aj začatý deň omeškania</w:t>
      </w:r>
      <w:r w:rsidR="00DC7980" w:rsidRPr="003E242D">
        <w:rPr>
          <w:rFonts w:asciiTheme="minorHAnsi" w:hAnsiTheme="minorHAnsi" w:cstheme="minorBidi"/>
          <w:color w:val="000000" w:themeColor="text1"/>
          <w:sz w:val="22"/>
          <w:szCs w:val="22"/>
        </w:rPr>
        <w:t xml:space="preserve">. </w:t>
      </w:r>
    </w:p>
    <w:p w14:paraId="43D79192" w14:textId="7E164E56" w:rsidR="00B966DF" w:rsidRPr="003E242D" w:rsidRDefault="008A7B79" w:rsidP="00F02944">
      <w:pPr>
        <w:tabs>
          <w:tab w:val="left" w:pos="567"/>
        </w:tabs>
        <w:ind w:left="567"/>
        <w:jc w:val="both"/>
        <w:rPr>
          <w:rFonts w:asciiTheme="minorHAnsi" w:hAnsiTheme="minorHAnsi" w:cstheme="minorHAnsi"/>
          <w:color w:val="000000" w:themeColor="text1"/>
          <w:sz w:val="22"/>
          <w:szCs w:val="22"/>
        </w:rPr>
      </w:pPr>
      <w:r w:rsidRPr="003E242D">
        <w:rPr>
          <w:rFonts w:asciiTheme="minorHAnsi" w:hAnsiTheme="minorHAnsi" w:cstheme="minorHAnsi"/>
          <w:color w:val="000000" w:themeColor="text1"/>
          <w:sz w:val="22"/>
          <w:szCs w:val="22"/>
        </w:rPr>
        <w:t xml:space="preserve"> </w:t>
      </w:r>
    </w:p>
    <w:p w14:paraId="7626E558" w14:textId="2B3E00FB" w:rsidR="00283AFC" w:rsidRPr="003E242D" w:rsidRDefault="00B966DF" w:rsidP="00FF5818">
      <w:pPr>
        <w:numPr>
          <w:ilvl w:val="1"/>
          <w:numId w:val="9"/>
        </w:numPr>
        <w:tabs>
          <w:tab w:val="left" w:pos="567"/>
        </w:tabs>
        <w:ind w:left="567" w:hanging="567"/>
        <w:jc w:val="both"/>
        <w:rPr>
          <w:rFonts w:asciiTheme="minorHAnsi" w:hAnsiTheme="minorHAnsi" w:cstheme="minorHAnsi"/>
          <w:color w:val="000000" w:themeColor="text1"/>
          <w:sz w:val="22"/>
          <w:szCs w:val="22"/>
        </w:rPr>
      </w:pPr>
      <w:r w:rsidRPr="003E242D">
        <w:rPr>
          <w:rFonts w:asciiTheme="minorHAnsi" w:hAnsiTheme="minorHAnsi" w:cstheme="minorBidi"/>
          <w:color w:val="000000" w:themeColor="text1"/>
          <w:sz w:val="22"/>
          <w:szCs w:val="22"/>
        </w:rPr>
        <w:t xml:space="preserve">V prípade, že sa zhotoviteľ dostane do omeškania so splnením jednotlivých míľnikov v lehotách stanovených v tejto zmluve, </w:t>
      </w:r>
      <w:r w:rsidR="00546F26" w:rsidRPr="003E242D">
        <w:rPr>
          <w:rFonts w:asciiTheme="minorHAnsi" w:hAnsiTheme="minorHAnsi" w:cstheme="minorBidi"/>
          <w:color w:val="000000" w:themeColor="text1"/>
          <w:sz w:val="22"/>
          <w:szCs w:val="22"/>
        </w:rPr>
        <w:t>je objednávateľ oprávnený požadovať od zhotoviteľa zmluvnú pokutu vo</w:t>
      </w:r>
      <w:r w:rsidR="00013C29" w:rsidRPr="003E242D">
        <w:rPr>
          <w:rFonts w:asciiTheme="minorHAnsi" w:hAnsiTheme="minorHAnsi" w:cstheme="minorBidi"/>
          <w:color w:val="000000" w:themeColor="text1"/>
          <w:sz w:val="22"/>
          <w:szCs w:val="22"/>
        </w:rPr>
        <w:t xml:space="preserve"> výške</w:t>
      </w:r>
      <w:r w:rsidR="00546F26" w:rsidRPr="003E242D">
        <w:rPr>
          <w:rFonts w:asciiTheme="minorHAnsi" w:hAnsiTheme="minorHAnsi" w:cstheme="minorBidi"/>
          <w:color w:val="000000" w:themeColor="text1"/>
          <w:sz w:val="22"/>
          <w:szCs w:val="22"/>
        </w:rPr>
        <w:t xml:space="preserve"> </w:t>
      </w:r>
      <w:r w:rsidR="005615D0">
        <w:rPr>
          <w:rFonts w:asciiTheme="minorHAnsi" w:hAnsiTheme="minorHAnsi" w:cstheme="minorBidi"/>
          <w:color w:val="000000" w:themeColor="text1"/>
          <w:sz w:val="22"/>
          <w:szCs w:val="22"/>
        </w:rPr>
        <w:t>800 EUR</w:t>
      </w:r>
      <w:r w:rsidR="005157A0" w:rsidRPr="003E242D">
        <w:rPr>
          <w:rFonts w:asciiTheme="minorHAnsi" w:hAnsiTheme="minorHAnsi" w:cstheme="minorBidi"/>
          <w:color w:val="000000" w:themeColor="text1"/>
          <w:sz w:val="22"/>
          <w:szCs w:val="22"/>
        </w:rPr>
        <w:t>, a to za každý aj začatý deň omeškania.</w:t>
      </w:r>
    </w:p>
    <w:p w14:paraId="6B717698" w14:textId="21823137" w:rsidR="00290C98" w:rsidRPr="003E242D" w:rsidRDefault="008A7B79" w:rsidP="00B02203">
      <w:pPr>
        <w:rPr>
          <w:rFonts w:asciiTheme="minorHAnsi" w:hAnsiTheme="minorHAnsi" w:cstheme="minorHAnsi"/>
          <w:color w:val="000000" w:themeColor="text1"/>
          <w:sz w:val="22"/>
          <w:szCs w:val="22"/>
        </w:rPr>
      </w:pPr>
      <w:r w:rsidRPr="003E242D">
        <w:rPr>
          <w:rFonts w:asciiTheme="minorHAnsi" w:hAnsiTheme="minorHAnsi" w:cstheme="minorHAnsi"/>
          <w:color w:val="000000" w:themeColor="text1"/>
          <w:sz w:val="22"/>
          <w:szCs w:val="22"/>
        </w:rPr>
        <w:t xml:space="preserve"> </w:t>
      </w:r>
    </w:p>
    <w:p w14:paraId="5788FB3C" w14:textId="095C3564" w:rsidR="00290C98" w:rsidRPr="003E242D" w:rsidRDefault="00290C98" w:rsidP="00FF5818">
      <w:pPr>
        <w:numPr>
          <w:ilvl w:val="1"/>
          <w:numId w:val="9"/>
        </w:numPr>
        <w:tabs>
          <w:tab w:val="left" w:pos="567"/>
        </w:tabs>
        <w:ind w:left="567" w:hanging="567"/>
        <w:jc w:val="both"/>
        <w:rPr>
          <w:rFonts w:asciiTheme="minorHAnsi" w:hAnsiTheme="minorHAnsi" w:cstheme="minorHAnsi"/>
          <w:color w:val="000000" w:themeColor="text1"/>
          <w:sz w:val="22"/>
          <w:szCs w:val="22"/>
        </w:rPr>
      </w:pPr>
      <w:r w:rsidRPr="003E242D">
        <w:rPr>
          <w:rFonts w:asciiTheme="minorHAnsi" w:hAnsiTheme="minorHAnsi" w:cstheme="minorBidi"/>
          <w:color w:val="000000" w:themeColor="text1"/>
          <w:sz w:val="22"/>
          <w:szCs w:val="22"/>
        </w:rPr>
        <w:t xml:space="preserve">V prípade, ak zhotoviteľ v lehote podľa tejto zmluvy nenastúpi na opravu alebo je v omeškaní s odstránením vád nebrániacich riadnemu užívaniu diela (vrátane  vád uvedených v preberacom protokole), je objednávateľ oprávnený požadovať od zhotoviteľa zmluvnú pokutu vo výške </w:t>
      </w:r>
      <w:r w:rsidR="00BC1064" w:rsidRPr="003E242D">
        <w:rPr>
          <w:rFonts w:asciiTheme="minorHAnsi" w:hAnsiTheme="minorHAnsi" w:cstheme="minorBidi"/>
          <w:color w:val="000000" w:themeColor="text1"/>
          <w:sz w:val="22"/>
          <w:szCs w:val="22"/>
        </w:rPr>
        <w:t>100</w:t>
      </w:r>
      <w:r w:rsidR="005157A0" w:rsidRPr="003E242D">
        <w:rPr>
          <w:rFonts w:asciiTheme="minorHAnsi" w:hAnsiTheme="minorHAnsi" w:cstheme="minorBidi"/>
          <w:color w:val="000000" w:themeColor="text1"/>
          <w:sz w:val="22"/>
          <w:szCs w:val="22"/>
        </w:rPr>
        <w:t xml:space="preserve"> (slovom: </w:t>
      </w:r>
      <w:proofErr w:type="spellStart"/>
      <w:r w:rsidR="005157A0" w:rsidRPr="003E242D">
        <w:rPr>
          <w:rFonts w:asciiTheme="minorHAnsi" w:hAnsiTheme="minorHAnsi" w:cstheme="minorBidi"/>
          <w:color w:val="000000" w:themeColor="text1"/>
          <w:sz w:val="22"/>
          <w:szCs w:val="22"/>
        </w:rPr>
        <w:t>jedensto</w:t>
      </w:r>
      <w:proofErr w:type="spellEnd"/>
      <w:r w:rsidR="005157A0" w:rsidRPr="003E242D">
        <w:rPr>
          <w:rFonts w:asciiTheme="minorHAnsi" w:hAnsiTheme="minorHAnsi" w:cstheme="minorBidi"/>
          <w:color w:val="000000" w:themeColor="text1"/>
          <w:sz w:val="22"/>
          <w:szCs w:val="22"/>
        </w:rPr>
        <w:t>)</w:t>
      </w:r>
      <w:r w:rsidRPr="003E242D">
        <w:rPr>
          <w:rFonts w:asciiTheme="minorHAnsi" w:hAnsiTheme="minorHAnsi" w:cstheme="minorBidi"/>
          <w:color w:val="000000" w:themeColor="text1"/>
          <w:sz w:val="22"/>
          <w:szCs w:val="22"/>
        </w:rPr>
        <w:t xml:space="preserve"> EUR, a to za každý aj začatý deň omeškania.</w:t>
      </w:r>
    </w:p>
    <w:p w14:paraId="369C4116" w14:textId="77777777" w:rsidR="00B966DF" w:rsidRPr="003E242D" w:rsidRDefault="00B966DF" w:rsidP="00B966DF">
      <w:pPr>
        <w:pStyle w:val="Odsekzoznamu"/>
        <w:rPr>
          <w:rFonts w:asciiTheme="minorHAnsi" w:hAnsiTheme="minorHAnsi" w:cstheme="minorHAnsi"/>
          <w:color w:val="000000" w:themeColor="text1"/>
          <w:sz w:val="22"/>
          <w:szCs w:val="22"/>
        </w:rPr>
      </w:pPr>
    </w:p>
    <w:p w14:paraId="2379B040" w14:textId="3E739132" w:rsidR="00B966DF" w:rsidRPr="003E242D" w:rsidRDefault="00FF78C4" w:rsidP="00FF5818">
      <w:pPr>
        <w:numPr>
          <w:ilvl w:val="1"/>
          <w:numId w:val="9"/>
        </w:numPr>
        <w:tabs>
          <w:tab w:val="left" w:pos="567"/>
        </w:tabs>
        <w:ind w:left="567" w:hanging="567"/>
        <w:jc w:val="both"/>
        <w:rPr>
          <w:rFonts w:asciiTheme="minorHAnsi" w:hAnsiTheme="minorHAnsi" w:cstheme="minorHAnsi"/>
          <w:color w:val="000000" w:themeColor="text1"/>
          <w:sz w:val="22"/>
          <w:szCs w:val="22"/>
        </w:rPr>
      </w:pPr>
      <w:r w:rsidRPr="003E242D">
        <w:rPr>
          <w:rFonts w:asciiTheme="minorHAnsi" w:hAnsiTheme="minorHAnsi" w:cstheme="minorBidi"/>
          <w:color w:val="000000" w:themeColor="text1"/>
          <w:sz w:val="22"/>
          <w:szCs w:val="22"/>
        </w:rPr>
        <w:t>V prípade ak zhotoviteľ v lehote podľa tejto zmluvy nenastúpi na opravu alebo je v omeškaní s odstránením reklamovanej vady</w:t>
      </w:r>
      <w:r w:rsidR="00290C98" w:rsidRPr="003E242D">
        <w:rPr>
          <w:rFonts w:asciiTheme="minorHAnsi" w:hAnsiTheme="minorHAnsi" w:cstheme="minorBidi"/>
          <w:color w:val="000000" w:themeColor="text1"/>
          <w:sz w:val="22"/>
          <w:szCs w:val="22"/>
        </w:rPr>
        <w:t xml:space="preserve"> v záručnej dobe</w:t>
      </w:r>
      <w:r w:rsidRPr="003E242D">
        <w:rPr>
          <w:rFonts w:asciiTheme="minorHAnsi" w:hAnsiTheme="minorHAnsi" w:cstheme="minorBidi"/>
          <w:color w:val="000000" w:themeColor="text1"/>
          <w:sz w:val="22"/>
          <w:szCs w:val="22"/>
        </w:rPr>
        <w:t>,</w:t>
      </w:r>
      <w:r w:rsidR="00290C98" w:rsidRPr="003E242D">
        <w:rPr>
          <w:rFonts w:asciiTheme="minorHAnsi" w:hAnsiTheme="minorHAnsi" w:cstheme="minorBidi"/>
          <w:color w:val="000000" w:themeColor="text1"/>
          <w:sz w:val="22"/>
          <w:szCs w:val="22"/>
        </w:rPr>
        <w:t xml:space="preserve"> pričom táto vada bráni riadnemu užívaniu diela,</w:t>
      </w:r>
      <w:r w:rsidR="00BC1064" w:rsidRPr="003E242D">
        <w:rPr>
          <w:rFonts w:asciiTheme="minorHAnsi" w:hAnsiTheme="minorHAnsi" w:cstheme="minorBidi"/>
          <w:color w:val="000000" w:themeColor="text1"/>
          <w:sz w:val="22"/>
          <w:szCs w:val="22"/>
        </w:rPr>
        <w:t xml:space="preserve"> je objednávateľ oprávnený od zhotoviteľa požadovať zmluvnú pokutu vo </w:t>
      </w:r>
      <w:r w:rsidR="005157A0" w:rsidRPr="003E242D">
        <w:rPr>
          <w:rFonts w:asciiTheme="minorHAnsi" w:hAnsiTheme="minorHAnsi" w:cstheme="minorBidi"/>
          <w:color w:val="000000" w:themeColor="text1"/>
          <w:sz w:val="22"/>
          <w:szCs w:val="22"/>
        </w:rPr>
        <w:t>výške 0,5 % z celkovej ceny diela, a to za každý aj začatý deň omeškania.</w:t>
      </w:r>
    </w:p>
    <w:p w14:paraId="0765BF7A" w14:textId="627A3DE8" w:rsidR="00031331" w:rsidRPr="003E242D" w:rsidRDefault="00013C29" w:rsidP="00013C29">
      <w:pPr>
        <w:pStyle w:val="Odsekzoznamu"/>
        <w:tabs>
          <w:tab w:val="left" w:pos="567"/>
        </w:tabs>
        <w:ind w:left="567"/>
        <w:jc w:val="both"/>
        <w:rPr>
          <w:rFonts w:asciiTheme="minorHAnsi" w:hAnsiTheme="minorHAnsi" w:cstheme="minorHAnsi"/>
          <w:color w:val="000000" w:themeColor="text1"/>
          <w:sz w:val="22"/>
          <w:szCs w:val="22"/>
        </w:rPr>
      </w:pPr>
      <w:r w:rsidRPr="003E242D">
        <w:rPr>
          <w:rFonts w:asciiTheme="minorHAnsi" w:hAnsiTheme="minorHAnsi" w:cstheme="minorHAnsi"/>
          <w:color w:val="000000" w:themeColor="text1"/>
          <w:sz w:val="22"/>
          <w:szCs w:val="22"/>
        </w:rPr>
        <w:t xml:space="preserve"> </w:t>
      </w:r>
    </w:p>
    <w:p w14:paraId="656F6E14" w14:textId="584C5F4F" w:rsidR="00260B3C" w:rsidRPr="003E242D" w:rsidRDefault="00031331">
      <w:pPr>
        <w:numPr>
          <w:ilvl w:val="1"/>
          <w:numId w:val="9"/>
        </w:numPr>
        <w:tabs>
          <w:tab w:val="clear" w:pos="1534"/>
          <w:tab w:val="num" w:pos="567"/>
        </w:tabs>
        <w:ind w:left="567" w:hanging="567"/>
        <w:jc w:val="both"/>
        <w:rPr>
          <w:rFonts w:asciiTheme="minorHAnsi" w:hAnsiTheme="minorHAnsi" w:cstheme="minorBidi"/>
          <w:color w:val="000000" w:themeColor="text1"/>
        </w:rPr>
      </w:pPr>
      <w:r w:rsidRPr="00A51D96">
        <w:rPr>
          <w:rFonts w:asciiTheme="minorHAnsi" w:hAnsiTheme="minorHAnsi" w:cstheme="minorBidi"/>
          <w:color w:val="000000" w:themeColor="text1"/>
          <w:sz w:val="22"/>
          <w:szCs w:val="22"/>
        </w:rPr>
        <w:t xml:space="preserve"> </w:t>
      </w:r>
      <w:r w:rsidR="0731CAB9" w:rsidRPr="00A51D96">
        <w:rPr>
          <w:rFonts w:asciiTheme="minorHAnsi" w:hAnsiTheme="minorHAnsi" w:cstheme="minorBidi"/>
          <w:color w:val="000000" w:themeColor="text1"/>
          <w:sz w:val="22"/>
          <w:szCs w:val="22"/>
        </w:rPr>
        <w:t xml:space="preserve">Objednávateľ je oprávnený požadovať od zhotoviteľa zmluvnú pokutu vo výške 300 (slovom tristo) EUR,  za každé  jednotlivé porušenie povinnosti vyplývajúcej z tejto zmluvy, ak v zmluve alebo jej prílohách nie je uvedená osobitná sankcia pre predmetné porušenie povinnosti zhotoviteľa. </w:t>
      </w:r>
    </w:p>
    <w:p w14:paraId="7EDEEF65" w14:textId="77777777" w:rsidR="00C10BAA" w:rsidRPr="003E242D" w:rsidRDefault="00C10BAA" w:rsidP="00C10BAA">
      <w:pPr>
        <w:tabs>
          <w:tab w:val="left" w:pos="567"/>
        </w:tabs>
        <w:jc w:val="both"/>
        <w:rPr>
          <w:rFonts w:asciiTheme="minorHAnsi" w:hAnsiTheme="minorHAnsi" w:cstheme="minorHAnsi"/>
          <w:color w:val="000000" w:themeColor="text1"/>
          <w:sz w:val="22"/>
          <w:szCs w:val="22"/>
        </w:rPr>
      </w:pPr>
    </w:p>
    <w:p w14:paraId="4992F8BE" w14:textId="77777777" w:rsidR="00C10BAA" w:rsidRPr="003E242D" w:rsidRDefault="00C10BAA" w:rsidP="00FF5818">
      <w:pPr>
        <w:numPr>
          <w:ilvl w:val="1"/>
          <w:numId w:val="9"/>
        </w:numPr>
        <w:tabs>
          <w:tab w:val="left" w:pos="567"/>
        </w:tabs>
        <w:ind w:left="567" w:hanging="567"/>
        <w:jc w:val="both"/>
        <w:rPr>
          <w:rFonts w:asciiTheme="minorHAnsi" w:hAnsiTheme="minorHAnsi" w:cstheme="minorHAnsi"/>
          <w:color w:val="000000" w:themeColor="text1"/>
          <w:sz w:val="22"/>
          <w:szCs w:val="22"/>
        </w:rPr>
      </w:pPr>
      <w:r w:rsidRPr="003E242D">
        <w:rPr>
          <w:rFonts w:asciiTheme="minorHAnsi" w:hAnsiTheme="minorHAnsi" w:cstheme="minorBidi"/>
          <w:color w:val="000000" w:themeColor="text1"/>
          <w:sz w:val="22"/>
          <w:szCs w:val="22"/>
        </w:rPr>
        <w:t>Zmluvné pokuty podľa tejto zmluvy sú splatné na základe písomnej výzvy objednávateľa doručenej zhotoviteľovi.</w:t>
      </w:r>
    </w:p>
    <w:p w14:paraId="265D5F07" w14:textId="77777777" w:rsidR="00C10BAA" w:rsidRPr="003E242D" w:rsidRDefault="00C10BAA" w:rsidP="00C10BAA">
      <w:pPr>
        <w:tabs>
          <w:tab w:val="left" w:pos="567"/>
        </w:tabs>
        <w:ind w:left="720"/>
        <w:jc w:val="both"/>
        <w:rPr>
          <w:rFonts w:asciiTheme="minorHAnsi" w:hAnsiTheme="minorHAnsi" w:cstheme="minorHAnsi"/>
          <w:color w:val="000000" w:themeColor="text1"/>
          <w:sz w:val="22"/>
          <w:szCs w:val="22"/>
        </w:rPr>
      </w:pPr>
    </w:p>
    <w:p w14:paraId="67134663" w14:textId="01DC76C4" w:rsidR="00C10BAA" w:rsidRPr="003E242D" w:rsidRDefault="00C10BAA" w:rsidP="00FF5818">
      <w:pPr>
        <w:numPr>
          <w:ilvl w:val="1"/>
          <w:numId w:val="9"/>
        </w:numPr>
        <w:tabs>
          <w:tab w:val="left" w:pos="567"/>
        </w:tabs>
        <w:ind w:left="567" w:hanging="567"/>
        <w:jc w:val="both"/>
        <w:rPr>
          <w:rFonts w:asciiTheme="minorHAnsi" w:hAnsiTheme="minorHAnsi" w:cstheme="minorHAnsi"/>
          <w:color w:val="000000" w:themeColor="text1"/>
          <w:sz w:val="22"/>
          <w:szCs w:val="22"/>
        </w:rPr>
      </w:pPr>
      <w:r w:rsidRPr="003E242D">
        <w:rPr>
          <w:rFonts w:asciiTheme="minorHAnsi" w:hAnsiTheme="minorHAnsi" w:cstheme="minorBidi"/>
          <w:color w:val="000000" w:themeColor="text1"/>
          <w:sz w:val="22"/>
          <w:szCs w:val="22"/>
        </w:rPr>
        <w:t xml:space="preserve">Zaplatením </w:t>
      </w:r>
      <w:r w:rsidR="005157A0" w:rsidRPr="003E242D">
        <w:rPr>
          <w:rFonts w:asciiTheme="minorHAnsi" w:hAnsiTheme="minorHAnsi" w:cstheme="minorBidi"/>
          <w:color w:val="000000" w:themeColor="text1"/>
          <w:sz w:val="22"/>
          <w:szCs w:val="22"/>
        </w:rPr>
        <w:t xml:space="preserve">akejkoľvek </w:t>
      </w:r>
      <w:r w:rsidRPr="003E242D">
        <w:rPr>
          <w:rFonts w:asciiTheme="minorHAnsi" w:hAnsiTheme="minorHAnsi" w:cstheme="minorBidi"/>
          <w:color w:val="000000" w:themeColor="text1"/>
          <w:sz w:val="22"/>
          <w:szCs w:val="22"/>
        </w:rPr>
        <w:t>zmluvnej pokuty</w:t>
      </w:r>
      <w:r w:rsidR="005157A0" w:rsidRPr="003E242D">
        <w:rPr>
          <w:rFonts w:asciiTheme="minorHAnsi" w:hAnsiTheme="minorHAnsi" w:cstheme="minorBidi"/>
          <w:color w:val="000000" w:themeColor="text1"/>
          <w:sz w:val="22"/>
          <w:szCs w:val="22"/>
        </w:rPr>
        <w:t xml:space="preserve"> podľa tejto zmluvy</w:t>
      </w:r>
      <w:r w:rsidRPr="003E242D">
        <w:rPr>
          <w:rFonts w:asciiTheme="minorHAnsi" w:hAnsiTheme="minorHAnsi" w:cstheme="minorBidi"/>
          <w:color w:val="000000" w:themeColor="text1"/>
          <w:sz w:val="22"/>
          <w:szCs w:val="22"/>
        </w:rPr>
        <w:t xml:space="preserve"> nie je dotknuté právo na náhradu škody spôsobenej porušením povinnosti, pre prípad porušenia ktorej bola dohodnutá; a náhrada škody môže byť uplatňovaná objednávateľom voči zhotoviteľovi v plnej výške.</w:t>
      </w:r>
    </w:p>
    <w:p w14:paraId="698042AB" w14:textId="77777777" w:rsidR="00C10BAA" w:rsidRPr="0017593D" w:rsidRDefault="00C10BAA" w:rsidP="00C10BAA">
      <w:pPr>
        <w:tabs>
          <w:tab w:val="left" w:pos="567"/>
        </w:tabs>
        <w:ind w:left="720"/>
        <w:jc w:val="both"/>
        <w:rPr>
          <w:rFonts w:asciiTheme="minorHAnsi" w:hAnsiTheme="minorHAnsi" w:cstheme="minorHAnsi"/>
          <w:bCs/>
          <w:sz w:val="22"/>
          <w:szCs w:val="22"/>
        </w:rPr>
      </w:pPr>
    </w:p>
    <w:p w14:paraId="73728BD2" w14:textId="77777777" w:rsidR="004B3BBC" w:rsidRPr="0017593D" w:rsidRDefault="004B3BBC" w:rsidP="00C10BAA">
      <w:pPr>
        <w:tabs>
          <w:tab w:val="left" w:pos="567"/>
        </w:tabs>
        <w:jc w:val="both"/>
        <w:rPr>
          <w:rFonts w:asciiTheme="minorHAnsi" w:hAnsiTheme="minorHAnsi" w:cstheme="minorHAnsi"/>
          <w:sz w:val="22"/>
          <w:szCs w:val="22"/>
        </w:rPr>
      </w:pPr>
    </w:p>
    <w:p w14:paraId="0C6AE477" w14:textId="77777777" w:rsidR="00C10BAA" w:rsidRPr="0017593D" w:rsidRDefault="00C10BAA" w:rsidP="00FF5818">
      <w:pPr>
        <w:numPr>
          <w:ilvl w:val="0"/>
          <w:numId w:val="9"/>
        </w:numPr>
        <w:tabs>
          <w:tab w:val="left" w:pos="567"/>
        </w:tabs>
        <w:jc w:val="both"/>
        <w:rPr>
          <w:rFonts w:asciiTheme="minorHAnsi" w:hAnsiTheme="minorHAnsi" w:cstheme="minorHAnsi"/>
          <w:b/>
          <w:sz w:val="22"/>
          <w:szCs w:val="22"/>
        </w:rPr>
      </w:pPr>
      <w:bookmarkStart w:id="9" w:name="_Ref165309617"/>
      <w:r w:rsidRPr="5E222A7A">
        <w:rPr>
          <w:rFonts w:asciiTheme="minorHAnsi" w:hAnsiTheme="minorHAnsi" w:cstheme="minorBidi"/>
          <w:b/>
          <w:bCs/>
          <w:sz w:val="22"/>
          <w:szCs w:val="22"/>
        </w:rPr>
        <w:t>CENA ZA DIELO</w:t>
      </w:r>
      <w:bookmarkEnd w:id="9"/>
    </w:p>
    <w:p w14:paraId="7BCB4F5E" w14:textId="77777777" w:rsidR="00C10BAA" w:rsidRPr="0017593D" w:rsidRDefault="00C10BAA" w:rsidP="00C10BAA">
      <w:pPr>
        <w:tabs>
          <w:tab w:val="left" w:pos="567"/>
        </w:tabs>
        <w:jc w:val="both"/>
        <w:rPr>
          <w:rFonts w:asciiTheme="minorHAnsi" w:hAnsiTheme="minorHAnsi" w:cstheme="minorHAnsi"/>
          <w:sz w:val="22"/>
          <w:szCs w:val="22"/>
        </w:rPr>
      </w:pPr>
    </w:p>
    <w:p w14:paraId="0080BDB4" w14:textId="6DCE2547" w:rsidR="00B512C5" w:rsidRDefault="00B512C5" w:rsidP="00DE4CDD">
      <w:pPr>
        <w:numPr>
          <w:ilvl w:val="1"/>
          <w:numId w:val="9"/>
        </w:numPr>
        <w:tabs>
          <w:tab w:val="left" w:pos="567"/>
        </w:tabs>
        <w:spacing w:line="259" w:lineRule="auto"/>
        <w:ind w:left="567" w:hanging="567"/>
        <w:jc w:val="both"/>
        <w:rPr>
          <w:rFonts w:asciiTheme="minorHAnsi" w:eastAsiaTheme="minorEastAsia" w:hAnsiTheme="minorHAnsi" w:cstheme="minorBidi"/>
          <w:sz w:val="22"/>
          <w:szCs w:val="22"/>
        </w:rPr>
      </w:pPr>
      <w:r w:rsidRPr="003E242D">
        <w:rPr>
          <w:rFonts w:asciiTheme="minorHAnsi" w:eastAsiaTheme="minorEastAsia" w:hAnsiTheme="minorHAnsi" w:cstheme="minorBidi"/>
          <w:sz w:val="22"/>
          <w:szCs w:val="22"/>
        </w:rPr>
        <w:t>Cena bola stanovená dohodou zmluvných strán v zmysle zákona č. 18/1996 Z. z. o cenách v platnom znení ako cena pevná. Celková zmluvná cena za realizáciu predmetu zmluvy v rozsahu podľa článku I. tejto zmluvy je maximálne.................,- EUR (slovom....................................... euro) bez DPH.</w:t>
      </w:r>
    </w:p>
    <w:p w14:paraId="71A12F39" w14:textId="77777777" w:rsidR="00C10BAA" w:rsidRPr="0017593D" w:rsidRDefault="00C10BAA" w:rsidP="00C10BAA">
      <w:pPr>
        <w:tabs>
          <w:tab w:val="left" w:pos="-1440"/>
          <w:tab w:val="left" w:pos="567"/>
        </w:tabs>
        <w:jc w:val="both"/>
        <w:rPr>
          <w:rFonts w:asciiTheme="minorHAnsi" w:hAnsiTheme="minorHAnsi" w:cstheme="minorHAnsi"/>
          <w:sz w:val="22"/>
          <w:szCs w:val="22"/>
        </w:rPr>
      </w:pPr>
    </w:p>
    <w:p w14:paraId="4F9D8A6D" w14:textId="0A5D2F5C" w:rsidR="00C10BAA" w:rsidRPr="0017593D" w:rsidRDefault="00C10BAA" w:rsidP="00FF5818">
      <w:pPr>
        <w:numPr>
          <w:ilvl w:val="1"/>
          <w:numId w:val="9"/>
        </w:numPr>
        <w:tabs>
          <w:tab w:val="left" w:pos="567"/>
        </w:tabs>
        <w:ind w:left="567" w:hanging="567"/>
        <w:jc w:val="both"/>
        <w:rPr>
          <w:rFonts w:asciiTheme="minorHAnsi" w:hAnsiTheme="minorHAnsi" w:cstheme="minorHAnsi"/>
          <w:sz w:val="22"/>
          <w:szCs w:val="22"/>
        </w:rPr>
      </w:pPr>
      <w:r w:rsidRPr="023C2F45">
        <w:rPr>
          <w:rFonts w:asciiTheme="minorHAnsi" w:hAnsiTheme="minorHAnsi" w:cstheme="minorBidi"/>
          <w:sz w:val="22"/>
          <w:szCs w:val="22"/>
        </w:rPr>
        <w:t xml:space="preserve">V cenách jednotlivých výkonov, prác, dielov a materiálov ako aj v cene za dielo sú zahrnuté všetky náklady a výdavky zhotoviteľa, ktoré </w:t>
      </w:r>
      <w:r w:rsidR="006B6F47" w:rsidRPr="023C2F45">
        <w:rPr>
          <w:rFonts w:asciiTheme="minorHAnsi" w:hAnsiTheme="minorHAnsi" w:cstheme="minorBidi"/>
          <w:sz w:val="22"/>
          <w:szCs w:val="22"/>
        </w:rPr>
        <w:t xml:space="preserve">priamo či nepriamo </w:t>
      </w:r>
      <w:r w:rsidRPr="023C2F45">
        <w:rPr>
          <w:rFonts w:asciiTheme="minorHAnsi" w:hAnsiTheme="minorHAnsi" w:cstheme="minorBidi"/>
          <w:sz w:val="22"/>
          <w:szCs w:val="22"/>
        </w:rPr>
        <w:t>súvisia s vykonaním diela podľa tejto zmluvy.</w:t>
      </w:r>
      <w:r w:rsidR="00577704" w:rsidRPr="023C2F45">
        <w:rPr>
          <w:rFonts w:asciiTheme="minorHAnsi" w:hAnsiTheme="minorHAnsi" w:cstheme="minorBidi"/>
          <w:sz w:val="22"/>
          <w:szCs w:val="22"/>
        </w:rPr>
        <w:t xml:space="preserve"> Pre vylúčenie pochybností sa zmluvné strany dohodli, že v zmluvnej cene sú obsiahnuté aj náklady na všetky potrebné energie a médiá. </w:t>
      </w:r>
    </w:p>
    <w:p w14:paraId="69D46704" w14:textId="77777777" w:rsidR="00C10BAA" w:rsidRPr="0017593D" w:rsidRDefault="00C10BAA" w:rsidP="00C10BAA">
      <w:pPr>
        <w:tabs>
          <w:tab w:val="left" w:pos="567"/>
          <w:tab w:val="num" w:pos="720"/>
        </w:tabs>
        <w:ind w:left="720"/>
        <w:jc w:val="both"/>
        <w:rPr>
          <w:rFonts w:asciiTheme="minorHAnsi" w:hAnsiTheme="minorHAnsi" w:cstheme="minorHAnsi"/>
          <w:sz w:val="22"/>
          <w:szCs w:val="22"/>
        </w:rPr>
      </w:pPr>
    </w:p>
    <w:p w14:paraId="1480E21E" w14:textId="5DFFCC01" w:rsidR="00C10BAA" w:rsidRPr="0017593D" w:rsidRDefault="00C10BAA" w:rsidP="00FF5818">
      <w:pPr>
        <w:numPr>
          <w:ilvl w:val="1"/>
          <w:numId w:val="9"/>
        </w:numPr>
        <w:tabs>
          <w:tab w:val="left" w:pos="567"/>
        </w:tabs>
        <w:ind w:left="567" w:hanging="567"/>
        <w:jc w:val="both"/>
        <w:rPr>
          <w:rFonts w:asciiTheme="minorHAnsi" w:hAnsiTheme="minorHAnsi" w:cstheme="minorHAnsi"/>
          <w:sz w:val="22"/>
          <w:szCs w:val="22"/>
        </w:rPr>
      </w:pPr>
      <w:r w:rsidRPr="023C2F45">
        <w:rPr>
          <w:rFonts w:asciiTheme="minorHAnsi" w:hAnsiTheme="minorHAnsi" w:cstheme="minorBidi"/>
          <w:sz w:val="22"/>
          <w:szCs w:val="22"/>
        </w:rPr>
        <w:t>Cen</w:t>
      </w:r>
      <w:r w:rsidR="00400908">
        <w:rPr>
          <w:rFonts w:asciiTheme="minorHAnsi" w:hAnsiTheme="minorHAnsi" w:cstheme="minorBidi"/>
          <w:sz w:val="22"/>
          <w:szCs w:val="22"/>
        </w:rPr>
        <w:t xml:space="preserve">u za dielo </w:t>
      </w:r>
      <w:r w:rsidRPr="023C2F45">
        <w:rPr>
          <w:rFonts w:asciiTheme="minorHAnsi" w:hAnsiTheme="minorHAnsi" w:cstheme="minorBidi"/>
          <w:sz w:val="22"/>
          <w:szCs w:val="22"/>
        </w:rPr>
        <w:t xml:space="preserve"> podľa odseku 7.1 tohto článku </w:t>
      </w:r>
      <w:r w:rsidR="00650F14">
        <w:rPr>
          <w:rFonts w:asciiTheme="minorHAnsi" w:hAnsiTheme="minorHAnsi" w:cstheme="minorBidi"/>
          <w:sz w:val="22"/>
          <w:szCs w:val="22"/>
        </w:rPr>
        <w:t xml:space="preserve">je </w:t>
      </w:r>
      <w:r w:rsidRPr="023C2F45">
        <w:rPr>
          <w:rFonts w:asciiTheme="minorHAnsi" w:hAnsiTheme="minorHAnsi" w:cstheme="minorBidi"/>
          <w:sz w:val="22"/>
          <w:szCs w:val="22"/>
        </w:rPr>
        <w:t xml:space="preserve"> stanoven</w:t>
      </w:r>
      <w:r w:rsidR="00650F14">
        <w:rPr>
          <w:rFonts w:asciiTheme="minorHAnsi" w:hAnsiTheme="minorHAnsi" w:cstheme="minorBidi"/>
          <w:sz w:val="22"/>
          <w:szCs w:val="22"/>
        </w:rPr>
        <w:t>á</w:t>
      </w:r>
      <w:r w:rsidRPr="023C2F45">
        <w:rPr>
          <w:rFonts w:asciiTheme="minorHAnsi" w:hAnsiTheme="minorHAnsi" w:cstheme="minorBidi"/>
          <w:sz w:val="22"/>
          <w:szCs w:val="22"/>
        </w:rPr>
        <w:t xml:space="preserve"> bez dane z pridanej hodnoty, ktorú zhotoviteľ vyúčtuje podľa všeobecne záväzných právnych predpisov účinných v čase vzniku daňovej povinnosti.</w:t>
      </w:r>
    </w:p>
    <w:p w14:paraId="2F6F4E53" w14:textId="77777777" w:rsidR="00C10BAA" w:rsidRPr="0017593D" w:rsidRDefault="00C10BAA" w:rsidP="00C10BAA">
      <w:pPr>
        <w:pStyle w:val="Odsekzoznamu"/>
        <w:tabs>
          <w:tab w:val="left" w:pos="567"/>
        </w:tabs>
        <w:rPr>
          <w:rFonts w:asciiTheme="minorHAnsi" w:hAnsiTheme="minorHAnsi" w:cstheme="minorHAnsi"/>
          <w:sz w:val="22"/>
          <w:szCs w:val="22"/>
        </w:rPr>
      </w:pPr>
    </w:p>
    <w:p w14:paraId="5C1C8D2F" w14:textId="760673C9" w:rsidR="00C10BAA" w:rsidRPr="0017593D" w:rsidRDefault="00C10BAA" w:rsidP="00FF5818">
      <w:pPr>
        <w:numPr>
          <w:ilvl w:val="1"/>
          <w:numId w:val="9"/>
        </w:numPr>
        <w:tabs>
          <w:tab w:val="left" w:pos="567"/>
        </w:tabs>
        <w:ind w:left="567" w:hanging="567"/>
        <w:jc w:val="both"/>
        <w:rPr>
          <w:rFonts w:ascii="Calibri" w:eastAsia="Calibri" w:hAnsi="Calibri" w:cs="Calibri"/>
          <w:sz w:val="22"/>
          <w:szCs w:val="22"/>
        </w:rPr>
      </w:pPr>
      <w:r w:rsidRPr="023C2F45">
        <w:rPr>
          <w:rFonts w:asciiTheme="minorHAnsi" w:hAnsiTheme="minorHAnsi" w:cstheme="minorBidi"/>
          <w:sz w:val="22"/>
          <w:szCs w:val="22"/>
        </w:rPr>
        <w:t xml:space="preserve">Na základe dohody zmluvných strán vzhľadom na spôsob zabezpečovania vykonania diela zo strany zhotoviteľa, zhotoviteľovi nevzniká právo na zvýšenie ceny za dielo z dôvodu zmien diela počas jeho vykonávania, ak takéto zmeny diela nevyplynuli z dodatočných požiadaviek objednávateľa na zmenu stavebnotechnického riešenia diela, a zhotoviteľ už v čase vypracovania svojej ponuky v procese obstarávania zákazky na vykonanie diela mal a mohol predpokladať s prihliadnutím na jeho </w:t>
      </w:r>
      <w:r w:rsidRPr="023C2F45">
        <w:rPr>
          <w:rFonts w:asciiTheme="minorHAnsi" w:hAnsiTheme="minorHAnsi" w:cstheme="minorBidi"/>
          <w:color w:val="000000" w:themeColor="text1"/>
          <w:sz w:val="22"/>
          <w:szCs w:val="22"/>
        </w:rPr>
        <w:t>odborné znalosti a kapacity</w:t>
      </w:r>
      <w:r w:rsidRPr="023C2F45">
        <w:rPr>
          <w:rFonts w:asciiTheme="minorHAnsi" w:hAnsiTheme="minorHAnsi" w:cstheme="minorBidi"/>
          <w:sz w:val="22"/>
          <w:szCs w:val="22"/>
        </w:rPr>
        <w:t xml:space="preserve"> a s vynaložením všetkej odbornej starostlivosti, že pre riadne vykonanie diela bude potrebné vykonať aj takéto plnenia.</w:t>
      </w:r>
      <w:r w:rsidR="728B17D4" w:rsidRPr="023C2F45">
        <w:rPr>
          <w:rFonts w:asciiTheme="minorHAnsi" w:hAnsiTheme="minorHAnsi" w:cstheme="minorBidi"/>
          <w:sz w:val="22"/>
          <w:szCs w:val="22"/>
        </w:rPr>
        <w:t xml:space="preserve"> </w:t>
      </w:r>
      <w:r w:rsidR="728B17D4" w:rsidRPr="023C2F45">
        <w:rPr>
          <w:rFonts w:ascii="Calibri" w:eastAsia="Calibri" w:hAnsi="Calibri" w:cs="Calibri"/>
          <w:color w:val="000000" w:themeColor="text1"/>
          <w:sz w:val="22"/>
          <w:szCs w:val="22"/>
        </w:rPr>
        <w:t>Na základe dohody zmluvných strán cenu diela nie je možné navýšiť ani v tom prípade, ak zhotoviteľ vykonal chybu pri oceňovaní diela (napr. chybu v sčítaní, nezaradenie položky projektu do ceny, neúplné ocenenie požadovaných dodávok a prác, nedostatočné ocenenie nákladov pri obhliadke), v prípade nepochopenia súťažných podkladov, v prípade nedostatkov riadenia a koordinácie činnosti pri príprave a realizácii diela, ako ani v prípade vlastných chýb zhotoviteľa</w:t>
      </w:r>
    </w:p>
    <w:p w14:paraId="4E612568" w14:textId="77777777" w:rsidR="00A4180F" w:rsidRPr="0017593D" w:rsidRDefault="00A4180F" w:rsidP="00A4180F">
      <w:pPr>
        <w:pStyle w:val="Odsekzoznamu"/>
        <w:rPr>
          <w:rFonts w:asciiTheme="minorHAnsi" w:hAnsiTheme="minorHAnsi" w:cstheme="minorHAnsi"/>
          <w:sz w:val="22"/>
          <w:szCs w:val="22"/>
        </w:rPr>
      </w:pPr>
    </w:p>
    <w:p w14:paraId="01725438" w14:textId="24355EAB" w:rsidR="00BC233A" w:rsidRDefault="00BC233A" w:rsidP="00FF5818">
      <w:pPr>
        <w:pStyle w:val="Odsekzoznamu"/>
        <w:numPr>
          <w:ilvl w:val="1"/>
          <w:numId w:val="9"/>
        </w:numPr>
        <w:tabs>
          <w:tab w:val="clear" w:pos="1534"/>
        </w:tabs>
        <w:ind w:left="567" w:hanging="567"/>
        <w:jc w:val="both"/>
        <w:rPr>
          <w:rFonts w:ascii="Calibri" w:eastAsia="Calibri" w:hAnsi="Calibri" w:cs="Calibri"/>
          <w:color w:val="000000" w:themeColor="text1"/>
          <w:sz w:val="22"/>
          <w:szCs w:val="22"/>
        </w:rPr>
      </w:pPr>
      <w:r w:rsidRPr="4034B906">
        <w:rPr>
          <w:rFonts w:ascii="Calibri" w:eastAsia="Calibri" w:hAnsi="Calibri" w:cs="Calibri"/>
          <w:color w:val="000000" w:themeColor="text1"/>
          <w:sz w:val="22"/>
          <w:szCs w:val="22"/>
        </w:rPr>
        <w:t xml:space="preserve">Práce nad rámec rozsahu diela (naviac práce), ktorých potreba vyplynie dodatočne na základe okolností, ktoré neboli pri uzatváraní tejto zmluvy známe a zhotoviteľovi ani pri vynaložení náležitej odbornej starostlivosti známe byť nemohli, a je nevyhnutné ich vykonať, aby sa mohlo pokračovať v dokončení prác, budú </w:t>
      </w:r>
      <w:r>
        <w:rPr>
          <w:rFonts w:ascii="Calibri" w:eastAsia="Calibri" w:hAnsi="Calibri" w:cs="Calibri"/>
          <w:color w:val="000000" w:themeColor="text1"/>
          <w:sz w:val="22"/>
          <w:szCs w:val="22"/>
        </w:rPr>
        <w:t xml:space="preserve">predložené </w:t>
      </w:r>
      <w:r w:rsidR="7A65DECB" w:rsidRPr="287797D3">
        <w:rPr>
          <w:rFonts w:ascii="Calibri" w:eastAsia="Calibri" w:hAnsi="Calibri" w:cs="Calibri"/>
          <w:color w:val="000000" w:themeColor="text1"/>
          <w:sz w:val="22"/>
          <w:szCs w:val="22"/>
        </w:rPr>
        <w:t>zo strany zhotoviteľa</w:t>
      </w:r>
      <w:r w:rsidRPr="287797D3">
        <w:rPr>
          <w:rFonts w:ascii="Calibri" w:eastAsia="Calibri" w:hAnsi="Calibri" w:cs="Calibri"/>
          <w:color w:val="000000" w:themeColor="text1"/>
          <w:sz w:val="22"/>
          <w:szCs w:val="22"/>
        </w:rPr>
        <w:t xml:space="preserve"> </w:t>
      </w:r>
      <w:r>
        <w:rPr>
          <w:rFonts w:ascii="Calibri" w:eastAsia="Calibri" w:hAnsi="Calibri" w:cs="Calibri"/>
          <w:color w:val="000000" w:themeColor="text1"/>
          <w:sz w:val="22"/>
          <w:szCs w:val="22"/>
        </w:rPr>
        <w:t xml:space="preserve">objednávateľovi na schválenie formou návrhu zmenového listu, ktorý bude obsahovať najmä (ak sa zmluvné strany nedohodnú inak): </w:t>
      </w:r>
    </w:p>
    <w:p w14:paraId="1A15A616" w14:textId="77777777" w:rsidR="00BC233A" w:rsidRPr="0031140D" w:rsidRDefault="00BC233A" w:rsidP="00BC233A">
      <w:pPr>
        <w:pStyle w:val="Odsekzoznamu"/>
        <w:rPr>
          <w:rFonts w:ascii="Calibri" w:eastAsia="Calibri" w:hAnsi="Calibri" w:cs="Calibri"/>
          <w:color w:val="000000" w:themeColor="text1"/>
          <w:sz w:val="22"/>
          <w:szCs w:val="22"/>
        </w:rPr>
      </w:pPr>
    </w:p>
    <w:p w14:paraId="4B91673E" w14:textId="77777777" w:rsidR="00BC233A" w:rsidRDefault="00BC233A" w:rsidP="00FF5818">
      <w:pPr>
        <w:pStyle w:val="Odsekzoznamu"/>
        <w:numPr>
          <w:ilvl w:val="0"/>
          <w:numId w:val="23"/>
        </w:numPr>
        <w:ind w:left="1276" w:hanging="709"/>
        <w:jc w:val="both"/>
        <w:rPr>
          <w:rFonts w:ascii="Calibri" w:eastAsia="Calibri" w:hAnsi="Calibri" w:cs="Calibri"/>
          <w:color w:val="000000" w:themeColor="text1"/>
          <w:sz w:val="22"/>
          <w:szCs w:val="22"/>
        </w:rPr>
      </w:pPr>
      <w:r w:rsidRPr="0006601C">
        <w:rPr>
          <w:rFonts w:ascii="Calibri" w:eastAsia="Calibri" w:hAnsi="Calibri" w:cs="Calibri"/>
          <w:color w:val="000000" w:themeColor="text1"/>
          <w:sz w:val="22"/>
          <w:szCs w:val="22"/>
        </w:rPr>
        <w:t>dôvody navrhovanej zmeny a vysvetlenie nevyhnutnosti realizácie naviac prác alebo odpadnutia potreby realizácie niektorých prác (menej práce),</w:t>
      </w:r>
    </w:p>
    <w:p w14:paraId="2432A548" w14:textId="77777777" w:rsidR="00BC233A" w:rsidRPr="0006601C" w:rsidRDefault="00BC233A" w:rsidP="00FF5818">
      <w:pPr>
        <w:pStyle w:val="Odsekzoznamu"/>
        <w:numPr>
          <w:ilvl w:val="0"/>
          <w:numId w:val="23"/>
        </w:numPr>
        <w:ind w:left="1276" w:hanging="709"/>
        <w:jc w:val="both"/>
        <w:rPr>
          <w:rFonts w:asciiTheme="minorHAnsi" w:hAnsiTheme="minorHAnsi" w:cstheme="minorBidi"/>
          <w:sz w:val="22"/>
          <w:szCs w:val="22"/>
        </w:rPr>
      </w:pPr>
      <w:r w:rsidRPr="0006601C">
        <w:rPr>
          <w:rFonts w:ascii="Calibri" w:eastAsia="Calibri" w:hAnsi="Calibri" w:cs="Calibri"/>
          <w:color w:val="000000" w:themeColor="text1"/>
          <w:sz w:val="22"/>
          <w:szCs w:val="22"/>
        </w:rPr>
        <w:t>navrhované zmenené stavebnotechnické riešenie,</w:t>
      </w:r>
    </w:p>
    <w:p w14:paraId="45FB7E97" w14:textId="77777777" w:rsidR="00BC233A" w:rsidRPr="009A6CED" w:rsidRDefault="00BC233A" w:rsidP="00FF5818">
      <w:pPr>
        <w:pStyle w:val="Odsekzoznamu"/>
        <w:numPr>
          <w:ilvl w:val="0"/>
          <w:numId w:val="23"/>
        </w:numPr>
        <w:ind w:left="1276" w:hanging="709"/>
        <w:jc w:val="both"/>
        <w:rPr>
          <w:rFonts w:asciiTheme="minorHAnsi" w:hAnsiTheme="minorHAnsi" w:cstheme="minorBidi"/>
          <w:sz w:val="22"/>
          <w:szCs w:val="22"/>
        </w:rPr>
      </w:pPr>
      <w:r w:rsidRPr="0006601C">
        <w:rPr>
          <w:rFonts w:ascii="Calibri" w:eastAsia="Calibri" w:hAnsi="Calibri" w:cs="Calibri"/>
          <w:color w:val="000000" w:themeColor="text1"/>
          <w:sz w:val="22"/>
          <w:szCs w:val="22"/>
        </w:rPr>
        <w:t xml:space="preserve">návrh vplyvu na cenu za dielo, </w:t>
      </w:r>
      <w:r>
        <w:rPr>
          <w:rFonts w:ascii="Calibri" w:eastAsia="Calibri" w:hAnsi="Calibri" w:cs="Calibri"/>
          <w:color w:val="000000" w:themeColor="text1"/>
          <w:sz w:val="22"/>
          <w:szCs w:val="22"/>
        </w:rPr>
        <w:t>lehoty vykonania diela</w:t>
      </w:r>
      <w:r w:rsidRPr="0006601C">
        <w:rPr>
          <w:rFonts w:ascii="Calibri" w:eastAsia="Calibri" w:hAnsi="Calibri" w:cs="Calibri"/>
          <w:color w:val="000000" w:themeColor="text1"/>
          <w:sz w:val="22"/>
          <w:szCs w:val="22"/>
        </w:rPr>
        <w:t xml:space="preserve"> a na projektovú dokumentáciu, </w:t>
      </w:r>
      <w:r>
        <w:rPr>
          <w:rFonts w:ascii="Calibri" w:eastAsia="Calibri" w:hAnsi="Calibri" w:cs="Calibri"/>
          <w:color w:val="000000" w:themeColor="text1"/>
          <w:sz w:val="22"/>
          <w:szCs w:val="22"/>
        </w:rPr>
        <w:t xml:space="preserve">osobitne </w:t>
      </w:r>
      <w:r w:rsidRPr="0006601C">
        <w:rPr>
          <w:rFonts w:ascii="Calibri" w:eastAsia="Calibri" w:hAnsi="Calibri" w:cs="Calibri"/>
          <w:color w:val="000000" w:themeColor="text1"/>
          <w:sz w:val="22"/>
          <w:szCs w:val="22"/>
        </w:rPr>
        <w:t>výkaz výmer</w:t>
      </w:r>
      <w:r>
        <w:rPr>
          <w:rFonts w:ascii="Calibri" w:eastAsia="Calibri" w:hAnsi="Calibri" w:cs="Calibri"/>
          <w:color w:val="000000" w:themeColor="text1"/>
          <w:sz w:val="22"/>
          <w:szCs w:val="22"/>
        </w:rPr>
        <w:t>/rozpočet/ponuku</w:t>
      </w:r>
      <w:r w:rsidRPr="0006601C">
        <w:rPr>
          <w:rFonts w:ascii="Calibri" w:eastAsia="Calibri" w:hAnsi="Calibri" w:cs="Calibri"/>
          <w:color w:val="000000" w:themeColor="text1"/>
          <w:sz w:val="22"/>
          <w:szCs w:val="22"/>
        </w:rPr>
        <w:t xml:space="preserve"> dotknutých objektov a/alebo prevádzkových súborov so zohľadnenou navrhovanou zmenou (rozdielov v jednotlivých položkách)</w:t>
      </w:r>
      <w:r>
        <w:rPr>
          <w:rFonts w:ascii="Calibri" w:eastAsia="Calibri" w:hAnsi="Calibri" w:cs="Calibri"/>
          <w:color w:val="000000" w:themeColor="text1"/>
          <w:sz w:val="22"/>
          <w:szCs w:val="22"/>
        </w:rPr>
        <w:t>,</w:t>
      </w:r>
    </w:p>
    <w:p w14:paraId="5C3452FA" w14:textId="77777777" w:rsidR="00BC233A" w:rsidRPr="009A6CED" w:rsidRDefault="00BC233A" w:rsidP="00FF5818">
      <w:pPr>
        <w:pStyle w:val="Odsekzoznamu"/>
        <w:numPr>
          <w:ilvl w:val="0"/>
          <w:numId w:val="23"/>
        </w:numPr>
        <w:ind w:left="1276" w:hanging="709"/>
        <w:jc w:val="both"/>
        <w:rPr>
          <w:rFonts w:asciiTheme="minorHAnsi" w:hAnsiTheme="minorHAnsi" w:cstheme="minorBidi"/>
          <w:sz w:val="22"/>
          <w:szCs w:val="22"/>
        </w:rPr>
      </w:pPr>
      <w:r>
        <w:rPr>
          <w:rFonts w:ascii="Calibri" w:eastAsia="Calibri" w:hAnsi="Calibri" w:cs="Calibri"/>
          <w:color w:val="000000" w:themeColor="text1"/>
          <w:sz w:val="22"/>
          <w:szCs w:val="22"/>
        </w:rPr>
        <w:t>ďalšie doplňujúce informácie vyžadované objednávateľom.</w:t>
      </w:r>
    </w:p>
    <w:p w14:paraId="5E601EC7" w14:textId="54B8CB56" w:rsidR="00BC233A" w:rsidRDefault="00BC233A" w:rsidP="00C94C23">
      <w:pPr>
        <w:pStyle w:val="Odsekzoznamu"/>
        <w:ind w:left="567"/>
        <w:jc w:val="both"/>
        <w:rPr>
          <w:rFonts w:asciiTheme="minorHAnsi" w:hAnsiTheme="minorHAnsi" w:cstheme="minorBidi"/>
          <w:sz w:val="22"/>
          <w:szCs w:val="22"/>
        </w:rPr>
      </w:pPr>
      <w:r w:rsidRPr="4034B906">
        <w:rPr>
          <w:rFonts w:ascii="Calibri" w:eastAsia="Calibri" w:hAnsi="Calibri" w:cs="Calibri"/>
          <w:color w:val="000000" w:themeColor="text1"/>
          <w:sz w:val="22"/>
          <w:szCs w:val="22"/>
        </w:rPr>
        <w:t xml:space="preserve"> Zhotoviteľ </w:t>
      </w:r>
      <w:r>
        <w:rPr>
          <w:rFonts w:ascii="Calibri" w:eastAsia="Calibri" w:hAnsi="Calibri" w:cs="Calibri"/>
          <w:color w:val="000000" w:themeColor="text1"/>
          <w:sz w:val="22"/>
          <w:szCs w:val="22"/>
        </w:rPr>
        <w:t>naviac práce obsiahnuté v zmenovom liste</w:t>
      </w:r>
      <w:r w:rsidRPr="0006601C">
        <w:rPr>
          <w:rFonts w:ascii="Calibri" w:eastAsia="Calibri" w:hAnsi="Calibri" w:cs="Calibri"/>
          <w:color w:val="000000" w:themeColor="text1"/>
          <w:sz w:val="22"/>
          <w:szCs w:val="22"/>
        </w:rPr>
        <w:t xml:space="preserve"> </w:t>
      </w:r>
      <w:r w:rsidRPr="4034B906">
        <w:rPr>
          <w:rFonts w:ascii="Calibri" w:eastAsia="Calibri" w:hAnsi="Calibri" w:cs="Calibri"/>
          <w:color w:val="000000" w:themeColor="text1"/>
          <w:sz w:val="22"/>
          <w:szCs w:val="22"/>
        </w:rPr>
        <w:t xml:space="preserve"> ocení v súlade s </w:t>
      </w:r>
      <w:r w:rsidR="00513629" w:rsidRPr="003E242D">
        <w:rPr>
          <w:rFonts w:ascii="Calibri" w:eastAsia="Calibri" w:hAnsi="Calibri" w:cs="Calibri"/>
          <w:color w:val="000000" w:themeColor="text1"/>
          <w:sz w:val="22"/>
          <w:szCs w:val="22"/>
        </w:rPr>
        <w:t xml:space="preserve"> </w:t>
      </w:r>
      <w:r w:rsidRPr="003E242D">
        <w:rPr>
          <w:rFonts w:ascii="Calibri" w:eastAsia="Calibri" w:hAnsi="Calibri" w:cs="Calibri"/>
          <w:color w:val="000000" w:themeColor="text1"/>
          <w:sz w:val="22"/>
          <w:szCs w:val="22"/>
        </w:rPr>
        <w:t>prílohou č</w:t>
      </w:r>
      <w:r w:rsidRPr="4034B906">
        <w:rPr>
          <w:rFonts w:ascii="Calibri" w:eastAsia="Calibri" w:hAnsi="Calibri" w:cs="Calibri"/>
          <w:color w:val="000000" w:themeColor="text1"/>
          <w:sz w:val="22"/>
          <w:szCs w:val="22"/>
        </w:rPr>
        <w:t>.</w:t>
      </w:r>
      <w:r w:rsidR="00513629">
        <w:rPr>
          <w:rFonts w:ascii="Calibri" w:eastAsia="Calibri" w:hAnsi="Calibri" w:cs="Calibri"/>
          <w:color w:val="000000" w:themeColor="text1"/>
          <w:sz w:val="22"/>
          <w:szCs w:val="22"/>
        </w:rPr>
        <w:t>1</w:t>
      </w:r>
      <w:r w:rsidRPr="4034B906">
        <w:rPr>
          <w:rFonts w:ascii="Calibri" w:eastAsia="Calibri" w:hAnsi="Calibri" w:cs="Calibri"/>
          <w:color w:val="000000" w:themeColor="text1"/>
          <w:sz w:val="22"/>
          <w:szCs w:val="22"/>
        </w:rPr>
        <w:t xml:space="preserve">. </w:t>
      </w:r>
      <w:r w:rsidRPr="4034B906">
        <w:rPr>
          <w:rFonts w:ascii="Calibri" w:eastAsia="Calibri" w:hAnsi="Calibri" w:cs="Calibri"/>
          <w:color w:val="D13438"/>
          <w:sz w:val="22"/>
          <w:szCs w:val="22"/>
          <w:u w:val="single"/>
        </w:rPr>
        <w:t xml:space="preserve"> </w:t>
      </w:r>
      <w:r w:rsidRPr="4034B906">
        <w:rPr>
          <w:rFonts w:ascii="Calibri" w:eastAsia="Calibri" w:hAnsi="Calibri" w:cs="Calibri"/>
          <w:color w:val="000000" w:themeColor="text1"/>
          <w:sz w:val="22"/>
          <w:szCs w:val="22"/>
        </w:rPr>
        <w:t>V prípade nových položiek (ktoré nie sú uvedené vo výkaze výmer</w:t>
      </w:r>
      <w:r w:rsidRPr="0006601C">
        <w:rPr>
          <w:rFonts w:ascii="Calibri" w:eastAsia="Calibri" w:hAnsi="Calibri" w:cs="Calibri"/>
          <w:color w:val="000000" w:themeColor="text1"/>
          <w:sz w:val="22"/>
          <w:szCs w:val="22"/>
        </w:rPr>
        <w:t>/rozpočte/cenovej ponuke</w:t>
      </w:r>
      <w:r w:rsidRPr="4034B906">
        <w:rPr>
          <w:rFonts w:ascii="Calibri" w:eastAsia="Calibri" w:hAnsi="Calibri" w:cs="Calibri"/>
          <w:color w:val="000000" w:themeColor="text1"/>
          <w:sz w:val="22"/>
          <w:szCs w:val="22"/>
        </w:rPr>
        <w:t xml:space="preserve"> diela) bude ich jednotková cena podliehať schváleniu objednávateľa a bude určená na základe podrobnej kalkulácie nákladov zvýšenej o primeraný zisk [§ 2 ods. 3 písm. b) zákona Národnej rady SR č. 18/1996 Z. z. o cenách v znení neskorších predpisov], pričom sa ale zmluvné strany dohodli na </w:t>
      </w:r>
      <w:r w:rsidRPr="4034B906">
        <w:rPr>
          <w:rFonts w:ascii="Calibri" w:eastAsia="Calibri" w:hAnsi="Calibri" w:cs="Calibri"/>
          <w:color w:val="000000" w:themeColor="text1"/>
          <w:sz w:val="22"/>
          <w:szCs w:val="22"/>
        </w:rPr>
        <w:lastRenderedPageBreak/>
        <w:t>tom, že jednotková cena nebude vyššia ako jednotková cena za príslušné práce alebo dodávky podľa v príslušnom čase aktuálnych cenových databáz programov pre rozpočtárov spoločností KROS a.s., ODIS, s.r.o. alebo CENEKON, a.s., pokiaľ sa cena príslušných prác alebo dodávok v týchto databázach nachádza; ceny uvedené v týchto cenníkoch sú maximálne a rozhodujúca je vždy najnižšia cena</w:t>
      </w:r>
      <w:r w:rsidRPr="0006601C">
        <w:rPr>
          <w:rFonts w:ascii="Calibri" w:eastAsia="Calibri" w:hAnsi="Calibri" w:cs="Calibri"/>
          <w:color w:val="000000" w:themeColor="text1"/>
          <w:sz w:val="22"/>
          <w:szCs w:val="22"/>
        </w:rPr>
        <w:t>. Objednávateľ</w:t>
      </w:r>
      <w:r>
        <w:rPr>
          <w:rFonts w:ascii="Calibri" w:eastAsia="Calibri" w:hAnsi="Calibri" w:cs="Calibri"/>
          <w:color w:val="000000" w:themeColor="text1"/>
          <w:sz w:val="22"/>
          <w:szCs w:val="22"/>
        </w:rPr>
        <w:t>, resp. jeho technický dozor</w:t>
      </w:r>
      <w:r w:rsidRPr="0006601C">
        <w:rPr>
          <w:rFonts w:ascii="Calibri" w:eastAsia="Calibri" w:hAnsi="Calibri" w:cs="Calibri"/>
          <w:color w:val="000000" w:themeColor="text1"/>
          <w:sz w:val="22"/>
          <w:szCs w:val="22"/>
        </w:rPr>
        <w:t xml:space="preserve"> </w:t>
      </w:r>
      <w:r>
        <w:rPr>
          <w:rFonts w:ascii="Calibri" w:eastAsia="Calibri" w:hAnsi="Calibri" w:cs="Calibri"/>
          <w:color w:val="000000" w:themeColor="text1"/>
          <w:sz w:val="22"/>
          <w:szCs w:val="22"/>
        </w:rPr>
        <w:t xml:space="preserve">predložený zmenový list </w:t>
      </w:r>
      <w:r w:rsidRPr="0006601C">
        <w:rPr>
          <w:rFonts w:ascii="Calibri" w:eastAsia="Calibri" w:hAnsi="Calibri" w:cs="Calibri"/>
          <w:color w:val="000000" w:themeColor="text1"/>
          <w:sz w:val="22"/>
          <w:szCs w:val="22"/>
        </w:rPr>
        <w:t xml:space="preserve">posúdi a predloží na schválenie svojím odborným útvarom. </w:t>
      </w:r>
      <w:r>
        <w:rPr>
          <w:rFonts w:ascii="Calibri" w:eastAsia="Calibri" w:hAnsi="Calibri" w:cs="Calibri"/>
          <w:color w:val="000000" w:themeColor="text1"/>
          <w:sz w:val="22"/>
          <w:szCs w:val="22"/>
        </w:rPr>
        <w:t>Naviac práce sa považujú za schválené podpisom zmenového listu zo strany objednávateľa.</w:t>
      </w:r>
      <w:r w:rsidRPr="0006601C">
        <w:rPr>
          <w:rFonts w:ascii="Calibri" w:eastAsia="Calibri" w:hAnsi="Calibri" w:cs="Calibri"/>
          <w:color w:val="000000" w:themeColor="text1"/>
          <w:sz w:val="22"/>
          <w:szCs w:val="22"/>
        </w:rPr>
        <w:t xml:space="preserve">  Až následne</w:t>
      </w:r>
      <w:r>
        <w:rPr>
          <w:rFonts w:ascii="Calibri" w:eastAsia="Calibri" w:hAnsi="Calibri" w:cs="Calibri"/>
          <w:color w:val="000000" w:themeColor="text1"/>
          <w:sz w:val="22"/>
          <w:szCs w:val="22"/>
        </w:rPr>
        <w:t xml:space="preserve"> po schválení zmenového listu objednávateľom</w:t>
      </w:r>
      <w:r w:rsidRPr="0006601C">
        <w:rPr>
          <w:rFonts w:ascii="Calibri" w:eastAsia="Calibri" w:hAnsi="Calibri" w:cs="Calibri"/>
          <w:color w:val="000000" w:themeColor="text1"/>
          <w:sz w:val="22"/>
          <w:szCs w:val="22"/>
        </w:rPr>
        <w:t xml:space="preserve"> </w:t>
      </w:r>
      <w:r w:rsidRPr="4034B906">
        <w:rPr>
          <w:rFonts w:ascii="Calibri" w:eastAsia="Calibri" w:hAnsi="Calibri" w:cs="Calibri"/>
          <w:color w:val="000000" w:themeColor="text1"/>
          <w:sz w:val="22"/>
          <w:szCs w:val="22"/>
        </w:rPr>
        <w:t xml:space="preserve"> môžu </w:t>
      </w:r>
      <w:r>
        <w:rPr>
          <w:rFonts w:ascii="Calibri" w:eastAsia="Calibri" w:hAnsi="Calibri" w:cs="Calibri"/>
          <w:color w:val="000000" w:themeColor="text1"/>
          <w:sz w:val="22"/>
          <w:szCs w:val="22"/>
        </w:rPr>
        <w:t>zmluvné strany</w:t>
      </w:r>
      <w:r w:rsidRPr="0006601C">
        <w:rPr>
          <w:rFonts w:ascii="Calibri" w:eastAsia="Calibri" w:hAnsi="Calibri" w:cs="Calibri"/>
          <w:color w:val="000000" w:themeColor="text1"/>
          <w:sz w:val="22"/>
          <w:szCs w:val="22"/>
        </w:rPr>
        <w:t xml:space="preserve"> </w:t>
      </w:r>
      <w:r w:rsidRPr="4034B906">
        <w:rPr>
          <w:rFonts w:ascii="Calibri" w:eastAsia="Calibri" w:hAnsi="Calibri" w:cs="Calibri"/>
          <w:color w:val="000000" w:themeColor="text1"/>
          <w:sz w:val="22"/>
          <w:szCs w:val="22"/>
        </w:rPr>
        <w:t xml:space="preserve">uzatvoriť písomný dodatok k zmluve, ktorého </w:t>
      </w:r>
      <w:r>
        <w:rPr>
          <w:rFonts w:ascii="Calibri" w:eastAsia="Calibri" w:hAnsi="Calibri" w:cs="Calibri"/>
          <w:color w:val="000000" w:themeColor="text1"/>
          <w:sz w:val="22"/>
          <w:szCs w:val="22"/>
        </w:rPr>
        <w:t>prílohou bude schválený zmenový list</w:t>
      </w:r>
      <w:r w:rsidRPr="0006601C">
        <w:rPr>
          <w:rFonts w:ascii="Calibri" w:eastAsia="Calibri" w:hAnsi="Calibri" w:cs="Calibri"/>
          <w:color w:val="000000" w:themeColor="text1"/>
          <w:sz w:val="22"/>
          <w:szCs w:val="22"/>
        </w:rPr>
        <w:t>.</w:t>
      </w:r>
      <w:r w:rsidRPr="4034B906">
        <w:rPr>
          <w:rFonts w:ascii="Calibri" w:eastAsia="Calibri" w:hAnsi="Calibri" w:cs="Calibri"/>
          <w:color w:val="000000" w:themeColor="text1"/>
          <w:sz w:val="22"/>
          <w:szCs w:val="22"/>
        </w:rPr>
        <w:t xml:space="preserve"> Pre vylúčenie pochybností sa zmluvné strany dohodli, že s vykonávaním naviac prác je zhotoviteľ oprávnený začať až po účinnosti príslušného dodatku k tejto zmluve, ak objednávateľ nerozhodne inak. V prípade nerealizovania niektorých dohodnutých prác a dodávok obsiahnutých v </w:t>
      </w:r>
      <w:r w:rsidRPr="003E242D">
        <w:rPr>
          <w:rFonts w:ascii="Calibri" w:eastAsia="Calibri" w:hAnsi="Calibri" w:cs="Calibri"/>
          <w:color w:val="000000" w:themeColor="text1"/>
          <w:sz w:val="22"/>
          <w:szCs w:val="22"/>
        </w:rPr>
        <w:t>prílohe č</w:t>
      </w:r>
      <w:r w:rsidRPr="4034B906">
        <w:rPr>
          <w:rFonts w:ascii="Calibri" w:eastAsia="Calibri" w:hAnsi="Calibri" w:cs="Calibri"/>
          <w:color w:val="000000" w:themeColor="text1"/>
          <w:sz w:val="22"/>
          <w:szCs w:val="22"/>
        </w:rPr>
        <w:t xml:space="preserve"> </w:t>
      </w:r>
      <w:r w:rsidR="00A33BE1">
        <w:rPr>
          <w:rFonts w:ascii="Calibri" w:eastAsia="Calibri" w:hAnsi="Calibri" w:cs="Calibri"/>
          <w:color w:val="000000" w:themeColor="text1"/>
          <w:sz w:val="22"/>
          <w:szCs w:val="22"/>
        </w:rPr>
        <w:t xml:space="preserve"> 1</w:t>
      </w:r>
      <w:r w:rsidRPr="4034B906">
        <w:rPr>
          <w:rFonts w:ascii="Calibri" w:eastAsia="Calibri" w:hAnsi="Calibri" w:cs="Calibri"/>
          <w:color w:val="000000" w:themeColor="text1"/>
          <w:sz w:val="22"/>
          <w:szCs w:val="22"/>
        </w:rPr>
        <w:t xml:space="preserve">(„menej prác“),  zhotoviteľ nie je oprávnený tieto práce fakturovať. </w:t>
      </w:r>
      <w:r>
        <w:t xml:space="preserve"> </w:t>
      </w:r>
      <w:r w:rsidRPr="0006601C">
        <w:rPr>
          <w:rFonts w:asciiTheme="minorHAnsi" w:hAnsiTheme="minorHAnsi" w:cstheme="minorHAnsi"/>
          <w:sz w:val="22"/>
          <w:szCs w:val="22"/>
        </w:rPr>
        <w:t>Ak objednávateľ kedykoľvek udelí pokyn na nerealizovanie niektorých prác, je zhotoviteľ povinný tento pokyn akceptovať, pričom tieto práce nebudú pre účely fakturácie uznané</w:t>
      </w:r>
      <w:r>
        <w:rPr>
          <w:rFonts w:asciiTheme="minorHAnsi" w:hAnsiTheme="minorHAnsi" w:cstheme="minorHAnsi"/>
          <w:sz w:val="22"/>
          <w:szCs w:val="22"/>
        </w:rPr>
        <w:t xml:space="preserve"> ani v prípade ich vykonania</w:t>
      </w:r>
      <w:r w:rsidRPr="0006601C">
        <w:rPr>
          <w:rFonts w:asciiTheme="minorHAnsi" w:hAnsiTheme="minorHAnsi" w:cstheme="minorHAnsi"/>
          <w:sz w:val="22"/>
          <w:szCs w:val="22"/>
        </w:rPr>
        <w:t xml:space="preserve">. </w:t>
      </w:r>
    </w:p>
    <w:p w14:paraId="130E9532" w14:textId="031AD24E" w:rsidR="023C2F45" w:rsidRDefault="023C2F45" w:rsidP="023C2F45">
      <w:pPr>
        <w:tabs>
          <w:tab w:val="num" w:pos="567"/>
        </w:tabs>
        <w:jc w:val="both"/>
      </w:pPr>
    </w:p>
    <w:p w14:paraId="0A4228AC" w14:textId="77777777" w:rsidR="00A4180F" w:rsidRPr="0017593D" w:rsidRDefault="00A4180F" w:rsidP="00A4180F">
      <w:pPr>
        <w:tabs>
          <w:tab w:val="left" w:pos="567"/>
        </w:tabs>
        <w:jc w:val="both"/>
        <w:rPr>
          <w:rFonts w:asciiTheme="minorHAnsi" w:hAnsiTheme="minorHAnsi" w:cstheme="minorHAnsi"/>
          <w:sz w:val="22"/>
          <w:szCs w:val="22"/>
        </w:rPr>
      </w:pPr>
    </w:p>
    <w:p w14:paraId="6A0FCC70" w14:textId="77777777" w:rsidR="003210E4" w:rsidRPr="0017593D" w:rsidRDefault="003210E4" w:rsidP="00C10BAA">
      <w:pPr>
        <w:tabs>
          <w:tab w:val="left" w:pos="567"/>
        </w:tabs>
        <w:jc w:val="both"/>
        <w:rPr>
          <w:rFonts w:asciiTheme="minorHAnsi" w:hAnsiTheme="minorHAnsi" w:cstheme="minorHAnsi"/>
          <w:sz w:val="22"/>
          <w:szCs w:val="22"/>
        </w:rPr>
      </w:pPr>
    </w:p>
    <w:p w14:paraId="69BDE181" w14:textId="68A06D46" w:rsidR="00C10BAA" w:rsidRPr="0017593D" w:rsidRDefault="00C10BAA" w:rsidP="00FF5818">
      <w:pPr>
        <w:numPr>
          <w:ilvl w:val="0"/>
          <w:numId w:val="9"/>
        </w:numPr>
        <w:tabs>
          <w:tab w:val="left" w:pos="567"/>
        </w:tabs>
        <w:jc w:val="both"/>
        <w:rPr>
          <w:rFonts w:asciiTheme="minorHAnsi" w:hAnsiTheme="minorHAnsi" w:cstheme="minorHAnsi"/>
          <w:b/>
          <w:sz w:val="22"/>
          <w:szCs w:val="22"/>
        </w:rPr>
      </w:pPr>
      <w:r w:rsidRPr="5E222A7A">
        <w:rPr>
          <w:rFonts w:asciiTheme="minorHAnsi" w:hAnsiTheme="minorHAnsi" w:cstheme="minorBidi"/>
          <w:b/>
          <w:bCs/>
          <w:sz w:val="22"/>
          <w:szCs w:val="22"/>
        </w:rPr>
        <w:t>PLATOBNÉ PODMIENKY</w:t>
      </w:r>
    </w:p>
    <w:p w14:paraId="34810B2C" w14:textId="77777777" w:rsidR="00C10BAA" w:rsidRPr="0017593D" w:rsidRDefault="00C10BAA" w:rsidP="00C10BAA">
      <w:pPr>
        <w:tabs>
          <w:tab w:val="left" w:pos="567"/>
        </w:tabs>
        <w:jc w:val="both"/>
        <w:rPr>
          <w:rFonts w:asciiTheme="minorHAnsi" w:hAnsiTheme="minorHAnsi" w:cstheme="minorHAnsi"/>
          <w:sz w:val="22"/>
          <w:szCs w:val="22"/>
        </w:rPr>
      </w:pPr>
    </w:p>
    <w:p w14:paraId="559673BF" w14:textId="77777777" w:rsidR="00A4180F" w:rsidRPr="0017593D" w:rsidRDefault="00C10BAA" w:rsidP="00FF5818">
      <w:pPr>
        <w:numPr>
          <w:ilvl w:val="1"/>
          <w:numId w:val="9"/>
        </w:numPr>
        <w:tabs>
          <w:tab w:val="left" w:pos="567"/>
        </w:tabs>
        <w:ind w:left="567" w:hanging="567"/>
        <w:jc w:val="both"/>
        <w:rPr>
          <w:rFonts w:asciiTheme="minorHAnsi" w:hAnsiTheme="minorHAnsi" w:cstheme="minorHAnsi"/>
          <w:sz w:val="22"/>
          <w:szCs w:val="22"/>
        </w:rPr>
      </w:pPr>
      <w:r w:rsidRPr="3A988EAA">
        <w:rPr>
          <w:rFonts w:asciiTheme="minorHAnsi" w:hAnsiTheme="minorHAnsi" w:cstheme="minorBidi"/>
          <w:sz w:val="22"/>
          <w:szCs w:val="22"/>
        </w:rPr>
        <w:t>Na základe dohody zmluvných strán b</w:t>
      </w:r>
      <w:r w:rsidR="00A4180F" w:rsidRPr="3A988EAA">
        <w:rPr>
          <w:rFonts w:asciiTheme="minorHAnsi" w:hAnsiTheme="minorHAnsi" w:cstheme="minorBidi"/>
          <w:sz w:val="22"/>
          <w:szCs w:val="22"/>
        </w:rPr>
        <w:t>ude zhotoviteľ oprávnený fakturovať cena diela v nasledovných fakturačných etapách:</w:t>
      </w:r>
    </w:p>
    <w:p w14:paraId="07E33B49" w14:textId="77777777" w:rsidR="00A4180F" w:rsidRPr="0017593D" w:rsidRDefault="00A4180F" w:rsidP="00A4180F">
      <w:pPr>
        <w:pStyle w:val="Odsekzoznamu"/>
        <w:ind w:left="0"/>
        <w:jc w:val="both"/>
        <w:rPr>
          <w:rFonts w:asciiTheme="minorHAnsi" w:hAnsiTheme="minorHAnsi" w:cstheme="minorHAnsi"/>
          <w:sz w:val="22"/>
          <w:szCs w:val="22"/>
        </w:rPr>
      </w:pPr>
    </w:p>
    <w:p w14:paraId="547A5A62" w14:textId="77777777" w:rsidR="00A4180F" w:rsidRPr="0017593D" w:rsidRDefault="00A4180F" w:rsidP="344A035F">
      <w:pPr>
        <w:tabs>
          <w:tab w:val="left" w:pos="567"/>
        </w:tabs>
        <w:jc w:val="both"/>
        <w:rPr>
          <w:rFonts w:asciiTheme="minorHAnsi" w:hAnsiTheme="minorHAnsi" w:cstheme="minorBidi"/>
          <w:sz w:val="22"/>
          <w:szCs w:val="22"/>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5727"/>
        <w:gridCol w:w="2207"/>
      </w:tblGrid>
      <w:tr w:rsidR="00360074" w:rsidRPr="00D23809" w14:paraId="74614D40" w14:textId="77777777" w:rsidTr="00892393">
        <w:trPr>
          <w:trHeight w:val="454"/>
          <w:jc w:val="center"/>
        </w:trPr>
        <w:tc>
          <w:tcPr>
            <w:tcW w:w="992" w:type="dxa"/>
            <w:shd w:val="clear" w:color="auto" w:fill="E6E6E6"/>
            <w:vAlign w:val="center"/>
          </w:tcPr>
          <w:p w14:paraId="1AF35B2D" w14:textId="77777777" w:rsidR="00360074" w:rsidRPr="00E25D84" w:rsidRDefault="00360074" w:rsidP="00892393">
            <w:pPr>
              <w:ind w:left="-68" w:right="-68"/>
              <w:jc w:val="center"/>
              <w:rPr>
                <w:rFonts w:asciiTheme="minorHAnsi" w:hAnsiTheme="minorHAnsi" w:cstheme="minorHAnsi"/>
                <w:b/>
                <w:sz w:val="22"/>
                <w:szCs w:val="22"/>
              </w:rPr>
            </w:pPr>
            <w:r w:rsidRPr="00E25D84">
              <w:rPr>
                <w:rFonts w:asciiTheme="minorHAnsi" w:hAnsiTheme="minorHAnsi" w:cstheme="minorHAnsi"/>
                <w:b/>
                <w:sz w:val="22"/>
                <w:szCs w:val="22"/>
              </w:rPr>
              <w:t>Číslo</w:t>
            </w:r>
          </w:p>
          <w:p w14:paraId="04FD949C" w14:textId="77777777" w:rsidR="00360074" w:rsidRPr="00E25D84" w:rsidRDefault="00360074" w:rsidP="00892393">
            <w:pPr>
              <w:ind w:left="-68" w:right="-68"/>
              <w:jc w:val="center"/>
              <w:rPr>
                <w:rFonts w:asciiTheme="minorHAnsi" w:hAnsiTheme="minorHAnsi" w:cstheme="minorHAnsi"/>
                <w:b/>
                <w:sz w:val="22"/>
                <w:szCs w:val="22"/>
              </w:rPr>
            </w:pPr>
            <w:r w:rsidRPr="00E25D84">
              <w:rPr>
                <w:rFonts w:asciiTheme="minorHAnsi" w:hAnsiTheme="minorHAnsi" w:cstheme="minorHAnsi"/>
                <w:b/>
                <w:sz w:val="22"/>
                <w:szCs w:val="22"/>
              </w:rPr>
              <w:t>platby</w:t>
            </w:r>
          </w:p>
        </w:tc>
        <w:tc>
          <w:tcPr>
            <w:tcW w:w="5727" w:type="dxa"/>
            <w:shd w:val="clear" w:color="auto" w:fill="E6E6E6"/>
            <w:vAlign w:val="center"/>
          </w:tcPr>
          <w:p w14:paraId="0F3ACE2F" w14:textId="77777777" w:rsidR="00360074" w:rsidRPr="00E25D84" w:rsidRDefault="00360074" w:rsidP="00892393">
            <w:pPr>
              <w:spacing w:line="288" w:lineRule="auto"/>
              <w:jc w:val="center"/>
              <w:rPr>
                <w:rFonts w:asciiTheme="minorHAnsi" w:hAnsiTheme="minorHAnsi" w:cstheme="minorHAnsi"/>
                <w:b/>
                <w:sz w:val="22"/>
                <w:szCs w:val="22"/>
              </w:rPr>
            </w:pPr>
            <w:r w:rsidRPr="00E25D84">
              <w:rPr>
                <w:rFonts w:asciiTheme="minorHAnsi" w:hAnsiTheme="minorHAnsi" w:cstheme="minorHAnsi"/>
                <w:b/>
                <w:sz w:val="22"/>
                <w:szCs w:val="22"/>
              </w:rPr>
              <w:t>Etapa realizácie / čiastková fakturácia</w:t>
            </w:r>
          </w:p>
        </w:tc>
        <w:tc>
          <w:tcPr>
            <w:tcW w:w="2207" w:type="dxa"/>
            <w:shd w:val="clear" w:color="auto" w:fill="E6E6E6"/>
            <w:vAlign w:val="center"/>
          </w:tcPr>
          <w:p w14:paraId="5E04ACAD" w14:textId="77777777" w:rsidR="00360074" w:rsidRPr="00E25D84" w:rsidRDefault="00360074" w:rsidP="00892393">
            <w:pPr>
              <w:spacing w:line="288" w:lineRule="auto"/>
              <w:ind w:left="-37" w:right="-25"/>
              <w:jc w:val="center"/>
              <w:rPr>
                <w:rFonts w:asciiTheme="minorHAnsi" w:hAnsiTheme="minorHAnsi" w:cstheme="minorHAnsi"/>
                <w:b/>
                <w:sz w:val="22"/>
                <w:szCs w:val="22"/>
              </w:rPr>
            </w:pPr>
            <w:r w:rsidRPr="00E25D84">
              <w:rPr>
                <w:rFonts w:asciiTheme="minorHAnsi" w:hAnsiTheme="minorHAnsi" w:cstheme="minorHAnsi"/>
                <w:b/>
                <w:sz w:val="22"/>
                <w:szCs w:val="22"/>
              </w:rPr>
              <w:t>Suma (EUR)</w:t>
            </w:r>
          </w:p>
        </w:tc>
      </w:tr>
      <w:tr w:rsidR="00360074" w:rsidRPr="00D23809" w14:paraId="086D9975" w14:textId="77777777" w:rsidTr="00892393">
        <w:trPr>
          <w:trHeight w:val="578"/>
          <w:jc w:val="center"/>
        </w:trPr>
        <w:tc>
          <w:tcPr>
            <w:tcW w:w="992" w:type="dxa"/>
            <w:vAlign w:val="center"/>
          </w:tcPr>
          <w:p w14:paraId="53DD7960" w14:textId="77777777" w:rsidR="00360074" w:rsidRPr="00E25D84" w:rsidRDefault="00360074" w:rsidP="00892393">
            <w:pPr>
              <w:spacing w:line="288" w:lineRule="auto"/>
              <w:ind w:left="-70"/>
              <w:jc w:val="center"/>
              <w:rPr>
                <w:rFonts w:asciiTheme="minorHAnsi" w:hAnsiTheme="minorHAnsi" w:cstheme="minorHAnsi"/>
                <w:sz w:val="22"/>
                <w:szCs w:val="22"/>
              </w:rPr>
            </w:pPr>
            <w:r w:rsidRPr="00E25D84">
              <w:rPr>
                <w:rFonts w:asciiTheme="minorHAnsi" w:hAnsiTheme="minorHAnsi" w:cstheme="minorHAnsi"/>
                <w:sz w:val="22"/>
                <w:szCs w:val="22"/>
              </w:rPr>
              <w:t>1</w:t>
            </w:r>
          </w:p>
        </w:tc>
        <w:tc>
          <w:tcPr>
            <w:tcW w:w="5727" w:type="dxa"/>
            <w:vAlign w:val="center"/>
          </w:tcPr>
          <w:p w14:paraId="72862BB8" w14:textId="77777777" w:rsidR="00360074" w:rsidRPr="00E25D84" w:rsidRDefault="00360074" w:rsidP="00892393">
            <w:pPr>
              <w:jc w:val="both"/>
              <w:rPr>
                <w:rFonts w:asciiTheme="minorHAnsi" w:hAnsiTheme="minorHAnsi" w:cstheme="minorBidi"/>
                <w:sz w:val="22"/>
                <w:szCs w:val="22"/>
              </w:rPr>
            </w:pPr>
            <w:r w:rsidRPr="00E25D84">
              <w:rPr>
                <w:rFonts w:asciiTheme="minorHAnsi" w:hAnsiTheme="minorHAnsi" w:cstheme="minorBidi"/>
                <w:sz w:val="22"/>
                <w:szCs w:val="22"/>
              </w:rPr>
              <w:t xml:space="preserve">Po demontáži technologického zariadenia a dodávke technológie bloku novej OST </w:t>
            </w:r>
            <w:r w:rsidRPr="0F8356B0">
              <w:rPr>
                <w:rFonts w:asciiTheme="minorHAnsi" w:hAnsiTheme="minorHAnsi" w:cstheme="minorBidi"/>
                <w:sz w:val="22"/>
                <w:szCs w:val="22"/>
              </w:rPr>
              <w:t>(</w:t>
            </w:r>
            <w:r w:rsidRPr="00E25D84">
              <w:rPr>
                <w:rFonts w:asciiTheme="minorHAnsi" w:hAnsiTheme="minorHAnsi" w:cstheme="minorBidi"/>
                <w:sz w:val="22"/>
                <w:szCs w:val="22"/>
              </w:rPr>
              <w:t>15%</w:t>
            </w:r>
            <w:r w:rsidRPr="0F8356B0">
              <w:rPr>
                <w:rFonts w:asciiTheme="minorHAnsi" w:hAnsiTheme="minorHAnsi" w:cstheme="minorBidi"/>
                <w:sz w:val="22"/>
                <w:szCs w:val="22"/>
              </w:rPr>
              <w:t xml:space="preserve"> z celkovej ceny diela)</w:t>
            </w:r>
          </w:p>
        </w:tc>
        <w:tc>
          <w:tcPr>
            <w:tcW w:w="2207" w:type="dxa"/>
            <w:vAlign w:val="center"/>
          </w:tcPr>
          <w:p w14:paraId="20481580" w14:textId="77777777" w:rsidR="00360074" w:rsidRPr="00E25D84" w:rsidRDefault="00360074" w:rsidP="00892393">
            <w:pPr>
              <w:spacing w:line="288" w:lineRule="auto"/>
              <w:ind w:right="-25"/>
              <w:jc w:val="both"/>
              <w:rPr>
                <w:rFonts w:asciiTheme="minorHAnsi" w:hAnsiTheme="minorHAnsi" w:cstheme="minorHAnsi"/>
                <w:sz w:val="22"/>
                <w:szCs w:val="22"/>
              </w:rPr>
            </w:pPr>
            <w:r w:rsidRPr="00E25D84">
              <w:rPr>
                <w:rFonts w:asciiTheme="minorHAnsi" w:hAnsiTheme="minorHAnsi" w:cstheme="minorHAnsi"/>
                <w:sz w:val="22"/>
                <w:szCs w:val="22"/>
              </w:rPr>
              <w:t xml:space="preserve">       ,- EUR </w:t>
            </w:r>
          </w:p>
        </w:tc>
      </w:tr>
      <w:tr w:rsidR="00360074" w:rsidRPr="00D23809" w14:paraId="222E155F" w14:textId="77777777" w:rsidTr="00892393">
        <w:trPr>
          <w:trHeight w:val="510"/>
          <w:jc w:val="center"/>
        </w:trPr>
        <w:tc>
          <w:tcPr>
            <w:tcW w:w="992" w:type="dxa"/>
            <w:vAlign w:val="center"/>
          </w:tcPr>
          <w:p w14:paraId="6FA4DBB1" w14:textId="77777777" w:rsidR="00360074" w:rsidRPr="00E25D84" w:rsidRDefault="00360074" w:rsidP="00892393">
            <w:pPr>
              <w:spacing w:line="288" w:lineRule="auto"/>
              <w:ind w:left="-70"/>
              <w:jc w:val="center"/>
              <w:rPr>
                <w:rFonts w:asciiTheme="minorHAnsi" w:hAnsiTheme="minorHAnsi" w:cstheme="minorHAnsi"/>
                <w:sz w:val="22"/>
                <w:szCs w:val="22"/>
              </w:rPr>
            </w:pPr>
            <w:r w:rsidRPr="00E25D84">
              <w:rPr>
                <w:rFonts w:asciiTheme="minorHAnsi" w:hAnsiTheme="minorHAnsi" w:cstheme="minorHAnsi"/>
                <w:sz w:val="22"/>
                <w:szCs w:val="22"/>
              </w:rPr>
              <w:t>2</w:t>
            </w:r>
          </w:p>
        </w:tc>
        <w:tc>
          <w:tcPr>
            <w:tcW w:w="5727" w:type="dxa"/>
            <w:vAlign w:val="center"/>
          </w:tcPr>
          <w:p w14:paraId="228D0C5D" w14:textId="77777777" w:rsidR="00360074" w:rsidRPr="00E25D84" w:rsidRDefault="00360074" w:rsidP="00892393">
            <w:pPr>
              <w:jc w:val="both"/>
              <w:rPr>
                <w:rFonts w:asciiTheme="minorHAnsi" w:hAnsiTheme="minorHAnsi" w:cstheme="minorBidi"/>
                <w:sz w:val="22"/>
                <w:szCs w:val="22"/>
                <w:vertAlign w:val="subscript"/>
              </w:rPr>
            </w:pPr>
            <w:r w:rsidRPr="0F8356B0">
              <w:rPr>
                <w:rFonts w:asciiTheme="minorHAnsi" w:hAnsiTheme="minorHAnsi" w:cstheme="minorBidi"/>
                <w:sz w:val="22"/>
                <w:szCs w:val="22"/>
              </w:rPr>
              <w:t>Po dodaní, osadení a  pripojení strojnej technológie bloku novej OST (</w:t>
            </w:r>
            <w:r w:rsidRPr="00E25D84">
              <w:rPr>
                <w:rFonts w:asciiTheme="minorHAnsi" w:hAnsiTheme="minorHAnsi" w:cstheme="minorBidi"/>
                <w:sz w:val="22"/>
                <w:szCs w:val="22"/>
              </w:rPr>
              <w:t>35%</w:t>
            </w:r>
            <w:r w:rsidRPr="0F8356B0">
              <w:rPr>
                <w:rFonts w:asciiTheme="minorHAnsi" w:hAnsiTheme="minorHAnsi" w:cstheme="minorBidi"/>
                <w:sz w:val="22"/>
                <w:szCs w:val="22"/>
              </w:rPr>
              <w:t xml:space="preserve"> z celkovej ceny diela)</w:t>
            </w:r>
          </w:p>
        </w:tc>
        <w:tc>
          <w:tcPr>
            <w:tcW w:w="2207" w:type="dxa"/>
            <w:vAlign w:val="center"/>
          </w:tcPr>
          <w:p w14:paraId="18201764" w14:textId="77777777" w:rsidR="00360074" w:rsidRPr="00D23809" w:rsidRDefault="00360074" w:rsidP="00892393">
            <w:pPr>
              <w:spacing w:line="288" w:lineRule="auto"/>
              <w:ind w:right="-25"/>
              <w:jc w:val="both"/>
              <w:rPr>
                <w:rFonts w:asciiTheme="minorHAnsi" w:hAnsiTheme="minorHAnsi" w:cstheme="minorBidi"/>
                <w:sz w:val="22"/>
                <w:szCs w:val="22"/>
              </w:rPr>
            </w:pPr>
            <w:r w:rsidRPr="0F8356B0">
              <w:rPr>
                <w:rFonts w:asciiTheme="minorHAnsi" w:hAnsiTheme="minorHAnsi" w:cstheme="minorBidi"/>
                <w:sz w:val="22"/>
                <w:szCs w:val="22"/>
              </w:rPr>
              <w:t xml:space="preserve">       ,- EUR </w:t>
            </w:r>
          </w:p>
        </w:tc>
      </w:tr>
      <w:tr w:rsidR="00360074" w:rsidRPr="0032153D" w14:paraId="459AA1FB" w14:textId="77777777" w:rsidTr="00892393">
        <w:trPr>
          <w:trHeight w:val="510"/>
          <w:jc w:val="center"/>
        </w:trPr>
        <w:tc>
          <w:tcPr>
            <w:tcW w:w="992" w:type="dxa"/>
            <w:vAlign w:val="center"/>
          </w:tcPr>
          <w:p w14:paraId="5CF6A045" w14:textId="77777777" w:rsidR="00360074" w:rsidRPr="0032153D" w:rsidRDefault="00360074" w:rsidP="00892393">
            <w:pPr>
              <w:spacing w:line="288" w:lineRule="auto"/>
              <w:jc w:val="center"/>
              <w:rPr>
                <w:rFonts w:ascii="Arial Narrow" w:hAnsi="Arial Narrow" w:cs="Arial"/>
                <w:sz w:val="22"/>
                <w:szCs w:val="22"/>
              </w:rPr>
            </w:pPr>
            <w:r>
              <w:rPr>
                <w:rFonts w:ascii="Arial Narrow" w:hAnsi="Arial Narrow" w:cs="Arial"/>
                <w:sz w:val="22"/>
                <w:szCs w:val="22"/>
              </w:rPr>
              <w:t>3</w:t>
            </w:r>
          </w:p>
        </w:tc>
        <w:tc>
          <w:tcPr>
            <w:tcW w:w="5727" w:type="dxa"/>
            <w:vAlign w:val="center"/>
          </w:tcPr>
          <w:p w14:paraId="7C6F7132" w14:textId="0434E033" w:rsidR="00360074" w:rsidRPr="00D23809" w:rsidRDefault="00BF2FD8" w:rsidP="00892393">
            <w:pPr>
              <w:jc w:val="both"/>
              <w:rPr>
                <w:rFonts w:asciiTheme="minorHAnsi" w:hAnsiTheme="minorHAnsi" w:cstheme="minorBidi"/>
                <w:sz w:val="22"/>
                <w:szCs w:val="22"/>
              </w:rPr>
            </w:pPr>
            <w:r w:rsidRPr="00776740">
              <w:rPr>
                <w:rFonts w:asciiTheme="minorHAnsi" w:hAnsiTheme="minorHAnsi" w:cstheme="minorHAnsi"/>
                <w:sz w:val="22"/>
                <w:szCs w:val="22"/>
              </w:rPr>
              <w:t xml:space="preserve">Po </w:t>
            </w:r>
            <w:r>
              <w:rPr>
                <w:rFonts w:asciiTheme="minorHAnsi" w:hAnsiTheme="minorHAnsi" w:cstheme="minorHAnsi"/>
                <w:sz w:val="22"/>
                <w:szCs w:val="22"/>
              </w:rPr>
              <w:t xml:space="preserve">podpísaní preberacieho protokolu </w:t>
            </w:r>
            <w:r w:rsidRPr="00776740">
              <w:rPr>
                <w:rFonts w:asciiTheme="minorHAnsi" w:hAnsiTheme="minorHAnsi" w:cstheme="minorHAnsi"/>
                <w:sz w:val="22"/>
                <w:szCs w:val="22"/>
              </w:rPr>
              <w:t xml:space="preserve"> (</w:t>
            </w:r>
            <w:r>
              <w:rPr>
                <w:rFonts w:asciiTheme="minorHAnsi" w:hAnsiTheme="minorHAnsi" w:cstheme="minorHAnsi"/>
                <w:sz w:val="22"/>
                <w:szCs w:val="22"/>
              </w:rPr>
              <w:t>4</w:t>
            </w:r>
            <w:r w:rsidRPr="00776740">
              <w:rPr>
                <w:rFonts w:asciiTheme="minorHAnsi" w:hAnsiTheme="minorHAnsi" w:cstheme="minorHAnsi"/>
                <w:sz w:val="22"/>
                <w:szCs w:val="22"/>
              </w:rPr>
              <w:t>0% z celkovej ceny diela)</w:t>
            </w:r>
          </w:p>
        </w:tc>
        <w:tc>
          <w:tcPr>
            <w:tcW w:w="2207" w:type="dxa"/>
            <w:vAlign w:val="center"/>
          </w:tcPr>
          <w:p w14:paraId="5A568E36" w14:textId="77777777" w:rsidR="00360074" w:rsidRPr="00D23809" w:rsidRDefault="00360074" w:rsidP="00892393">
            <w:pPr>
              <w:spacing w:line="288" w:lineRule="auto"/>
              <w:ind w:right="-25"/>
              <w:jc w:val="both"/>
              <w:rPr>
                <w:rFonts w:asciiTheme="minorHAnsi" w:hAnsiTheme="minorHAnsi" w:cstheme="minorBidi"/>
                <w:sz w:val="22"/>
                <w:szCs w:val="22"/>
              </w:rPr>
            </w:pPr>
            <w:r w:rsidRPr="0F8356B0">
              <w:rPr>
                <w:rFonts w:asciiTheme="minorHAnsi" w:hAnsiTheme="minorHAnsi" w:cstheme="minorBidi"/>
                <w:sz w:val="22"/>
                <w:szCs w:val="22"/>
              </w:rPr>
              <w:t xml:space="preserve">       ,- EUR</w:t>
            </w:r>
          </w:p>
        </w:tc>
      </w:tr>
      <w:tr w:rsidR="00360074" w:rsidRPr="0032153D" w14:paraId="6B86C8D7" w14:textId="77777777" w:rsidTr="00892393">
        <w:trPr>
          <w:trHeight w:val="510"/>
          <w:jc w:val="center"/>
        </w:trPr>
        <w:tc>
          <w:tcPr>
            <w:tcW w:w="992" w:type="dxa"/>
            <w:vAlign w:val="center"/>
          </w:tcPr>
          <w:p w14:paraId="5844F765" w14:textId="77777777" w:rsidR="00360074" w:rsidRDefault="00360074" w:rsidP="00892393">
            <w:pPr>
              <w:spacing w:line="288" w:lineRule="auto"/>
              <w:jc w:val="center"/>
              <w:rPr>
                <w:rFonts w:ascii="Arial Narrow" w:hAnsi="Arial Narrow" w:cs="Arial"/>
                <w:sz w:val="22"/>
                <w:szCs w:val="22"/>
              </w:rPr>
            </w:pPr>
            <w:r>
              <w:rPr>
                <w:rFonts w:ascii="Arial Narrow" w:hAnsi="Arial Narrow" w:cs="Arial"/>
                <w:sz w:val="22"/>
                <w:szCs w:val="22"/>
              </w:rPr>
              <w:t>4</w:t>
            </w:r>
          </w:p>
        </w:tc>
        <w:tc>
          <w:tcPr>
            <w:tcW w:w="5727" w:type="dxa"/>
            <w:vAlign w:val="center"/>
          </w:tcPr>
          <w:p w14:paraId="68D3B608" w14:textId="77777777" w:rsidR="00360074" w:rsidRPr="00D23809" w:rsidRDefault="00360074" w:rsidP="00892393">
            <w:pPr>
              <w:jc w:val="both"/>
              <w:rPr>
                <w:rFonts w:asciiTheme="minorHAnsi" w:hAnsiTheme="minorHAnsi" w:cstheme="minorBidi"/>
                <w:sz w:val="22"/>
                <w:szCs w:val="22"/>
              </w:rPr>
            </w:pPr>
            <w:r w:rsidRPr="0F8356B0">
              <w:rPr>
                <w:rFonts w:asciiTheme="minorHAnsi" w:hAnsiTheme="minorHAnsi" w:cstheme="minorBidi"/>
                <w:sz w:val="22"/>
                <w:szCs w:val="22"/>
              </w:rPr>
              <w:t>Konečná faktúra po</w:t>
            </w:r>
            <w:r>
              <w:rPr>
                <w:rFonts w:asciiTheme="minorHAnsi" w:hAnsiTheme="minorHAnsi" w:cstheme="minorBidi"/>
                <w:sz w:val="22"/>
                <w:szCs w:val="22"/>
              </w:rPr>
              <w:t xml:space="preserve"> odstránení vád a nedorobkov diela</w:t>
            </w:r>
            <w:r w:rsidRPr="0F8356B0">
              <w:rPr>
                <w:rFonts w:asciiTheme="minorHAnsi" w:hAnsiTheme="minorHAnsi" w:cstheme="minorBidi"/>
                <w:sz w:val="22"/>
                <w:szCs w:val="22"/>
              </w:rPr>
              <w:t xml:space="preserve"> ( 10% z celkovej ceny diela).</w:t>
            </w:r>
          </w:p>
        </w:tc>
        <w:tc>
          <w:tcPr>
            <w:tcW w:w="2207" w:type="dxa"/>
            <w:vAlign w:val="center"/>
          </w:tcPr>
          <w:p w14:paraId="1CFB30AB" w14:textId="77777777" w:rsidR="00360074" w:rsidRPr="00D23809" w:rsidRDefault="00360074" w:rsidP="00892393">
            <w:pPr>
              <w:spacing w:line="288" w:lineRule="auto"/>
              <w:ind w:right="-25"/>
              <w:jc w:val="both"/>
              <w:rPr>
                <w:rFonts w:asciiTheme="minorHAnsi" w:hAnsiTheme="minorHAnsi" w:cstheme="minorBidi"/>
                <w:sz w:val="22"/>
                <w:szCs w:val="22"/>
              </w:rPr>
            </w:pPr>
            <w:r w:rsidRPr="0F8356B0">
              <w:rPr>
                <w:rFonts w:asciiTheme="minorHAnsi" w:hAnsiTheme="minorHAnsi" w:cstheme="minorBidi"/>
                <w:sz w:val="22"/>
                <w:szCs w:val="22"/>
              </w:rPr>
              <w:t xml:space="preserve">       ,- EUR</w:t>
            </w:r>
          </w:p>
        </w:tc>
      </w:tr>
    </w:tbl>
    <w:p w14:paraId="610FE1FA" w14:textId="77777777" w:rsidR="00F64DF9" w:rsidRPr="0017593D" w:rsidRDefault="00F64DF9" w:rsidP="344A035F">
      <w:pPr>
        <w:tabs>
          <w:tab w:val="left" w:pos="567"/>
        </w:tabs>
        <w:jc w:val="both"/>
        <w:rPr>
          <w:rFonts w:asciiTheme="minorHAnsi" w:hAnsiTheme="minorHAnsi" w:cstheme="minorBidi"/>
          <w:sz w:val="22"/>
          <w:szCs w:val="22"/>
        </w:rPr>
      </w:pPr>
    </w:p>
    <w:p w14:paraId="74EA457A" w14:textId="5A90076F" w:rsidR="00C10BAA" w:rsidRPr="0017593D" w:rsidRDefault="00C10BAA" w:rsidP="00A4180F">
      <w:pPr>
        <w:tabs>
          <w:tab w:val="left" w:pos="567"/>
        </w:tabs>
        <w:jc w:val="both"/>
        <w:rPr>
          <w:rFonts w:asciiTheme="minorHAnsi" w:hAnsiTheme="minorHAnsi" w:cstheme="minorHAnsi"/>
          <w:sz w:val="22"/>
          <w:szCs w:val="22"/>
        </w:rPr>
      </w:pPr>
    </w:p>
    <w:p w14:paraId="353F8993" w14:textId="4A7A1E60" w:rsidR="00DD05D0" w:rsidRPr="00D65751" w:rsidRDefault="00C10BAA" w:rsidP="00FF5818">
      <w:pPr>
        <w:numPr>
          <w:ilvl w:val="1"/>
          <w:numId w:val="9"/>
        </w:numPr>
        <w:tabs>
          <w:tab w:val="left" w:pos="567"/>
        </w:tabs>
        <w:ind w:left="567" w:hanging="567"/>
        <w:jc w:val="both"/>
        <w:rPr>
          <w:rFonts w:asciiTheme="minorHAnsi" w:hAnsiTheme="minorHAnsi" w:cstheme="minorBidi"/>
          <w:color w:val="000000" w:themeColor="text1"/>
          <w:sz w:val="22"/>
          <w:szCs w:val="22"/>
        </w:rPr>
      </w:pPr>
      <w:r w:rsidRPr="00D65751">
        <w:rPr>
          <w:rFonts w:asciiTheme="minorHAnsi" w:hAnsiTheme="minorHAnsi" w:cstheme="minorBidi"/>
          <w:color w:val="000000" w:themeColor="text1"/>
          <w:sz w:val="22"/>
          <w:szCs w:val="22"/>
        </w:rPr>
        <w:t>Faktúra musí obsahovať všetky náležitosti v zmysle všeobecne záväzných právnych predpisov</w:t>
      </w:r>
      <w:r w:rsidR="00A4765B" w:rsidRPr="00D65751">
        <w:rPr>
          <w:rFonts w:asciiTheme="minorHAnsi" w:hAnsiTheme="minorHAnsi" w:cstheme="minorBidi"/>
          <w:color w:val="000000" w:themeColor="text1"/>
          <w:sz w:val="22"/>
          <w:szCs w:val="22"/>
        </w:rPr>
        <w:t xml:space="preserve">, </w:t>
      </w:r>
      <w:r w:rsidR="00A975A7" w:rsidRPr="00D65751">
        <w:rPr>
          <w:rFonts w:asciiTheme="minorHAnsi" w:hAnsiTheme="minorHAnsi" w:cstheme="minorBidi"/>
          <w:color w:val="000000" w:themeColor="text1"/>
          <w:sz w:val="22"/>
          <w:szCs w:val="22"/>
        </w:rPr>
        <w:t>interné číslo objednávateľa (ďalej len „číslo objednávky“)</w:t>
      </w:r>
      <w:r w:rsidR="00A975A7" w:rsidRPr="00D65751">
        <w:rPr>
          <w:color w:val="000000" w:themeColor="text1"/>
        </w:rPr>
        <w:t xml:space="preserve"> </w:t>
      </w:r>
      <w:r w:rsidR="00A4765B" w:rsidRPr="00D65751">
        <w:rPr>
          <w:rFonts w:ascii="Calibri" w:hAnsi="Calibri" w:cs="Calibri"/>
          <w:color w:val="000000" w:themeColor="text1"/>
          <w:sz w:val="22"/>
          <w:szCs w:val="22"/>
        </w:rPr>
        <w:t>oznámené zhotoviteľovi objednávateľom po uzatvorení tejto zmluvy</w:t>
      </w:r>
      <w:r w:rsidRPr="00D65751">
        <w:rPr>
          <w:rFonts w:asciiTheme="minorHAnsi" w:hAnsiTheme="minorHAnsi" w:cstheme="minorBidi"/>
          <w:color w:val="000000" w:themeColor="text1"/>
          <w:sz w:val="22"/>
          <w:szCs w:val="22"/>
        </w:rPr>
        <w:t xml:space="preserve"> a </w:t>
      </w:r>
      <w:r w:rsidR="00A4765B" w:rsidRPr="00D65751">
        <w:rPr>
          <w:rFonts w:asciiTheme="minorHAnsi" w:hAnsiTheme="minorHAnsi" w:cstheme="minorBidi"/>
          <w:color w:val="000000" w:themeColor="text1"/>
          <w:sz w:val="22"/>
          <w:szCs w:val="22"/>
        </w:rPr>
        <w:t>jej</w:t>
      </w:r>
      <w:r w:rsidRPr="00D65751">
        <w:rPr>
          <w:rFonts w:asciiTheme="minorHAnsi" w:hAnsiTheme="minorHAnsi" w:cstheme="minorBidi"/>
          <w:color w:val="000000" w:themeColor="text1"/>
          <w:sz w:val="22"/>
          <w:szCs w:val="22"/>
        </w:rPr>
        <w:t xml:space="preserve"> prílohou bude kópia protokolu o odovzdaní a prevzatí časti diela podľa článku 4 </w:t>
      </w:r>
      <w:r w:rsidR="00525C73" w:rsidRPr="00D65751">
        <w:rPr>
          <w:rFonts w:asciiTheme="minorHAnsi" w:hAnsiTheme="minorHAnsi" w:cstheme="minorBidi"/>
          <w:color w:val="000000" w:themeColor="text1"/>
          <w:sz w:val="22"/>
          <w:szCs w:val="22"/>
        </w:rPr>
        <w:t>tejto zmluvy, prípadne</w:t>
      </w:r>
      <w:r w:rsidRPr="00D65751">
        <w:rPr>
          <w:rFonts w:asciiTheme="minorHAnsi" w:hAnsiTheme="minorHAnsi" w:cstheme="minorBidi"/>
          <w:color w:val="000000" w:themeColor="text1"/>
          <w:sz w:val="22"/>
          <w:szCs w:val="22"/>
        </w:rPr>
        <w:t> kópia stavebného</w:t>
      </w:r>
      <w:r w:rsidR="00525C73" w:rsidRPr="00D65751">
        <w:rPr>
          <w:rFonts w:asciiTheme="minorHAnsi" w:hAnsiTheme="minorHAnsi" w:cstheme="minorBidi"/>
          <w:color w:val="000000" w:themeColor="text1"/>
          <w:sz w:val="22"/>
          <w:szCs w:val="22"/>
        </w:rPr>
        <w:t>/montážneho</w:t>
      </w:r>
      <w:r w:rsidRPr="00D65751">
        <w:rPr>
          <w:rFonts w:asciiTheme="minorHAnsi" w:hAnsiTheme="minorHAnsi" w:cstheme="minorBidi"/>
          <w:color w:val="000000" w:themeColor="text1"/>
          <w:sz w:val="22"/>
          <w:szCs w:val="22"/>
        </w:rPr>
        <w:t xml:space="preserve"> denníka </w:t>
      </w:r>
      <w:r w:rsidR="00525C73" w:rsidRPr="00D65751">
        <w:rPr>
          <w:rFonts w:asciiTheme="minorHAnsi" w:hAnsiTheme="minorHAnsi" w:cstheme="minorBidi"/>
          <w:color w:val="000000" w:themeColor="text1"/>
          <w:sz w:val="22"/>
          <w:szCs w:val="22"/>
        </w:rPr>
        <w:t>so samostatným zisťovacím protokol</w:t>
      </w:r>
      <w:r w:rsidR="00EC581C" w:rsidRPr="00D65751">
        <w:rPr>
          <w:rFonts w:asciiTheme="minorHAnsi" w:hAnsiTheme="minorHAnsi" w:cstheme="minorBidi"/>
          <w:color w:val="000000" w:themeColor="text1"/>
          <w:sz w:val="22"/>
          <w:szCs w:val="22"/>
        </w:rPr>
        <w:t>om</w:t>
      </w:r>
      <w:r w:rsidR="00525C73" w:rsidRPr="00D65751">
        <w:rPr>
          <w:rFonts w:asciiTheme="minorHAnsi" w:hAnsiTheme="minorHAnsi" w:cstheme="minorBidi"/>
          <w:color w:val="000000" w:themeColor="text1"/>
          <w:sz w:val="22"/>
          <w:szCs w:val="22"/>
        </w:rPr>
        <w:t xml:space="preserve"> </w:t>
      </w:r>
      <w:r w:rsidR="00C1526B" w:rsidRPr="00D65751">
        <w:rPr>
          <w:rFonts w:asciiTheme="minorHAnsi" w:hAnsiTheme="minorHAnsi" w:cstheme="minorBidi"/>
          <w:color w:val="000000" w:themeColor="text1"/>
          <w:sz w:val="22"/>
          <w:szCs w:val="22"/>
        </w:rPr>
        <w:t xml:space="preserve">potvrdeným objednávateľom </w:t>
      </w:r>
      <w:r w:rsidR="00525C73" w:rsidRPr="00D65751">
        <w:rPr>
          <w:rFonts w:asciiTheme="minorHAnsi" w:hAnsiTheme="minorHAnsi" w:cstheme="minorBidi"/>
          <w:color w:val="000000" w:themeColor="text1"/>
          <w:sz w:val="22"/>
          <w:szCs w:val="22"/>
        </w:rPr>
        <w:t>preukazujúcim splnenie podmienok pre oprávnenosť fakturácie.</w:t>
      </w:r>
      <w:r w:rsidR="0D343F89" w:rsidRPr="00D65751">
        <w:rPr>
          <w:rFonts w:asciiTheme="minorHAnsi" w:hAnsiTheme="minorHAnsi" w:cstheme="minorBidi"/>
          <w:color w:val="000000" w:themeColor="text1"/>
          <w:sz w:val="22"/>
          <w:szCs w:val="22"/>
        </w:rPr>
        <w:t xml:space="preserve"> </w:t>
      </w:r>
    </w:p>
    <w:p w14:paraId="2145A7FB" w14:textId="2BD9BB8E" w:rsidR="00525C73" w:rsidRPr="0017593D" w:rsidRDefault="00525C73" w:rsidP="00525C73">
      <w:pPr>
        <w:tabs>
          <w:tab w:val="left" w:pos="567"/>
        </w:tabs>
        <w:jc w:val="both"/>
        <w:rPr>
          <w:rFonts w:asciiTheme="minorHAnsi" w:hAnsiTheme="minorHAnsi" w:cstheme="minorHAnsi"/>
          <w:sz w:val="22"/>
          <w:szCs w:val="22"/>
        </w:rPr>
      </w:pPr>
    </w:p>
    <w:p w14:paraId="084A0867" w14:textId="392BDE23" w:rsidR="00525C73" w:rsidRPr="0017593D" w:rsidRDefault="00525C73" w:rsidP="00FF5818">
      <w:pPr>
        <w:numPr>
          <w:ilvl w:val="1"/>
          <w:numId w:val="9"/>
        </w:numPr>
        <w:tabs>
          <w:tab w:val="left" w:pos="567"/>
        </w:tabs>
        <w:ind w:left="567" w:hanging="567"/>
        <w:jc w:val="both"/>
        <w:rPr>
          <w:rFonts w:asciiTheme="minorHAnsi" w:hAnsiTheme="minorHAnsi" w:cstheme="minorBidi"/>
          <w:sz w:val="22"/>
          <w:szCs w:val="22"/>
        </w:rPr>
      </w:pPr>
      <w:r w:rsidRPr="023C2F45">
        <w:rPr>
          <w:rFonts w:asciiTheme="minorHAnsi" w:hAnsiTheme="minorHAnsi" w:cstheme="minorBidi"/>
          <w:sz w:val="22"/>
          <w:szCs w:val="22"/>
        </w:rPr>
        <w:t xml:space="preserve">Lehota splatnosti faktúr je </w:t>
      </w:r>
      <w:r w:rsidR="00BE32FE" w:rsidRPr="023C2F45">
        <w:rPr>
          <w:rFonts w:asciiTheme="minorHAnsi" w:hAnsiTheme="minorHAnsi" w:cstheme="minorBidi"/>
          <w:sz w:val="22"/>
          <w:szCs w:val="22"/>
        </w:rPr>
        <w:t>45</w:t>
      </w:r>
      <w:r w:rsidRPr="023C2F45">
        <w:rPr>
          <w:rFonts w:asciiTheme="minorHAnsi" w:hAnsiTheme="minorHAnsi" w:cstheme="minorBidi"/>
          <w:sz w:val="22"/>
          <w:szCs w:val="22"/>
        </w:rPr>
        <w:t xml:space="preserve"> dní od doručenia faktúry.</w:t>
      </w:r>
      <w:r w:rsidR="584DF412" w:rsidRPr="191FAEE2">
        <w:rPr>
          <w:rFonts w:asciiTheme="minorHAnsi" w:hAnsiTheme="minorHAnsi" w:cstheme="minorBidi"/>
          <w:sz w:val="22"/>
          <w:szCs w:val="22"/>
        </w:rPr>
        <w:t xml:space="preserve"> </w:t>
      </w:r>
    </w:p>
    <w:p w14:paraId="1B30FE15" w14:textId="77777777" w:rsidR="00C10BAA" w:rsidRPr="0017593D" w:rsidRDefault="00C10BAA" w:rsidP="00C10BAA">
      <w:pPr>
        <w:pStyle w:val="Odsekzoznamu"/>
        <w:tabs>
          <w:tab w:val="left" w:pos="567"/>
        </w:tabs>
        <w:rPr>
          <w:rFonts w:asciiTheme="minorHAnsi" w:hAnsiTheme="minorHAnsi" w:cstheme="minorHAnsi"/>
          <w:sz w:val="22"/>
          <w:szCs w:val="22"/>
        </w:rPr>
      </w:pPr>
    </w:p>
    <w:p w14:paraId="7C4448D4" w14:textId="752C35CE" w:rsidR="00E93807" w:rsidRPr="00F02944" w:rsidRDefault="00C10BAA" w:rsidP="00FF5818">
      <w:pPr>
        <w:numPr>
          <w:ilvl w:val="1"/>
          <w:numId w:val="9"/>
        </w:numPr>
        <w:tabs>
          <w:tab w:val="left" w:pos="567"/>
        </w:tabs>
        <w:ind w:left="567" w:hanging="567"/>
        <w:jc w:val="both"/>
        <w:rPr>
          <w:rFonts w:asciiTheme="minorHAnsi" w:hAnsiTheme="minorHAnsi" w:cstheme="minorHAnsi"/>
          <w:sz w:val="22"/>
          <w:szCs w:val="22"/>
        </w:rPr>
      </w:pPr>
      <w:r w:rsidRPr="023C2F45">
        <w:rPr>
          <w:rFonts w:asciiTheme="minorHAnsi" w:hAnsiTheme="minorHAnsi" w:cstheme="minorBidi"/>
          <w:sz w:val="22"/>
          <w:szCs w:val="22"/>
        </w:rPr>
        <w:t xml:space="preserve">Na základe dohody zmluvných strán zhotoviteľ vystaví faktúru </w:t>
      </w:r>
      <w:r w:rsidRPr="023C2F45">
        <w:rPr>
          <w:rFonts w:asciiTheme="minorHAnsi" w:eastAsia="Calibri" w:hAnsiTheme="minorHAnsi" w:cstheme="minorBidi"/>
          <w:color w:val="000000" w:themeColor="text1"/>
          <w:sz w:val="22"/>
          <w:szCs w:val="22"/>
        </w:rPr>
        <w:t xml:space="preserve"> v elektronickej podobe vo formáte .</w:t>
      </w:r>
      <w:proofErr w:type="spellStart"/>
      <w:r w:rsidRPr="023C2F45">
        <w:rPr>
          <w:rFonts w:asciiTheme="minorHAnsi" w:eastAsia="Calibri" w:hAnsiTheme="minorHAnsi" w:cstheme="minorBidi"/>
          <w:color w:val="000000" w:themeColor="text1"/>
          <w:sz w:val="22"/>
          <w:szCs w:val="22"/>
        </w:rPr>
        <w:t>pdf</w:t>
      </w:r>
      <w:proofErr w:type="spellEnd"/>
      <w:r w:rsidRPr="023C2F45">
        <w:rPr>
          <w:rFonts w:asciiTheme="minorHAnsi" w:eastAsia="Calibri" w:hAnsiTheme="minorHAnsi" w:cstheme="minorBidi"/>
          <w:color w:val="000000" w:themeColor="text1"/>
          <w:sz w:val="22"/>
          <w:szCs w:val="22"/>
        </w:rPr>
        <w:t xml:space="preserve"> a zašle ju na e-mailovú adresu  objednávateľa: </w:t>
      </w:r>
      <w:hyperlink r:id="rId13">
        <w:r w:rsidR="00B92303" w:rsidRPr="023C2F45">
          <w:rPr>
            <w:rStyle w:val="Hypertextovprepojenie"/>
            <w:rFonts w:asciiTheme="minorHAnsi" w:hAnsiTheme="minorHAnsi" w:cstheme="minorBidi"/>
            <w:sz w:val="22"/>
            <w:szCs w:val="22"/>
          </w:rPr>
          <w:t>faktury.mhth@mhth.sk</w:t>
        </w:r>
      </w:hyperlink>
      <w:r w:rsidR="00B92303" w:rsidRPr="023C2F45">
        <w:rPr>
          <w:rFonts w:asciiTheme="minorHAnsi" w:hAnsiTheme="minorHAnsi" w:cstheme="minorBidi"/>
          <w:sz w:val="22"/>
          <w:szCs w:val="22"/>
        </w:rPr>
        <w:t xml:space="preserve"> </w:t>
      </w:r>
      <w:r w:rsidRPr="023C2F45">
        <w:rPr>
          <w:rFonts w:asciiTheme="minorHAnsi" w:eastAsia="Calibri" w:hAnsiTheme="minorHAnsi" w:cstheme="minorBidi"/>
          <w:color w:val="000000" w:themeColor="text1"/>
          <w:sz w:val="22"/>
          <w:szCs w:val="22"/>
        </w:rPr>
        <w:t xml:space="preserve"> z e-mailovej adresy zhotoviteľa </w:t>
      </w:r>
      <w:hyperlink r:id="rId14">
        <w:r w:rsidRPr="023C2F45">
          <w:rPr>
            <w:rFonts w:asciiTheme="minorHAnsi" w:eastAsia="Calibri" w:hAnsiTheme="minorHAnsi" w:cstheme="minorBidi"/>
            <w:color w:val="0000FF"/>
            <w:sz w:val="22"/>
            <w:szCs w:val="22"/>
            <w:highlight w:val="yellow"/>
            <w:u w:val="single"/>
          </w:rPr>
          <w:t>___@___.sk</w:t>
        </w:r>
      </w:hyperlink>
      <w:r w:rsidRPr="023C2F45">
        <w:rPr>
          <w:rFonts w:asciiTheme="minorHAnsi" w:eastAsia="Calibri" w:hAnsiTheme="minorHAnsi" w:cstheme="minorBidi"/>
          <w:color w:val="000000" w:themeColor="text1"/>
          <w:sz w:val="22"/>
          <w:szCs w:val="22"/>
          <w:highlight w:val="yellow"/>
        </w:rPr>
        <w:t>.</w:t>
      </w:r>
      <w:r w:rsidRPr="023C2F45">
        <w:rPr>
          <w:rFonts w:asciiTheme="minorHAnsi" w:eastAsia="Calibri" w:hAnsiTheme="minorHAnsi" w:cstheme="minorBidi"/>
          <w:color w:val="000000" w:themeColor="text1"/>
          <w:sz w:val="22"/>
          <w:szCs w:val="22"/>
        </w:rPr>
        <w:t xml:space="preserve"> Zhotoviteľ sa zaväzuje písomne informovať </w:t>
      </w:r>
      <w:r w:rsidR="002824DF" w:rsidRPr="023C2F45">
        <w:rPr>
          <w:rFonts w:asciiTheme="minorHAnsi" w:eastAsia="Calibri" w:hAnsiTheme="minorHAnsi" w:cstheme="minorBidi"/>
          <w:color w:val="000000" w:themeColor="text1"/>
          <w:sz w:val="22"/>
          <w:szCs w:val="22"/>
        </w:rPr>
        <w:t>objednávateľa</w:t>
      </w:r>
      <w:r w:rsidRPr="023C2F45">
        <w:rPr>
          <w:rFonts w:asciiTheme="minorHAnsi" w:eastAsia="Calibri" w:hAnsiTheme="minorHAnsi" w:cstheme="minorBidi"/>
          <w:color w:val="000000" w:themeColor="text1"/>
          <w:sz w:val="22"/>
          <w:szCs w:val="22"/>
        </w:rPr>
        <w:t xml:space="preserve"> o akýchkoľvek zmenách, majúcich vplyv na zasielanie elektronických faktúr, najmä zmenu e-mailovej adresy, prostredníctvom ktorej bude zasielať elektronické faktúry.</w:t>
      </w:r>
      <w:r w:rsidR="00525C73" w:rsidRPr="023C2F45">
        <w:rPr>
          <w:rFonts w:asciiTheme="minorHAnsi" w:eastAsia="Calibri" w:hAnsiTheme="minorHAnsi" w:cstheme="minorBidi"/>
          <w:color w:val="000000" w:themeColor="text1"/>
          <w:sz w:val="22"/>
          <w:szCs w:val="22"/>
        </w:rPr>
        <w:t xml:space="preserve"> </w:t>
      </w:r>
    </w:p>
    <w:p w14:paraId="4FB20DD1" w14:textId="77777777" w:rsidR="00E93807" w:rsidRPr="0017593D" w:rsidRDefault="00E93807" w:rsidP="00C10BAA">
      <w:pPr>
        <w:pStyle w:val="Odsekzoznamu"/>
        <w:tabs>
          <w:tab w:val="left" w:pos="567"/>
        </w:tabs>
        <w:rPr>
          <w:rFonts w:asciiTheme="minorHAnsi" w:hAnsiTheme="minorHAnsi" w:cstheme="minorHAnsi"/>
          <w:sz w:val="22"/>
          <w:szCs w:val="22"/>
        </w:rPr>
      </w:pPr>
    </w:p>
    <w:p w14:paraId="316AC767" w14:textId="701CBF8E" w:rsidR="00C10BAA" w:rsidRPr="0017593D" w:rsidRDefault="00C10BAA" w:rsidP="00FF5818">
      <w:pPr>
        <w:numPr>
          <w:ilvl w:val="1"/>
          <w:numId w:val="9"/>
        </w:numPr>
        <w:tabs>
          <w:tab w:val="left" w:pos="567"/>
        </w:tabs>
        <w:ind w:left="567" w:hanging="567"/>
        <w:jc w:val="both"/>
        <w:rPr>
          <w:rFonts w:asciiTheme="minorHAnsi" w:hAnsiTheme="minorHAnsi" w:cstheme="minorHAnsi"/>
          <w:sz w:val="22"/>
          <w:szCs w:val="22"/>
        </w:rPr>
      </w:pPr>
      <w:r w:rsidRPr="023C2F45">
        <w:rPr>
          <w:rFonts w:asciiTheme="minorHAnsi" w:hAnsiTheme="minorHAnsi" w:cstheme="minorBidi"/>
          <w:sz w:val="22"/>
          <w:szCs w:val="22"/>
        </w:rPr>
        <w:lastRenderedPageBreak/>
        <w:t>V prípade prípadných námietok objednávateľa voči správnosti vystavenej faktúry je objednávateľ oprávnený</w:t>
      </w:r>
      <w:r w:rsidR="00344476" w:rsidRPr="023C2F45">
        <w:rPr>
          <w:rFonts w:asciiTheme="minorHAnsi" w:hAnsiTheme="minorHAnsi" w:cstheme="minorBidi"/>
          <w:sz w:val="22"/>
          <w:szCs w:val="22"/>
        </w:rPr>
        <w:t xml:space="preserve"> faktúru, ktorá</w:t>
      </w:r>
      <w:r w:rsidRPr="023C2F45">
        <w:rPr>
          <w:rFonts w:asciiTheme="minorHAnsi" w:hAnsiTheme="minorHAnsi" w:cstheme="minorBidi"/>
          <w:sz w:val="22"/>
          <w:szCs w:val="22"/>
        </w:rPr>
        <w:t>:</w:t>
      </w:r>
    </w:p>
    <w:p w14:paraId="5A3D7BCF" w14:textId="43FB0DFE" w:rsidR="00E93807" w:rsidRPr="00E93807" w:rsidRDefault="00344476" w:rsidP="00FF5818">
      <w:pPr>
        <w:pStyle w:val="Odsekzoznamu"/>
        <w:numPr>
          <w:ilvl w:val="0"/>
          <w:numId w:val="5"/>
        </w:numPr>
        <w:tabs>
          <w:tab w:val="clear" w:pos="720"/>
        </w:tabs>
        <w:ind w:left="1134" w:hanging="425"/>
        <w:rPr>
          <w:rFonts w:asciiTheme="minorHAnsi" w:hAnsiTheme="minorHAnsi" w:cstheme="minorHAnsi"/>
          <w:sz w:val="22"/>
          <w:szCs w:val="22"/>
        </w:rPr>
      </w:pPr>
      <w:r w:rsidRPr="007122ED">
        <w:rPr>
          <w:rFonts w:asciiTheme="minorHAnsi" w:hAnsiTheme="minorHAnsi" w:cstheme="minorHAnsi"/>
          <w:color w:val="000000"/>
          <w:sz w:val="22"/>
          <w:szCs w:val="22"/>
        </w:rPr>
        <w:t>má chybu vyplývajúcu z nesprávne uvedeného predmetu, množstva alebo ceny a/alebo</w:t>
      </w:r>
      <w:r w:rsidRPr="007122ED">
        <w:rPr>
          <w:rFonts w:asciiTheme="minorHAnsi" w:hAnsiTheme="minorHAnsi" w:cstheme="minorHAnsi"/>
          <w:sz w:val="22"/>
          <w:szCs w:val="22"/>
        </w:rPr>
        <w:t xml:space="preserve"> </w:t>
      </w:r>
      <w:r w:rsidRPr="007122ED">
        <w:rPr>
          <w:rFonts w:asciiTheme="minorHAnsi" w:hAnsiTheme="minorHAnsi" w:cstheme="minorHAnsi"/>
          <w:color w:val="000000"/>
          <w:sz w:val="22"/>
          <w:szCs w:val="22"/>
        </w:rPr>
        <w:t xml:space="preserve">neobsahuje číslo objednávky </w:t>
      </w:r>
      <w:r>
        <w:rPr>
          <w:rFonts w:asciiTheme="minorHAnsi" w:hAnsiTheme="minorHAnsi" w:cstheme="minorHAnsi"/>
          <w:color w:val="000000"/>
          <w:sz w:val="22"/>
          <w:szCs w:val="22"/>
        </w:rPr>
        <w:t>objednávateľa</w:t>
      </w:r>
      <w:r w:rsidRPr="007122ED">
        <w:rPr>
          <w:rFonts w:asciiTheme="minorHAnsi" w:hAnsiTheme="minorHAnsi" w:cstheme="minorHAnsi"/>
          <w:color w:val="000000"/>
          <w:sz w:val="22"/>
          <w:szCs w:val="22"/>
        </w:rPr>
        <w:t xml:space="preserve"> a/alebo</w:t>
      </w:r>
    </w:p>
    <w:p w14:paraId="35959C41" w14:textId="448BA55B" w:rsidR="006A19DC" w:rsidRPr="006A19DC" w:rsidRDefault="00FD63FB" w:rsidP="00FF5818">
      <w:pPr>
        <w:numPr>
          <w:ilvl w:val="0"/>
          <w:numId w:val="5"/>
        </w:numPr>
        <w:tabs>
          <w:tab w:val="clear" w:pos="720"/>
          <w:tab w:val="left" w:pos="567"/>
        </w:tabs>
        <w:spacing w:before="120"/>
        <w:ind w:left="1080"/>
        <w:jc w:val="both"/>
        <w:rPr>
          <w:rFonts w:asciiTheme="minorHAnsi" w:hAnsiTheme="minorHAnsi" w:cstheme="minorHAnsi"/>
          <w:sz w:val="22"/>
          <w:szCs w:val="22"/>
        </w:rPr>
      </w:pPr>
      <w:r w:rsidRPr="007122ED">
        <w:rPr>
          <w:rFonts w:asciiTheme="minorHAnsi" w:hAnsiTheme="minorHAnsi" w:cstheme="minorHAnsi"/>
          <w:sz w:val="22"/>
          <w:szCs w:val="22"/>
        </w:rPr>
        <w:t>nespĺňa formálne náležitosti podľa ustanovení § 74 ods. 1 zákona č. 222/2004 Z. z. o dani z pridanej hodnoty v znení neskorších predpisov</w:t>
      </w:r>
    </w:p>
    <w:p w14:paraId="3E1A8602" w14:textId="47983B96" w:rsidR="00C10BAA" w:rsidRPr="0017593D" w:rsidRDefault="006A19DC" w:rsidP="006A19DC">
      <w:pPr>
        <w:tabs>
          <w:tab w:val="left" w:pos="709"/>
        </w:tabs>
        <w:spacing w:before="120"/>
        <w:ind w:left="709"/>
        <w:jc w:val="both"/>
        <w:rPr>
          <w:rFonts w:asciiTheme="minorHAnsi" w:hAnsiTheme="minorHAnsi" w:cstheme="minorHAnsi"/>
          <w:sz w:val="22"/>
          <w:szCs w:val="22"/>
        </w:rPr>
      </w:pPr>
      <w:r w:rsidRPr="007122ED">
        <w:rPr>
          <w:rFonts w:asciiTheme="minorHAnsi" w:hAnsiTheme="minorHAnsi" w:cstheme="minorHAnsi"/>
          <w:color w:val="000000"/>
          <w:sz w:val="22"/>
          <w:szCs w:val="22"/>
        </w:rPr>
        <w:t xml:space="preserve">do 5 pracovných dní odo dňa jej doručenia </w:t>
      </w:r>
      <w:r>
        <w:rPr>
          <w:rFonts w:asciiTheme="minorHAnsi" w:hAnsiTheme="minorHAnsi" w:cstheme="minorHAnsi"/>
          <w:color w:val="000000"/>
          <w:sz w:val="22"/>
          <w:szCs w:val="22"/>
        </w:rPr>
        <w:t>objednávateľovi</w:t>
      </w:r>
      <w:r w:rsidRPr="007122ED">
        <w:rPr>
          <w:rFonts w:asciiTheme="minorHAnsi" w:hAnsiTheme="minorHAnsi" w:cstheme="minorHAnsi"/>
          <w:color w:val="000000"/>
          <w:sz w:val="22"/>
          <w:szCs w:val="22"/>
        </w:rPr>
        <w:t xml:space="preserve"> vrátiť </w:t>
      </w:r>
      <w:r>
        <w:rPr>
          <w:rFonts w:asciiTheme="minorHAnsi" w:hAnsiTheme="minorHAnsi" w:cstheme="minorHAnsi"/>
          <w:color w:val="000000"/>
          <w:sz w:val="22"/>
          <w:szCs w:val="22"/>
        </w:rPr>
        <w:t>zhotoviteľovi</w:t>
      </w:r>
      <w:r w:rsidRPr="007122ED">
        <w:rPr>
          <w:rFonts w:asciiTheme="minorHAnsi" w:hAnsiTheme="minorHAnsi" w:cstheme="minorHAnsi"/>
          <w:color w:val="000000"/>
          <w:sz w:val="22"/>
          <w:szCs w:val="22"/>
        </w:rPr>
        <w:t xml:space="preserve"> spolu s vytknutím jej nesprávnosti, pričom </w:t>
      </w:r>
      <w:r>
        <w:rPr>
          <w:rFonts w:asciiTheme="minorHAnsi" w:hAnsiTheme="minorHAnsi" w:cstheme="minorHAnsi"/>
          <w:color w:val="000000"/>
          <w:sz w:val="22"/>
          <w:szCs w:val="22"/>
        </w:rPr>
        <w:t>zhotoviteľ</w:t>
      </w:r>
      <w:r w:rsidRPr="007122ED">
        <w:rPr>
          <w:rFonts w:asciiTheme="minorHAnsi" w:hAnsiTheme="minorHAnsi" w:cstheme="minorHAnsi"/>
          <w:color w:val="000000"/>
          <w:sz w:val="22"/>
          <w:szCs w:val="22"/>
        </w:rPr>
        <w:t xml:space="preserve"> je povinný buď chybnú faktúru opraviť a doručiť </w:t>
      </w:r>
      <w:r>
        <w:rPr>
          <w:rFonts w:asciiTheme="minorHAnsi" w:hAnsiTheme="minorHAnsi" w:cstheme="minorHAnsi"/>
          <w:color w:val="000000"/>
          <w:sz w:val="22"/>
          <w:szCs w:val="22"/>
        </w:rPr>
        <w:t xml:space="preserve">objednávateľovi </w:t>
      </w:r>
      <w:r w:rsidRPr="007122ED">
        <w:rPr>
          <w:rFonts w:asciiTheme="minorHAnsi" w:hAnsiTheme="minorHAnsi" w:cstheme="minorHAnsi"/>
          <w:color w:val="000000"/>
          <w:sz w:val="22"/>
          <w:szCs w:val="22"/>
        </w:rPr>
        <w:t>takto riadne opravenú faktúru alebo vyhotoviť nový účtovný doklad – faktúru, ktorá dopĺňa pôvodnú faktúru s tým, že tento doklad musí okrem povinných údajov obsahovať aj poradové číslo pôvodnej faktúry</w:t>
      </w:r>
      <w:r>
        <w:rPr>
          <w:rFonts w:asciiTheme="minorHAnsi" w:hAnsiTheme="minorHAnsi" w:cstheme="minorHAnsi"/>
          <w:color w:val="000000"/>
          <w:sz w:val="22"/>
          <w:szCs w:val="22"/>
        </w:rPr>
        <w:t>.</w:t>
      </w:r>
      <w:r w:rsidR="00C10BAA" w:rsidRPr="0017593D">
        <w:rPr>
          <w:rFonts w:asciiTheme="minorHAnsi" w:hAnsiTheme="minorHAnsi" w:cstheme="minorHAnsi"/>
          <w:sz w:val="22"/>
          <w:szCs w:val="22"/>
        </w:rPr>
        <w:t xml:space="preserve">  </w:t>
      </w:r>
    </w:p>
    <w:p w14:paraId="6AA9124E" w14:textId="77777777" w:rsidR="006A19DC" w:rsidRDefault="006A19DC" w:rsidP="00E93807">
      <w:pPr>
        <w:tabs>
          <w:tab w:val="left" w:pos="851"/>
        </w:tabs>
        <w:ind w:left="851"/>
        <w:jc w:val="both"/>
        <w:rPr>
          <w:rFonts w:asciiTheme="minorHAnsi" w:hAnsiTheme="minorHAnsi" w:cstheme="minorHAnsi"/>
          <w:sz w:val="22"/>
          <w:szCs w:val="22"/>
        </w:rPr>
      </w:pPr>
    </w:p>
    <w:p w14:paraId="335A3B57" w14:textId="672D7CC9" w:rsidR="00C10BAA" w:rsidRDefault="00E93807" w:rsidP="006A19DC">
      <w:pPr>
        <w:tabs>
          <w:tab w:val="left" w:pos="709"/>
        </w:tabs>
        <w:ind w:left="709"/>
        <w:jc w:val="both"/>
        <w:rPr>
          <w:rFonts w:asciiTheme="minorHAnsi" w:hAnsiTheme="minorHAnsi" w:cstheme="minorHAnsi"/>
          <w:sz w:val="22"/>
          <w:szCs w:val="22"/>
        </w:rPr>
      </w:pPr>
      <w:r w:rsidRPr="00E93807">
        <w:rPr>
          <w:rFonts w:asciiTheme="minorHAnsi" w:hAnsiTheme="minorHAnsi" w:cstheme="minorHAnsi"/>
          <w:sz w:val="22"/>
          <w:szCs w:val="22"/>
        </w:rPr>
        <w:t xml:space="preserve">V prípade oprávnených námietok </w:t>
      </w:r>
      <w:r>
        <w:rPr>
          <w:rFonts w:asciiTheme="minorHAnsi" w:hAnsiTheme="minorHAnsi" w:cstheme="minorHAnsi"/>
          <w:sz w:val="22"/>
          <w:szCs w:val="22"/>
        </w:rPr>
        <w:t>o</w:t>
      </w:r>
      <w:r w:rsidRPr="00E93807">
        <w:rPr>
          <w:rFonts w:asciiTheme="minorHAnsi" w:hAnsiTheme="minorHAnsi" w:cstheme="minorHAnsi"/>
          <w:sz w:val="22"/>
          <w:szCs w:val="22"/>
        </w:rPr>
        <w:t xml:space="preserve">bjednávateľa podľa tohto odseku lehota splatnosti neplynie a lehota splatnosti faktúry začne plynúť až od doručenia riadne opravenej faktúry, resp. riadnej faktúry </w:t>
      </w:r>
      <w:r>
        <w:rPr>
          <w:rFonts w:asciiTheme="minorHAnsi" w:hAnsiTheme="minorHAnsi" w:cstheme="minorHAnsi"/>
          <w:sz w:val="22"/>
          <w:szCs w:val="22"/>
        </w:rPr>
        <w:t>o</w:t>
      </w:r>
      <w:r w:rsidRPr="00E93807">
        <w:rPr>
          <w:rFonts w:asciiTheme="minorHAnsi" w:hAnsiTheme="minorHAnsi" w:cstheme="minorHAnsi"/>
          <w:sz w:val="22"/>
          <w:szCs w:val="22"/>
        </w:rPr>
        <w:t>bjednávateľovi.</w:t>
      </w:r>
    </w:p>
    <w:p w14:paraId="57191A70" w14:textId="77777777" w:rsidR="006A19DC" w:rsidRPr="0017593D" w:rsidRDefault="006A19DC" w:rsidP="006A19DC">
      <w:pPr>
        <w:tabs>
          <w:tab w:val="left" w:pos="709"/>
        </w:tabs>
        <w:ind w:left="709"/>
        <w:jc w:val="both"/>
        <w:rPr>
          <w:rFonts w:asciiTheme="minorHAnsi" w:hAnsiTheme="minorHAnsi" w:cstheme="minorHAnsi"/>
          <w:sz w:val="22"/>
          <w:szCs w:val="22"/>
        </w:rPr>
      </w:pPr>
    </w:p>
    <w:p w14:paraId="27A35704" w14:textId="77777777" w:rsidR="00C10BAA" w:rsidRPr="0017593D" w:rsidRDefault="00C10BAA" w:rsidP="00FF5818">
      <w:pPr>
        <w:numPr>
          <w:ilvl w:val="1"/>
          <w:numId w:val="9"/>
        </w:numPr>
        <w:tabs>
          <w:tab w:val="left" w:pos="567"/>
        </w:tabs>
        <w:ind w:left="567" w:hanging="567"/>
        <w:jc w:val="both"/>
        <w:rPr>
          <w:rFonts w:asciiTheme="minorHAnsi" w:hAnsiTheme="minorHAnsi" w:cstheme="minorHAnsi"/>
          <w:bCs/>
          <w:sz w:val="22"/>
          <w:szCs w:val="22"/>
        </w:rPr>
      </w:pPr>
      <w:r w:rsidRPr="023C2F45">
        <w:rPr>
          <w:rFonts w:asciiTheme="minorHAnsi" w:hAnsiTheme="minorHAnsi" w:cstheme="minorBidi"/>
          <w:sz w:val="22"/>
          <w:szCs w:val="22"/>
        </w:rPr>
        <w:t>V prípade reklamácie vád diela až do vyriešenia reklamácie pre zmluvné strany záväzným spôsobom (právoplatné ukončenie reklamačného konania) objednávateľ nie je v omeškaní s úhradou ceny za dielo alebo akejkoľvek jej časti.</w:t>
      </w:r>
    </w:p>
    <w:p w14:paraId="404E0933" w14:textId="77777777" w:rsidR="00C10BAA" w:rsidRPr="0017593D" w:rsidRDefault="00C10BAA" w:rsidP="00C10BAA">
      <w:pPr>
        <w:tabs>
          <w:tab w:val="left" w:pos="567"/>
        </w:tabs>
        <w:jc w:val="both"/>
        <w:rPr>
          <w:rFonts w:asciiTheme="minorHAnsi" w:hAnsiTheme="minorHAnsi" w:cstheme="minorHAnsi"/>
          <w:sz w:val="22"/>
          <w:szCs w:val="22"/>
        </w:rPr>
      </w:pPr>
    </w:p>
    <w:p w14:paraId="0CC3ADB7" w14:textId="77777777" w:rsidR="00C10BAA" w:rsidRPr="0017593D" w:rsidRDefault="00C10BAA" w:rsidP="00FF5818">
      <w:pPr>
        <w:numPr>
          <w:ilvl w:val="1"/>
          <w:numId w:val="9"/>
        </w:numPr>
        <w:tabs>
          <w:tab w:val="left" w:pos="567"/>
        </w:tabs>
        <w:ind w:left="567" w:hanging="567"/>
        <w:jc w:val="both"/>
        <w:rPr>
          <w:rFonts w:asciiTheme="minorHAnsi" w:hAnsiTheme="minorHAnsi" w:cstheme="minorHAnsi"/>
          <w:sz w:val="22"/>
          <w:szCs w:val="22"/>
        </w:rPr>
      </w:pPr>
      <w:r w:rsidRPr="023C2F45">
        <w:rPr>
          <w:rFonts w:asciiTheme="minorHAnsi" w:hAnsiTheme="minorHAnsi" w:cstheme="minorBidi"/>
          <w:sz w:val="22"/>
          <w:szCs w:val="22"/>
        </w:rPr>
        <w:t>Pre prípad omeškania objednávateľa s platením ceny za dielo si zmluvné strany dohodli platenie úrokov z omeškania vo výške 0,02% zo sumy, s ktorou je objednávateľ v omeškaní, za každý deň z omeškania.</w:t>
      </w:r>
    </w:p>
    <w:p w14:paraId="636089E9" w14:textId="77777777" w:rsidR="00C10BAA" w:rsidRPr="0017593D" w:rsidRDefault="00C10BAA" w:rsidP="00C10BAA">
      <w:pPr>
        <w:pStyle w:val="Odsekzoznamu"/>
        <w:tabs>
          <w:tab w:val="num" w:pos="567"/>
        </w:tabs>
        <w:rPr>
          <w:rFonts w:asciiTheme="minorHAnsi" w:hAnsiTheme="minorHAnsi" w:cstheme="minorHAnsi"/>
          <w:sz w:val="22"/>
          <w:szCs w:val="22"/>
        </w:rPr>
      </w:pPr>
    </w:p>
    <w:p w14:paraId="09978CEF" w14:textId="77777777" w:rsidR="00C10BAA" w:rsidRPr="0017593D" w:rsidRDefault="00C10BAA" w:rsidP="00FF5818">
      <w:pPr>
        <w:numPr>
          <w:ilvl w:val="1"/>
          <w:numId w:val="9"/>
        </w:numPr>
        <w:tabs>
          <w:tab w:val="clear" w:pos="1534"/>
          <w:tab w:val="num" w:pos="567"/>
        </w:tabs>
        <w:ind w:left="567" w:hanging="567"/>
        <w:jc w:val="both"/>
        <w:rPr>
          <w:rFonts w:asciiTheme="minorHAnsi" w:hAnsiTheme="minorHAnsi" w:cstheme="minorHAnsi"/>
          <w:sz w:val="22"/>
          <w:szCs w:val="22"/>
        </w:rPr>
      </w:pPr>
      <w:r w:rsidRPr="023C2F45">
        <w:rPr>
          <w:rFonts w:asciiTheme="minorHAnsi" w:hAnsiTheme="minorHAnsi" w:cstheme="minorBidi"/>
          <w:sz w:val="22"/>
          <w:szCs w:val="22"/>
        </w:rPr>
        <w:t>Postúpenie pohľadávky na zaplatenie ceny za dielo vrátane jej príslušenstva alebo pohľadávky na zaplatenie zmluvnej pokuty podľa tejto zmluvy zhotoviteľom na tretiu osobu  je možné iba s písomným súhlasom objednávateľa.</w:t>
      </w:r>
    </w:p>
    <w:p w14:paraId="160665C6" w14:textId="77777777" w:rsidR="001F130E" w:rsidRPr="0017593D" w:rsidRDefault="001F130E" w:rsidP="001F130E">
      <w:pPr>
        <w:jc w:val="both"/>
        <w:rPr>
          <w:rFonts w:asciiTheme="minorHAnsi" w:hAnsiTheme="minorHAnsi" w:cstheme="minorHAnsi"/>
          <w:sz w:val="22"/>
          <w:szCs w:val="22"/>
        </w:rPr>
      </w:pPr>
    </w:p>
    <w:p w14:paraId="2276345A" w14:textId="2563A533" w:rsidR="001F130E" w:rsidRPr="00F02944" w:rsidRDefault="001F130E" w:rsidP="00FF5818">
      <w:pPr>
        <w:numPr>
          <w:ilvl w:val="1"/>
          <w:numId w:val="9"/>
        </w:numPr>
        <w:tabs>
          <w:tab w:val="clear" w:pos="1534"/>
          <w:tab w:val="num" w:pos="567"/>
        </w:tabs>
        <w:ind w:left="567" w:hanging="567"/>
        <w:jc w:val="both"/>
        <w:rPr>
          <w:rFonts w:asciiTheme="minorHAnsi" w:hAnsiTheme="minorHAnsi" w:cstheme="minorHAnsi"/>
          <w:sz w:val="22"/>
          <w:szCs w:val="22"/>
        </w:rPr>
      </w:pPr>
      <w:r w:rsidRPr="023C2F45">
        <w:rPr>
          <w:rFonts w:asciiTheme="minorHAnsi" w:hAnsiTheme="minorHAnsi" w:cstheme="minorBidi"/>
          <w:sz w:val="22"/>
          <w:szCs w:val="22"/>
        </w:rPr>
        <w:t>Objednávateľ je oprávnený jednostranne započítať proti pohľadávke zhotoviteľa všetky svoje prípadné pohľadávky voči  zhotoviteľovi, vrátane svojich nesplatných pohľadávok voči splatným pohľadávkam zhotoviteľa. </w:t>
      </w:r>
    </w:p>
    <w:p w14:paraId="2BC323E8" w14:textId="77777777" w:rsidR="001F130E" w:rsidRPr="0017593D" w:rsidRDefault="001F130E" w:rsidP="001F130E">
      <w:pPr>
        <w:jc w:val="both"/>
        <w:rPr>
          <w:rFonts w:asciiTheme="minorHAnsi" w:hAnsiTheme="minorHAnsi" w:cstheme="minorHAnsi"/>
          <w:sz w:val="22"/>
          <w:szCs w:val="22"/>
        </w:rPr>
      </w:pPr>
    </w:p>
    <w:p w14:paraId="7845527F" w14:textId="5A1D0F1C" w:rsidR="001F130E" w:rsidRPr="00D65751" w:rsidRDefault="001F130E" w:rsidP="00FF5818">
      <w:pPr>
        <w:numPr>
          <w:ilvl w:val="1"/>
          <w:numId w:val="9"/>
        </w:numPr>
        <w:tabs>
          <w:tab w:val="clear" w:pos="1534"/>
        </w:tabs>
        <w:ind w:left="567" w:hanging="567"/>
        <w:jc w:val="both"/>
        <w:rPr>
          <w:rFonts w:asciiTheme="minorHAnsi" w:hAnsiTheme="minorHAnsi" w:cstheme="minorBidi"/>
          <w:color w:val="000000" w:themeColor="text1"/>
          <w:sz w:val="22"/>
          <w:szCs w:val="22"/>
        </w:rPr>
      </w:pPr>
      <w:r w:rsidRPr="00D65751">
        <w:rPr>
          <w:rFonts w:asciiTheme="minorHAnsi" w:hAnsiTheme="minorHAnsi" w:cstheme="minorBidi"/>
          <w:color w:val="000000" w:themeColor="text1"/>
          <w:sz w:val="22"/>
          <w:szCs w:val="22"/>
        </w:rPr>
        <w:t xml:space="preserve">Objednávateľ je oprávnený zadržať časť ceny vo výške zodpovedajúcej dani z pridanej hodnoty vyúčtovanej faktúrou v prípade, ak u zhotoviteľa nastanú dôvody pre zrušenie registrácie pre daň z pridanej hodnoty a/alebo Finančné riaditeľstvo Slovenskej republiky zverejní zhotoviteľa v zozname osôb, u ktorých nastali dôvody pre zrušenie registrácie pre daň z pridanej hodnoty vedenom na portáli Finančnej správy Slovenskej republiky, a to až do času, keď zhotoviteľ hodnoverným spôsobom preukáže objednávateľovi, že u neho tieto dôvody pominuli. </w:t>
      </w:r>
    </w:p>
    <w:p w14:paraId="5B63A54A" w14:textId="77777777" w:rsidR="008F76D3" w:rsidRPr="00D65751" w:rsidRDefault="008F76D3" w:rsidP="001F130E">
      <w:pPr>
        <w:jc w:val="both"/>
        <w:rPr>
          <w:rFonts w:asciiTheme="minorHAnsi" w:hAnsiTheme="minorHAnsi" w:cstheme="minorHAnsi"/>
          <w:color w:val="000000" w:themeColor="text1"/>
          <w:sz w:val="22"/>
          <w:szCs w:val="22"/>
        </w:rPr>
      </w:pPr>
    </w:p>
    <w:p w14:paraId="61E051A2" w14:textId="21B1A9B1" w:rsidR="008F76D3" w:rsidRPr="00D65751" w:rsidRDefault="001F130E" w:rsidP="00713641">
      <w:pPr>
        <w:numPr>
          <w:ilvl w:val="1"/>
          <w:numId w:val="9"/>
        </w:numPr>
        <w:tabs>
          <w:tab w:val="clear" w:pos="1534"/>
          <w:tab w:val="num" w:pos="567"/>
        </w:tabs>
        <w:ind w:left="567" w:hanging="567"/>
        <w:jc w:val="both"/>
        <w:rPr>
          <w:rFonts w:asciiTheme="minorHAnsi" w:hAnsiTheme="minorHAnsi" w:cstheme="minorHAnsi"/>
          <w:color w:val="000000" w:themeColor="text1"/>
          <w:sz w:val="22"/>
          <w:szCs w:val="22"/>
        </w:rPr>
      </w:pPr>
      <w:r w:rsidRPr="00D65751">
        <w:rPr>
          <w:rFonts w:asciiTheme="minorHAnsi" w:hAnsiTheme="minorHAnsi" w:cstheme="minorBidi"/>
          <w:color w:val="000000" w:themeColor="text1"/>
          <w:sz w:val="22"/>
          <w:szCs w:val="22"/>
        </w:rPr>
        <w:t>Zhotoviteľ prehlasuje, že číslo(a) účtu(</w:t>
      </w:r>
      <w:proofErr w:type="spellStart"/>
      <w:r w:rsidRPr="00D65751">
        <w:rPr>
          <w:rFonts w:asciiTheme="minorHAnsi" w:hAnsiTheme="minorHAnsi" w:cstheme="minorBidi"/>
          <w:color w:val="000000" w:themeColor="text1"/>
          <w:sz w:val="22"/>
          <w:szCs w:val="22"/>
        </w:rPr>
        <w:t>ov</w:t>
      </w:r>
      <w:proofErr w:type="spellEnd"/>
      <w:r w:rsidRPr="00D65751">
        <w:rPr>
          <w:rFonts w:asciiTheme="minorHAnsi" w:hAnsiTheme="minorHAnsi" w:cstheme="minorBidi"/>
          <w:color w:val="000000" w:themeColor="text1"/>
          <w:sz w:val="22"/>
          <w:szCs w:val="22"/>
        </w:rPr>
        <w:t>) uvádzané v záhlaví tejto zmluvy sú používané na podnikanie  podľa ustanovení § 6 zákona č. 222/2004 Z. z. o dani z pridanej hodnoty v znení neskorších predpisov. V prípade, ak objednávateľ zistí nedodržanie tohto ustanovenia môže DPH uvedenú na faktúre, ktorú je z dodania tovaru alebo služby povinný platiť zhotoviteľ, zaplatiť  priamo na číslo účtu správcu dane vedeného pre zhotoviteľa</w:t>
      </w:r>
      <w:r w:rsidR="008F76D3" w:rsidRPr="00D65751">
        <w:rPr>
          <w:rFonts w:asciiTheme="minorHAnsi" w:hAnsiTheme="minorHAnsi" w:cstheme="minorBidi"/>
          <w:color w:val="000000" w:themeColor="text1"/>
          <w:sz w:val="22"/>
          <w:szCs w:val="22"/>
        </w:rPr>
        <w:t>.</w:t>
      </w:r>
      <w:r w:rsidR="00713641" w:rsidRPr="00D65751">
        <w:rPr>
          <w:rFonts w:asciiTheme="minorHAnsi" w:hAnsiTheme="minorHAnsi" w:cstheme="minorBidi"/>
          <w:strike/>
          <w:color w:val="000000" w:themeColor="text1"/>
          <w:sz w:val="22"/>
          <w:szCs w:val="22"/>
        </w:rPr>
        <w:t xml:space="preserve"> </w:t>
      </w:r>
    </w:p>
    <w:p w14:paraId="032905FC" w14:textId="75A89DDF" w:rsidR="001F130E" w:rsidRPr="0017593D" w:rsidRDefault="001F130E" w:rsidP="001F130E">
      <w:pPr>
        <w:jc w:val="both"/>
        <w:rPr>
          <w:rFonts w:asciiTheme="minorHAnsi" w:hAnsiTheme="minorHAnsi" w:cstheme="minorHAnsi"/>
          <w:sz w:val="22"/>
          <w:szCs w:val="22"/>
        </w:rPr>
      </w:pPr>
    </w:p>
    <w:p w14:paraId="777770EC" w14:textId="77777777" w:rsidR="00C10BAA" w:rsidRPr="0017593D" w:rsidRDefault="00C10BAA" w:rsidP="00C10BAA">
      <w:pPr>
        <w:tabs>
          <w:tab w:val="num" w:pos="567"/>
        </w:tabs>
        <w:jc w:val="both"/>
        <w:rPr>
          <w:rFonts w:asciiTheme="minorHAnsi" w:hAnsiTheme="minorHAnsi" w:cstheme="minorHAnsi"/>
          <w:b/>
          <w:sz w:val="22"/>
          <w:szCs w:val="22"/>
        </w:rPr>
      </w:pPr>
    </w:p>
    <w:p w14:paraId="3C340505" w14:textId="77777777" w:rsidR="00C10BAA" w:rsidRPr="0017593D" w:rsidRDefault="00C10BAA" w:rsidP="00FF5818">
      <w:pPr>
        <w:numPr>
          <w:ilvl w:val="0"/>
          <w:numId w:val="9"/>
        </w:numPr>
        <w:tabs>
          <w:tab w:val="num" w:pos="567"/>
        </w:tabs>
        <w:jc w:val="both"/>
        <w:rPr>
          <w:rFonts w:asciiTheme="minorHAnsi" w:hAnsiTheme="minorHAnsi" w:cstheme="minorHAnsi"/>
          <w:b/>
          <w:sz w:val="22"/>
          <w:szCs w:val="22"/>
        </w:rPr>
      </w:pPr>
      <w:r w:rsidRPr="5E222A7A">
        <w:rPr>
          <w:rFonts w:asciiTheme="minorHAnsi" w:hAnsiTheme="minorHAnsi" w:cstheme="minorBidi"/>
          <w:b/>
          <w:bCs/>
          <w:sz w:val="22"/>
          <w:szCs w:val="22"/>
        </w:rPr>
        <w:t>POISTENIE</w:t>
      </w:r>
    </w:p>
    <w:p w14:paraId="32B17140" w14:textId="77777777" w:rsidR="00C10BAA" w:rsidRPr="0017593D" w:rsidRDefault="00C10BAA" w:rsidP="00C10BAA">
      <w:pPr>
        <w:tabs>
          <w:tab w:val="num" w:pos="567"/>
        </w:tabs>
        <w:jc w:val="both"/>
        <w:rPr>
          <w:rFonts w:asciiTheme="minorHAnsi" w:hAnsiTheme="minorHAnsi" w:cstheme="minorHAnsi"/>
          <w:sz w:val="22"/>
          <w:szCs w:val="22"/>
        </w:rPr>
      </w:pPr>
    </w:p>
    <w:p w14:paraId="4E8F63D9" w14:textId="2731CA37" w:rsidR="00C10BAA" w:rsidRPr="0017593D" w:rsidRDefault="269736E0" w:rsidP="00FF5818">
      <w:pPr>
        <w:numPr>
          <w:ilvl w:val="1"/>
          <w:numId w:val="9"/>
        </w:numPr>
        <w:tabs>
          <w:tab w:val="clear" w:pos="1534"/>
          <w:tab w:val="num" w:pos="567"/>
        </w:tabs>
        <w:ind w:left="567" w:hanging="567"/>
        <w:jc w:val="both"/>
        <w:rPr>
          <w:rFonts w:asciiTheme="minorHAnsi" w:hAnsiTheme="minorHAnsi" w:cstheme="minorBidi"/>
          <w:sz w:val="22"/>
          <w:szCs w:val="22"/>
        </w:rPr>
      </w:pPr>
      <w:r w:rsidRPr="57F32E0F">
        <w:rPr>
          <w:rFonts w:asciiTheme="minorHAnsi" w:hAnsiTheme="minorHAnsi" w:cstheme="minorBidi"/>
          <w:color w:val="212121"/>
          <w:sz w:val="22"/>
          <w:szCs w:val="22"/>
          <w:shd w:val="clear" w:color="auto" w:fill="FFFFFF"/>
        </w:rPr>
        <w:t>Zhotoviteľ sa zaväzuje ku dnu začatia vykonávania diela uzatvoriť</w:t>
      </w:r>
      <w:r w:rsidR="5055DE36" w:rsidRPr="57F32E0F">
        <w:rPr>
          <w:rFonts w:asciiTheme="minorHAnsi" w:hAnsiTheme="minorHAnsi" w:cstheme="minorBidi"/>
          <w:color w:val="212121"/>
          <w:sz w:val="22"/>
          <w:szCs w:val="22"/>
          <w:shd w:val="clear" w:color="auto" w:fill="FFFFFF"/>
        </w:rPr>
        <w:t>:</w:t>
      </w:r>
    </w:p>
    <w:p w14:paraId="1660406D" w14:textId="5ECB1C74" w:rsidR="00C10BAA" w:rsidRPr="0017593D" w:rsidRDefault="4D7F24D5" w:rsidP="003E242D">
      <w:pPr>
        <w:pStyle w:val="Odsekzoznamu"/>
        <w:ind w:left="720"/>
        <w:jc w:val="both"/>
        <w:rPr>
          <w:rFonts w:asciiTheme="minorHAnsi" w:hAnsiTheme="minorHAnsi" w:cstheme="minorBidi"/>
          <w:color w:val="212121"/>
          <w:sz w:val="22"/>
          <w:szCs w:val="22"/>
        </w:rPr>
      </w:pPr>
      <w:r w:rsidRPr="002A0FAF">
        <w:rPr>
          <w:rFonts w:ascii="Calibri" w:eastAsia="Calibri" w:hAnsi="Calibri" w:cs="Calibri"/>
          <w:sz w:val="22"/>
          <w:szCs w:val="22"/>
        </w:rPr>
        <w:t xml:space="preserve"> </w:t>
      </w:r>
      <w:r w:rsidR="00DC08F6" w:rsidRPr="002A0FAF">
        <w:rPr>
          <w:rFonts w:asciiTheme="minorHAnsi" w:hAnsiTheme="minorHAnsi" w:cstheme="minorBidi"/>
          <w:color w:val="212121"/>
          <w:sz w:val="22"/>
          <w:szCs w:val="22"/>
        </w:rPr>
        <w:t xml:space="preserve">poistenie zodpovednosti za škody, ktoré by v súvislosti s vykonávaním diela mohol objednávateľovi alebo tretím osobám spôsobiť sám, príp. </w:t>
      </w:r>
      <w:r w:rsidR="00DC08F6" w:rsidRPr="00DC08F6">
        <w:rPr>
          <w:rFonts w:asciiTheme="minorHAnsi" w:hAnsiTheme="minorHAnsi" w:cstheme="minorBidi"/>
          <w:color w:val="212121"/>
          <w:sz w:val="22"/>
          <w:szCs w:val="22"/>
        </w:rPr>
        <w:t xml:space="preserve">ktoré by mohli spôsobiť </w:t>
      </w:r>
      <w:r w:rsidR="00DC08F6" w:rsidRPr="00DC08F6">
        <w:rPr>
          <w:rFonts w:asciiTheme="minorHAnsi" w:hAnsiTheme="minorHAnsi" w:cstheme="minorBidi"/>
          <w:color w:val="212121"/>
          <w:sz w:val="22"/>
          <w:szCs w:val="22"/>
        </w:rPr>
        <w:lastRenderedPageBreak/>
        <w:t>objednávateľovi alebo tretím osobám subdodávatelia zhotoviteľa v ktoromkoľvek stupni, najmenej do výšky</w:t>
      </w:r>
      <w:r w:rsidR="00A634EE">
        <w:rPr>
          <w:rFonts w:asciiTheme="minorHAnsi" w:hAnsiTheme="minorHAnsi" w:cstheme="minorBidi"/>
          <w:color w:val="212121"/>
          <w:sz w:val="22"/>
          <w:szCs w:val="22"/>
        </w:rPr>
        <w:t xml:space="preserve"> </w:t>
      </w:r>
      <w:r w:rsidR="00AE2248" w:rsidRPr="003E242D">
        <w:rPr>
          <w:rFonts w:asciiTheme="minorHAnsi" w:hAnsiTheme="minorHAnsi" w:cstheme="minorBidi"/>
          <w:b/>
          <w:color w:val="212121"/>
          <w:sz w:val="22"/>
          <w:szCs w:val="22"/>
        </w:rPr>
        <w:t>ceny za dielo</w:t>
      </w:r>
      <w:r w:rsidR="00AE2248">
        <w:rPr>
          <w:rFonts w:asciiTheme="minorHAnsi" w:hAnsiTheme="minorHAnsi" w:cstheme="minorBidi"/>
          <w:b/>
          <w:color w:val="212121"/>
          <w:sz w:val="22"/>
          <w:szCs w:val="22"/>
        </w:rPr>
        <w:t xml:space="preserve"> </w:t>
      </w:r>
      <w:r w:rsidR="000C2071">
        <w:rPr>
          <w:rFonts w:asciiTheme="minorHAnsi" w:hAnsiTheme="minorHAnsi" w:cstheme="minorBidi"/>
          <w:b/>
          <w:bCs/>
          <w:color w:val="212121"/>
          <w:sz w:val="22"/>
          <w:szCs w:val="22"/>
        </w:rPr>
        <w:t>(ods. 7.1)</w:t>
      </w:r>
      <w:r w:rsidR="00AE2248" w:rsidRPr="003E242D">
        <w:rPr>
          <w:rFonts w:asciiTheme="minorHAnsi" w:hAnsiTheme="minorHAnsi" w:cstheme="minorBidi"/>
          <w:b/>
          <w:bCs/>
          <w:color w:val="212121"/>
          <w:sz w:val="22"/>
          <w:szCs w:val="22"/>
        </w:rPr>
        <w:t xml:space="preserve"> </w:t>
      </w:r>
      <w:r w:rsidR="006B302E" w:rsidRPr="003E242D">
        <w:rPr>
          <w:rFonts w:asciiTheme="minorHAnsi" w:hAnsiTheme="minorHAnsi" w:cstheme="minorBidi"/>
          <w:b/>
          <w:color w:val="212121"/>
          <w:sz w:val="22"/>
          <w:szCs w:val="22"/>
        </w:rPr>
        <w:t>vrátane DPH</w:t>
      </w:r>
      <w:r w:rsidR="00DC08F6" w:rsidRPr="002A0FAF">
        <w:rPr>
          <w:rFonts w:asciiTheme="minorHAnsi" w:hAnsiTheme="minorHAnsi" w:cstheme="minorBidi"/>
          <w:color w:val="212121"/>
          <w:sz w:val="22"/>
          <w:szCs w:val="22"/>
        </w:rPr>
        <w:t>.</w:t>
      </w:r>
      <w:r w:rsidR="00DC08F6" w:rsidRPr="00DC08F6">
        <w:rPr>
          <w:rFonts w:asciiTheme="minorHAnsi" w:hAnsiTheme="minorHAnsi" w:cstheme="minorBidi"/>
          <w:color w:val="212121"/>
          <w:sz w:val="22"/>
          <w:szCs w:val="22"/>
        </w:rPr>
        <w:t xml:space="preserve"> Toto poistenie musí kryť všetky telesné zranenia alebo smrť utrpené tretími osobami vrátane zamestnancov objednávateľa a straty, poškodenia alebo škody na majetku vrátane majetku objednávateľa, ktoré môžu vzniknúť v súvislosti s vykonávaním diela.</w:t>
      </w:r>
    </w:p>
    <w:p w14:paraId="5C527552" w14:textId="73D6C25D" w:rsidR="00C10BAA" w:rsidRPr="0017593D" w:rsidRDefault="00C10BAA" w:rsidP="5D2F42FC">
      <w:pPr>
        <w:tabs>
          <w:tab w:val="num" w:pos="567"/>
        </w:tabs>
        <w:jc w:val="both"/>
        <w:rPr>
          <w:rFonts w:asciiTheme="minorHAnsi" w:hAnsiTheme="minorHAnsi" w:cstheme="minorBidi"/>
          <w:color w:val="212121"/>
        </w:rPr>
      </w:pPr>
    </w:p>
    <w:p w14:paraId="626BB928" w14:textId="77777777" w:rsidR="00C10BAA" w:rsidRPr="0017593D" w:rsidRDefault="00C10BAA" w:rsidP="00C10BAA">
      <w:pPr>
        <w:tabs>
          <w:tab w:val="num" w:pos="567"/>
        </w:tabs>
        <w:ind w:left="720"/>
        <w:jc w:val="both"/>
        <w:rPr>
          <w:rFonts w:asciiTheme="minorHAnsi" w:hAnsiTheme="minorHAnsi" w:cstheme="minorHAnsi"/>
          <w:sz w:val="22"/>
          <w:szCs w:val="22"/>
        </w:rPr>
      </w:pPr>
    </w:p>
    <w:p w14:paraId="59AB22B9" w14:textId="1BC87F3E" w:rsidR="00C10BAA" w:rsidRPr="0017593D" w:rsidRDefault="00C10BAA" w:rsidP="00FF5818">
      <w:pPr>
        <w:numPr>
          <w:ilvl w:val="1"/>
          <w:numId w:val="9"/>
        </w:numPr>
        <w:tabs>
          <w:tab w:val="clear" w:pos="1534"/>
          <w:tab w:val="num" w:pos="567"/>
        </w:tabs>
        <w:ind w:left="567" w:hanging="567"/>
        <w:jc w:val="both"/>
        <w:rPr>
          <w:rFonts w:asciiTheme="minorHAnsi" w:hAnsiTheme="minorHAnsi" w:cstheme="minorBidi"/>
          <w:sz w:val="22"/>
          <w:szCs w:val="22"/>
        </w:rPr>
      </w:pPr>
      <w:r w:rsidRPr="5D2F42FC" w:rsidDel="00DF51C2">
        <w:rPr>
          <w:rFonts w:asciiTheme="minorHAnsi" w:hAnsiTheme="minorHAnsi" w:cstheme="minorBidi"/>
          <w:sz w:val="22"/>
          <w:szCs w:val="22"/>
        </w:rPr>
        <w:t>Zhotoviteľ je povinný poistenie uvedené v</w:t>
      </w:r>
      <w:r w:rsidR="42A2A3D6" w:rsidRPr="5D2F42FC">
        <w:rPr>
          <w:rFonts w:asciiTheme="minorHAnsi" w:hAnsiTheme="minorHAnsi" w:cstheme="minorBidi"/>
          <w:sz w:val="22"/>
          <w:szCs w:val="22"/>
        </w:rPr>
        <w:t xml:space="preserve"> </w:t>
      </w:r>
      <w:r w:rsidRPr="5D2F42FC" w:rsidDel="00DF51C2">
        <w:rPr>
          <w:rFonts w:asciiTheme="minorHAnsi" w:hAnsiTheme="minorHAnsi" w:cstheme="minorBidi"/>
          <w:sz w:val="22"/>
          <w:szCs w:val="22"/>
        </w:rPr>
        <w:t>odseku</w:t>
      </w:r>
      <w:r w:rsidR="0D446F76" w:rsidRPr="5D2F42FC" w:rsidDel="00DF51C2">
        <w:rPr>
          <w:rFonts w:asciiTheme="minorHAnsi" w:hAnsiTheme="minorHAnsi" w:cstheme="minorBidi"/>
          <w:sz w:val="22"/>
          <w:szCs w:val="22"/>
        </w:rPr>
        <w:t xml:space="preserve"> 9.1</w:t>
      </w:r>
      <w:r w:rsidR="54F70CEB" w:rsidRPr="5D2F42FC" w:rsidDel="00DF51C2">
        <w:rPr>
          <w:rFonts w:asciiTheme="minorHAnsi" w:hAnsiTheme="minorHAnsi" w:cstheme="minorBidi"/>
          <w:sz w:val="22"/>
          <w:szCs w:val="22"/>
        </w:rPr>
        <w:t xml:space="preserve"> </w:t>
      </w:r>
      <w:r w:rsidR="42A2A3D6" w:rsidRPr="5D2F42FC">
        <w:rPr>
          <w:rFonts w:asciiTheme="minorHAnsi" w:hAnsiTheme="minorHAnsi" w:cstheme="minorBidi"/>
          <w:sz w:val="22"/>
          <w:szCs w:val="22"/>
        </w:rPr>
        <w:t xml:space="preserve"> tohto článku udržiavať po celý čas vykonávania diela a aj počas plynutia záručnej doby </w:t>
      </w:r>
      <w:r w:rsidR="23177A39" w:rsidRPr="5D2F42FC">
        <w:rPr>
          <w:rFonts w:asciiTheme="minorHAnsi" w:hAnsiTheme="minorHAnsi" w:cstheme="minorBidi"/>
          <w:sz w:val="22"/>
          <w:szCs w:val="22"/>
        </w:rPr>
        <w:t xml:space="preserve">Zhotoviteľ preukáže uzavretie poistný zmlúv podľa ods. 9.1 tohto článku najneskôr do </w:t>
      </w:r>
      <w:r w:rsidR="794EA55E" w:rsidRPr="5D2F42FC">
        <w:rPr>
          <w:rFonts w:asciiTheme="minorHAnsi" w:hAnsiTheme="minorHAnsi" w:cstheme="minorBidi"/>
          <w:sz w:val="22"/>
          <w:szCs w:val="22"/>
        </w:rPr>
        <w:t>30</w:t>
      </w:r>
      <w:r w:rsidR="23177A39" w:rsidRPr="5D2F42FC">
        <w:rPr>
          <w:rFonts w:asciiTheme="minorHAnsi" w:hAnsiTheme="minorHAnsi" w:cstheme="minorBidi"/>
          <w:sz w:val="22"/>
          <w:szCs w:val="22"/>
        </w:rPr>
        <w:t xml:space="preserve"> dní od účinnosti tejto zmluv</w:t>
      </w:r>
      <w:r w:rsidR="45A1F87E" w:rsidRPr="5D2F42FC">
        <w:rPr>
          <w:rFonts w:asciiTheme="minorHAnsi" w:hAnsiTheme="minorHAnsi" w:cstheme="minorBidi"/>
          <w:sz w:val="22"/>
          <w:szCs w:val="22"/>
        </w:rPr>
        <w:t>y</w:t>
      </w:r>
      <w:r w:rsidR="2A4558A2" w:rsidRPr="5D2F42FC">
        <w:rPr>
          <w:rFonts w:asciiTheme="minorHAnsi" w:hAnsiTheme="minorHAnsi" w:cstheme="minorBidi"/>
          <w:sz w:val="22"/>
          <w:szCs w:val="22"/>
        </w:rPr>
        <w:t>, najneskôr však do dňa prevzatia pracoviska/staveniska</w:t>
      </w:r>
      <w:r w:rsidR="5016B732" w:rsidRPr="5D2F42FC">
        <w:rPr>
          <w:rFonts w:asciiTheme="minorHAnsi" w:hAnsiTheme="minorHAnsi" w:cstheme="minorBidi"/>
          <w:sz w:val="22"/>
          <w:szCs w:val="22"/>
        </w:rPr>
        <w:t xml:space="preserve">, podľa toho, ktorá z týchto skutočností nastane skôr. </w:t>
      </w:r>
    </w:p>
    <w:p w14:paraId="15600254" w14:textId="77777777" w:rsidR="00C10BAA" w:rsidRPr="0017593D" w:rsidRDefault="00C10BAA" w:rsidP="00C10BAA">
      <w:pPr>
        <w:tabs>
          <w:tab w:val="num" w:pos="567"/>
        </w:tabs>
        <w:jc w:val="both"/>
        <w:rPr>
          <w:rFonts w:asciiTheme="minorHAnsi" w:hAnsiTheme="minorHAnsi" w:cstheme="minorHAnsi"/>
          <w:sz w:val="22"/>
          <w:szCs w:val="22"/>
        </w:rPr>
      </w:pPr>
    </w:p>
    <w:p w14:paraId="1F46124E" w14:textId="5DA5225D" w:rsidR="00C10BAA" w:rsidRPr="0017593D" w:rsidRDefault="00C10BAA" w:rsidP="00FF5818">
      <w:pPr>
        <w:numPr>
          <w:ilvl w:val="1"/>
          <w:numId w:val="9"/>
        </w:numPr>
        <w:tabs>
          <w:tab w:val="clear" w:pos="1534"/>
          <w:tab w:val="num" w:pos="567"/>
        </w:tabs>
        <w:ind w:left="567" w:hanging="567"/>
        <w:jc w:val="both"/>
        <w:rPr>
          <w:rFonts w:asciiTheme="minorHAnsi" w:hAnsiTheme="minorHAnsi" w:cstheme="minorBidi"/>
          <w:sz w:val="22"/>
          <w:szCs w:val="22"/>
        </w:rPr>
      </w:pPr>
      <w:r w:rsidRPr="5D2F42FC">
        <w:rPr>
          <w:rFonts w:asciiTheme="minorHAnsi" w:hAnsiTheme="minorHAnsi" w:cstheme="minorBidi"/>
          <w:sz w:val="22"/>
          <w:szCs w:val="22"/>
        </w:rPr>
        <w:t xml:space="preserve">V prípade vzniku poistnej udalosti týkajúcej sa majetku objednávateľa je zhotoviteľ povinný ihneď písomne </w:t>
      </w:r>
      <w:r w:rsidR="6B9C03E3" w:rsidRPr="5D2F42FC">
        <w:rPr>
          <w:rFonts w:asciiTheme="minorHAnsi" w:hAnsiTheme="minorHAnsi" w:cstheme="minorBidi"/>
          <w:sz w:val="22"/>
          <w:szCs w:val="22"/>
        </w:rPr>
        <w:t>alebo inou vhodnou formou</w:t>
      </w:r>
      <w:r w:rsidRPr="5D2F42FC">
        <w:rPr>
          <w:rFonts w:asciiTheme="minorHAnsi" w:hAnsiTheme="minorHAnsi" w:cstheme="minorBidi"/>
          <w:sz w:val="22"/>
          <w:szCs w:val="22"/>
        </w:rPr>
        <w:t xml:space="preserve"> informovať objednávateľa a poistiteľa o poistnej udalosti a zabezpečiť všetky dôkazy a iné doklady nevyhnutné k zabezpečeniu poistného plnenia; ďalej je povinný poskytnúť objednávateľovi a poistiteľovi všetku súčinnosť.</w:t>
      </w:r>
    </w:p>
    <w:p w14:paraId="5E39003E" w14:textId="77777777" w:rsidR="00C10BAA" w:rsidRPr="0017593D" w:rsidRDefault="00C10BAA" w:rsidP="00C10BAA">
      <w:pPr>
        <w:tabs>
          <w:tab w:val="num" w:pos="567"/>
        </w:tabs>
        <w:ind w:left="720"/>
        <w:jc w:val="both"/>
        <w:rPr>
          <w:rFonts w:asciiTheme="minorHAnsi" w:hAnsiTheme="minorHAnsi" w:cstheme="minorHAnsi"/>
          <w:sz w:val="22"/>
          <w:szCs w:val="22"/>
        </w:rPr>
      </w:pPr>
    </w:p>
    <w:p w14:paraId="4BCB366B" w14:textId="1EA7CB7D" w:rsidR="00C10BAA" w:rsidRPr="0017593D" w:rsidRDefault="00C10BAA" w:rsidP="00FF5818">
      <w:pPr>
        <w:numPr>
          <w:ilvl w:val="1"/>
          <w:numId w:val="9"/>
        </w:numPr>
        <w:tabs>
          <w:tab w:val="clear" w:pos="1534"/>
          <w:tab w:val="num" w:pos="567"/>
        </w:tabs>
        <w:ind w:left="567" w:hanging="567"/>
        <w:jc w:val="both"/>
        <w:rPr>
          <w:rFonts w:asciiTheme="minorHAnsi" w:hAnsiTheme="minorHAnsi" w:cstheme="minorBidi"/>
          <w:sz w:val="22"/>
          <w:szCs w:val="22"/>
        </w:rPr>
      </w:pPr>
      <w:r w:rsidRPr="5D2F42FC">
        <w:rPr>
          <w:rFonts w:asciiTheme="minorHAnsi" w:hAnsiTheme="minorHAnsi" w:cstheme="minorBidi"/>
          <w:sz w:val="22"/>
          <w:szCs w:val="22"/>
        </w:rPr>
        <w:t>Ak zhotoviteľ nesplní povinnosti podľa odsekov 9.1 až 9.3 tohto článku a dôjde k poškodeniu alebo zničeniu majetku objednávateľa, zhotoviteľ sa zaväzuje nahradiť objednávateľovi celú takto vzniknutú škodu bez ohľadu na prípadnú zodpovednosť tretích osôb. To platí aj v prípade odmietnutia alebo čiastočného odmietnutia poistného plnenia zo strany poistiteľa, a to až do výšky, v ktorej škoda nebola pokrytá poistným plnením</w:t>
      </w:r>
      <w:r w:rsidR="6140E234" w:rsidRPr="5D2F42FC">
        <w:rPr>
          <w:rFonts w:asciiTheme="minorHAnsi" w:hAnsiTheme="minorHAnsi" w:cstheme="minorBidi"/>
          <w:sz w:val="22"/>
          <w:szCs w:val="22"/>
        </w:rPr>
        <w:t xml:space="preserve"> poukázaným v prospech objednávateľa</w:t>
      </w:r>
    </w:p>
    <w:p w14:paraId="4DF3964A" w14:textId="77777777" w:rsidR="00C10BAA" w:rsidRPr="0017593D" w:rsidRDefault="00C10BAA" w:rsidP="00C10BAA">
      <w:pPr>
        <w:tabs>
          <w:tab w:val="num" w:pos="567"/>
        </w:tabs>
        <w:ind w:left="720"/>
        <w:jc w:val="both"/>
        <w:rPr>
          <w:rFonts w:asciiTheme="minorHAnsi" w:hAnsiTheme="minorHAnsi" w:cstheme="minorHAnsi"/>
          <w:sz w:val="22"/>
          <w:szCs w:val="22"/>
        </w:rPr>
      </w:pPr>
    </w:p>
    <w:p w14:paraId="14D9728C" w14:textId="2F82C623" w:rsidR="00C10BAA" w:rsidRPr="00583A34" w:rsidRDefault="00C10BAA" w:rsidP="00FF5818">
      <w:pPr>
        <w:numPr>
          <w:ilvl w:val="1"/>
          <w:numId w:val="9"/>
        </w:numPr>
        <w:tabs>
          <w:tab w:val="clear" w:pos="1534"/>
          <w:tab w:val="num" w:pos="567"/>
        </w:tabs>
        <w:ind w:left="567" w:hanging="567"/>
        <w:jc w:val="both"/>
        <w:rPr>
          <w:rFonts w:asciiTheme="minorHAnsi" w:hAnsiTheme="minorHAnsi" w:cstheme="minorHAnsi"/>
          <w:sz w:val="22"/>
          <w:szCs w:val="22"/>
        </w:rPr>
      </w:pPr>
      <w:r w:rsidRPr="5D2F42FC">
        <w:rPr>
          <w:rFonts w:asciiTheme="minorHAnsi" w:hAnsiTheme="minorHAnsi" w:cstheme="minorBidi"/>
          <w:sz w:val="22"/>
          <w:szCs w:val="22"/>
        </w:rPr>
        <w:t xml:space="preserve">Zhotoviteľ je povinný kedykoľvek na požiadanie objednávateľa, v lehote troch (3) dní od doručenia tejto požiadavky zhotoviteľovi, preukázať objednávateľovi plnenie povinností podľa </w:t>
      </w:r>
      <w:r w:rsidR="000A1944" w:rsidRPr="5D2F42FC">
        <w:rPr>
          <w:rFonts w:asciiTheme="minorHAnsi" w:hAnsiTheme="minorHAnsi" w:cstheme="minorBidi"/>
          <w:sz w:val="22"/>
          <w:szCs w:val="22"/>
        </w:rPr>
        <w:t>odseku</w:t>
      </w:r>
      <w:r w:rsidRPr="5D2F42FC">
        <w:rPr>
          <w:rFonts w:asciiTheme="minorHAnsi" w:hAnsiTheme="minorHAnsi" w:cstheme="minorBidi"/>
          <w:sz w:val="22"/>
          <w:szCs w:val="22"/>
        </w:rPr>
        <w:t xml:space="preserve"> 9.2 tohto článku.</w:t>
      </w:r>
    </w:p>
    <w:p w14:paraId="58497E4E" w14:textId="77777777" w:rsidR="00583A34" w:rsidRDefault="00583A34" w:rsidP="003E242D">
      <w:pPr>
        <w:pStyle w:val="Odsekzoznamu"/>
        <w:rPr>
          <w:rFonts w:asciiTheme="minorHAnsi" w:hAnsiTheme="minorHAnsi" w:cstheme="minorHAnsi"/>
          <w:sz w:val="22"/>
          <w:szCs w:val="22"/>
        </w:rPr>
      </w:pPr>
    </w:p>
    <w:p w14:paraId="02B797DC" w14:textId="77777777" w:rsidR="00583A34" w:rsidRPr="0017593D" w:rsidRDefault="00583A34" w:rsidP="003E242D">
      <w:pPr>
        <w:ind w:left="567"/>
        <w:jc w:val="both"/>
        <w:rPr>
          <w:rFonts w:asciiTheme="minorHAnsi" w:hAnsiTheme="minorHAnsi" w:cstheme="minorHAnsi"/>
          <w:sz w:val="22"/>
          <w:szCs w:val="22"/>
        </w:rPr>
      </w:pPr>
    </w:p>
    <w:p w14:paraId="03BCC50C" w14:textId="77777777" w:rsidR="00C10BAA" w:rsidRPr="0017593D" w:rsidRDefault="00C10BAA" w:rsidP="00FF5818">
      <w:pPr>
        <w:numPr>
          <w:ilvl w:val="0"/>
          <w:numId w:val="9"/>
        </w:numPr>
        <w:tabs>
          <w:tab w:val="num" w:pos="567"/>
        </w:tabs>
        <w:jc w:val="both"/>
        <w:rPr>
          <w:rFonts w:asciiTheme="minorHAnsi" w:hAnsiTheme="minorHAnsi" w:cstheme="minorHAnsi"/>
          <w:b/>
          <w:sz w:val="22"/>
          <w:szCs w:val="22"/>
        </w:rPr>
      </w:pPr>
      <w:r w:rsidRPr="5E222A7A">
        <w:rPr>
          <w:rFonts w:asciiTheme="minorHAnsi" w:hAnsiTheme="minorHAnsi" w:cstheme="minorBidi"/>
          <w:b/>
          <w:bCs/>
          <w:sz w:val="22"/>
          <w:szCs w:val="22"/>
        </w:rPr>
        <w:t>MLČANLIVOSŤ</w:t>
      </w:r>
    </w:p>
    <w:p w14:paraId="1644F6FB" w14:textId="04E2F072" w:rsidR="002407CE" w:rsidRDefault="002407CE" w:rsidP="00F428DE">
      <w:pPr>
        <w:numPr>
          <w:ilvl w:val="1"/>
          <w:numId w:val="9"/>
        </w:numPr>
        <w:tabs>
          <w:tab w:val="clear" w:pos="1534"/>
          <w:tab w:val="num" w:pos="567"/>
        </w:tabs>
        <w:ind w:left="567" w:hanging="567"/>
        <w:jc w:val="both"/>
        <w:rPr>
          <w:rFonts w:asciiTheme="minorHAnsi" w:hAnsiTheme="minorHAnsi" w:cstheme="minorBidi"/>
          <w:sz w:val="22"/>
          <w:szCs w:val="22"/>
        </w:rPr>
      </w:pPr>
      <w:r w:rsidRPr="003E242D">
        <w:rPr>
          <w:rFonts w:asciiTheme="minorHAnsi" w:hAnsiTheme="minorHAnsi" w:cstheme="minorBidi"/>
          <w:sz w:val="22"/>
          <w:szCs w:val="22"/>
        </w:rPr>
        <w:t>Vzhľadom na to, že zhotoviteľ  bude mať pri plnení tejto zmluvy prístup k informáciám týkajúcich sa objednávateľa, najmä podnikania, a k akýmkoľvek informáciám obchodnej, výrobnej, prevádzkovej, marketingovej, finančnej, majetkovej, organizačnej, personálnej, hospodárskej a/alebo technickej povahy. Tieto informácie alebo akékoľvek iné informácie verejne neprístupné a súvisiace s činnosťou objednávateľa, ktoré zhotoviteľ získa ústne, písomne alebo v akejkoľvek inej forme pri plnení tejto zmluvy alebo v jej súvislosti, sú predmetom obchodného tajomstva objednávateľa, alebo ich objednávateľ  týmto označuje ako dôverné v zmysle ustanovenia § 271 Obchodného zákonníka (ďalej len „dôverné informácie“).</w:t>
      </w:r>
    </w:p>
    <w:p w14:paraId="4B6D439E" w14:textId="77777777" w:rsidR="00F428DE" w:rsidRPr="003E242D" w:rsidRDefault="00F428DE" w:rsidP="003E242D">
      <w:pPr>
        <w:ind w:left="567"/>
        <w:jc w:val="both"/>
        <w:rPr>
          <w:rFonts w:asciiTheme="minorHAnsi" w:hAnsiTheme="minorHAnsi" w:cstheme="minorBidi"/>
          <w:sz w:val="22"/>
          <w:szCs w:val="22"/>
        </w:rPr>
      </w:pPr>
    </w:p>
    <w:p w14:paraId="6EC3BAA5" w14:textId="77777777" w:rsidR="002407CE" w:rsidRPr="003E242D" w:rsidRDefault="002407CE" w:rsidP="003E242D">
      <w:pPr>
        <w:numPr>
          <w:ilvl w:val="1"/>
          <w:numId w:val="9"/>
        </w:numPr>
        <w:tabs>
          <w:tab w:val="clear" w:pos="1534"/>
          <w:tab w:val="num" w:pos="567"/>
        </w:tabs>
        <w:ind w:left="567" w:hanging="567"/>
        <w:jc w:val="both"/>
        <w:rPr>
          <w:rFonts w:asciiTheme="minorHAnsi" w:hAnsiTheme="minorHAnsi" w:cstheme="minorBidi"/>
          <w:sz w:val="22"/>
          <w:szCs w:val="22"/>
        </w:rPr>
      </w:pPr>
      <w:r w:rsidRPr="003E242D">
        <w:rPr>
          <w:rFonts w:asciiTheme="minorHAnsi" w:hAnsiTheme="minorHAnsi" w:cstheme="minorBidi"/>
          <w:sz w:val="22"/>
          <w:szCs w:val="22"/>
        </w:rPr>
        <w:t>Zhotoviteľ sa zaväzuje, že počas trvania tejto zmluvy, ako aj po jej skončení</w:t>
      </w:r>
    </w:p>
    <w:p w14:paraId="65DC465F" w14:textId="77777777" w:rsidR="002407CE" w:rsidRPr="00F428DE" w:rsidRDefault="002407CE" w:rsidP="002407CE">
      <w:pPr>
        <w:pStyle w:val="Psmeno"/>
        <w:numPr>
          <w:ilvl w:val="0"/>
          <w:numId w:val="27"/>
        </w:numPr>
        <w:tabs>
          <w:tab w:val="clear" w:pos="851"/>
        </w:tabs>
        <w:spacing w:after="0"/>
        <w:ind w:left="1134" w:hanging="425"/>
        <w:contextualSpacing w:val="0"/>
        <w:rPr>
          <w:rFonts w:asciiTheme="minorHAnsi" w:hAnsiTheme="minorHAnsi" w:cstheme="minorBidi"/>
          <w:bCs w:val="0"/>
        </w:rPr>
      </w:pPr>
      <w:r w:rsidRPr="00F428DE">
        <w:rPr>
          <w:rFonts w:asciiTheme="minorHAnsi" w:hAnsiTheme="minorHAnsi" w:cstheme="minorBidi"/>
          <w:bCs w:val="0"/>
        </w:rPr>
        <w:t>bude zachovávať mlčanlivosť o dôverných informáciách, najmä sa zaväzujú s dôvernými informáciami zaobchádzať ako s prísne tajnými, tieto dôverné informácie bez výslovného predchádzajúceho písomného súhlasu dotknutej zmluvnej strany priamo alebo nepriamo tretej osobe neoznámiť, nesprístupniť, nezverejniť alebo pre seba alebo iného nevyužiť,</w:t>
      </w:r>
    </w:p>
    <w:p w14:paraId="4E84A338" w14:textId="77777777" w:rsidR="002407CE" w:rsidRPr="00F428DE" w:rsidRDefault="002407CE" w:rsidP="002407CE">
      <w:pPr>
        <w:pStyle w:val="Psmeno"/>
        <w:tabs>
          <w:tab w:val="clear" w:pos="851"/>
        </w:tabs>
        <w:spacing w:after="0"/>
        <w:ind w:left="1134" w:hanging="425"/>
        <w:contextualSpacing w:val="0"/>
        <w:rPr>
          <w:rFonts w:asciiTheme="minorHAnsi" w:hAnsiTheme="minorHAnsi" w:cstheme="minorBidi"/>
          <w:bCs w:val="0"/>
        </w:rPr>
      </w:pPr>
      <w:r w:rsidRPr="00F428DE">
        <w:rPr>
          <w:rFonts w:asciiTheme="minorHAnsi" w:hAnsiTheme="minorHAnsi" w:cstheme="minorBidi"/>
          <w:bCs w:val="0"/>
        </w:rPr>
        <w:t xml:space="preserve">písomne oznámi objednávateľovi akékoľvek okolnosti, ktoré by mohli viesť k vzniku konfliktu záujmov s dotknutou zmluvou stranou, </w:t>
      </w:r>
    </w:p>
    <w:p w14:paraId="51768D16" w14:textId="77777777" w:rsidR="002407CE" w:rsidRPr="00F428DE" w:rsidRDefault="002407CE" w:rsidP="002407CE">
      <w:pPr>
        <w:pStyle w:val="Psmeno"/>
        <w:tabs>
          <w:tab w:val="clear" w:pos="851"/>
        </w:tabs>
        <w:spacing w:after="0"/>
        <w:ind w:left="1134" w:hanging="425"/>
        <w:contextualSpacing w:val="0"/>
        <w:rPr>
          <w:rFonts w:asciiTheme="minorHAnsi" w:hAnsiTheme="minorHAnsi" w:cstheme="minorBidi"/>
          <w:bCs w:val="0"/>
        </w:rPr>
      </w:pPr>
      <w:r w:rsidRPr="00F428DE">
        <w:rPr>
          <w:rFonts w:asciiTheme="minorHAnsi" w:hAnsiTheme="minorHAnsi" w:cstheme="minorBidi"/>
          <w:bCs w:val="0"/>
        </w:rPr>
        <w:t xml:space="preserve">použije dôverné informácie iba v súvislosti s plnením predmetu tejto zmluvy a na dosiahnutie účelu podľa tejto zmluvy, </w:t>
      </w:r>
    </w:p>
    <w:p w14:paraId="4C0F547E" w14:textId="77777777" w:rsidR="002407CE" w:rsidRPr="00F428DE" w:rsidRDefault="002407CE" w:rsidP="002407CE">
      <w:pPr>
        <w:pStyle w:val="Psmeno"/>
        <w:tabs>
          <w:tab w:val="clear" w:pos="851"/>
        </w:tabs>
        <w:spacing w:after="0"/>
        <w:ind w:left="1134" w:hanging="425"/>
        <w:contextualSpacing w:val="0"/>
        <w:rPr>
          <w:rFonts w:asciiTheme="minorHAnsi" w:hAnsiTheme="minorHAnsi" w:cstheme="minorBidi"/>
          <w:bCs w:val="0"/>
        </w:rPr>
      </w:pPr>
      <w:r w:rsidRPr="00F428DE">
        <w:rPr>
          <w:rFonts w:asciiTheme="minorHAnsi" w:hAnsiTheme="minorHAnsi" w:cstheme="minorBidi"/>
          <w:bCs w:val="0"/>
        </w:rPr>
        <w:t xml:space="preserve">obmedzí zverenie dôverných informácií iba tým svojim zamestnancom, ktorí sú určení na plnenie predmetu tejto zmluvy a u ktorých zabezpečujú dodržiavanie dôvernosti týchto informácií a povinností s tým súvisiacich, </w:t>
      </w:r>
    </w:p>
    <w:p w14:paraId="032934E7" w14:textId="77777777" w:rsidR="002407CE" w:rsidRPr="00F428DE" w:rsidRDefault="002407CE" w:rsidP="002407CE">
      <w:pPr>
        <w:pStyle w:val="Psmeno"/>
        <w:tabs>
          <w:tab w:val="clear" w:pos="851"/>
        </w:tabs>
        <w:ind w:left="1134" w:hanging="425"/>
        <w:contextualSpacing w:val="0"/>
        <w:rPr>
          <w:rFonts w:asciiTheme="minorHAnsi" w:hAnsiTheme="minorHAnsi" w:cstheme="minorBidi"/>
          <w:bCs w:val="0"/>
        </w:rPr>
      </w:pPr>
      <w:r w:rsidRPr="00F428DE">
        <w:rPr>
          <w:rFonts w:asciiTheme="minorHAnsi" w:hAnsiTheme="minorHAnsi" w:cstheme="minorBidi"/>
          <w:bCs w:val="0"/>
        </w:rPr>
        <w:t>o každom sprístupnení dôverných informácií tretej strane v prípadoch stanovených všeobecne záväznými právnymi predpismi bude informovať objednávateľa,</w:t>
      </w:r>
    </w:p>
    <w:p w14:paraId="5EDF2E33" w14:textId="77777777" w:rsidR="002407CE" w:rsidRPr="003E242D" w:rsidRDefault="002407CE" w:rsidP="002407CE">
      <w:pPr>
        <w:pStyle w:val="Odsekzoznamu"/>
        <w:ind w:left="709"/>
        <w:rPr>
          <w:rFonts w:asciiTheme="minorHAnsi" w:hAnsiTheme="minorHAnsi" w:cstheme="minorBidi"/>
          <w:sz w:val="22"/>
          <w:szCs w:val="22"/>
        </w:rPr>
      </w:pPr>
      <w:r w:rsidRPr="003E242D">
        <w:rPr>
          <w:rFonts w:asciiTheme="minorHAnsi" w:hAnsiTheme="minorHAnsi" w:cstheme="minorBidi"/>
          <w:sz w:val="22"/>
          <w:szCs w:val="22"/>
        </w:rPr>
        <w:lastRenderedPageBreak/>
        <w:t>pričom sa uvedené povinnosti zaväzuje vykonávať so všetkou potrebnou odbornou starostlivosťou.</w:t>
      </w:r>
    </w:p>
    <w:p w14:paraId="7218F2AE" w14:textId="77777777" w:rsidR="000A1944" w:rsidRPr="0017593D" w:rsidRDefault="000A1944" w:rsidP="00C10BAA">
      <w:pPr>
        <w:pStyle w:val="QuickI"/>
        <w:tabs>
          <w:tab w:val="num" w:pos="567"/>
        </w:tabs>
        <w:spacing w:before="120"/>
        <w:ind w:left="709"/>
        <w:rPr>
          <w:rFonts w:asciiTheme="minorHAnsi" w:hAnsiTheme="minorHAnsi" w:cstheme="minorHAnsi"/>
          <w:sz w:val="22"/>
          <w:szCs w:val="22"/>
        </w:rPr>
      </w:pPr>
    </w:p>
    <w:p w14:paraId="3FC4B24F" w14:textId="01ADDE97" w:rsidR="00C10BAA" w:rsidRPr="0017593D" w:rsidRDefault="00C10BAA" w:rsidP="00FF5818">
      <w:pPr>
        <w:numPr>
          <w:ilvl w:val="1"/>
          <w:numId w:val="9"/>
        </w:numPr>
        <w:tabs>
          <w:tab w:val="clear" w:pos="1534"/>
          <w:tab w:val="num" w:pos="567"/>
        </w:tabs>
        <w:ind w:left="567" w:hanging="567"/>
        <w:jc w:val="both"/>
        <w:rPr>
          <w:rFonts w:asciiTheme="minorHAnsi" w:hAnsiTheme="minorHAnsi" w:cstheme="minorHAnsi"/>
          <w:bCs/>
          <w:sz w:val="22"/>
          <w:szCs w:val="22"/>
        </w:rPr>
      </w:pPr>
      <w:r w:rsidRPr="3A988EAA">
        <w:rPr>
          <w:rFonts w:asciiTheme="minorHAnsi" w:hAnsiTheme="minorHAnsi" w:cstheme="minorBidi"/>
          <w:sz w:val="22"/>
          <w:szCs w:val="22"/>
        </w:rPr>
        <w:t xml:space="preserve">V prípade porušení ktorejkoľvek povinnosti podľa odseku 10.2 tohto článku </w:t>
      </w:r>
      <w:r w:rsidR="00422F55">
        <w:rPr>
          <w:rFonts w:asciiTheme="minorHAnsi" w:hAnsiTheme="minorHAnsi" w:cstheme="minorBidi"/>
          <w:sz w:val="22"/>
          <w:szCs w:val="22"/>
        </w:rPr>
        <w:t>zhotoviteľom</w:t>
      </w:r>
      <w:r w:rsidRPr="3A988EAA">
        <w:rPr>
          <w:rFonts w:asciiTheme="minorHAnsi" w:hAnsiTheme="minorHAnsi" w:cstheme="minorBidi"/>
          <w:sz w:val="22"/>
          <w:szCs w:val="22"/>
        </w:rPr>
        <w:t xml:space="preserve"> je </w:t>
      </w:r>
      <w:r w:rsidR="00422F55">
        <w:rPr>
          <w:rFonts w:asciiTheme="minorHAnsi" w:hAnsiTheme="minorHAnsi" w:cstheme="minorBidi"/>
          <w:sz w:val="22"/>
          <w:szCs w:val="22"/>
        </w:rPr>
        <w:t>objednávateľ oprávnený od zhotoviteľa</w:t>
      </w:r>
      <w:r w:rsidRPr="3A988EAA">
        <w:rPr>
          <w:rFonts w:asciiTheme="minorHAnsi" w:hAnsiTheme="minorHAnsi" w:cstheme="minorBidi"/>
          <w:sz w:val="22"/>
          <w:szCs w:val="22"/>
        </w:rPr>
        <w:t xml:space="preserve"> zaplatenie zmluvnej pokuty vo výške 3</w:t>
      </w:r>
      <w:r w:rsidR="009E7A58" w:rsidRPr="3A988EAA">
        <w:rPr>
          <w:rFonts w:asciiTheme="minorHAnsi" w:hAnsiTheme="minorHAnsi" w:cstheme="minorBidi"/>
          <w:sz w:val="22"/>
          <w:szCs w:val="22"/>
        </w:rPr>
        <w:t>.</w:t>
      </w:r>
      <w:r w:rsidRPr="3A988EAA">
        <w:rPr>
          <w:rFonts w:asciiTheme="minorHAnsi" w:hAnsiTheme="minorHAnsi" w:cstheme="minorBidi"/>
          <w:sz w:val="22"/>
          <w:szCs w:val="22"/>
        </w:rPr>
        <w:t>320</w:t>
      </w:r>
      <w:r w:rsidR="00E84757" w:rsidRPr="3A988EAA">
        <w:rPr>
          <w:rFonts w:asciiTheme="minorHAnsi" w:hAnsiTheme="minorHAnsi" w:cstheme="minorBidi"/>
          <w:sz w:val="22"/>
          <w:szCs w:val="22"/>
        </w:rPr>
        <w:t xml:space="preserve"> (slovom: tritisíctristodvadsať) EUR</w:t>
      </w:r>
      <w:r w:rsidRPr="3A988EAA">
        <w:rPr>
          <w:rFonts w:asciiTheme="minorHAnsi" w:hAnsiTheme="minorHAnsi" w:cstheme="minorBidi"/>
          <w:sz w:val="22"/>
          <w:szCs w:val="22"/>
        </w:rPr>
        <w:t xml:space="preserve"> a to za každé jedno porušenie danej povinnosti s tým, že zaplatením zmluvnej pokuty nie je dotknutý nárok na náhradu škody spôsobenej prípadným porušením týchto povinností.</w:t>
      </w:r>
    </w:p>
    <w:p w14:paraId="77F95B82" w14:textId="186492CA" w:rsidR="00C10BAA" w:rsidRDefault="00C10BAA" w:rsidP="00C10BAA">
      <w:pPr>
        <w:tabs>
          <w:tab w:val="num" w:pos="567"/>
        </w:tabs>
        <w:rPr>
          <w:rFonts w:asciiTheme="minorHAnsi" w:hAnsiTheme="minorHAnsi" w:cstheme="minorHAnsi"/>
          <w:sz w:val="22"/>
          <w:szCs w:val="22"/>
        </w:rPr>
      </w:pPr>
    </w:p>
    <w:p w14:paraId="34389020" w14:textId="77777777" w:rsidR="00C10BAA" w:rsidRPr="0017593D" w:rsidRDefault="00C10BAA" w:rsidP="00FF5818">
      <w:pPr>
        <w:numPr>
          <w:ilvl w:val="0"/>
          <w:numId w:val="9"/>
        </w:numPr>
        <w:tabs>
          <w:tab w:val="num" w:pos="567"/>
        </w:tabs>
        <w:jc w:val="both"/>
        <w:rPr>
          <w:rFonts w:asciiTheme="minorHAnsi" w:hAnsiTheme="minorHAnsi" w:cstheme="minorHAnsi"/>
          <w:b/>
          <w:sz w:val="22"/>
          <w:szCs w:val="22"/>
        </w:rPr>
      </w:pPr>
      <w:r w:rsidRPr="5E222A7A">
        <w:rPr>
          <w:rFonts w:asciiTheme="minorHAnsi" w:hAnsiTheme="minorHAnsi" w:cstheme="minorBidi"/>
          <w:b/>
          <w:bCs/>
          <w:sz w:val="22"/>
          <w:szCs w:val="22"/>
        </w:rPr>
        <w:t>DORUČOVANIE</w:t>
      </w:r>
    </w:p>
    <w:p w14:paraId="78FDE5E0" w14:textId="77777777" w:rsidR="00C10BAA" w:rsidRPr="0017593D" w:rsidRDefault="00C10BAA" w:rsidP="00C10BAA">
      <w:pPr>
        <w:tabs>
          <w:tab w:val="num" w:pos="567"/>
        </w:tabs>
        <w:jc w:val="both"/>
        <w:rPr>
          <w:rFonts w:asciiTheme="minorHAnsi" w:hAnsiTheme="minorHAnsi" w:cstheme="minorHAnsi"/>
          <w:b/>
          <w:sz w:val="22"/>
          <w:szCs w:val="22"/>
        </w:rPr>
      </w:pPr>
    </w:p>
    <w:p w14:paraId="3F68C2CD" w14:textId="77777777" w:rsidR="00C10BAA" w:rsidRPr="0017593D" w:rsidRDefault="00C10BAA" w:rsidP="00FF5818">
      <w:pPr>
        <w:numPr>
          <w:ilvl w:val="1"/>
          <w:numId w:val="9"/>
        </w:numPr>
        <w:tabs>
          <w:tab w:val="clear" w:pos="1534"/>
          <w:tab w:val="num" w:pos="567"/>
        </w:tabs>
        <w:ind w:left="567" w:hanging="567"/>
        <w:jc w:val="both"/>
        <w:rPr>
          <w:rFonts w:asciiTheme="minorHAnsi" w:hAnsiTheme="minorHAnsi" w:cstheme="minorHAnsi"/>
          <w:bCs/>
          <w:sz w:val="22"/>
          <w:szCs w:val="22"/>
        </w:rPr>
      </w:pPr>
      <w:r w:rsidRPr="3A988EAA">
        <w:rPr>
          <w:rFonts w:asciiTheme="minorHAnsi" w:hAnsiTheme="minorHAnsi" w:cstheme="minorBidi"/>
          <w:sz w:val="22"/>
          <w:szCs w:val="22"/>
        </w:rPr>
        <w:t>Všetky listiny, objednávky, dokumenty, požiadavky a oznámenia (ďalej len „</w:t>
      </w:r>
      <w:r w:rsidRPr="3A988EAA">
        <w:rPr>
          <w:rFonts w:asciiTheme="minorHAnsi" w:hAnsiTheme="minorHAnsi" w:cstheme="minorBidi"/>
          <w:b/>
          <w:bCs/>
          <w:sz w:val="22"/>
          <w:szCs w:val="22"/>
        </w:rPr>
        <w:t>oznámenia</w:t>
      </w:r>
      <w:r w:rsidRPr="3A988EAA">
        <w:rPr>
          <w:rFonts w:asciiTheme="minorHAnsi" w:hAnsiTheme="minorHAnsi" w:cstheme="minorBidi"/>
          <w:sz w:val="22"/>
          <w:szCs w:val="22"/>
        </w:rPr>
        <w:t>“) budú medzi zmluvnými stranami zabezpečované listami doručenými poštou alebo osobne alebo e-mailom. Ak bolo oznámenie zasielané poštou, považuje sa za doručené dňom, v ktorom ho adresát prevzal alebo odmietol prevziať, alebo na tretí deň odo dňa podania zásielky na pošte, ak sa uložená zásielka zaslaná na adresu podľa odseku 11.2 tohto článku vrátila späť odosielateľovi. Ak bolo oznámenie zasielané e-mailom alebo oznamované osobne v pracovný deň v čase do 14.00 hod., považuje sa za doručené v momente prenosu resp. oznámenia, inak v nasledujúci pracovný deň.</w:t>
      </w:r>
    </w:p>
    <w:p w14:paraId="31061933" w14:textId="77777777" w:rsidR="00C10BAA" w:rsidRPr="0017593D" w:rsidRDefault="00C10BAA" w:rsidP="00C10BAA">
      <w:pPr>
        <w:ind w:left="720"/>
        <w:jc w:val="both"/>
        <w:rPr>
          <w:rFonts w:asciiTheme="minorHAnsi" w:hAnsiTheme="minorHAnsi" w:cstheme="minorHAnsi"/>
          <w:bCs/>
          <w:sz w:val="22"/>
          <w:szCs w:val="22"/>
        </w:rPr>
      </w:pPr>
    </w:p>
    <w:p w14:paraId="5201947D" w14:textId="77777777" w:rsidR="00C10BAA" w:rsidRPr="0017593D" w:rsidRDefault="00C10BAA" w:rsidP="00FF5818">
      <w:pPr>
        <w:numPr>
          <w:ilvl w:val="1"/>
          <w:numId w:val="9"/>
        </w:numPr>
        <w:tabs>
          <w:tab w:val="clear" w:pos="1534"/>
          <w:tab w:val="num" w:pos="567"/>
        </w:tabs>
        <w:ind w:left="567" w:hanging="567"/>
        <w:jc w:val="both"/>
        <w:rPr>
          <w:rFonts w:asciiTheme="minorHAnsi" w:hAnsiTheme="minorHAnsi" w:cstheme="minorHAnsi"/>
          <w:bCs/>
          <w:sz w:val="22"/>
          <w:szCs w:val="22"/>
        </w:rPr>
      </w:pPr>
      <w:r w:rsidRPr="3A988EAA">
        <w:rPr>
          <w:rFonts w:asciiTheme="minorHAnsi" w:hAnsiTheme="minorHAnsi" w:cstheme="minorBidi"/>
          <w:sz w:val="22"/>
          <w:szCs w:val="22"/>
        </w:rPr>
        <w:t xml:space="preserve">Pre </w:t>
      </w:r>
      <w:r w:rsidRPr="3A988EAA">
        <w:rPr>
          <w:rFonts w:asciiTheme="minorHAnsi" w:hAnsiTheme="minorHAnsi" w:cstheme="minorBidi"/>
          <w:b/>
          <w:bCs/>
          <w:sz w:val="22"/>
          <w:szCs w:val="22"/>
        </w:rPr>
        <w:t xml:space="preserve">objednávateľa </w:t>
      </w:r>
      <w:r w:rsidRPr="3A988EAA">
        <w:rPr>
          <w:rFonts w:asciiTheme="minorHAnsi" w:hAnsiTheme="minorHAnsi" w:cstheme="minorBidi"/>
          <w:sz w:val="22"/>
          <w:szCs w:val="22"/>
        </w:rPr>
        <w:t>budú všetky oznámenia doručované alebo oznamované na nižšie uvedené údaje:</w:t>
      </w:r>
    </w:p>
    <w:p w14:paraId="21AA6CE2" w14:textId="77777777" w:rsidR="00C10BAA" w:rsidRPr="0017593D" w:rsidRDefault="00C10BAA" w:rsidP="00C10BAA">
      <w:pPr>
        <w:ind w:firstLine="709"/>
        <w:jc w:val="both"/>
        <w:rPr>
          <w:rFonts w:asciiTheme="minorHAnsi" w:hAnsiTheme="minorHAnsi" w:cstheme="minorHAnsi"/>
          <w:sz w:val="22"/>
          <w:szCs w:val="22"/>
        </w:rPr>
      </w:pPr>
    </w:p>
    <w:p w14:paraId="221FDC0A" w14:textId="1210A853" w:rsidR="00C10BAA" w:rsidRPr="00D002DF" w:rsidRDefault="00D002DF" w:rsidP="00D002DF">
      <w:pPr>
        <w:ind w:firstLine="567"/>
        <w:jc w:val="both"/>
        <w:rPr>
          <w:rFonts w:asciiTheme="minorHAnsi" w:hAnsiTheme="minorHAnsi" w:cstheme="minorHAnsi"/>
          <w:b/>
          <w:bCs/>
          <w:sz w:val="22"/>
          <w:szCs w:val="22"/>
        </w:rPr>
      </w:pPr>
      <w:r w:rsidRPr="00A95A11">
        <w:rPr>
          <w:rFonts w:asciiTheme="minorHAnsi" w:hAnsiTheme="minorHAnsi" w:cstheme="minorHAnsi"/>
          <w:b/>
          <w:bCs/>
          <w:sz w:val="22"/>
          <w:szCs w:val="22"/>
        </w:rPr>
        <w:t>MH Teplárenský holding, a.s.</w:t>
      </w:r>
    </w:p>
    <w:p w14:paraId="638975E6" w14:textId="5782068D" w:rsidR="005C6BAE" w:rsidRDefault="00C10BAA" w:rsidP="005C6BAE">
      <w:pPr>
        <w:ind w:firstLine="567"/>
        <w:jc w:val="both"/>
        <w:rPr>
          <w:rFonts w:asciiTheme="minorHAnsi" w:hAnsiTheme="minorHAnsi" w:cstheme="minorHAnsi"/>
          <w:sz w:val="22"/>
          <w:szCs w:val="22"/>
        </w:rPr>
      </w:pPr>
      <w:r w:rsidRPr="0017593D">
        <w:rPr>
          <w:rFonts w:asciiTheme="minorHAnsi" w:hAnsiTheme="minorHAnsi" w:cstheme="minorHAnsi"/>
          <w:sz w:val="22"/>
          <w:szCs w:val="22"/>
        </w:rPr>
        <w:t xml:space="preserve">adresa: </w:t>
      </w:r>
      <w:r w:rsidR="00415459" w:rsidRPr="002C59C0">
        <w:rPr>
          <w:rFonts w:asciiTheme="minorHAnsi" w:hAnsiTheme="minorHAnsi" w:cstheme="minorHAnsi"/>
          <w:sz w:val="22"/>
          <w:szCs w:val="22"/>
        </w:rPr>
        <w:t>Turbínová 3, 831 04 Bratislava - mestská časť</w:t>
      </w:r>
      <w:r w:rsidR="005C6BAE">
        <w:rPr>
          <w:rFonts w:asciiTheme="minorHAnsi" w:hAnsiTheme="minorHAnsi" w:cstheme="minorHAnsi"/>
          <w:sz w:val="22"/>
          <w:szCs w:val="22"/>
        </w:rPr>
        <w:t xml:space="preserve"> </w:t>
      </w:r>
      <w:r w:rsidR="005C6BAE" w:rsidRPr="002C59C0">
        <w:rPr>
          <w:rFonts w:asciiTheme="minorHAnsi" w:hAnsiTheme="minorHAnsi" w:cstheme="minorHAnsi"/>
          <w:sz w:val="22"/>
          <w:szCs w:val="22"/>
        </w:rPr>
        <w:t>Nové Mesto</w:t>
      </w:r>
      <w:r w:rsidRPr="0017593D">
        <w:rPr>
          <w:rFonts w:asciiTheme="minorHAnsi" w:hAnsiTheme="minorHAnsi" w:cstheme="minorHAnsi"/>
          <w:sz w:val="22"/>
          <w:szCs w:val="22"/>
        </w:rPr>
        <w:tab/>
      </w:r>
    </w:p>
    <w:p w14:paraId="173C9BA7" w14:textId="5A8DDC2D" w:rsidR="00A6349A" w:rsidRPr="00083A81" w:rsidRDefault="00C10BAA" w:rsidP="00A6349A">
      <w:pPr>
        <w:ind w:firstLine="567"/>
        <w:jc w:val="both"/>
        <w:rPr>
          <w:rFonts w:asciiTheme="minorHAnsi" w:hAnsiTheme="minorHAnsi" w:cstheme="minorBidi"/>
          <w:sz w:val="22"/>
          <w:szCs w:val="22"/>
        </w:rPr>
      </w:pPr>
      <w:r w:rsidRPr="003E242D">
        <w:rPr>
          <w:rFonts w:asciiTheme="minorHAnsi" w:hAnsiTheme="minorHAnsi" w:cstheme="minorHAnsi"/>
          <w:sz w:val="22"/>
          <w:szCs w:val="22"/>
        </w:rPr>
        <w:t>kontaktné osoby:</w:t>
      </w:r>
      <w:r w:rsidRPr="0017593D">
        <w:rPr>
          <w:rFonts w:asciiTheme="minorHAnsi" w:hAnsiTheme="minorHAnsi" w:cstheme="minorHAnsi"/>
          <w:sz w:val="22"/>
          <w:szCs w:val="22"/>
        </w:rPr>
        <w:tab/>
      </w:r>
      <w:r w:rsidR="005C6BAE">
        <w:rPr>
          <w:rFonts w:asciiTheme="minorHAnsi" w:hAnsiTheme="minorHAnsi" w:cstheme="minorHAnsi"/>
          <w:sz w:val="22"/>
          <w:szCs w:val="22"/>
        </w:rPr>
        <w:tab/>
      </w:r>
      <w:r w:rsidR="00A6349A" w:rsidRPr="00E25D84">
        <w:rPr>
          <w:rFonts w:asciiTheme="minorHAnsi" w:hAnsiTheme="minorHAnsi" w:cstheme="minorBidi"/>
          <w:b/>
          <w:bCs/>
          <w:sz w:val="22"/>
          <w:szCs w:val="22"/>
        </w:rPr>
        <w:t>Ing. Július Schmidt</w:t>
      </w:r>
      <w:r w:rsidR="00083A81">
        <w:rPr>
          <w:rFonts w:asciiTheme="minorHAnsi" w:hAnsiTheme="minorHAnsi" w:cstheme="minorBidi"/>
          <w:b/>
          <w:bCs/>
          <w:sz w:val="22"/>
          <w:szCs w:val="22"/>
        </w:rPr>
        <w:t xml:space="preserve">     </w:t>
      </w:r>
      <w:r w:rsidR="00083A81" w:rsidRPr="00083A81">
        <w:rPr>
          <w:rFonts w:asciiTheme="minorHAnsi" w:hAnsiTheme="minorHAnsi" w:cstheme="minorBidi"/>
          <w:sz w:val="22"/>
          <w:szCs w:val="22"/>
        </w:rPr>
        <w:t xml:space="preserve"> +421 907 703 073 / </w:t>
      </w:r>
      <w:hyperlink r:id="rId15" w:history="1">
        <w:r w:rsidR="00083A81" w:rsidRPr="00DA433D">
          <w:rPr>
            <w:rStyle w:val="Hypertextovprepojenie"/>
            <w:rFonts w:asciiTheme="minorHAnsi" w:hAnsiTheme="minorHAnsi" w:cstheme="minorBidi"/>
            <w:sz w:val="22"/>
            <w:szCs w:val="22"/>
          </w:rPr>
          <w:t>julius.schmidt@mhth.sk</w:t>
        </w:r>
      </w:hyperlink>
      <w:r w:rsidR="00083A81">
        <w:rPr>
          <w:rFonts w:asciiTheme="minorHAnsi" w:hAnsiTheme="minorHAnsi" w:cstheme="minorBidi"/>
          <w:sz w:val="22"/>
          <w:szCs w:val="22"/>
        </w:rPr>
        <w:t xml:space="preserve"> </w:t>
      </w:r>
    </w:p>
    <w:p w14:paraId="0B2C08FF" w14:textId="38634703" w:rsidR="00A6349A" w:rsidRPr="0068461B" w:rsidRDefault="00A6349A" w:rsidP="00A6349A">
      <w:pPr>
        <w:ind w:firstLine="708"/>
        <w:jc w:val="both"/>
        <w:rPr>
          <w:rFonts w:asciiTheme="minorHAnsi" w:hAnsiTheme="minorHAnsi" w:cstheme="minorHAnsi"/>
          <w:bCs/>
          <w:sz w:val="22"/>
          <w:szCs w:val="22"/>
        </w:rPr>
      </w:pPr>
      <w:r w:rsidRPr="00E25D84">
        <w:rPr>
          <w:rFonts w:asciiTheme="minorHAnsi" w:hAnsiTheme="minorHAnsi" w:cstheme="minorHAnsi"/>
          <w:b/>
          <w:sz w:val="22"/>
          <w:szCs w:val="22"/>
        </w:rPr>
        <w:tab/>
      </w:r>
      <w:r w:rsidRPr="00E25D84">
        <w:rPr>
          <w:rFonts w:asciiTheme="minorHAnsi" w:hAnsiTheme="minorHAnsi" w:cstheme="minorHAnsi"/>
          <w:b/>
          <w:sz w:val="22"/>
          <w:szCs w:val="22"/>
        </w:rPr>
        <w:tab/>
      </w:r>
      <w:r w:rsidRPr="00E25D84">
        <w:rPr>
          <w:rFonts w:asciiTheme="minorHAnsi" w:hAnsiTheme="minorHAnsi" w:cstheme="minorHAnsi"/>
          <w:b/>
          <w:sz w:val="22"/>
          <w:szCs w:val="22"/>
        </w:rPr>
        <w:tab/>
      </w:r>
      <w:r w:rsidRPr="00E25D84">
        <w:rPr>
          <w:rFonts w:asciiTheme="minorHAnsi" w:hAnsiTheme="minorHAnsi" w:cstheme="minorHAnsi"/>
          <w:b/>
          <w:sz w:val="22"/>
          <w:szCs w:val="22"/>
        </w:rPr>
        <w:tab/>
        <w:t>Ing. Jaroslav Ovečka</w:t>
      </w:r>
      <w:r w:rsidR="00083A81" w:rsidRPr="0068461B">
        <w:rPr>
          <w:rFonts w:asciiTheme="minorHAnsi" w:hAnsiTheme="minorHAnsi" w:cstheme="minorHAnsi"/>
          <w:bCs/>
          <w:sz w:val="22"/>
          <w:szCs w:val="22"/>
        </w:rPr>
        <w:t xml:space="preserve"> </w:t>
      </w:r>
      <w:r w:rsidR="0068461B">
        <w:rPr>
          <w:rFonts w:asciiTheme="minorHAnsi" w:hAnsiTheme="minorHAnsi" w:cstheme="minorHAnsi"/>
          <w:bCs/>
          <w:sz w:val="22"/>
          <w:szCs w:val="22"/>
        </w:rPr>
        <w:t xml:space="preserve">  </w:t>
      </w:r>
      <w:r w:rsidR="00406B39" w:rsidRPr="0068461B">
        <w:rPr>
          <w:rFonts w:asciiTheme="minorHAnsi" w:hAnsiTheme="minorHAnsi" w:cstheme="minorHAnsi"/>
          <w:bCs/>
          <w:sz w:val="22"/>
          <w:szCs w:val="22"/>
        </w:rPr>
        <w:t>+421 907</w:t>
      </w:r>
      <w:r w:rsidR="00543F80">
        <w:rPr>
          <w:rFonts w:asciiTheme="minorHAnsi" w:hAnsiTheme="minorHAnsi" w:cstheme="minorHAnsi"/>
          <w:bCs/>
          <w:sz w:val="22"/>
          <w:szCs w:val="22"/>
        </w:rPr>
        <w:t> </w:t>
      </w:r>
      <w:r w:rsidR="00406B39" w:rsidRPr="0068461B">
        <w:rPr>
          <w:rFonts w:asciiTheme="minorHAnsi" w:hAnsiTheme="minorHAnsi" w:cstheme="minorHAnsi"/>
          <w:bCs/>
          <w:sz w:val="22"/>
          <w:szCs w:val="22"/>
        </w:rPr>
        <w:t>703</w:t>
      </w:r>
      <w:r w:rsidR="00543F80">
        <w:rPr>
          <w:rFonts w:asciiTheme="minorHAnsi" w:hAnsiTheme="minorHAnsi" w:cstheme="minorHAnsi"/>
          <w:bCs/>
          <w:sz w:val="22"/>
          <w:szCs w:val="22"/>
        </w:rPr>
        <w:t xml:space="preserve"> </w:t>
      </w:r>
      <w:r w:rsidR="00406B39" w:rsidRPr="0068461B">
        <w:rPr>
          <w:rFonts w:asciiTheme="minorHAnsi" w:hAnsiTheme="minorHAnsi" w:cstheme="minorHAnsi"/>
          <w:bCs/>
          <w:sz w:val="22"/>
          <w:szCs w:val="22"/>
        </w:rPr>
        <w:t>067 /</w:t>
      </w:r>
      <w:r w:rsidR="0068461B">
        <w:rPr>
          <w:rFonts w:asciiTheme="minorHAnsi" w:hAnsiTheme="minorHAnsi" w:cstheme="minorHAnsi"/>
          <w:bCs/>
          <w:sz w:val="22"/>
          <w:szCs w:val="22"/>
        </w:rPr>
        <w:t xml:space="preserve"> </w:t>
      </w:r>
      <w:hyperlink r:id="rId16" w:history="1">
        <w:r w:rsidR="0068461B" w:rsidRPr="00DA433D">
          <w:rPr>
            <w:rStyle w:val="Hypertextovprepojenie"/>
            <w:rFonts w:asciiTheme="minorHAnsi" w:hAnsiTheme="minorHAnsi" w:cstheme="minorHAnsi"/>
            <w:bCs/>
            <w:sz w:val="22"/>
            <w:szCs w:val="22"/>
          </w:rPr>
          <w:t>jaroslav.ovecka@mhth.sk</w:t>
        </w:r>
      </w:hyperlink>
      <w:r w:rsidR="0068461B">
        <w:rPr>
          <w:rFonts w:asciiTheme="minorHAnsi" w:hAnsiTheme="minorHAnsi" w:cstheme="minorHAnsi"/>
          <w:bCs/>
          <w:sz w:val="22"/>
          <w:szCs w:val="22"/>
        </w:rPr>
        <w:t xml:space="preserve"> </w:t>
      </w:r>
    </w:p>
    <w:p w14:paraId="607F3982" w14:textId="77777777" w:rsidR="00C10BAA" w:rsidRPr="0017593D" w:rsidRDefault="00C10BAA" w:rsidP="00C10BAA">
      <w:pPr>
        <w:tabs>
          <w:tab w:val="left" w:pos="-2160"/>
        </w:tabs>
        <w:suppressAutoHyphens/>
        <w:ind w:left="720"/>
        <w:jc w:val="both"/>
        <w:rPr>
          <w:rFonts w:asciiTheme="minorHAnsi" w:hAnsiTheme="minorHAnsi" w:cstheme="minorHAnsi"/>
          <w:sz w:val="22"/>
          <w:szCs w:val="22"/>
        </w:rPr>
      </w:pPr>
    </w:p>
    <w:p w14:paraId="0BCE14B5" w14:textId="77777777" w:rsidR="00C10BAA" w:rsidRPr="0017593D" w:rsidRDefault="00C10BAA" w:rsidP="005C6BAE">
      <w:pPr>
        <w:tabs>
          <w:tab w:val="left" w:pos="-2160"/>
        </w:tabs>
        <w:suppressAutoHyphens/>
        <w:ind w:left="567"/>
        <w:jc w:val="both"/>
        <w:rPr>
          <w:rFonts w:asciiTheme="minorHAnsi" w:hAnsiTheme="minorHAnsi" w:cstheme="minorHAnsi"/>
          <w:sz w:val="22"/>
          <w:szCs w:val="22"/>
          <w:highlight w:val="yellow"/>
        </w:rPr>
      </w:pPr>
      <w:r w:rsidRPr="0017593D">
        <w:rPr>
          <w:rFonts w:asciiTheme="minorHAnsi" w:hAnsiTheme="minorHAnsi" w:cstheme="minorHAnsi"/>
          <w:sz w:val="22"/>
          <w:szCs w:val="22"/>
          <w:highlight w:val="yellow"/>
        </w:rPr>
        <w:t xml:space="preserve">a pre </w:t>
      </w:r>
      <w:r w:rsidRPr="0017593D">
        <w:rPr>
          <w:rFonts w:asciiTheme="minorHAnsi" w:hAnsiTheme="minorHAnsi" w:cstheme="minorHAnsi"/>
          <w:b/>
          <w:sz w:val="22"/>
          <w:szCs w:val="22"/>
          <w:highlight w:val="yellow"/>
        </w:rPr>
        <w:t xml:space="preserve">zhotoviteľa </w:t>
      </w:r>
      <w:r w:rsidRPr="0017593D">
        <w:rPr>
          <w:rFonts w:asciiTheme="minorHAnsi" w:hAnsiTheme="minorHAnsi" w:cstheme="minorHAnsi"/>
          <w:sz w:val="22"/>
          <w:szCs w:val="22"/>
          <w:highlight w:val="yellow"/>
        </w:rPr>
        <w:t>budú všetky oznámenie doručované alebo oznamované na nižšie uvedené údaje:</w:t>
      </w:r>
    </w:p>
    <w:p w14:paraId="7BFD2D7B" w14:textId="77777777" w:rsidR="00C10BAA" w:rsidRPr="0017593D" w:rsidRDefault="00C10BAA" w:rsidP="00C10BAA">
      <w:pPr>
        <w:tabs>
          <w:tab w:val="left" w:pos="-2160"/>
        </w:tabs>
        <w:suppressAutoHyphens/>
        <w:ind w:left="720"/>
        <w:jc w:val="both"/>
        <w:rPr>
          <w:rFonts w:asciiTheme="minorHAnsi" w:hAnsiTheme="minorHAnsi" w:cstheme="minorHAnsi"/>
          <w:sz w:val="22"/>
          <w:szCs w:val="22"/>
          <w:highlight w:val="yellow"/>
        </w:rPr>
      </w:pPr>
    </w:p>
    <w:p w14:paraId="3AC6BDB2" w14:textId="77777777" w:rsidR="00C10BAA" w:rsidRPr="00B20E3B" w:rsidRDefault="00C10BAA" w:rsidP="005C6BAE">
      <w:pPr>
        <w:pStyle w:val="Quick1"/>
        <w:numPr>
          <w:ilvl w:val="0"/>
          <w:numId w:val="0"/>
        </w:numPr>
        <w:tabs>
          <w:tab w:val="num" w:pos="567"/>
        </w:tabs>
        <w:spacing w:before="120"/>
        <w:ind w:left="567"/>
        <w:rPr>
          <w:rFonts w:asciiTheme="minorHAnsi" w:hAnsiTheme="minorHAnsi" w:cstheme="minorHAnsi"/>
          <w:sz w:val="22"/>
          <w:szCs w:val="22"/>
          <w:highlight w:val="yellow"/>
          <w:lang w:val="sk-SK"/>
        </w:rPr>
      </w:pPr>
      <w:r w:rsidRPr="00B20E3B">
        <w:rPr>
          <w:rFonts w:asciiTheme="minorHAnsi" w:hAnsiTheme="minorHAnsi" w:cstheme="minorHAnsi"/>
          <w:sz w:val="22"/>
          <w:szCs w:val="22"/>
          <w:highlight w:val="yellow"/>
          <w:lang w:val="sk-SK"/>
        </w:rPr>
        <w:t>adresa:    </w:t>
      </w:r>
      <w:r w:rsidRPr="00B20E3B">
        <w:rPr>
          <w:rFonts w:asciiTheme="minorHAnsi" w:hAnsiTheme="minorHAnsi" w:cstheme="minorHAnsi"/>
          <w:sz w:val="22"/>
          <w:szCs w:val="22"/>
          <w:highlight w:val="yellow"/>
          <w:lang w:val="sk-SK"/>
        </w:rPr>
        <w:tab/>
      </w:r>
      <w:r w:rsidRPr="00B20E3B">
        <w:rPr>
          <w:rFonts w:asciiTheme="minorHAnsi" w:hAnsiTheme="minorHAnsi" w:cstheme="minorHAnsi"/>
          <w:sz w:val="22"/>
          <w:szCs w:val="22"/>
          <w:highlight w:val="yellow"/>
          <w:lang w:val="sk-SK"/>
        </w:rPr>
        <w:tab/>
      </w:r>
    </w:p>
    <w:p w14:paraId="756832CC" w14:textId="77777777" w:rsidR="00C10BAA" w:rsidRPr="00B20E3B" w:rsidRDefault="00C10BAA" w:rsidP="005C6BAE">
      <w:pPr>
        <w:pStyle w:val="Quick1"/>
        <w:numPr>
          <w:ilvl w:val="0"/>
          <w:numId w:val="0"/>
        </w:numPr>
        <w:tabs>
          <w:tab w:val="num" w:pos="567"/>
        </w:tabs>
        <w:spacing w:before="120"/>
        <w:ind w:left="567"/>
        <w:rPr>
          <w:rFonts w:asciiTheme="minorHAnsi" w:hAnsiTheme="minorHAnsi" w:cstheme="minorHAnsi"/>
          <w:sz w:val="22"/>
          <w:szCs w:val="22"/>
          <w:lang w:val="sk-SK"/>
        </w:rPr>
      </w:pPr>
      <w:r w:rsidRPr="00B20E3B">
        <w:rPr>
          <w:rFonts w:asciiTheme="minorHAnsi" w:hAnsiTheme="minorHAnsi" w:cstheme="minorHAnsi"/>
          <w:sz w:val="22"/>
          <w:szCs w:val="22"/>
          <w:highlight w:val="yellow"/>
          <w:lang w:val="sk-SK"/>
        </w:rPr>
        <w:t>kontaktné osoby:</w:t>
      </w:r>
      <w:r w:rsidRPr="00B20E3B">
        <w:rPr>
          <w:rFonts w:asciiTheme="minorHAnsi" w:hAnsiTheme="minorHAnsi" w:cstheme="minorHAnsi"/>
          <w:sz w:val="22"/>
          <w:szCs w:val="22"/>
          <w:lang w:val="sk-SK"/>
        </w:rPr>
        <w:t xml:space="preserve">  </w:t>
      </w:r>
      <w:r w:rsidRPr="00B20E3B">
        <w:rPr>
          <w:rFonts w:asciiTheme="minorHAnsi" w:hAnsiTheme="minorHAnsi" w:cstheme="minorHAnsi"/>
          <w:sz w:val="22"/>
          <w:szCs w:val="22"/>
          <w:lang w:val="sk-SK"/>
        </w:rPr>
        <w:tab/>
      </w:r>
    </w:p>
    <w:p w14:paraId="3971B3D8" w14:textId="77777777" w:rsidR="00C10BAA" w:rsidRPr="0017593D" w:rsidRDefault="00C10BAA" w:rsidP="00C10BAA">
      <w:pPr>
        <w:autoSpaceDE w:val="0"/>
        <w:autoSpaceDN w:val="0"/>
        <w:adjustRightInd w:val="0"/>
        <w:ind w:firstLine="708"/>
        <w:jc w:val="both"/>
        <w:rPr>
          <w:rFonts w:asciiTheme="minorHAnsi" w:hAnsiTheme="minorHAnsi" w:cstheme="minorHAnsi"/>
          <w:sz w:val="22"/>
          <w:szCs w:val="22"/>
        </w:rPr>
      </w:pPr>
    </w:p>
    <w:p w14:paraId="5A0D497F" w14:textId="77777777" w:rsidR="00C10BAA" w:rsidRPr="0017593D" w:rsidRDefault="00C10BAA" w:rsidP="005C6BAE">
      <w:pPr>
        <w:pStyle w:val="Quick1"/>
        <w:numPr>
          <w:ilvl w:val="0"/>
          <w:numId w:val="0"/>
        </w:numPr>
        <w:ind w:left="567"/>
        <w:jc w:val="both"/>
        <w:rPr>
          <w:rFonts w:asciiTheme="minorHAnsi" w:hAnsiTheme="minorHAnsi" w:cstheme="minorHAnsi"/>
          <w:sz w:val="22"/>
          <w:szCs w:val="22"/>
          <w:lang w:val="sk-SK"/>
        </w:rPr>
      </w:pPr>
      <w:r w:rsidRPr="0017593D">
        <w:rPr>
          <w:rFonts w:asciiTheme="minorHAnsi" w:hAnsiTheme="minorHAnsi" w:cstheme="minorHAnsi"/>
          <w:sz w:val="22"/>
          <w:szCs w:val="22"/>
          <w:lang w:val="sk-SK"/>
        </w:rPr>
        <w:t>alebo na akúkoľvek inú adresu alebo e-mailovú adresu, ktoré budú druhej zmluvnej strane vopred písomne oznámené.</w:t>
      </w:r>
    </w:p>
    <w:p w14:paraId="4AC979C8" w14:textId="77777777" w:rsidR="00C10BAA" w:rsidRPr="0017593D" w:rsidRDefault="00C10BAA" w:rsidP="00C10BAA">
      <w:pPr>
        <w:pStyle w:val="Quick1"/>
        <w:numPr>
          <w:ilvl w:val="0"/>
          <w:numId w:val="0"/>
        </w:numPr>
        <w:jc w:val="both"/>
        <w:rPr>
          <w:rFonts w:asciiTheme="minorHAnsi" w:hAnsiTheme="minorHAnsi" w:cstheme="minorHAnsi"/>
          <w:sz w:val="22"/>
          <w:szCs w:val="22"/>
          <w:lang w:val="sk-SK"/>
        </w:rPr>
      </w:pPr>
    </w:p>
    <w:p w14:paraId="2E51D608" w14:textId="77777777" w:rsidR="00C10BAA" w:rsidRPr="0017593D" w:rsidRDefault="00C10BAA" w:rsidP="00FF5818">
      <w:pPr>
        <w:numPr>
          <w:ilvl w:val="1"/>
          <w:numId w:val="9"/>
        </w:numPr>
        <w:tabs>
          <w:tab w:val="clear" w:pos="1534"/>
        </w:tabs>
        <w:ind w:left="567" w:hanging="567"/>
        <w:jc w:val="both"/>
        <w:rPr>
          <w:rFonts w:asciiTheme="minorHAnsi" w:hAnsiTheme="minorHAnsi" w:cstheme="minorHAnsi"/>
          <w:bCs/>
          <w:sz w:val="22"/>
          <w:szCs w:val="22"/>
        </w:rPr>
      </w:pPr>
      <w:r w:rsidRPr="3A988EAA">
        <w:rPr>
          <w:rFonts w:asciiTheme="minorHAnsi" w:hAnsiTheme="minorHAnsi" w:cstheme="minorBidi"/>
          <w:sz w:val="22"/>
          <w:szCs w:val="22"/>
        </w:rPr>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akékoľvek oznámenie, a zároveň zodpovedá za akúkoľvek takto spôsobenú škodu.</w:t>
      </w:r>
    </w:p>
    <w:p w14:paraId="0323206C" w14:textId="77777777" w:rsidR="00C10BAA" w:rsidRPr="0017593D" w:rsidRDefault="00C10BAA" w:rsidP="00C10BAA">
      <w:pPr>
        <w:pStyle w:val="Odsekzoznamu"/>
        <w:rPr>
          <w:rFonts w:asciiTheme="minorHAnsi" w:hAnsiTheme="minorHAnsi" w:cstheme="minorHAnsi"/>
          <w:bCs/>
          <w:sz w:val="22"/>
          <w:szCs w:val="22"/>
        </w:rPr>
      </w:pPr>
    </w:p>
    <w:p w14:paraId="759F7C1D" w14:textId="77777777" w:rsidR="00C10BAA" w:rsidRPr="0017593D" w:rsidRDefault="00C10BAA" w:rsidP="00FF5818">
      <w:pPr>
        <w:numPr>
          <w:ilvl w:val="0"/>
          <w:numId w:val="9"/>
        </w:numPr>
        <w:jc w:val="both"/>
        <w:rPr>
          <w:rFonts w:asciiTheme="minorHAnsi" w:hAnsiTheme="minorHAnsi" w:cstheme="minorHAnsi"/>
          <w:b/>
          <w:sz w:val="22"/>
          <w:szCs w:val="22"/>
        </w:rPr>
      </w:pPr>
      <w:r w:rsidRPr="5E222A7A">
        <w:rPr>
          <w:rFonts w:asciiTheme="minorHAnsi" w:hAnsiTheme="minorHAnsi" w:cstheme="minorBidi"/>
          <w:b/>
          <w:bCs/>
          <w:sz w:val="22"/>
          <w:szCs w:val="22"/>
        </w:rPr>
        <w:t>PROTIKORUPČNÉ OPATRENIA</w:t>
      </w:r>
    </w:p>
    <w:p w14:paraId="02695D2D" w14:textId="77777777" w:rsidR="00C10BAA" w:rsidRPr="0017593D" w:rsidRDefault="00C10BAA" w:rsidP="00C10BAA">
      <w:pPr>
        <w:tabs>
          <w:tab w:val="left" w:pos="-1800"/>
        </w:tabs>
        <w:snapToGrid w:val="0"/>
        <w:ind w:left="720"/>
        <w:jc w:val="both"/>
        <w:rPr>
          <w:rFonts w:asciiTheme="minorHAnsi" w:hAnsiTheme="minorHAnsi" w:cstheme="minorHAnsi"/>
          <w:sz w:val="22"/>
          <w:szCs w:val="22"/>
        </w:rPr>
      </w:pPr>
    </w:p>
    <w:p w14:paraId="162E6847" w14:textId="77777777" w:rsidR="000B2CAF" w:rsidRPr="000B2CAF" w:rsidRDefault="00C10BAA" w:rsidP="00FF5818">
      <w:pPr>
        <w:numPr>
          <w:ilvl w:val="1"/>
          <w:numId w:val="12"/>
        </w:numPr>
        <w:ind w:left="567" w:hanging="567"/>
        <w:jc w:val="both"/>
        <w:rPr>
          <w:rFonts w:asciiTheme="minorHAnsi" w:hAnsiTheme="minorHAnsi" w:cstheme="minorHAnsi"/>
          <w:color w:val="000000"/>
          <w:sz w:val="22"/>
          <w:szCs w:val="22"/>
        </w:rPr>
      </w:pPr>
      <w:r w:rsidRPr="0017593D">
        <w:rPr>
          <w:rFonts w:asciiTheme="minorHAnsi" w:hAnsiTheme="minorHAnsi" w:cstheme="minorHAnsi"/>
          <w:b/>
          <w:bCs/>
          <w:color w:val="000000"/>
          <w:sz w:val="22"/>
          <w:szCs w:val="22"/>
        </w:rPr>
        <w:t>Protikorupčný program</w:t>
      </w:r>
    </w:p>
    <w:p w14:paraId="1F283C79" w14:textId="0D633AC5" w:rsidR="00C10BAA" w:rsidRPr="0017593D" w:rsidRDefault="00C10BAA" w:rsidP="000B2CAF">
      <w:pPr>
        <w:jc w:val="both"/>
        <w:rPr>
          <w:rFonts w:asciiTheme="minorHAnsi" w:hAnsiTheme="minorHAnsi" w:cstheme="minorHAnsi"/>
          <w:color w:val="000000"/>
          <w:sz w:val="22"/>
          <w:szCs w:val="22"/>
        </w:rPr>
      </w:pPr>
      <w:r w:rsidRPr="0017593D">
        <w:rPr>
          <w:rFonts w:asciiTheme="minorHAnsi" w:hAnsiTheme="minorHAnsi" w:cstheme="minorHAnsi"/>
          <w:color w:val="000000"/>
          <w:sz w:val="22"/>
          <w:szCs w:val="22"/>
        </w:rPr>
        <w:t xml:space="preserve">Objednávateľ sa snaží zabezpečiť, aby on a jeho dodávatelia tovaru a poskytovatelia služieb konali v súlade s literou a duchom zákona a s najprísnejšími etickými normami, rešpektujúc a ochraňujúc </w:t>
      </w:r>
      <w:r w:rsidRPr="0017593D">
        <w:rPr>
          <w:rFonts w:asciiTheme="minorHAnsi" w:hAnsiTheme="minorHAnsi" w:cstheme="minorHAnsi"/>
          <w:color w:val="000000"/>
          <w:sz w:val="22"/>
          <w:szCs w:val="22"/>
        </w:rPr>
        <w:lastRenderedPageBreak/>
        <w:t>základné práva a slobody všetkých osôb, podporovali spravodlivé a rovné zaobchádzanie so všetkými osobami, poskytovali bezpečné a zdravé pracovné podmienky, rešpektovali a ochraňovali životné prostredie a prijímali vhodné systémy riadenia a podnikania etickým spôsobom. S cieľom zamedziť korupcii objednávateľ prijal protikorupčný program spoločnosti, ktorý vychádza z Protikorupčnej politiky Slovenskej republiky na roky 2019 – 2023 schválenej uznesením vlády Slovenskej republiky č. 585/2018 zo dňa 12. decembra 2018 a z normy ISO 37001:2016 Systém manažérstva proti korupcii. S víziou bojovať proti korupcii aj na úseku zmluvných vzťahov objednávateľ žiada od zhotoviteľa, aby v akejkoľvek súvislosti s touto zmluvou, čo pre účely tohto článku zahŕňa aj súvislosť s jej uzatváraním, plnením, skončením a prípadným vymáhaním, aktívne prispel k napĺňaniu tohto cieľa implementáciou protikorupčných opatrení v zmysle tohto článku.</w:t>
      </w:r>
    </w:p>
    <w:p w14:paraId="65A4BF7B" w14:textId="77777777" w:rsidR="00C10BAA" w:rsidRPr="0017593D" w:rsidRDefault="00C10BAA" w:rsidP="00C10BAA">
      <w:pPr>
        <w:pStyle w:val="Odsekzoznamu"/>
        <w:ind w:left="709" w:hanging="709"/>
        <w:rPr>
          <w:rFonts w:asciiTheme="minorHAnsi" w:hAnsiTheme="minorHAnsi" w:cstheme="minorHAnsi"/>
          <w:color w:val="000000"/>
          <w:sz w:val="22"/>
          <w:szCs w:val="22"/>
        </w:rPr>
      </w:pPr>
    </w:p>
    <w:p w14:paraId="45D0BA5D" w14:textId="77777777" w:rsidR="000B2CAF" w:rsidRPr="000B2CAF" w:rsidRDefault="00C10BAA" w:rsidP="00FF5818">
      <w:pPr>
        <w:numPr>
          <w:ilvl w:val="1"/>
          <w:numId w:val="12"/>
        </w:numPr>
        <w:ind w:left="567" w:hanging="567"/>
        <w:jc w:val="both"/>
        <w:rPr>
          <w:rFonts w:asciiTheme="minorHAnsi" w:hAnsiTheme="minorHAnsi" w:cstheme="minorHAnsi"/>
          <w:color w:val="000000"/>
          <w:sz w:val="22"/>
          <w:szCs w:val="22"/>
        </w:rPr>
      </w:pPr>
      <w:bookmarkStart w:id="10" w:name="_Ref31279122"/>
      <w:bookmarkStart w:id="11" w:name="_Ref31287873"/>
      <w:r w:rsidRPr="0017593D">
        <w:rPr>
          <w:rFonts w:asciiTheme="minorHAnsi" w:hAnsiTheme="minorHAnsi" w:cstheme="minorHAnsi"/>
          <w:b/>
          <w:bCs/>
          <w:color w:val="000000"/>
          <w:sz w:val="22"/>
          <w:szCs w:val="22"/>
        </w:rPr>
        <w:t>Zákaz korupcie</w:t>
      </w:r>
    </w:p>
    <w:p w14:paraId="7C52B423" w14:textId="738A5973" w:rsidR="00C10BAA" w:rsidRPr="0017593D" w:rsidRDefault="00C10BAA" w:rsidP="000B2CAF">
      <w:pPr>
        <w:jc w:val="both"/>
        <w:rPr>
          <w:rFonts w:asciiTheme="minorHAnsi" w:hAnsiTheme="minorHAnsi" w:cstheme="minorHAnsi"/>
          <w:color w:val="000000"/>
          <w:sz w:val="22"/>
          <w:szCs w:val="22"/>
        </w:rPr>
      </w:pPr>
      <w:r w:rsidRPr="0017593D">
        <w:rPr>
          <w:rFonts w:asciiTheme="minorHAnsi" w:hAnsiTheme="minorHAnsi" w:cstheme="minorHAnsi"/>
          <w:color w:val="000000"/>
          <w:sz w:val="22"/>
          <w:szCs w:val="22"/>
        </w:rPr>
        <w:t xml:space="preserve">Zmluvné strany sa zaväzujú, že v akejkoľvek súvislosti s touto zmluvou oni, ich štatutárne orgány, členovia štatutárnych a iných orgánov, ich členovia, zamestnanci a spolupracujúce osoby, ich zástupcovia a ďalšie osoby konajúce v ich mene alebo za nich vrátane ich subdodávateľov nebudú konať tak, že by priamo alebo cez sprostredkovateľa pre seba alebo pre inú osobu prijali, žiadali alebo si dali sľúbiť úplatok na to, aby porušili svoje povinnosti vyplývajúce zo zamestnania, povolania, postavenia alebo funkcie alebo zneužili alebo umožnili zneužiť účasť na hospodárskej súťaži, alebo aby svojím vplyvom takto pôsobili na výkon zamestnania, povolania, postavenia alebo funkcie inej osoby, alebo za to, že už tak urobili, alebo že by priamo alebo cez sprostredkovateľa sľúbili, ponúkli alebo poskytli úplatok inému na to, aby porušil svoje povinnosti vyplývajúce zo zamestnania, povolania, postavenia alebo funkcie alebo zneužil alebo umožnil zneužiť účasť na hospodárskej súťaži, alebo za to, že bude svojím vplyvom takto pôsobiť na výkon zamestnania, povolania, postavenia alebo funkcie inej osoby, alebo za to, že už tak urobil, alebo z ktoréhokoľvek z týchto dôvodov priamo alebo cez sprostredkovateľa poskytli, ponúkli alebo sľúbili úplatok inej osobe, a to všetko aj v súvislosti s obstarávaním veci súkromného záujmu, a potvrdzujú, že nevedia o tom, že by došlo k porušeniu tohto ustanovenia. </w:t>
      </w:r>
      <w:r w:rsidRPr="0017593D">
        <w:rPr>
          <w:rFonts w:asciiTheme="minorHAnsi" w:hAnsiTheme="minorHAnsi" w:cstheme="minorHAnsi"/>
          <w:b/>
          <w:bCs/>
          <w:color w:val="000000"/>
          <w:sz w:val="22"/>
          <w:szCs w:val="22"/>
        </w:rPr>
        <w:t>Úplatkom</w:t>
      </w:r>
      <w:r w:rsidRPr="0017593D">
        <w:rPr>
          <w:rFonts w:asciiTheme="minorHAnsi" w:hAnsiTheme="minorHAnsi" w:cstheme="minorHAnsi"/>
          <w:color w:val="000000"/>
          <w:sz w:val="22"/>
          <w:szCs w:val="22"/>
        </w:rPr>
        <w:t xml:space="preserve"> sa na účely tohto článku rozumie vec alebo iné plnenie majetkovej či nemajetkovej povahy, na ktoré nie je právny nárok.</w:t>
      </w:r>
      <w:bookmarkEnd w:id="10"/>
      <w:r w:rsidRPr="0017593D">
        <w:rPr>
          <w:rFonts w:asciiTheme="minorHAnsi" w:hAnsiTheme="minorHAnsi" w:cstheme="minorHAnsi"/>
          <w:color w:val="000000"/>
          <w:sz w:val="22"/>
          <w:szCs w:val="22"/>
        </w:rPr>
        <w:t xml:space="preserve"> Za úplatok sa nepovažuje dar, ktorý nepresahuje bežné chápanie čestnej obchodnej praxe, je v súlade s dobrými mravmi súťaže, nie je spôsobilý privodiť ujmu iným súťažiteľom alebo spotrebiteľom a je primeraný okolnostiam, kedy predstavuje bežný prejav zdvorilosti alebo pohostinnosti, pokiaľ nemôže za žiadnych okolností v obdarovanom vzbudiť pocit zaviazanosti a ani podozrenie, že darca očakáva určité správanie alebo sa snaží darom ovplyvniť rozhodnutie obdarovaného; v prípade pochybností, či sú splnené podmienky pre to, aby sa určité plnenie považovalo za takýto dar, platí, že tieto podmienky splnené nie sú a jedná sa o úplatok. </w:t>
      </w:r>
      <w:r w:rsidRPr="0017593D">
        <w:rPr>
          <w:rFonts w:asciiTheme="minorHAnsi" w:hAnsiTheme="minorHAnsi" w:cstheme="minorHAnsi"/>
          <w:b/>
          <w:bCs/>
          <w:color w:val="000000"/>
          <w:sz w:val="22"/>
          <w:szCs w:val="22"/>
        </w:rPr>
        <w:t>Konaním</w:t>
      </w:r>
      <w:r w:rsidRPr="0017593D">
        <w:rPr>
          <w:rFonts w:asciiTheme="minorHAnsi" w:hAnsiTheme="minorHAnsi" w:cstheme="minorHAnsi"/>
          <w:color w:val="000000"/>
          <w:sz w:val="22"/>
          <w:szCs w:val="22"/>
        </w:rPr>
        <w:t xml:space="preserve"> sa na účely tohto článku rozumie aj opomenutie takého konania, na ktoré je osoba podľa okolností a svojich pomerov povinná.</w:t>
      </w:r>
      <w:bookmarkEnd w:id="11"/>
    </w:p>
    <w:p w14:paraId="0BD5967C" w14:textId="77777777" w:rsidR="00C10BAA" w:rsidRPr="0017593D" w:rsidRDefault="00C10BAA" w:rsidP="00C10BAA">
      <w:pPr>
        <w:pStyle w:val="Odsekzoznamu"/>
        <w:ind w:left="709" w:hanging="709"/>
        <w:rPr>
          <w:rFonts w:asciiTheme="minorHAnsi" w:hAnsiTheme="minorHAnsi" w:cstheme="minorHAnsi"/>
          <w:color w:val="000000"/>
          <w:sz w:val="22"/>
          <w:szCs w:val="22"/>
        </w:rPr>
      </w:pPr>
    </w:p>
    <w:p w14:paraId="54B3CFB7" w14:textId="77777777" w:rsidR="000B2CAF" w:rsidRPr="000B2CAF" w:rsidRDefault="00C10BAA" w:rsidP="00FF5818">
      <w:pPr>
        <w:numPr>
          <w:ilvl w:val="1"/>
          <w:numId w:val="12"/>
        </w:numPr>
        <w:ind w:left="567" w:hanging="567"/>
        <w:jc w:val="both"/>
        <w:rPr>
          <w:rFonts w:asciiTheme="minorHAnsi" w:hAnsiTheme="minorHAnsi" w:cstheme="minorHAnsi"/>
          <w:sz w:val="22"/>
          <w:szCs w:val="22"/>
          <w:u w:val="single"/>
        </w:rPr>
      </w:pPr>
      <w:bookmarkStart w:id="12" w:name="_Ref31287999"/>
      <w:r w:rsidRPr="0017593D">
        <w:rPr>
          <w:rFonts w:asciiTheme="minorHAnsi" w:hAnsiTheme="minorHAnsi" w:cstheme="minorHAnsi"/>
          <w:b/>
          <w:bCs/>
          <w:color w:val="000000"/>
          <w:sz w:val="22"/>
          <w:szCs w:val="22"/>
        </w:rPr>
        <w:t>Oznamovacia povinnosť</w:t>
      </w:r>
    </w:p>
    <w:p w14:paraId="1BFAB897" w14:textId="11348084" w:rsidR="00C10BAA" w:rsidRPr="0017593D" w:rsidRDefault="00C10BAA" w:rsidP="000B2CAF">
      <w:pPr>
        <w:jc w:val="both"/>
        <w:rPr>
          <w:rFonts w:asciiTheme="minorHAnsi" w:hAnsiTheme="minorHAnsi" w:cstheme="minorHAnsi"/>
          <w:sz w:val="22"/>
          <w:szCs w:val="22"/>
          <w:u w:val="single"/>
        </w:rPr>
      </w:pPr>
      <w:r w:rsidRPr="0017593D">
        <w:rPr>
          <w:rFonts w:asciiTheme="minorHAnsi" w:hAnsiTheme="minorHAnsi" w:cstheme="minorHAnsi"/>
          <w:color w:val="000000"/>
          <w:sz w:val="22"/>
          <w:szCs w:val="22"/>
        </w:rPr>
        <w:t>Zmluvné strany sa zaväzujú akékoľvek konanie zakázané podľa odseku 12.2 tohto článku alebo prípravu naň bez zbytočného odkladu potom, čo sa o ňom dozvedia, oznámiť orgánu činnému v trestnom konaní alebo Policajnému zboru.</w:t>
      </w:r>
      <w:bookmarkEnd w:id="12"/>
      <w:r w:rsidRPr="0017593D">
        <w:rPr>
          <w:rFonts w:asciiTheme="minorHAnsi" w:hAnsiTheme="minorHAnsi" w:cstheme="minorHAnsi"/>
          <w:color w:val="000000"/>
          <w:sz w:val="22"/>
          <w:szCs w:val="22"/>
        </w:rPr>
        <w:t xml:space="preserve"> </w:t>
      </w:r>
    </w:p>
    <w:p w14:paraId="7C882C67" w14:textId="77777777" w:rsidR="00C10BAA" w:rsidRPr="0017593D" w:rsidRDefault="00C10BAA" w:rsidP="00C10BAA">
      <w:pPr>
        <w:pStyle w:val="Odsekzoznamu"/>
        <w:rPr>
          <w:rFonts w:asciiTheme="minorHAnsi" w:hAnsiTheme="minorHAnsi" w:cstheme="minorHAnsi"/>
          <w:sz w:val="22"/>
          <w:szCs w:val="22"/>
          <w:u w:val="single"/>
        </w:rPr>
      </w:pPr>
    </w:p>
    <w:p w14:paraId="3E2FBDAB" w14:textId="77777777" w:rsidR="000B2CAF" w:rsidRPr="000B2CAF" w:rsidRDefault="00C10BAA" w:rsidP="00FF5818">
      <w:pPr>
        <w:numPr>
          <w:ilvl w:val="1"/>
          <w:numId w:val="12"/>
        </w:numPr>
        <w:ind w:left="567" w:hanging="567"/>
        <w:jc w:val="both"/>
        <w:rPr>
          <w:rFonts w:asciiTheme="minorHAnsi" w:hAnsiTheme="minorHAnsi" w:cstheme="minorHAnsi"/>
          <w:color w:val="000000"/>
          <w:sz w:val="22"/>
          <w:szCs w:val="22"/>
        </w:rPr>
      </w:pPr>
      <w:bookmarkStart w:id="13" w:name="_Ref31291822"/>
      <w:r w:rsidRPr="0017593D">
        <w:rPr>
          <w:rFonts w:asciiTheme="minorHAnsi" w:hAnsiTheme="minorHAnsi" w:cstheme="minorHAnsi"/>
          <w:b/>
          <w:bCs/>
          <w:color w:val="000000"/>
          <w:sz w:val="22"/>
          <w:szCs w:val="22"/>
        </w:rPr>
        <w:t>Účtovná evidencia</w:t>
      </w:r>
    </w:p>
    <w:p w14:paraId="0F1C6A6D" w14:textId="488C1C11" w:rsidR="00C10BAA" w:rsidRPr="0017593D" w:rsidRDefault="00C10BAA" w:rsidP="000B2CAF">
      <w:pPr>
        <w:jc w:val="both"/>
        <w:rPr>
          <w:rFonts w:asciiTheme="minorHAnsi" w:hAnsiTheme="minorHAnsi" w:cstheme="minorHAnsi"/>
          <w:color w:val="000000"/>
          <w:sz w:val="22"/>
          <w:szCs w:val="22"/>
        </w:rPr>
      </w:pPr>
      <w:r w:rsidRPr="0017593D">
        <w:rPr>
          <w:rFonts w:asciiTheme="minorHAnsi" w:hAnsiTheme="minorHAnsi" w:cstheme="minorHAnsi"/>
          <w:color w:val="000000"/>
          <w:sz w:val="22"/>
          <w:szCs w:val="22"/>
        </w:rPr>
        <w:t>Zhotoviteľ sa zaväzuje, že všetky výnosy a príjmy získané v akejkoľvek súvislosti s touto zmluvou, všetky pohyby majetku v akejkoľvek súvislosti s touto zmluvou a všetky náklady a výdavky vynaložené v akejkoľvek súvislosti s touto zmluvou bude účtovne evidovať správne a úplne, že všetky účtovné záznamy, faktúry a iné dokumenty týkajúce sa uvedených účtovných prípadov budú verne odzrkadľovať charakter a množstvo uvedených účtovných prípadov a že žiadne plnenia neevidované v účtovnej evidencii nebudú realizované.</w:t>
      </w:r>
      <w:bookmarkEnd w:id="13"/>
      <w:r w:rsidRPr="0017593D">
        <w:rPr>
          <w:rFonts w:asciiTheme="minorHAnsi" w:hAnsiTheme="minorHAnsi" w:cstheme="minorHAnsi"/>
          <w:color w:val="000000"/>
          <w:sz w:val="22"/>
          <w:szCs w:val="22"/>
        </w:rPr>
        <w:t xml:space="preserve"> Zhotoviteľ zároveň potvrdzuje, že nedošlo k porušeniu tohto ustanovenia.</w:t>
      </w:r>
    </w:p>
    <w:p w14:paraId="502B8694" w14:textId="77777777" w:rsidR="00C10BAA" w:rsidRDefault="00C10BAA" w:rsidP="00C10BAA">
      <w:pPr>
        <w:pStyle w:val="Odsekzoznamu"/>
        <w:ind w:left="709" w:hanging="709"/>
        <w:rPr>
          <w:rFonts w:asciiTheme="minorHAnsi" w:hAnsiTheme="minorHAnsi" w:cstheme="minorHAnsi"/>
          <w:color w:val="000000"/>
          <w:sz w:val="22"/>
          <w:szCs w:val="22"/>
        </w:rPr>
      </w:pPr>
    </w:p>
    <w:p w14:paraId="273FED14" w14:textId="77777777" w:rsidR="006514B9" w:rsidRPr="0017593D" w:rsidRDefault="006514B9" w:rsidP="00C10BAA">
      <w:pPr>
        <w:pStyle w:val="Odsekzoznamu"/>
        <w:ind w:left="709" w:hanging="709"/>
        <w:rPr>
          <w:rFonts w:asciiTheme="minorHAnsi" w:hAnsiTheme="minorHAnsi" w:cstheme="minorHAnsi"/>
          <w:color w:val="000000"/>
          <w:sz w:val="22"/>
          <w:szCs w:val="22"/>
        </w:rPr>
      </w:pPr>
    </w:p>
    <w:p w14:paraId="01D9D38F" w14:textId="77777777" w:rsidR="000B2CAF" w:rsidRDefault="00C10BAA" w:rsidP="00FF5818">
      <w:pPr>
        <w:numPr>
          <w:ilvl w:val="1"/>
          <w:numId w:val="12"/>
        </w:numPr>
        <w:ind w:left="567" w:hanging="567"/>
        <w:jc w:val="both"/>
        <w:rPr>
          <w:rFonts w:asciiTheme="minorHAnsi" w:hAnsiTheme="minorHAnsi" w:cstheme="minorHAnsi"/>
          <w:color w:val="000000"/>
          <w:sz w:val="22"/>
          <w:szCs w:val="22"/>
        </w:rPr>
      </w:pPr>
      <w:bookmarkStart w:id="14" w:name="_Ref31288695"/>
      <w:r w:rsidRPr="0017593D">
        <w:rPr>
          <w:rFonts w:asciiTheme="minorHAnsi" w:hAnsiTheme="minorHAnsi" w:cstheme="minorHAnsi"/>
          <w:b/>
          <w:bCs/>
          <w:color w:val="000000"/>
          <w:sz w:val="22"/>
          <w:szCs w:val="22"/>
        </w:rPr>
        <w:lastRenderedPageBreak/>
        <w:t>Konflikt záujmov</w:t>
      </w:r>
    </w:p>
    <w:p w14:paraId="30D6B156" w14:textId="1C95B745" w:rsidR="00C10BAA" w:rsidRPr="000B2CAF" w:rsidRDefault="00C10BAA" w:rsidP="000B2CAF">
      <w:pPr>
        <w:jc w:val="both"/>
        <w:rPr>
          <w:rFonts w:asciiTheme="minorHAnsi" w:hAnsiTheme="minorHAnsi" w:cstheme="minorHAnsi"/>
          <w:color w:val="000000"/>
          <w:sz w:val="22"/>
          <w:szCs w:val="22"/>
        </w:rPr>
      </w:pPr>
      <w:r w:rsidRPr="000B2CAF">
        <w:rPr>
          <w:rFonts w:asciiTheme="minorHAnsi" w:hAnsiTheme="minorHAnsi" w:cstheme="minorHAnsi"/>
          <w:color w:val="000000"/>
          <w:sz w:val="22"/>
          <w:szCs w:val="22"/>
        </w:rPr>
        <w:t xml:space="preserve">Zmluvné strany sa ďalej zaväzujú prijať opatrenia na systémové riešenie možného konfliktu záujmov, najmä transparentné a dokumentované oznamovanie možného konfliktu záujmov, vystúpenie dotknutej osoby z rozhodovacieho procesu a jej nahradenie osobou, u ktorej konflikt záujmov nie je prítomný. Podrobnosti o povinnostiach v súvislosti s riešením konfliktu záujmov vrátane povinnosti viesť písomné záznamy o uplatňovaní týchto opatrení si upraví každá zmluvná strana podľa svojich podmienok tak, aby bol naplnený cieľ tohto ustanovenia. </w:t>
      </w:r>
      <w:r w:rsidRPr="000B2CAF">
        <w:rPr>
          <w:rFonts w:asciiTheme="minorHAnsi" w:hAnsiTheme="minorHAnsi" w:cstheme="minorHAnsi"/>
          <w:b/>
          <w:bCs/>
          <w:color w:val="000000"/>
          <w:sz w:val="22"/>
          <w:szCs w:val="22"/>
        </w:rPr>
        <w:t>Konfliktom záujmu</w:t>
      </w:r>
      <w:r w:rsidRPr="000B2CAF">
        <w:rPr>
          <w:rFonts w:asciiTheme="minorHAnsi" w:hAnsiTheme="minorHAnsi" w:cstheme="minorHAnsi"/>
          <w:color w:val="000000"/>
          <w:sz w:val="22"/>
          <w:szCs w:val="22"/>
        </w:rPr>
        <w:t xml:space="preserve"> sa na účely tohto článku rozumie situácia, keď by obchodný, finančný, rodinný, politický alebo osobný záujem mohol zasahovať do úsudku osôb pri výkone ich zamestnania, povolania, postavenia alebo funkcie.</w:t>
      </w:r>
      <w:bookmarkEnd w:id="14"/>
    </w:p>
    <w:p w14:paraId="375DF45A" w14:textId="77777777" w:rsidR="00C10BAA" w:rsidRPr="0017593D" w:rsidRDefault="00C10BAA" w:rsidP="00C10BAA">
      <w:pPr>
        <w:pStyle w:val="Odsekzoznamu"/>
        <w:ind w:left="709" w:hanging="709"/>
        <w:rPr>
          <w:rFonts w:asciiTheme="minorHAnsi" w:hAnsiTheme="minorHAnsi" w:cstheme="minorHAnsi"/>
          <w:color w:val="000000"/>
          <w:sz w:val="22"/>
          <w:szCs w:val="22"/>
        </w:rPr>
      </w:pPr>
    </w:p>
    <w:p w14:paraId="47B50798" w14:textId="77777777" w:rsidR="000B2CAF" w:rsidRPr="000B2CAF" w:rsidRDefault="00C10BAA" w:rsidP="00FF5818">
      <w:pPr>
        <w:numPr>
          <w:ilvl w:val="1"/>
          <w:numId w:val="12"/>
        </w:numPr>
        <w:ind w:left="567" w:hanging="567"/>
        <w:jc w:val="both"/>
        <w:rPr>
          <w:rFonts w:asciiTheme="minorHAnsi" w:hAnsiTheme="minorHAnsi" w:cstheme="minorHAnsi"/>
          <w:color w:val="000000"/>
          <w:sz w:val="22"/>
          <w:szCs w:val="22"/>
        </w:rPr>
      </w:pPr>
      <w:bookmarkStart w:id="15" w:name="_Ref31288284"/>
      <w:r w:rsidRPr="0017593D">
        <w:rPr>
          <w:rFonts w:asciiTheme="minorHAnsi" w:hAnsiTheme="minorHAnsi" w:cstheme="minorHAnsi"/>
          <w:b/>
          <w:bCs/>
          <w:color w:val="000000"/>
          <w:sz w:val="22"/>
          <w:szCs w:val="22"/>
        </w:rPr>
        <w:t>Dotknuté osoby</w:t>
      </w:r>
    </w:p>
    <w:p w14:paraId="2A73FECF" w14:textId="06F11FA0" w:rsidR="00C10BAA" w:rsidRPr="0017593D" w:rsidRDefault="00C10BAA" w:rsidP="000B2CAF">
      <w:pPr>
        <w:jc w:val="both"/>
        <w:rPr>
          <w:rFonts w:asciiTheme="minorHAnsi" w:hAnsiTheme="minorHAnsi" w:cstheme="minorHAnsi"/>
          <w:color w:val="000000"/>
          <w:sz w:val="22"/>
          <w:szCs w:val="22"/>
        </w:rPr>
      </w:pPr>
      <w:r w:rsidRPr="0017593D">
        <w:rPr>
          <w:rFonts w:asciiTheme="minorHAnsi" w:hAnsiTheme="minorHAnsi" w:cstheme="minorHAnsi"/>
          <w:color w:val="000000"/>
          <w:sz w:val="22"/>
          <w:szCs w:val="22"/>
        </w:rPr>
        <w:t>Zhotoviteľ sa zaväzuje, že povinnosti podľa odsekov 12.2 až 12.5 tohto článku uloží svojmu štatutárnemu orgánu, členom svojho štatutárneho a iných orgánov, svojim členom, zamestnancom a spolupracujúcim osobám, svojim zástupcom a ďalším osobám konajúcim v jeho mene alebo za neho vrátane svojich subdodávateľov, u ktorých identifikuje korupčné riziko alebo možnosť výskytu konfliktu záujmov postupom podľa odseku 12.7 tohto článku s prihliadnutím k úlohám, ktoré tá-ktorá osoba v danom prípade prevzala alebo prevezme, alebo ktoré sa podieľajú na plnení povinností podľa odseku  12.4 tohto článku.</w:t>
      </w:r>
      <w:bookmarkEnd w:id="15"/>
      <w:r w:rsidRPr="0017593D">
        <w:rPr>
          <w:rFonts w:asciiTheme="minorHAnsi" w:hAnsiTheme="minorHAnsi" w:cstheme="minorHAnsi"/>
          <w:color w:val="000000"/>
          <w:sz w:val="22"/>
          <w:szCs w:val="22"/>
        </w:rPr>
        <w:t xml:space="preserve"> </w:t>
      </w:r>
      <w:r w:rsidRPr="0017593D">
        <w:rPr>
          <w:rFonts w:asciiTheme="minorHAnsi" w:hAnsiTheme="minorHAnsi" w:cstheme="minorHAnsi"/>
          <w:b/>
          <w:bCs/>
          <w:color w:val="000000"/>
          <w:sz w:val="22"/>
          <w:szCs w:val="22"/>
        </w:rPr>
        <w:t>Korupčným rizikom</w:t>
      </w:r>
      <w:r w:rsidRPr="0017593D">
        <w:rPr>
          <w:rFonts w:asciiTheme="minorHAnsi" w:hAnsiTheme="minorHAnsi" w:cstheme="minorHAnsi"/>
          <w:color w:val="000000"/>
          <w:sz w:val="22"/>
          <w:szCs w:val="22"/>
        </w:rPr>
        <w:t xml:space="preserve"> sa na účely tohto článku rozumie príležitosť, pravdepodobnosť alebo možnosť konania zakázaného podľa odseku 12.2 tohto článku alebo existencia príčin alebo podmienok uľahčujúcich vznik situácie priaznivej pre konanie zakázané podľa odseku 12.2 tohto článku.</w:t>
      </w:r>
    </w:p>
    <w:p w14:paraId="3F030412" w14:textId="77777777" w:rsidR="00C10BAA" w:rsidRPr="0017593D" w:rsidRDefault="00C10BAA" w:rsidP="00C10BAA">
      <w:pPr>
        <w:pStyle w:val="Odsekzoznamu"/>
        <w:ind w:left="709" w:hanging="709"/>
        <w:rPr>
          <w:rFonts w:asciiTheme="minorHAnsi" w:hAnsiTheme="minorHAnsi" w:cstheme="minorHAnsi"/>
          <w:color w:val="000000"/>
          <w:sz w:val="22"/>
          <w:szCs w:val="22"/>
        </w:rPr>
      </w:pPr>
    </w:p>
    <w:p w14:paraId="7B80B75B" w14:textId="77777777" w:rsidR="00C10BAA" w:rsidRPr="0017593D" w:rsidRDefault="00C10BAA" w:rsidP="00C10BAA">
      <w:pPr>
        <w:rPr>
          <w:rFonts w:asciiTheme="minorHAnsi" w:hAnsiTheme="minorHAnsi" w:cstheme="minorHAnsi"/>
          <w:sz w:val="22"/>
          <w:szCs w:val="22"/>
        </w:rPr>
      </w:pPr>
    </w:p>
    <w:p w14:paraId="1407181F" w14:textId="77777777" w:rsidR="00C10BAA" w:rsidRPr="0017593D" w:rsidRDefault="00C10BAA" w:rsidP="00FF5818">
      <w:pPr>
        <w:keepNext/>
        <w:numPr>
          <w:ilvl w:val="0"/>
          <w:numId w:val="10"/>
        </w:numPr>
        <w:tabs>
          <w:tab w:val="left" w:pos="567"/>
        </w:tabs>
        <w:spacing w:before="240"/>
        <w:jc w:val="both"/>
        <w:rPr>
          <w:rFonts w:asciiTheme="minorHAnsi" w:eastAsia="Arial" w:hAnsiTheme="minorHAnsi" w:cstheme="minorHAnsi"/>
          <w:b/>
          <w:caps/>
          <w:sz w:val="22"/>
          <w:szCs w:val="22"/>
        </w:rPr>
      </w:pPr>
      <w:r w:rsidRPr="0017593D">
        <w:rPr>
          <w:rFonts w:asciiTheme="minorHAnsi" w:eastAsia="Arial" w:hAnsiTheme="minorHAnsi" w:cstheme="minorHAnsi"/>
          <w:b/>
          <w:caps/>
          <w:sz w:val="22"/>
          <w:szCs w:val="22"/>
        </w:rPr>
        <w:t>Odstúpenie od Zmluvy</w:t>
      </w:r>
    </w:p>
    <w:p w14:paraId="6F350CB0" w14:textId="77777777" w:rsidR="00C10BAA" w:rsidRPr="0017593D" w:rsidRDefault="00C10BAA" w:rsidP="00FF5818">
      <w:pPr>
        <w:numPr>
          <w:ilvl w:val="1"/>
          <w:numId w:val="10"/>
        </w:numPr>
        <w:spacing w:before="240"/>
        <w:ind w:left="567" w:hanging="567"/>
        <w:jc w:val="both"/>
        <w:rPr>
          <w:rFonts w:asciiTheme="minorHAnsi" w:eastAsia="Arial" w:hAnsiTheme="minorHAnsi" w:cstheme="minorHAnsi"/>
          <w:sz w:val="22"/>
          <w:szCs w:val="22"/>
        </w:rPr>
      </w:pPr>
      <w:r w:rsidRPr="0017593D">
        <w:rPr>
          <w:rFonts w:asciiTheme="minorHAnsi" w:eastAsia="Arial" w:hAnsiTheme="minorHAnsi" w:cstheme="minorHAnsi"/>
          <w:sz w:val="22"/>
          <w:szCs w:val="22"/>
        </w:rPr>
        <w:t>Objednávateľ je oprávnený odstúpiť od Zmluvy, a to aj v časti, ak:</w:t>
      </w:r>
    </w:p>
    <w:p w14:paraId="6134BB50" w14:textId="54AED5FA" w:rsidR="00C10BAA" w:rsidRPr="0017593D" w:rsidRDefault="005A056F" w:rsidP="00FF5818">
      <w:pPr>
        <w:numPr>
          <w:ilvl w:val="2"/>
          <w:numId w:val="10"/>
        </w:numPr>
        <w:spacing w:before="120"/>
        <w:jc w:val="both"/>
        <w:rPr>
          <w:rFonts w:asciiTheme="minorHAnsi" w:eastAsia="Arial" w:hAnsiTheme="minorHAnsi" w:cstheme="minorHAnsi"/>
          <w:sz w:val="22"/>
          <w:szCs w:val="22"/>
        </w:rPr>
      </w:pPr>
      <w:r>
        <w:rPr>
          <w:rFonts w:asciiTheme="minorHAnsi" w:eastAsia="Arial" w:hAnsiTheme="minorHAnsi" w:cstheme="minorHAnsi"/>
          <w:sz w:val="22"/>
          <w:szCs w:val="22"/>
        </w:rPr>
        <w:t>z</w:t>
      </w:r>
      <w:r w:rsidR="00C10BAA" w:rsidRPr="0017593D">
        <w:rPr>
          <w:rFonts w:asciiTheme="minorHAnsi" w:eastAsia="Arial" w:hAnsiTheme="minorHAnsi" w:cstheme="minorHAnsi"/>
          <w:sz w:val="22"/>
          <w:szCs w:val="22"/>
        </w:rPr>
        <w:t xml:space="preserve">hotoviteľ je v omeškaní s plnením diela alebo </w:t>
      </w:r>
      <w:r w:rsidR="00F17127" w:rsidRPr="0017593D">
        <w:rPr>
          <w:rFonts w:asciiTheme="minorHAnsi" w:eastAsia="Arial" w:hAnsiTheme="minorHAnsi" w:cstheme="minorHAnsi"/>
          <w:sz w:val="22"/>
          <w:szCs w:val="22"/>
        </w:rPr>
        <w:t>míľniku</w:t>
      </w:r>
      <w:r w:rsidR="00C10BAA" w:rsidRPr="0017593D">
        <w:rPr>
          <w:rFonts w:asciiTheme="minorHAnsi" w:eastAsia="Arial" w:hAnsiTheme="minorHAnsi" w:cstheme="minorHAnsi"/>
          <w:sz w:val="22"/>
          <w:szCs w:val="22"/>
        </w:rPr>
        <w:t xml:space="preserve"> o viac ako 30 (tridsať) dní;</w:t>
      </w:r>
    </w:p>
    <w:p w14:paraId="3F02E42C" w14:textId="5253ACB7" w:rsidR="00C10BAA" w:rsidRPr="0017593D" w:rsidRDefault="005A056F" w:rsidP="00FF5818">
      <w:pPr>
        <w:numPr>
          <w:ilvl w:val="2"/>
          <w:numId w:val="10"/>
        </w:numPr>
        <w:spacing w:before="120"/>
        <w:jc w:val="both"/>
        <w:rPr>
          <w:rFonts w:asciiTheme="minorHAnsi" w:eastAsia="Arial" w:hAnsiTheme="minorHAnsi" w:cstheme="minorHAnsi"/>
          <w:sz w:val="22"/>
          <w:szCs w:val="22"/>
        </w:rPr>
      </w:pPr>
      <w:r>
        <w:rPr>
          <w:rFonts w:asciiTheme="minorHAnsi" w:eastAsia="Arial" w:hAnsiTheme="minorHAnsi" w:cstheme="minorHAnsi"/>
          <w:sz w:val="22"/>
          <w:szCs w:val="22"/>
        </w:rPr>
        <w:t>p</w:t>
      </w:r>
      <w:r w:rsidR="00C10BAA" w:rsidRPr="0017593D">
        <w:rPr>
          <w:rFonts w:asciiTheme="minorHAnsi" w:eastAsia="Arial" w:hAnsiTheme="minorHAnsi" w:cstheme="minorHAnsi"/>
          <w:sz w:val="22"/>
          <w:szCs w:val="22"/>
        </w:rPr>
        <w:t>redmet plnenia má vadu, ktorá zbavuje objednávateľa čo i len čiastočného prospechu z predmetu plnenia podľa tejto zmluvy;</w:t>
      </w:r>
    </w:p>
    <w:p w14:paraId="6CF84C57" w14:textId="639E2EA7" w:rsidR="00C10BAA" w:rsidRPr="0017593D" w:rsidRDefault="00C10BAA" w:rsidP="00FF5818">
      <w:pPr>
        <w:numPr>
          <w:ilvl w:val="2"/>
          <w:numId w:val="10"/>
        </w:numPr>
        <w:spacing w:before="120"/>
        <w:jc w:val="both"/>
        <w:rPr>
          <w:rFonts w:asciiTheme="minorHAnsi" w:eastAsia="Arial" w:hAnsiTheme="minorHAnsi" w:cstheme="minorHAnsi"/>
          <w:sz w:val="22"/>
          <w:szCs w:val="22"/>
        </w:rPr>
      </w:pPr>
      <w:r w:rsidRPr="0017593D">
        <w:rPr>
          <w:rFonts w:asciiTheme="minorHAnsi" w:eastAsia="Arial" w:hAnsiTheme="minorHAnsi" w:cstheme="minorHAnsi"/>
          <w:sz w:val="22"/>
          <w:szCs w:val="22"/>
        </w:rPr>
        <w:t xml:space="preserve">na majetok zhotoviteľa je </w:t>
      </w:r>
      <w:r w:rsidR="009E7A58" w:rsidRPr="0017593D">
        <w:rPr>
          <w:rFonts w:asciiTheme="minorHAnsi" w:eastAsia="Arial" w:hAnsiTheme="minorHAnsi" w:cstheme="minorHAnsi"/>
          <w:sz w:val="22"/>
          <w:szCs w:val="22"/>
        </w:rPr>
        <w:t>začatý alebo vyhlásený</w:t>
      </w:r>
      <w:r w:rsidRPr="0017593D">
        <w:rPr>
          <w:rFonts w:asciiTheme="minorHAnsi" w:eastAsia="Arial" w:hAnsiTheme="minorHAnsi" w:cstheme="minorHAnsi"/>
          <w:sz w:val="22"/>
          <w:szCs w:val="22"/>
        </w:rPr>
        <w:t xml:space="preserve"> konkurz</w:t>
      </w:r>
      <w:r w:rsidR="00244538">
        <w:rPr>
          <w:rFonts w:asciiTheme="minorHAnsi" w:eastAsia="Arial" w:hAnsiTheme="minorHAnsi" w:cstheme="minorHAnsi"/>
          <w:sz w:val="22"/>
          <w:szCs w:val="22"/>
        </w:rPr>
        <w:t xml:space="preserve"> </w:t>
      </w:r>
      <w:r w:rsidRPr="0017593D">
        <w:rPr>
          <w:rFonts w:asciiTheme="minorHAnsi" w:eastAsia="Arial" w:hAnsiTheme="minorHAnsi" w:cstheme="minorHAnsi"/>
          <w:sz w:val="22"/>
          <w:szCs w:val="22"/>
        </w:rPr>
        <w:t>alebo iné konanie, ktorého cieľom je kolektívne uspokojenie veriteľov zhotoviteľa;</w:t>
      </w:r>
    </w:p>
    <w:p w14:paraId="61AB231A" w14:textId="6F15BA99" w:rsidR="00C10BAA" w:rsidRPr="0017593D" w:rsidRDefault="005A056F" w:rsidP="00FF5818">
      <w:pPr>
        <w:numPr>
          <w:ilvl w:val="2"/>
          <w:numId w:val="10"/>
        </w:numPr>
        <w:spacing w:before="120"/>
        <w:jc w:val="both"/>
        <w:rPr>
          <w:rFonts w:asciiTheme="minorHAnsi" w:eastAsia="Arial" w:hAnsiTheme="minorHAnsi" w:cstheme="minorHAnsi"/>
          <w:sz w:val="22"/>
          <w:szCs w:val="22"/>
        </w:rPr>
      </w:pPr>
      <w:r>
        <w:rPr>
          <w:rFonts w:asciiTheme="minorHAnsi" w:eastAsia="Arial" w:hAnsiTheme="minorHAnsi" w:cstheme="minorHAnsi"/>
          <w:sz w:val="22"/>
          <w:szCs w:val="22"/>
        </w:rPr>
        <w:t>z</w:t>
      </w:r>
      <w:r w:rsidR="00C10BAA" w:rsidRPr="0017593D">
        <w:rPr>
          <w:rFonts w:asciiTheme="minorHAnsi" w:eastAsia="Arial" w:hAnsiTheme="minorHAnsi" w:cstheme="minorHAnsi"/>
          <w:sz w:val="22"/>
          <w:szCs w:val="22"/>
        </w:rPr>
        <w:t xml:space="preserve">hotoviteľ </w:t>
      </w:r>
      <w:r w:rsidR="00F17127" w:rsidRPr="0017593D">
        <w:rPr>
          <w:rFonts w:asciiTheme="minorHAnsi" w:eastAsia="Arial" w:hAnsiTheme="minorHAnsi" w:cstheme="minorHAnsi"/>
          <w:sz w:val="22"/>
          <w:szCs w:val="22"/>
        </w:rPr>
        <w:t xml:space="preserve">nenastúpi alebo </w:t>
      </w:r>
      <w:r w:rsidR="00C10BAA" w:rsidRPr="0017593D">
        <w:rPr>
          <w:rFonts w:asciiTheme="minorHAnsi" w:eastAsia="Arial" w:hAnsiTheme="minorHAnsi" w:cstheme="minorHAnsi"/>
          <w:sz w:val="22"/>
          <w:szCs w:val="22"/>
        </w:rPr>
        <w:t>neodstráni akékoľvek vady diela v lehotách stanovených v tejto zmluve;</w:t>
      </w:r>
    </w:p>
    <w:p w14:paraId="7D6E923B" w14:textId="5FF9B923" w:rsidR="00C10BAA" w:rsidRPr="0017593D" w:rsidRDefault="005A056F" w:rsidP="00FF5818">
      <w:pPr>
        <w:numPr>
          <w:ilvl w:val="2"/>
          <w:numId w:val="10"/>
        </w:numPr>
        <w:spacing w:before="120"/>
        <w:jc w:val="both"/>
        <w:rPr>
          <w:rFonts w:asciiTheme="minorHAnsi" w:eastAsia="Arial" w:hAnsiTheme="minorHAnsi" w:cstheme="minorHAnsi"/>
          <w:sz w:val="22"/>
          <w:szCs w:val="22"/>
        </w:rPr>
      </w:pPr>
      <w:r>
        <w:rPr>
          <w:rFonts w:asciiTheme="minorHAnsi" w:eastAsia="Arial" w:hAnsiTheme="minorHAnsi" w:cstheme="minorHAnsi"/>
          <w:sz w:val="22"/>
          <w:szCs w:val="22"/>
        </w:rPr>
        <w:t>z</w:t>
      </w:r>
      <w:r w:rsidR="00C10BAA" w:rsidRPr="0017593D">
        <w:rPr>
          <w:rFonts w:asciiTheme="minorHAnsi" w:eastAsia="Arial" w:hAnsiTheme="minorHAnsi" w:cstheme="minorHAnsi"/>
          <w:sz w:val="22"/>
          <w:szCs w:val="22"/>
        </w:rPr>
        <w:t xml:space="preserve">hotoviteľ bez predchádzajúceho písomného súhlasu objednávateľa postúpi svoje práva a povinnosti z tejto zmluvy tretej osobe alebo zadá </w:t>
      </w:r>
      <w:r w:rsidR="00244538">
        <w:rPr>
          <w:rFonts w:asciiTheme="minorHAnsi" w:eastAsia="Arial" w:hAnsiTheme="minorHAnsi" w:cstheme="minorHAnsi"/>
          <w:sz w:val="22"/>
          <w:szCs w:val="22"/>
        </w:rPr>
        <w:t>predmet</w:t>
      </w:r>
      <w:r w:rsidR="00C10BAA" w:rsidRPr="0017593D">
        <w:rPr>
          <w:rFonts w:asciiTheme="minorHAnsi" w:eastAsia="Arial" w:hAnsiTheme="minorHAnsi" w:cstheme="minorHAnsi"/>
          <w:sz w:val="22"/>
          <w:szCs w:val="22"/>
        </w:rPr>
        <w:t xml:space="preserve"> tejto </w:t>
      </w:r>
      <w:r w:rsidR="00F17127" w:rsidRPr="0017593D">
        <w:rPr>
          <w:rFonts w:asciiTheme="minorHAnsi" w:eastAsia="Arial" w:hAnsiTheme="minorHAnsi" w:cstheme="minorHAnsi"/>
          <w:sz w:val="22"/>
          <w:szCs w:val="22"/>
        </w:rPr>
        <w:t>z</w:t>
      </w:r>
      <w:r w:rsidR="00C10BAA" w:rsidRPr="0017593D">
        <w:rPr>
          <w:rFonts w:asciiTheme="minorHAnsi" w:eastAsia="Arial" w:hAnsiTheme="minorHAnsi" w:cstheme="minorHAnsi"/>
          <w:sz w:val="22"/>
          <w:szCs w:val="22"/>
        </w:rPr>
        <w:t xml:space="preserve">mluvy ďalšiemu </w:t>
      </w:r>
      <w:r w:rsidR="00F17127" w:rsidRPr="0017593D">
        <w:rPr>
          <w:rFonts w:asciiTheme="minorHAnsi" w:eastAsia="Arial" w:hAnsiTheme="minorHAnsi" w:cstheme="minorHAnsi"/>
          <w:sz w:val="22"/>
          <w:szCs w:val="22"/>
        </w:rPr>
        <w:t>s</w:t>
      </w:r>
      <w:r w:rsidR="00C10BAA" w:rsidRPr="0017593D">
        <w:rPr>
          <w:rFonts w:asciiTheme="minorHAnsi" w:eastAsia="Arial" w:hAnsiTheme="minorHAnsi" w:cstheme="minorHAnsi"/>
          <w:sz w:val="22"/>
          <w:szCs w:val="22"/>
        </w:rPr>
        <w:t xml:space="preserve">ubdodávateľovi / </w:t>
      </w:r>
      <w:r w:rsidR="00F17127" w:rsidRPr="0017593D">
        <w:rPr>
          <w:rFonts w:asciiTheme="minorHAnsi" w:eastAsia="Arial" w:hAnsiTheme="minorHAnsi" w:cstheme="minorHAnsi"/>
          <w:sz w:val="22"/>
          <w:szCs w:val="22"/>
        </w:rPr>
        <w:t>s</w:t>
      </w:r>
      <w:r w:rsidR="00C10BAA" w:rsidRPr="0017593D">
        <w:rPr>
          <w:rFonts w:asciiTheme="minorHAnsi" w:eastAsia="Arial" w:hAnsiTheme="minorHAnsi" w:cstheme="minorHAnsi"/>
          <w:sz w:val="22"/>
          <w:szCs w:val="22"/>
        </w:rPr>
        <w:t>ubdodávateľom;</w:t>
      </w:r>
    </w:p>
    <w:p w14:paraId="38F29A7C" w14:textId="379B4157" w:rsidR="009E7A58" w:rsidRPr="0017593D" w:rsidRDefault="00C10BAA" w:rsidP="00FF5818">
      <w:pPr>
        <w:numPr>
          <w:ilvl w:val="2"/>
          <w:numId w:val="10"/>
        </w:numPr>
        <w:spacing w:before="120"/>
        <w:jc w:val="both"/>
        <w:rPr>
          <w:rFonts w:asciiTheme="minorHAnsi" w:eastAsia="Arial" w:hAnsiTheme="minorHAnsi" w:cstheme="minorHAnsi"/>
          <w:sz w:val="22"/>
          <w:szCs w:val="22"/>
        </w:rPr>
      </w:pPr>
      <w:r w:rsidRPr="0017593D">
        <w:rPr>
          <w:rFonts w:asciiTheme="minorHAnsi" w:eastAsia="Arial" w:hAnsiTheme="minorHAnsi" w:cstheme="minorHAnsi"/>
          <w:sz w:val="22"/>
          <w:szCs w:val="22"/>
        </w:rPr>
        <w:t>ak zhotoviteľ stratil akékoľvek oprávnenie na výkon podnikateľskej činnosti nevyhnutnej na riadne a včasné dokončenie diela v súlade s príslušnými právnymi predpismi;</w:t>
      </w:r>
      <w:r w:rsidR="009E7A58" w:rsidRPr="0017593D">
        <w:rPr>
          <w:rFonts w:asciiTheme="minorHAnsi" w:eastAsia="Arial" w:hAnsiTheme="minorHAnsi" w:cstheme="minorHAnsi"/>
          <w:sz w:val="22"/>
          <w:szCs w:val="22"/>
        </w:rPr>
        <w:t xml:space="preserve"> </w:t>
      </w:r>
    </w:p>
    <w:p w14:paraId="4E1D4E87" w14:textId="7759DDAF" w:rsidR="009E7A58" w:rsidRPr="0017593D" w:rsidRDefault="009E7A58" w:rsidP="00FF5818">
      <w:pPr>
        <w:numPr>
          <w:ilvl w:val="2"/>
          <w:numId w:val="10"/>
        </w:numPr>
        <w:spacing w:before="120"/>
        <w:jc w:val="both"/>
        <w:rPr>
          <w:rFonts w:asciiTheme="minorHAnsi" w:eastAsia="Arial" w:hAnsiTheme="minorHAnsi" w:cstheme="minorHAnsi"/>
          <w:sz w:val="22"/>
          <w:szCs w:val="22"/>
        </w:rPr>
      </w:pPr>
      <w:r w:rsidRPr="0017593D">
        <w:rPr>
          <w:rFonts w:asciiTheme="minorHAnsi" w:eastAsia="Arial" w:hAnsiTheme="minorHAnsi" w:cstheme="minorHAnsi"/>
          <w:sz w:val="22"/>
          <w:szCs w:val="22"/>
        </w:rPr>
        <w:t>ak zhotoviteľ neodstráni v dodatočnej lehote akýkoľvek nedostatok pri vykonávaní diela</w:t>
      </w:r>
      <w:r w:rsidR="005A056F">
        <w:rPr>
          <w:rFonts w:asciiTheme="minorHAnsi" w:eastAsia="Arial" w:hAnsiTheme="minorHAnsi" w:cstheme="minorHAnsi"/>
          <w:sz w:val="22"/>
          <w:szCs w:val="22"/>
        </w:rPr>
        <w:t>,</w:t>
      </w:r>
      <w:r w:rsidRPr="0017593D">
        <w:rPr>
          <w:rFonts w:asciiTheme="minorHAnsi" w:eastAsia="Arial" w:hAnsiTheme="minorHAnsi" w:cstheme="minorHAnsi"/>
          <w:sz w:val="22"/>
          <w:szCs w:val="22"/>
        </w:rPr>
        <w:t xml:space="preserve"> na ktorý ho objednávateľ upozorní. Zmluvné strany sa dohodli, že dodatočná lehota je 14 kalendárnych dní, ak objednávateľ neurčí dlhšiu lehotu</w:t>
      </w:r>
      <w:r w:rsidR="00D0623B" w:rsidRPr="0017593D">
        <w:rPr>
          <w:rFonts w:asciiTheme="minorHAnsi" w:eastAsia="Arial" w:hAnsiTheme="minorHAnsi" w:cstheme="minorHAnsi"/>
          <w:sz w:val="22"/>
          <w:szCs w:val="22"/>
        </w:rPr>
        <w:t xml:space="preserve">; </w:t>
      </w:r>
      <w:r w:rsidRPr="0017593D">
        <w:rPr>
          <w:rFonts w:asciiTheme="minorHAnsi" w:eastAsia="Arial" w:hAnsiTheme="minorHAnsi" w:cstheme="minorHAnsi"/>
          <w:sz w:val="22"/>
          <w:szCs w:val="22"/>
        </w:rPr>
        <w:t xml:space="preserve"> </w:t>
      </w:r>
    </w:p>
    <w:p w14:paraId="555A75D2" w14:textId="7B235DCE" w:rsidR="00C10BAA" w:rsidRPr="0017593D" w:rsidRDefault="00C10BAA" w:rsidP="00FF5818">
      <w:pPr>
        <w:numPr>
          <w:ilvl w:val="2"/>
          <w:numId w:val="10"/>
        </w:numPr>
        <w:spacing w:before="120"/>
        <w:jc w:val="both"/>
        <w:rPr>
          <w:rFonts w:asciiTheme="minorHAnsi" w:eastAsia="Arial" w:hAnsiTheme="minorHAnsi" w:cstheme="minorHAnsi"/>
          <w:sz w:val="22"/>
          <w:szCs w:val="22"/>
        </w:rPr>
      </w:pPr>
      <w:r w:rsidRPr="0017593D">
        <w:rPr>
          <w:rFonts w:asciiTheme="minorHAnsi" w:eastAsia="Arial" w:hAnsiTheme="minorHAnsi" w:cstheme="minorHAnsi"/>
          <w:sz w:val="22"/>
          <w:szCs w:val="22"/>
        </w:rPr>
        <w:t>ak sa ktorékoľvek vyhlásenie alebo ubezpečenie zhotoviteľa uvedené v tejto zmluve ukáže ako nepravdivé a nesprávne</w:t>
      </w:r>
      <w:r w:rsidR="00D0623B" w:rsidRPr="0017593D">
        <w:rPr>
          <w:rFonts w:asciiTheme="minorHAnsi" w:eastAsia="Arial" w:hAnsiTheme="minorHAnsi" w:cstheme="minorHAnsi"/>
          <w:sz w:val="22"/>
          <w:szCs w:val="22"/>
        </w:rPr>
        <w:t>;</w:t>
      </w:r>
    </w:p>
    <w:p w14:paraId="0E37D3D6" w14:textId="714827FB" w:rsidR="00D0623B" w:rsidRPr="0017593D" w:rsidRDefault="00D0623B" w:rsidP="00FF5818">
      <w:pPr>
        <w:numPr>
          <w:ilvl w:val="2"/>
          <w:numId w:val="10"/>
        </w:numPr>
        <w:spacing w:before="120"/>
        <w:jc w:val="both"/>
        <w:rPr>
          <w:rFonts w:asciiTheme="minorHAnsi" w:eastAsia="Arial" w:hAnsiTheme="minorHAnsi" w:cstheme="minorHAnsi"/>
          <w:sz w:val="22"/>
          <w:szCs w:val="22"/>
        </w:rPr>
      </w:pPr>
      <w:r w:rsidRPr="0017593D">
        <w:rPr>
          <w:rFonts w:asciiTheme="minorHAnsi" w:eastAsia="Arial" w:hAnsiTheme="minorHAnsi" w:cstheme="minorHAnsi"/>
          <w:sz w:val="22"/>
          <w:szCs w:val="22"/>
        </w:rPr>
        <w:t>z iných dôvodov výslovne uvedených v tejto zmluve.</w:t>
      </w:r>
    </w:p>
    <w:p w14:paraId="0A66DEE5" w14:textId="022D0D9A" w:rsidR="00C10BAA" w:rsidRPr="0017593D" w:rsidRDefault="00C10BAA" w:rsidP="00FF5818">
      <w:pPr>
        <w:numPr>
          <w:ilvl w:val="1"/>
          <w:numId w:val="10"/>
        </w:numPr>
        <w:spacing w:before="240"/>
        <w:ind w:left="567" w:hanging="567"/>
        <w:jc w:val="both"/>
        <w:rPr>
          <w:rFonts w:asciiTheme="minorHAnsi" w:eastAsia="Arial" w:hAnsiTheme="minorHAnsi" w:cstheme="minorHAnsi"/>
          <w:sz w:val="22"/>
          <w:szCs w:val="22"/>
        </w:rPr>
      </w:pPr>
      <w:r w:rsidRPr="0017593D">
        <w:rPr>
          <w:rFonts w:asciiTheme="minorHAnsi" w:eastAsia="Arial" w:hAnsiTheme="minorHAnsi" w:cstheme="minorHAnsi"/>
          <w:sz w:val="22"/>
          <w:szCs w:val="22"/>
        </w:rPr>
        <w:t xml:space="preserve">Zhotoviteľ je oprávnený odstúpiť od </w:t>
      </w:r>
      <w:r w:rsidR="003210E4">
        <w:rPr>
          <w:rFonts w:asciiTheme="minorHAnsi" w:eastAsia="Arial" w:hAnsiTheme="minorHAnsi" w:cstheme="minorHAnsi"/>
          <w:sz w:val="22"/>
          <w:szCs w:val="22"/>
        </w:rPr>
        <w:t>z</w:t>
      </w:r>
      <w:r w:rsidRPr="0017593D">
        <w:rPr>
          <w:rFonts w:asciiTheme="minorHAnsi" w:eastAsia="Arial" w:hAnsiTheme="minorHAnsi" w:cstheme="minorHAnsi"/>
          <w:sz w:val="22"/>
          <w:szCs w:val="22"/>
        </w:rPr>
        <w:t>mluvy, a to aj v časti, ak:</w:t>
      </w:r>
    </w:p>
    <w:p w14:paraId="2781B65C" w14:textId="77777777" w:rsidR="00C10BAA" w:rsidRPr="0017593D" w:rsidRDefault="009E7A58" w:rsidP="00FF5818">
      <w:pPr>
        <w:numPr>
          <w:ilvl w:val="2"/>
          <w:numId w:val="10"/>
        </w:numPr>
        <w:tabs>
          <w:tab w:val="left" w:pos="1276"/>
        </w:tabs>
        <w:spacing w:before="120"/>
        <w:jc w:val="both"/>
        <w:rPr>
          <w:rFonts w:asciiTheme="minorHAnsi" w:eastAsia="Arial" w:hAnsiTheme="minorHAnsi" w:cstheme="minorHAnsi"/>
          <w:sz w:val="22"/>
          <w:szCs w:val="22"/>
        </w:rPr>
      </w:pPr>
      <w:r w:rsidRPr="0017593D">
        <w:rPr>
          <w:rFonts w:asciiTheme="minorHAnsi" w:eastAsia="Arial" w:hAnsiTheme="minorHAnsi" w:cstheme="minorHAnsi"/>
          <w:sz w:val="22"/>
          <w:szCs w:val="22"/>
        </w:rPr>
        <w:lastRenderedPageBreak/>
        <w:t>o</w:t>
      </w:r>
      <w:r w:rsidR="00C10BAA" w:rsidRPr="0017593D">
        <w:rPr>
          <w:rFonts w:asciiTheme="minorHAnsi" w:eastAsia="Arial" w:hAnsiTheme="minorHAnsi" w:cstheme="minorHAnsi"/>
          <w:sz w:val="22"/>
          <w:szCs w:val="22"/>
        </w:rPr>
        <w:t xml:space="preserve">bjednávateľ je v omeškaní s plnením jeho finančných povinností podľa zmluvy o viac ako 30 (tridsať) dní a takéto porušenie neodstránil ani v dodatočnej lehote 20 (dvadsiatich) dní od doručenia písomnej výzvy </w:t>
      </w:r>
      <w:r w:rsidRPr="0017593D">
        <w:rPr>
          <w:rFonts w:asciiTheme="minorHAnsi" w:eastAsia="Arial" w:hAnsiTheme="minorHAnsi" w:cstheme="minorHAnsi"/>
          <w:sz w:val="22"/>
          <w:szCs w:val="22"/>
        </w:rPr>
        <w:t>z</w:t>
      </w:r>
      <w:r w:rsidR="00C10BAA" w:rsidRPr="0017593D">
        <w:rPr>
          <w:rFonts w:asciiTheme="minorHAnsi" w:eastAsia="Arial" w:hAnsiTheme="minorHAnsi" w:cstheme="minorHAnsi"/>
          <w:sz w:val="22"/>
          <w:szCs w:val="22"/>
        </w:rPr>
        <w:t>hotoviteľa;</w:t>
      </w:r>
    </w:p>
    <w:p w14:paraId="363D9F9E" w14:textId="553A0E98" w:rsidR="00C10BAA" w:rsidRPr="0017593D" w:rsidRDefault="005A056F" w:rsidP="00FF5818">
      <w:pPr>
        <w:numPr>
          <w:ilvl w:val="2"/>
          <w:numId w:val="10"/>
        </w:numPr>
        <w:tabs>
          <w:tab w:val="left" w:pos="1276"/>
        </w:tabs>
        <w:spacing w:before="120"/>
        <w:jc w:val="both"/>
        <w:rPr>
          <w:rFonts w:asciiTheme="minorHAnsi" w:eastAsia="Arial" w:hAnsiTheme="minorHAnsi" w:cstheme="minorHAnsi"/>
          <w:sz w:val="22"/>
          <w:szCs w:val="22"/>
        </w:rPr>
      </w:pPr>
      <w:r>
        <w:rPr>
          <w:rFonts w:asciiTheme="minorHAnsi" w:eastAsia="Arial" w:hAnsiTheme="minorHAnsi" w:cstheme="minorHAnsi"/>
          <w:sz w:val="22"/>
          <w:szCs w:val="22"/>
        </w:rPr>
        <w:t>z</w:t>
      </w:r>
      <w:r w:rsidR="00C10BAA" w:rsidRPr="0017593D">
        <w:rPr>
          <w:rFonts w:asciiTheme="minorHAnsi" w:eastAsia="Arial" w:hAnsiTheme="minorHAnsi" w:cstheme="minorHAnsi"/>
          <w:sz w:val="22"/>
          <w:szCs w:val="22"/>
        </w:rPr>
        <w:t> iných dôvodov výslovne takto uvedených v zmluve.</w:t>
      </w:r>
    </w:p>
    <w:p w14:paraId="75215313" w14:textId="37D88364" w:rsidR="00C10BAA" w:rsidRPr="0017593D" w:rsidRDefault="00C10BAA" w:rsidP="00FF5818">
      <w:pPr>
        <w:numPr>
          <w:ilvl w:val="1"/>
          <w:numId w:val="10"/>
        </w:numPr>
        <w:spacing w:before="240"/>
        <w:ind w:left="567" w:hanging="567"/>
        <w:jc w:val="both"/>
        <w:rPr>
          <w:rFonts w:asciiTheme="minorHAnsi" w:eastAsia="Arial" w:hAnsiTheme="minorHAnsi" w:cstheme="minorHAnsi"/>
          <w:sz w:val="22"/>
          <w:szCs w:val="22"/>
        </w:rPr>
      </w:pPr>
      <w:r w:rsidRPr="0017593D">
        <w:rPr>
          <w:rFonts w:asciiTheme="minorHAnsi" w:eastAsia="Arial" w:hAnsiTheme="minorHAnsi" w:cstheme="minorHAnsi"/>
          <w:sz w:val="22"/>
          <w:szCs w:val="22"/>
        </w:rPr>
        <w:t>Odstúpenie od tejto zmluvy musí mať písomnú formu a musí byť doručené druhej zmluvnej strane. Účinky odstúpenia nastanú v deň doručenia písomného odstúpenia. Odstúpením od zmluvy sa zmluva zrušuje od okamihu doručenia oznámenia druhej zmluvnej strane. Právo na zmluvnú pokutu alebo náhradu škody zmluvných strán zostáva nedotknuté.</w:t>
      </w:r>
    </w:p>
    <w:p w14:paraId="1A7D0893" w14:textId="0A72C5DF" w:rsidR="00C10BAA" w:rsidRPr="0017593D" w:rsidRDefault="00C10BAA" w:rsidP="00FF5818">
      <w:pPr>
        <w:numPr>
          <w:ilvl w:val="1"/>
          <w:numId w:val="10"/>
        </w:numPr>
        <w:spacing w:before="240"/>
        <w:ind w:left="567" w:hanging="567"/>
        <w:jc w:val="both"/>
        <w:rPr>
          <w:rFonts w:asciiTheme="minorHAnsi" w:eastAsia="Arial" w:hAnsiTheme="minorHAnsi" w:cstheme="minorHAnsi"/>
          <w:sz w:val="22"/>
          <w:szCs w:val="22"/>
        </w:rPr>
      </w:pPr>
      <w:r w:rsidRPr="0017593D">
        <w:rPr>
          <w:rFonts w:asciiTheme="minorHAnsi" w:eastAsia="Arial" w:hAnsiTheme="minorHAnsi" w:cstheme="minorHAnsi"/>
          <w:sz w:val="22"/>
          <w:szCs w:val="22"/>
        </w:rPr>
        <w:t>V prípade predčasného ukončenia zmluvy</w:t>
      </w:r>
      <w:r w:rsidR="00445125">
        <w:rPr>
          <w:rFonts w:asciiTheme="minorHAnsi" w:eastAsia="Arial" w:hAnsiTheme="minorHAnsi" w:cstheme="minorHAnsi"/>
          <w:sz w:val="22"/>
          <w:szCs w:val="22"/>
        </w:rPr>
        <w:t xml:space="preserve"> z akéhokoľvek dôvodu</w:t>
      </w:r>
      <w:r w:rsidRPr="0017593D">
        <w:rPr>
          <w:rFonts w:asciiTheme="minorHAnsi" w:eastAsia="Arial" w:hAnsiTheme="minorHAnsi" w:cstheme="minorHAnsi"/>
          <w:sz w:val="22"/>
          <w:szCs w:val="22"/>
        </w:rPr>
        <w:t xml:space="preserve"> je zhotoviteľ povinný najneskôr do piatich (5) dní odo dňa účinnosti odstúpenia vypratať miesto plnenia a protokolárne odovzdať objednávateľovi všetky veci a doklady prevzaté od neho za účelom zhotovovania </w:t>
      </w:r>
      <w:r w:rsidR="00E84757">
        <w:rPr>
          <w:rFonts w:asciiTheme="minorHAnsi" w:eastAsia="Arial" w:hAnsiTheme="minorHAnsi" w:cstheme="minorHAnsi"/>
          <w:sz w:val="22"/>
          <w:szCs w:val="22"/>
        </w:rPr>
        <w:t>d</w:t>
      </w:r>
      <w:r w:rsidRPr="0017593D">
        <w:rPr>
          <w:rFonts w:asciiTheme="minorHAnsi" w:eastAsia="Arial" w:hAnsiTheme="minorHAnsi" w:cstheme="minorHAnsi"/>
          <w:sz w:val="22"/>
          <w:szCs w:val="22"/>
        </w:rPr>
        <w:t xml:space="preserve">iela, ako aj atesty, revízie, potvrdenia a doklady týkajúce sa dovtedy vykonaných častí diela. Samotné prevzatie a odovzdanie dovtedy vykonaných častí Diela určí objednávateľ a termín tohto prevzatia vhodným spôsobom oznámi zhotoviteľovi, pričom zhotoviteľ sa zaväzuje objednávateľom stanovený termín rešpektovať. V prípade nesplnenia povinností uvedených v tomto </w:t>
      </w:r>
      <w:r w:rsidR="000A1944">
        <w:rPr>
          <w:rFonts w:asciiTheme="minorHAnsi" w:eastAsia="Arial" w:hAnsiTheme="minorHAnsi" w:cstheme="minorHAnsi"/>
          <w:sz w:val="22"/>
          <w:szCs w:val="22"/>
        </w:rPr>
        <w:t>odseku</w:t>
      </w:r>
      <w:r w:rsidRPr="0017593D">
        <w:rPr>
          <w:rFonts w:asciiTheme="minorHAnsi" w:eastAsia="Arial" w:hAnsiTheme="minorHAnsi" w:cstheme="minorHAnsi"/>
          <w:sz w:val="22"/>
          <w:szCs w:val="22"/>
        </w:rPr>
        <w:t xml:space="preserve"> zmluvy, je </w:t>
      </w:r>
      <w:r w:rsidR="00E84757">
        <w:rPr>
          <w:rFonts w:asciiTheme="minorHAnsi" w:eastAsia="Arial" w:hAnsiTheme="minorHAnsi" w:cstheme="minorHAnsi"/>
          <w:sz w:val="22"/>
          <w:szCs w:val="22"/>
        </w:rPr>
        <w:t>o</w:t>
      </w:r>
      <w:r w:rsidRPr="0017593D">
        <w:rPr>
          <w:rFonts w:asciiTheme="minorHAnsi" w:eastAsia="Arial" w:hAnsiTheme="minorHAnsi" w:cstheme="minorHAnsi"/>
          <w:sz w:val="22"/>
          <w:szCs w:val="22"/>
        </w:rPr>
        <w:t xml:space="preserve">bjednávateľ oprávnený požadovať od </w:t>
      </w:r>
      <w:r w:rsidR="00E84757">
        <w:rPr>
          <w:rFonts w:asciiTheme="minorHAnsi" w:eastAsia="Arial" w:hAnsiTheme="minorHAnsi" w:cstheme="minorHAnsi"/>
          <w:sz w:val="22"/>
          <w:szCs w:val="22"/>
        </w:rPr>
        <w:t>z</w:t>
      </w:r>
      <w:r w:rsidRPr="0017593D">
        <w:rPr>
          <w:rFonts w:asciiTheme="minorHAnsi" w:eastAsia="Arial" w:hAnsiTheme="minorHAnsi" w:cstheme="minorHAnsi"/>
          <w:sz w:val="22"/>
          <w:szCs w:val="22"/>
        </w:rPr>
        <w:t>hotoviteľa zaplatenie zmluvnej pokuty vo výške 1.000</w:t>
      </w:r>
      <w:r w:rsidR="00E84757">
        <w:rPr>
          <w:rFonts w:asciiTheme="minorHAnsi" w:eastAsia="Arial" w:hAnsiTheme="minorHAnsi" w:cstheme="minorHAnsi"/>
          <w:sz w:val="22"/>
          <w:szCs w:val="22"/>
        </w:rPr>
        <w:t xml:space="preserve"> (slovom: jedentisíc)</w:t>
      </w:r>
      <w:r w:rsidRPr="0017593D">
        <w:rPr>
          <w:rFonts w:asciiTheme="minorHAnsi" w:eastAsia="Arial" w:hAnsiTheme="minorHAnsi" w:cstheme="minorHAnsi"/>
          <w:sz w:val="22"/>
          <w:szCs w:val="22"/>
        </w:rPr>
        <w:t xml:space="preserve"> EUR za každý deň omeškania Zhotoviteľa so splnením jeho povinnosti.   </w:t>
      </w:r>
    </w:p>
    <w:p w14:paraId="49BEAEDE" w14:textId="605BF052" w:rsidR="00C10BAA" w:rsidRPr="0017593D" w:rsidRDefault="00C10BAA" w:rsidP="00FF5818">
      <w:pPr>
        <w:numPr>
          <w:ilvl w:val="1"/>
          <w:numId w:val="10"/>
        </w:numPr>
        <w:spacing w:before="240"/>
        <w:ind w:left="567" w:hanging="567"/>
        <w:jc w:val="both"/>
        <w:rPr>
          <w:rFonts w:asciiTheme="minorHAnsi" w:eastAsia="Arial" w:hAnsiTheme="minorHAnsi" w:cstheme="minorHAnsi"/>
          <w:sz w:val="22"/>
          <w:szCs w:val="22"/>
        </w:rPr>
      </w:pPr>
      <w:r w:rsidRPr="0017593D">
        <w:rPr>
          <w:rFonts w:asciiTheme="minorHAnsi" w:eastAsia="Arial" w:hAnsiTheme="minorHAnsi" w:cstheme="minorHAnsi"/>
          <w:sz w:val="22"/>
          <w:szCs w:val="22"/>
        </w:rPr>
        <w:t xml:space="preserve">Aj po skončení zhotovovania diela podľa zmluvy, sa zhotoviteľ zaväzuje poskytnúť objednávateľovi požadovanú súčinnosť tak, aby ďalší priebeh zhotovovania </w:t>
      </w:r>
      <w:r w:rsidR="00E84757">
        <w:rPr>
          <w:rFonts w:asciiTheme="minorHAnsi" w:eastAsia="Arial" w:hAnsiTheme="minorHAnsi" w:cstheme="minorHAnsi"/>
          <w:sz w:val="22"/>
          <w:szCs w:val="22"/>
        </w:rPr>
        <w:t>d</w:t>
      </w:r>
      <w:r w:rsidRPr="0017593D">
        <w:rPr>
          <w:rFonts w:asciiTheme="minorHAnsi" w:eastAsia="Arial" w:hAnsiTheme="minorHAnsi" w:cstheme="minorHAnsi"/>
          <w:sz w:val="22"/>
          <w:szCs w:val="22"/>
        </w:rPr>
        <w:t xml:space="preserve">iela nebol žiadny spôsobom dotknutý a/alebo znemožnený. V opačnom prípade </w:t>
      </w:r>
      <w:r w:rsidR="00E84757">
        <w:rPr>
          <w:rFonts w:asciiTheme="minorHAnsi" w:eastAsia="Arial" w:hAnsiTheme="minorHAnsi" w:cstheme="minorHAnsi"/>
          <w:sz w:val="22"/>
          <w:szCs w:val="22"/>
        </w:rPr>
        <w:t>z</w:t>
      </w:r>
      <w:r w:rsidRPr="0017593D">
        <w:rPr>
          <w:rFonts w:asciiTheme="minorHAnsi" w:eastAsia="Arial" w:hAnsiTheme="minorHAnsi" w:cstheme="minorHAnsi"/>
          <w:sz w:val="22"/>
          <w:szCs w:val="22"/>
        </w:rPr>
        <w:t>hotoviteľ zodpovedá objednávateľovi za škodu, ktorá mu tým vznikla.</w:t>
      </w:r>
    </w:p>
    <w:p w14:paraId="33474EB8" w14:textId="12F367FC" w:rsidR="00C10BAA" w:rsidRPr="0017593D" w:rsidRDefault="00C10BAA" w:rsidP="00FF5818">
      <w:pPr>
        <w:numPr>
          <w:ilvl w:val="1"/>
          <w:numId w:val="10"/>
        </w:numPr>
        <w:spacing w:before="240"/>
        <w:ind w:left="567" w:hanging="567"/>
        <w:jc w:val="both"/>
        <w:rPr>
          <w:rFonts w:asciiTheme="minorHAnsi" w:eastAsia="Arial" w:hAnsiTheme="minorHAnsi" w:cstheme="minorHAnsi"/>
          <w:sz w:val="22"/>
          <w:szCs w:val="22"/>
        </w:rPr>
      </w:pPr>
      <w:r w:rsidRPr="0017593D">
        <w:rPr>
          <w:rFonts w:asciiTheme="minorHAnsi" w:eastAsia="Arial" w:hAnsiTheme="minorHAnsi" w:cstheme="minorHAnsi"/>
          <w:sz w:val="22"/>
          <w:szCs w:val="22"/>
        </w:rPr>
        <w:t xml:space="preserve">Pri predčasnom ukončení </w:t>
      </w:r>
      <w:r w:rsidR="00CC5D17">
        <w:rPr>
          <w:rFonts w:asciiTheme="minorHAnsi" w:eastAsia="Arial" w:hAnsiTheme="minorHAnsi" w:cstheme="minorHAnsi"/>
          <w:sz w:val="22"/>
          <w:szCs w:val="22"/>
        </w:rPr>
        <w:t>z</w:t>
      </w:r>
      <w:r w:rsidRPr="0017593D">
        <w:rPr>
          <w:rFonts w:asciiTheme="minorHAnsi" w:eastAsia="Arial" w:hAnsiTheme="minorHAnsi" w:cstheme="minorHAnsi"/>
          <w:sz w:val="22"/>
          <w:szCs w:val="22"/>
        </w:rPr>
        <w:t xml:space="preserve">mluvy bude rozsah dovtedy vykonaných prác stanovený v súlade s ustanoveniami platnými pre riadne odovzdanie a prevzatie </w:t>
      </w:r>
      <w:r w:rsidR="00B0082F">
        <w:rPr>
          <w:rFonts w:asciiTheme="minorHAnsi" w:eastAsia="Arial" w:hAnsiTheme="minorHAnsi" w:cstheme="minorHAnsi"/>
          <w:sz w:val="22"/>
          <w:szCs w:val="22"/>
        </w:rPr>
        <w:t>d</w:t>
      </w:r>
      <w:r w:rsidRPr="0017593D">
        <w:rPr>
          <w:rFonts w:asciiTheme="minorHAnsi" w:eastAsia="Arial" w:hAnsiTheme="minorHAnsi" w:cstheme="minorHAnsi"/>
          <w:sz w:val="22"/>
          <w:szCs w:val="22"/>
        </w:rPr>
        <w:t>iela, pričom sa tieto ustanovenia použijú primerane</w:t>
      </w:r>
      <w:r w:rsidR="00B0082F">
        <w:rPr>
          <w:rFonts w:asciiTheme="minorHAnsi" w:eastAsia="Arial" w:hAnsiTheme="minorHAnsi" w:cstheme="minorHAnsi"/>
          <w:sz w:val="22"/>
          <w:szCs w:val="22"/>
        </w:rPr>
        <w:t>.</w:t>
      </w:r>
      <w:r w:rsidRPr="0017593D">
        <w:rPr>
          <w:rFonts w:asciiTheme="minorHAnsi" w:eastAsia="Arial" w:hAnsiTheme="minorHAnsi" w:cstheme="minorHAnsi"/>
          <w:sz w:val="22"/>
          <w:szCs w:val="22"/>
        </w:rPr>
        <w:t xml:space="preserve"> </w:t>
      </w:r>
      <w:r w:rsidR="00B0082F">
        <w:rPr>
          <w:rFonts w:asciiTheme="minorHAnsi" w:eastAsia="Arial" w:hAnsiTheme="minorHAnsi" w:cstheme="minorHAnsi"/>
          <w:sz w:val="22"/>
          <w:szCs w:val="22"/>
        </w:rPr>
        <w:t xml:space="preserve">Zhotoviteľ bude pri predčasnom ukončení </w:t>
      </w:r>
      <w:r w:rsidR="00CC5D17">
        <w:rPr>
          <w:rFonts w:asciiTheme="minorHAnsi" w:eastAsia="Arial" w:hAnsiTheme="minorHAnsi" w:cstheme="minorHAnsi"/>
          <w:sz w:val="22"/>
          <w:szCs w:val="22"/>
        </w:rPr>
        <w:t xml:space="preserve">zmluvy </w:t>
      </w:r>
      <w:r w:rsidR="00B0082F">
        <w:rPr>
          <w:rFonts w:asciiTheme="minorHAnsi" w:eastAsia="Arial" w:hAnsiTheme="minorHAnsi" w:cstheme="minorHAnsi"/>
          <w:sz w:val="22"/>
          <w:szCs w:val="22"/>
        </w:rPr>
        <w:t xml:space="preserve">oprávnený požadovať zaplatenie </w:t>
      </w:r>
      <w:proofErr w:type="spellStart"/>
      <w:r w:rsidR="00B0082F">
        <w:rPr>
          <w:rFonts w:asciiTheme="minorHAnsi" w:eastAsia="Arial" w:hAnsiTheme="minorHAnsi" w:cstheme="minorHAnsi"/>
          <w:sz w:val="22"/>
          <w:szCs w:val="22"/>
        </w:rPr>
        <w:t>alikvótnej</w:t>
      </w:r>
      <w:proofErr w:type="spellEnd"/>
      <w:r w:rsidR="00B0082F">
        <w:rPr>
          <w:rFonts w:asciiTheme="minorHAnsi" w:eastAsia="Arial" w:hAnsiTheme="minorHAnsi" w:cstheme="minorHAnsi"/>
          <w:sz w:val="22"/>
          <w:szCs w:val="22"/>
        </w:rPr>
        <w:t xml:space="preserve"> ceny diela, ktorá zodpovedá rozsahu skutočne </w:t>
      </w:r>
      <w:r w:rsidR="00CC5D17">
        <w:rPr>
          <w:rFonts w:asciiTheme="minorHAnsi" w:eastAsia="Arial" w:hAnsiTheme="minorHAnsi" w:cstheme="minorHAnsi"/>
          <w:sz w:val="22"/>
          <w:szCs w:val="22"/>
        </w:rPr>
        <w:t xml:space="preserve">vykonaných prác do času </w:t>
      </w:r>
      <w:r w:rsidR="003210E4">
        <w:rPr>
          <w:rFonts w:asciiTheme="minorHAnsi" w:eastAsia="Arial" w:hAnsiTheme="minorHAnsi" w:cstheme="minorHAnsi"/>
          <w:sz w:val="22"/>
          <w:szCs w:val="22"/>
        </w:rPr>
        <w:t xml:space="preserve">predčasného </w:t>
      </w:r>
      <w:r w:rsidR="00CC5D17">
        <w:rPr>
          <w:rFonts w:asciiTheme="minorHAnsi" w:eastAsia="Arial" w:hAnsiTheme="minorHAnsi" w:cstheme="minorHAnsi"/>
          <w:sz w:val="22"/>
          <w:szCs w:val="22"/>
        </w:rPr>
        <w:t>ukončenia zmluvy</w:t>
      </w:r>
      <w:r w:rsidR="000B2CAF">
        <w:rPr>
          <w:rFonts w:asciiTheme="minorHAnsi" w:eastAsia="Arial" w:hAnsiTheme="minorHAnsi" w:cstheme="minorHAnsi"/>
          <w:sz w:val="22"/>
          <w:szCs w:val="22"/>
        </w:rPr>
        <w:t xml:space="preserve">, pričom zároveň platí, že nároky objednávateľa z titulu náhrady škody a zmluvných pokút nie sú predčasným ukončením zmluvy dotknuté. </w:t>
      </w:r>
    </w:p>
    <w:p w14:paraId="7718DEEC" w14:textId="7306DB31" w:rsidR="00A4765B" w:rsidRPr="005E0262" w:rsidRDefault="00C10BAA" w:rsidP="00FF5818">
      <w:pPr>
        <w:numPr>
          <w:ilvl w:val="1"/>
          <w:numId w:val="10"/>
        </w:numPr>
        <w:spacing w:before="240"/>
        <w:ind w:left="567" w:hanging="567"/>
        <w:jc w:val="both"/>
        <w:rPr>
          <w:rFonts w:asciiTheme="minorHAnsi" w:eastAsia="Arial" w:hAnsiTheme="minorHAnsi" w:cstheme="minorHAnsi"/>
          <w:sz w:val="22"/>
          <w:szCs w:val="22"/>
        </w:rPr>
      </w:pPr>
      <w:r w:rsidRPr="0017593D">
        <w:rPr>
          <w:rFonts w:asciiTheme="minorHAnsi" w:eastAsia="Arial" w:hAnsiTheme="minorHAnsi" w:cstheme="minorHAnsi"/>
          <w:sz w:val="22"/>
          <w:szCs w:val="22"/>
        </w:rPr>
        <w:t xml:space="preserve">Predčasné ukončenie zmluvy, bez ohľadu na zmluvnú stranu, ktorá túto zmluvu ukončila, sa nedotýka zodpovednosti zhotoviteľa za vady a nedostatky dovtedy vykonaného diela a rovnako sa netýkajú plynutia záručných dôb podľa </w:t>
      </w:r>
      <w:r w:rsidR="00244538">
        <w:rPr>
          <w:rFonts w:asciiTheme="minorHAnsi" w:eastAsia="Arial" w:hAnsiTheme="minorHAnsi" w:cstheme="minorHAnsi"/>
          <w:sz w:val="22"/>
          <w:szCs w:val="22"/>
        </w:rPr>
        <w:t>z</w:t>
      </w:r>
      <w:r w:rsidRPr="0017593D">
        <w:rPr>
          <w:rFonts w:asciiTheme="minorHAnsi" w:eastAsia="Arial" w:hAnsiTheme="minorHAnsi" w:cstheme="minorHAnsi"/>
          <w:sz w:val="22"/>
          <w:szCs w:val="22"/>
        </w:rPr>
        <w:t>mluvy.</w:t>
      </w:r>
    </w:p>
    <w:p w14:paraId="6DB265D2" w14:textId="77777777" w:rsidR="000B2CAF" w:rsidRDefault="000B2CAF" w:rsidP="00C10BAA">
      <w:pPr>
        <w:tabs>
          <w:tab w:val="num" w:pos="1534"/>
        </w:tabs>
        <w:ind w:left="709"/>
        <w:jc w:val="both"/>
        <w:rPr>
          <w:rFonts w:asciiTheme="minorHAnsi" w:hAnsiTheme="minorHAnsi" w:cstheme="minorHAnsi"/>
          <w:color w:val="000000"/>
          <w:sz w:val="22"/>
          <w:szCs w:val="22"/>
        </w:rPr>
      </w:pPr>
    </w:p>
    <w:p w14:paraId="38110B76" w14:textId="77777777" w:rsidR="005E0262" w:rsidRDefault="005E0262" w:rsidP="00C10BAA">
      <w:pPr>
        <w:tabs>
          <w:tab w:val="num" w:pos="1534"/>
        </w:tabs>
        <w:ind w:left="709"/>
        <w:jc w:val="both"/>
        <w:rPr>
          <w:rFonts w:asciiTheme="minorHAnsi" w:hAnsiTheme="minorHAnsi" w:cstheme="minorHAnsi"/>
          <w:color w:val="000000"/>
          <w:sz w:val="22"/>
          <w:szCs w:val="22"/>
        </w:rPr>
      </w:pPr>
    </w:p>
    <w:p w14:paraId="41A5AB95" w14:textId="77777777" w:rsidR="00C10BAA" w:rsidRPr="0017593D" w:rsidRDefault="00C10BAA" w:rsidP="00FF5818">
      <w:pPr>
        <w:numPr>
          <w:ilvl w:val="0"/>
          <w:numId w:val="11"/>
        </w:numPr>
        <w:jc w:val="both"/>
        <w:rPr>
          <w:rFonts w:asciiTheme="minorHAnsi" w:hAnsiTheme="minorHAnsi" w:cstheme="minorHAnsi"/>
          <w:b/>
          <w:sz w:val="22"/>
          <w:szCs w:val="22"/>
        </w:rPr>
      </w:pPr>
      <w:r w:rsidRPr="0017593D">
        <w:rPr>
          <w:rFonts w:asciiTheme="minorHAnsi" w:hAnsiTheme="minorHAnsi" w:cstheme="minorHAnsi"/>
          <w:b/>
          <w:sz w:val="22"/>
          <w:szCs w:val="22"/>
        </w:rPr>
        <w:t>ZÁVEREČNÉ USTANOVENIA</w:t>
      </w:r>
    </w:p>
    <w:p w14:paraId="0BB4409C" w14:textId="77777777" w:rsidR="00C10BAA" w:rsidRPr="0017593D" w:rsidRDefault="00C10BAA" w:rsidP="00C10BAA">
      <w:pPr>
        <w:rPr>
          <w:rFonts w:asciiTheme="minorHAnsi" w:hAnsiTheme="minorHAnsi" w:cstheme="minorHAnsi"/>
          <w:sz w:val="22"/>
          <w:szCs w:val="22"/>
        </w:rPr>
      </w:pPr>
    </w:p>
    <w:p w14:paraId="5D0CCAFC" w14:textId="77777777" w:rsidR="00C10BAA" w:rsidRPr="0017593D" w:rsidRDefault="00C10BAA" w:rsidP="00F17127">
      <w:pPr>
        <w:tabs>
          <w:tab w:val="num" w:pos="567"/>
        </w:tabs>
        <w:rPr>
          <w:rFonts w:asciiTheme="minorHAnsi" w:hAnsiTheme="minorHAnsi" w:cstheme="minorHAnsi"/>
          <w:sz w:val="22"/>
          <w:szCs w:val="22"/>
        </w:rPr>
      </w:pPr>
    </w:p>
    <w:p w14:paraId="61AC57EC" w14:textId="25E648EA" w:rsidR="3B309DF3" w:rsidRDefault="3B309DF3" w:rsidP="00434D8C">
      <w:pPr>
        <w:jc w:val="both"/>
        <w:rPr>
          <w:rFonts w:asciiTheme="minorHAnsi" w:hAnsiTheme="minorHAnsi" w:cstheme="minorBidi"/>
          <w:sz w:val="22"/>
          <w:szCs w:val="22"/>
        </w:rPr>
      </w:pPr>
    </w:p>
    <w:p w14:paraId="28BC1493" w14:textId="77777777" w:rsidR="00434D8C" w:rsidRDefault="00434D8C" w:rsidP="00FF5818">
      <w:pPr>
        <w:pStyle w:val="Odsekzoznamu"/>
        <w:numPr>
          <w:ilvl w:val="1"/>
          <w:numId w:val="11"/>
        </w:numPr>
        <w:ind w:left="567" w:hanging="567"/>
        <w:rPr>
          <w:rFonts w:asciiTheme="minorHAnsi" w:hAnsiTheme="minorHAnsi" w:cstheme="minorHAnsi"/>
          <w:bCs/>
          <w:sz w:val="22"/>
          <w:szCs w:val="22"/>
        </w:rPr>
      </w:pPr>
      <w:r w:rsidRPr="00434D8C">
        <w:rPr>
          <w:rFonts w:asciiTheme="minorHAnsi" w:hAnsiTheme="minorHAnsi" w:cstheme="minorHAnsi"/>
          <w:bCs/>
          <w:sz w:val="22"/>
          <w:szCs w:val="22"/>
        </w:rPr>
        <w:t>Táto zmluva sa spravuje zákonmi Slovenskej republiky bez prihliadnutia ku kolíznym normám. Súdy Slovenskej republiky majú výlučnú právomoc na rozhodovanie akýchkoľvek sporov týkajúcich sa tejto zmluvy.</w:t>
      </w:r>
    </w:p>
    <w:p w14:paraId="6350A594" w14:textId="31EAA3B3" w:rsidR="00D1300E" w:rsidRPr="00434D8C" w:rsidRDefault="00D1300E" w:rsidP="00FF5818">
      <w:pPr>
        <w:pStyle w:val="Odsekzoznamu"/>
        <w:numPr>
          <w:ilvl w:val="1"/>
          <w:numId w:val="11"/>
        </w:numPr>
        <w:ind w:left="567" w:hanging="567"/>
        <w:rPr>
          <w:rFonts w:asciiTheme="minorHAnsi" w:hAnsiTheme="minorHAnsi" w:cstheme="minorHAnsi"/>
          <w:bCs/>
          <w:sz w:val="22"/>
          <w:szCs w:val="22"/>
        </w:rPr>
      </w:pPr>
      <w:r w:rsidRPr="00D1300E">
        <w:rPr>
          <w:rFonts w:asciiTheme="minorHAnsi" w:hAnsiTheme="minorHAnsi" w:cstheme="minorHAnsi"/>
          <w:bCs/>
          <w:sz w:val="22"/>
          <w:szCs w:val="22"/>
        </w:rPr>
        <w:t>Vzhľadom k tomu, že predmet tejto zmluvy priamo súvisí s prevádzkou sietí a informačných systémov objednávateľa, zmluvné strany medzi sebou súčasne uzatvárajú zmluvu o zabezpečení plnenia bezpečnostných opatrení a notifikačných povinností podľa zákona č. 69/2018 Z. z. o kybernetickej bezpečnosti a o zmene a doplnení niektorých zákonov (ďalej len „zmluva o kybernetickej bezpečnosti“). Zhotoviteľ je povinný plniť povinnosti z nej vyplývajúce počas celej doby trvania tejto zmluvy o dielo vrátane záručnej doby.</w:t>
      </w:r>
      <w:r>
        <w:rPr>
          <w:rFonts w:asciiTheme="minorHAnsi" w:hAnsiTheme="minorHAnsi" w:cstheme="minorHAnsi"/>
          <w:bCs/>
          <w:sz w:val="22"/>
          <w:szCs w:val="22"/>
        </w:rPr>
        <w:t xml:space="preserve"> Zmluva o kybernetickej bezpečnosti je prílohou č.5 tejto zmluvy. </w:t>
      </w:r>
    </w:p>
    <w:p w14:paraId="50E6A91F" w14:textId="77777777" w:rsidR="00434D8C" w:rsidRPr="00434D8C" w:rsidRDefault="00434D8C" w:rsidP="00434D8C">
      <w:pPr>
        <w:ind w:left="567"/>
        <w:jc w:val="both"/>
        <w:rPr>
          <w:rFonts w:asciiTheme="minorHAnsi" w:hAnsiTheme="minorHAnsi" w:cstheme="minorHAnsi"/>
          <w:bCs/>
          <w:sz w:val="22"/>
          <w:szCs w:val="22"/>
        </w:rPr>
      </w:pPr>
    </w:p>
    <w:p w14:paraId="4ED41D48" w14:textId="722EDA44" w:rsidR="00C10BAA" w:rsidRPr="0017593D" w:rsidRDefault="00C10BAA" w:rsidP="00FF5818">
      <w:pPr>
        <w:numPr>
          <w:ilvl w:val="1"/>
          <w:numId w:val="11"/>
        </w:numPr>
        <w:tabs>
          <w:tab w:val="clear" w:pos="1534"/>
          <w:tab w:val="num" w:pos="567"/>
        </w:tabs>
        <w:ind w:left="567" w:hanging="567"/>
        <w:jc w:val="both"/>
        <w:rPr>
          <w:rFonts w:asciiTheme="minorHAnsi" w:hAnsiTheme="minorHAnsi" w:cstheme="minorHAnsi"/>
          <w:bCs/>
          <w:sz w:val="22"/>
          <w:szCs w:val="22"/>
        </w:rPr>
      </w:pPr>
      <w:r w:rsidRPr="3B309DF3">
        <w:rPr>
          <w:rFonts w:asciiTheme="minorHAnsi" w:hAnsiTheme="minorHAnsi" w:cstheme="minorBidi"/>
          <w:sz w:val="22"/>
          <w:szCs w:val="22"/>
        </w:rPr>
        <w:t>Právne vzťahy neupravené touto zmluvou sa riadia ustanoveniami Obchodného zákonníka č. 513/1991 Zb. v znení neskorších predpisov a v jeho rámci ustanoveniami Občianskeho zákonníka č. 40/1964 Zb. v znení neskorších predpisov a súvisiacimi predpismi.</w:t>
      </w:r>
    </w:p>
    <w:p w14:paraId="0A784816" w14:textId="77777777" w:rsidR="005A53B1" w:rsidRPr="0017593D" w:rsidRDefault="005A53B1" w:rsidP="005A53B1">
      <w:pPr>
        <w:jc w:val="both"/>
        <w:rPr>
          <w:rFonts w:asciiTheme="minorHAnsi" w:hAnsiTheme="minorHAnsi" w:cstheme="minorHAnsi"/>
          <w:bCs/>
          <w:sz w:val="22"/>
          <w:szCs w:val="22"/>
        </w:rPr>
      </w:pPr>
    </w:p>
    <w:p w14:paraId="3A743709" w14:textId="0D1796B3" w:rsidR="00F17127" w:rsidRPr="0017593D" w:rsidRDefault="00F17127" w:rsidP="00FF5818">
      <w:pPr>
        <w:pStyle w:val="Odsekzoznamu"/>
        <w:numPr>
          <w:ilvl w:val="1"/>
          <w:numId w:val="11"/>
        </w:numPr>
        <w:tabs>
          <w:tab w:val="clear" w:pos="1534"/>
          <w:tab w:val="num" w:pos="567"/>
        </w:tabs>
        <w:ind w:left="567" w:hanging="567"/>
        <w:jc w:val="both"/>
        <w:rPr>
          <w:rFonts w:asciiTheme="minorHAnsi" w:hAnsiTheme="minorHAnsi" w:cstheme="minorHAnsi"/>
          <w:sz w:val="22"/>
          <w:szCs w:val="22"/>
        </w:rPr>
      </w:pPr>
      <w:r w:rsidRPr="3B309DF3">
        <w:rPr>
          <w:rFonts w:asciiTheme="minorHAnsi" w:hAnsiTheme="minorHAnsi" w:cstheme="minorBidi"/>
          <w:sz w:val="22"/>
          <w:szCs w:val="22"/>
        </w:rPr>
        <w:t xml:space="preserve">Zmluvné strany </w:t>
      </w:r>
      <w:r w:rsidR="00521403" w:rsidRPr="3B309DF3">
        <w:rPr>
          <w:rFonts w:asciiTheme="minorHAnsi" w:hAnsiTheme="minorHAnsi" w:cstheme="minorBidi"/>
          <w:sz w:val="22"/>
          <w:szCs w:val="22"/>
        </w:rPr>
        <w:t>berú na vedomie</w:t>
      </w:r>
      <w:r w:rsidRPr="3B309DF3">
        <w:rPr>
          <w:rFonts w:asciiTheme="minorHAnsi" w:hAnsiTheme="minorHAnsi" w:cstheme="minorBidi"/>
          <w:sz w:val="22"/>
          <w:szCs w:val="22"/>
        </w:rPr>
        <w:t xml:space="preserve">, že táto zmluva je povinne zverejňovanou zmluvou v zmysle ustanovenia § 5a zákona č. 211/2000 </w:t>
      </w:r>
      <w:proofErr w:type="spellStart"/>
      <w:r w:rsidRPr="3B309DF3">
        <w:rPr>
          <w:rFonts w:asciiTheme="minorHAnsi" w:hAnsiTheme="minorHAnsi" w:cstheme="minorBidi"/>
          <w:sz w:val="22"/>
          <w:szCs w:val="22"/>
        </w:rPr>
        <w:t>Z.z</w:t>
      </w:r>
      <w:proofErr w:type="spellEnd"/>
      <w:r w:rsidRPr="3B309DF3">
        <w:rPr>
          <w:rFonts w:asciiTheme="minorHAnsi" w:hAnsiTheme="minorHAnsi" w:cstheme="minorBidi"/>
          <w:sz w:val="22"/>
          <w:szCs w:val="22"/>
        </w:rPr>
        <w:t xml:space="preserve">. </w:t>
      </w:r>
      <w:r w:rsidR="00A4765B" w:rsidRPr="3B309DF3">
        <w:rPr>
          <w:rFonts w:asciiTheme="minorHAnsi" w:hAnsiTheme="minorHAnsi" w:cstheme="minorBidi"/>
          <w:sz w:val="22"/>
          <w:szCs w:val="22"/>
        </w:rPr>
        <w:t>o slobodnom prístupe k informáciám a o zmene a doplnení niektorých zákonov (zákon o slobode informácií) v znení neskorších predpisov</w:t>
      </w:r>
      <w:r w:rsidR="00965195" w:rsidRPr="3B309DF3">
        <w:rPr>
          <w:rFonts w:asciiTheme="minorHAnsi" w:hAnsiTheme="minorHAnsi" w:cstheme="minorBidi"/>
          <w:sz w:val="22"/>
          <w:szCs w:val="22"/>
        </w:rPr>
        <w:t xml:space="preserve"> (ďalej len „zákon č. 211/2000 </w:t>
      </w:r>
      <w:proofErr w:type="spellStart"/>
      <w:r w:rsidR="00965195" w:rsidRPr="3B309DF3">
        <w:rPr>
          <w:rFonts w:asciiTheme="minorHAnsi" w:hAnsiTheme="minorHAnsi" w:cstheme="minorBidi"/>
          <w:sz w:val="22"/>
          <w:szCs w:val="22"/>
        </w:rPr>
        <w:t>Z.z</w:t>
      </w:r>
      <w:proofErr w:type="spellEnd"/>
      <w:r w:rsidR="00965195" w:rsidRPr="3B309DF3">
        <w:rPr>
          <w:rFonts w:asciiTheme="minorHAnsi" w:hAnsiTheme="minorHAnsi" w:cstheme="minorBidi"/>
          <w:sz w:val="22"/>
          <w:szCs w:val="22"/>
        </w:rPr>
        <w:t>.“)</w:t>
      </w:r>
      <w:r w:rsidR="00A4765B" w:rsidRPr="3B309DF3">
        <w:rPr>
          <w:rFonts w:asciiTheme="minorHAnsi" w:hAnsiTheme="minorHAnsi" w:cstheme="minorBidi"/>
          <w:sz w:val="22"/>
          <w:szCs w:val="22"/>
        </w:rPr>
        <w:t>.</w:t>
      </w:r>
    </w:p>
    <w:p w14:paraId="177032FB" w14:textId="77777777" w:rsidR="00F17127" w:rsidRPr="0017593D" w:rsidRDefault="00F17127" w:rsidP="00F17127">
      <w:pPr>
        <w:pStyle w:val="Odsekzoznamu"/>
        <w:tabs>
          <w:tab w:val="num" w:pos="567"/>
        </w:tabs>
        <w:rPr>
          <w:rFonts w:asciiTheme="minorHAnsi" w:hAnsiTheme="minorHAnsi" w:cstheme="minorHAnsi"/>
          <w:sz w:val="22"/>
          <w:szCs w:val="22"/>
        </w:rPr>
      </w:pPr>
    </w:p>
    <w:p w14:paraId="46609170" w14:textId="49C8240E" w:rsidR="00F17127" w:rsidRPr="0017593D" w:rsidRDefault="00F17127" w:rsidP="00FF5818">
      <w:pPr>
        <w:pStyle w:val="Odsekzoznamu"/>
        <w:numPr>
          <w:ilvl w:val="1"/>
          <w:numId w:val="11"/>
        </w:numPr>
        <w:tabs>
          <w:tab w:val="clear" w:pos="1534"/>
          <w:tab w:val="num" w:pos="567"/>
        </w:tabs>
        <w:ind w:left="567" w:hanging="567"/>
        <w:jc w:val="both"/>
        <w:rPr>
          <w:rFonts w:asciiTheme="minorHAnsi" w:hAnsiTheme="minorHAnsi" w:cstheme="minorHAnsi"/>
          <w:sz w:val="22"/>
          <w:szCs w:val="22"/>
        </w:rPr>
      </w:pPr>
      <w:r w:rsidRPr="3B309DF3">
        <w:rPr>
          <w:rFonts w:asciiTheme="minorHAnsi" w:hAnsiTheme="minorHAnsi" w:cstheme="minorBidi"/>
          <w:sz w:val="22"/>
          <w:szCs w:val="22"/>
        </w:rPr>
        <w:t xml:space="preserve">Táto zmluva nadobúda platnosť dňom jej podpisu oboma zmluvnými stranami a účinnosť dňom nasledujúcim po dni zverejnenia tejto zmluvy v Centrálnom registri zmlúv. Táto zmluva sa zverejňuje nepretržite počas existencie záväzkov vzniknutých z tejto zmluvy, </w:t>
      </w:r>
      <w:r w:rsidR="001B4548" w:rsidRPr="3B309DF3">
        <w:rPr>
          <w:rFonts w:asciiTheme="minorHAnsi" w:hAnsiTheme="minorHAnsi" w:cstheme="minorBidi"/>
          <w:sz w:val="22"/>
          <w:szCs w:val="22"/>
        </w:rPr>
        <w:t>minimálne však po dobu stanovenú zákonom č. 211/2000 Z. z</w:t>
      </w:r>
      <w:r w:rsidRPr="3B309DF3">
        <w:rPr>
          <w:rFonts w:asciiTheme="minorHAnsi" w:hAnsiTheme="minorHAnsi" w:cstheme="minorBidi"/>
          <w:sz w:val="22"/>
          <w:szCs w:val="22"/>
        </w:rPr>
        <w:t>.</w:t>
      </w:r>
    </w:p>
    <w:p w14:paraId="01B84FC1" w14:textId="77777777" w:rsidR="00C10BAA" w:rsidRPr="0017593D" w:rsidRDefault="00F17127" w:rsidP="000F7D64">
      <w:pPr>
        <w:jc w:val="both"/>
        <w:rPr>
          <w:rFonts w:asciiTheme="minorHAnsi" w:hAnsiTheme="minorHAnsi" w:cstheme="minorHAnsi"/>
          <w:bCs/>
          <w:sz w:val="22"/>
          <w:szCs w:val="22"/>
        </w:rPr>
      </w:pPr>
      <w:r w:rsidRPr="0017593D">
        <w:rPr>
          <w:rFonts w:asciiTheme="minorHAnsi" w:hAnsiTheme="minorHAnsi" w:cstheme="minorHAnsi"/>
          <w:sz w:val="22"/>
          <w:szCs w:val="22"/>
        </w:rPr>
        <w:t xml:space="preserve"> </w:t>
      </w:r>
    </w:p>
    <w:p w14:paraId="16D85F54" w14:textId="77777777" w:rsidR="00C10BAA" w:rsidRPr="0017593D" w:rsidRDefault="00C10BAA" w:rsidP="00FF5818">
      <w:pPr>
        <w:numPr>
          <w:ilvl w:val="1"/>
          <w:numId w:val="11"/>
        </w:numPr>
        <w:tabs>
          <w:tab w:val="clear" w:pos="1534"/>
          <w:tab w:val="num" w:pos="567"/>
        </w:tabs>
        <w:ind w:left="567" w:hanging="567"/>
        <w:jc w:val="both"/>
        <w:rPr>
          <w:rFonts w:asciiTheme="minorHAnsi" w:hAnsiTheme="minorHAnsi" w:cstheme="minorHAnsi"/>
          <w:bCs/>
          <w:sz w:val="22"/>
          <w:szCs w:val="22"/>
        </w:rPr>
      </w:pPr>
      <w:r w:rsidRPr="3B309DF3">
        <w:rPr>
          <w:rFonts w:asciiTheme="minorHAnsi" w:hAnsiTheme="minorHAnsi" w:cstheme="minorBidi"/>
          <w:sz w:val="22"/>
          <w:szCs w:val="22"/>
        </w:rPr>
        <w:t>Táto zmluva sa môže meniť alebo zrušiť iba dohodou zmluvných strán v písomnej forme.</w:t>
      </w:r>
    </w:p>
    <w:p w14:paraId="05CDE68C" w14:textId="77777777" w:rsidR="00C10BAA" w:rsidRPr="0017593D" w:rsidRDefault="00C10BAA" w:rsidP="00F17127">
      <w:pPr>
        <w:tabs>
          <w:tab w:val="num" w:pos="567"/>
        </w:tabs>
        <w:jc w:val="both"/>
        <w:rPr>
          <w:rFonts w:asciiTheme="minorHAnsi" w:hAnsiTheme="minorHAnsi" w:cstheme="minorHAnsi"/>
          <w:bCs/>
          <w:sz w:val="22"/>
          <w:szCs w:val="22"/>
        </w:rPr>
      </w:pPr>
    </w:p>
    <w:p w14:paraId="471248D9" w14:textId="77777777" w:rsidR="00C10BAA" w:rsidRPr="0017593D" w:rsidRDefault="269736E0" w:rsidP="00FF5818">
      <w:pPr>
        <w:numPr>
          <w:ilvl w:val="1"/>
          <w:numId w:val="11"/>
        </w:numPr>
        <w:tabs>
          <w:tab w:val="clear" w:pos="1534"/>
          <w:tab w:val="num" w:pos="567"/>
        </w:tabs>
        <w:ind w:left="567" w:hanging="567"/>
        <w:jc w:val="both"/>
        <w:rPr>
          <w:rFonts w:asciiTheme="minorHAnsi" w:hAnsiTheme="minorHAnsi" w:cstheme="minorBidi"/>
          <w:sz w:val="22"/>
          <w:szCs w:val="22"/>
        </w:rPr>
      </w:pPr>
      <w:r w:rsidRPr="57F32E0F">
        <w:rPr>
          <w:rFonts w:asciiTheme="minorHAnsi" w:hAnsiTheme="minorHAnsi" w:cstheme="minorBidi"/>
          <w:spacing w:val="-2"/>
          <w:sz w:val="22"/>
          <w:szCs w:val="22"/>
        </w:rPr>
        <w:t>Ak by sa dôvod neplatnosti vzťahoval len na časť tejto zmluvy, bude neplatnou len táto časť.</w:t>
      </w:r>
    </w:p>
    <w:p w14:paraId="23818B52" w14:textId="77777777" w:rsidR="00C10BAA" w:rsidRPr="0017593D" w:rsidRDefault="00C10BAA" w:rsidP="00F17127">
      <w:pPr>
        <w:tabs>
          <w:tab w:val="num" w:pos="567"/>
        </w:tabs>
        <w:jc w:val="both"/>
        <w:rPr>
          <w:rFonts w:asciiTheme="minorHAnsi" w:hAnsiTheme="minorHAnsi" w:cstheme="minorHAnsi"/>
          <w:bCs/>
          <w:sz w:val="22"/>
          <w:szCs w:val="22"/>
        </w:rPr>
      </w:pPr>
    </w:p>
    <w:p w14:paraId="3BCA7E23" w14:textId="2E88C7BC" w:rsidR="00C10BAA" w:rsidRPr="0017593D" w:rsidRDefault="00C10BAA" w:rsidP="00FF5818">
      <w:pPr>
        <w:numPr>
          <w:ilvl w:val="1"/>
          <w:numId w:val="11"/>
        </w:numPr>
        <w:tabs>
          <w:tab w:val="clear" w:pos="1534"/>
          <w:tab w:val="num" w:pos="567"/>
        </w:tabs>
        <w:ind w:left="567" w:hanging="567"/>
        <w:jc w:val="both"/>
        <w:rPr>
          <w:rFonts w:asciiTheme="minorHAnsi" w:hAnsiTheme="minorHAnsi" w:cstheme="minorHAnsi"/>
          <w:bCs/>
          <w:sz w:val="22"/>
          <w:szCs w:val="22"/>
        </w:rPr>
      </w:pPr>
      <w:r w:rsidRPr="3B309DF3">
        <w:rPr>
          <w:rFonts w:asciiTheme="minorHAnsi" w:hAnsiTheme="minorHAnsi" w:cstheme="minorBidi"/>
          <w:sz w:val="22"/>
          <w:szCs w:val="22"/>
        </w:rPr>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0DF89435" w14:textId="77777777" w:rsidR="00721CFA" w:rsidRPr="0017593D" w:rsidRDefault="00721CFA" w:rsidP="00721CFA">
      <w:pPr>
        <w:pStyle w:val="Odsekzoznamu"/>
        <w:rPr>
          <w:rFonts w:asciiTheme="minorHAnsi" w:hAnsiTheme="minorHAnsi" w:cstheme="minorHAnsi"/>
          <w:bCs/>
          <w:sz w:val="22"/>
          <w:szCs w:val="22"/>
        </w:rPr>
      </w:pPr>
    </w:p>
    <w:p w14:paraId="2C441BDD" w14:textId="77777777" w:rsidR="00721CFA" w:rsidRPr="00721CFA" w:rsidRDefault="00721CFA" w:rsidP="00FF5818">
      <w:pPr>
        <w:numPr>
          <w:ilvl w:val="1"/>
          <w:numId w:val="11"/>
        </w:numPr>
        <w:tabs>
          <w:tab w:val="clear" w:pos="1534"/>
          <w:tab w:val="num" w:pos="540"/>
          <w:tab w:val="num" w:pos="567"/>
          <w:tab w:val="num" w:pos="682"/>
        </w:tabs>
        <w:ind w:left="567" w:hanging="567"/>
        <w:jc w:val="both"/>
        <w:rPr>
          <w:rFonts w:asciiTheme="minorHAnsi" w:hAnsiTheme="minorHAnsi" w:cstheme="minorHAnsi"/>
          <w:bCs/>
          <w:sz w:val="22"/>
          <w:szCs w:val="22"/>
        </w:rPr>
      </w:pPr>
      <w:r w:rsidRPr="3B309DF3">
        <w:rPr>
          <w:rFonts w:asciiTheme="minorHAnsi" w:hAnsiTheme="minorHAnsi" w:cstheme="minorBidi"/>
          <w:sz w:val="22"/>
          <w:szCs w:val="22"/>
        </w:rPr>
        <w:t xml:space="preserve">Prílohy k tejto zmluve sú: </w:t>
      </w:r>
    </w:p>
    <w:p w14:paraId="1525C2BC" w14:textId="26A584D2" w:rsidR="003B7068" w:rsidRPr="00071D5D" w:rsidRDefault="003B7068" w:rsidP="003B7068">
      <w:pPr>
        <w:pStyle w:val="Odsekzoznamu"/>
        <w:numPr>
          <w:ilvl w:val="0"/>
          <w:numId w:val="15"/>
        </w:numPr>
        <w:jc w:val="both"/>
        <w:rPr>
          <w:rFonts w:asciiTheme="minorHAnsi" w:hAnsiTheme="minorHAnsi" w:cstheme="minorHAnsi"/>
          <w:bCs/>
          <w:color w:val="FF0000"/>
          <w:sz w:val="22"/>
          <w:szCs w:val="22"/>
        </w:rPr>
      </w:pPr>
      <w:r w:rsidRPr="00071D5D">
        <w:rPr>
          <w:rFonts w:asciiTheme="minorHAnsi" w:hAnsiTheme="minorHAnsi" w:cstheme="minorHAnsi"/>
          <w:bCs/>
          <w:sz w:val="22"/>
          <w:szCs w:val="22"/>
        </w:rPr>
        <w:t>Príloha č. 1 –</w:t>
      </w:r>
      <w:r w:rsidR="00B24AFB">
        <w:rPr>
          <w:rFonts w:asciiTheme="minorHAnsi" w:hAnsiTheme="minorHAnsi" w:cstheme="minorHAnsi"/>
          <w:sz w:val="22"/>
          <w:szCs w:val="22"/>
        </w:rPr>
        <w:t>rozpočet/výkaz výmer</w:t>
      </w:r>
    </w:p>
    <w:p w14:paraId="64AC5773" w14:textId="5D50E246" w:rsidR="003B7068" w:rsidRPr="00071D5D" w:rsidRDefault="003B7068" w:rsidP="008D259C">
      <w:pPr>
        <w:pStyle w:val="Odsekzoznamu"/>
        <w:numPr>
          <w:ilvl w:val="0"/>
          <w:numId w:val="15"/>
        </w:numPr>
        <w:tabs>
          <w:tab w:val="left" w:pos="1418"/>
          <w:tab w:val="left" w:pos="2694"/>
        </w:tabs>
        <w:ind w:left="2694" w:hanging="1625"/>
        <w:jc w:val="both"/>
        <w:rPr>
          <w:rFonts w:asciiTheme="minorHAnsi" w:hAnsiTheme="minorHAnsi" w:cstheme="minorHAnsi"/>
          <w:bCs/>
          <w:sz w:val="22"/>
          <w:szCs w:val="22"/>
        </w:rPr>
      </w:pPr>
      <w:r w:rsidRPr="00071D5D">
        <w:rPr>
          <w:rFonts w:asciiTheme="minorHAnsi" w:hAnsiTheme="minorHAnsi" w:cstheme="minorHAnsi"/>
          <w:sz w:val="22"/>
          <w:szCs w:val="22"/>
        </w:rPr>
        <w:t xml:space="preserve">Príloha č. 2 – </w:t>
      </w:r>
      <w:r w:rsidR="00601158" w:rsidRPr="00601158">
        <w:rPr>
          <w:rFonts w:asciiTheme="minorHAnsi" w:hAnsiTheme="minorHAnsi" w:cstheme="minorHAnsi"/>
          <w:sz w:val="22"/>
          <w:szCs w:val="22"/>
        </w:rPr>
        <w:t>Podmienky bezpečného výkonu prác</w:t>
      </w:r>
    </w:p>
    <w:p w14:paraId="42A3B69C" w14:textId="77777777" w:rsidR="003B7068" w:rsidRDefault="003B7068" w:rsidP="008D259C">
      <w:pPr>
        <w:pStyle w:val="Odsekzoznamu"/>
        <w:numPr>
          <w:ilvl w:val="0"/>
          <w:numId w:val="15"/>
        </w:numPr>
        <w:tabs>
          <w:tab w:val="left" w:pos="1418"/>
          <w:tab w:val="left" w:pos="2694"/>
        </w:tabs>
        <w:ind w:left="2694" w:hanging="1625"/>
        <w:jc w:val="both"/>
        <w:rPr>
          <w:rFonts w:asciiTheme="minorHAnsi" w:hAnsiTheme="minorHAnsi" w:cstheme="minorHAnsi"/>
          <w:sz w:val="22"/>
          <w:szCs w:val="22"/>
        </w:rPr>
      </w:pPr>
      <w:r w:rsidRPr="00071D5D">
        <w:rPr>
          <w:rFonts w:asciiTheme="minorHAnsi" w:hAnsiTheme="minorHAnsi" w:cstheme="minorHAnsi"/>
          <w:sz w:val="22"/>
          <w:szCs w:val="22"/>
        </w:rPr>
        <w:t xml:space="preserve">Príloha č. 3 – </w:t>
      </w:r>
      <w:r w:rsidRPr="008D259C">
        <w:rPr>
          <w:rFonts w:asciiTheme="minorHAnsi" w:hAnsiTheme="minorHAnsi" w:cstheme="minorHAnsi"/>
          <w:sz w:val="22"/>
          <w:szCs w:val="22"/>
        </w:rPr>
        <w:t>Zásady dodržiavania ochrany životného prostredia v podmienkach MHTH, a.s.</w:t>
      </w:r>
    </w:p>
    <w:p w14:paraId="0B9BD0B2" w14:textId="5030CD1E" w:rsidR="00EC4E33" w:rsidRDefault="0085290F" w:rsidP="008D259C">
      <w:pPr>
        <w:pStyle w:val="Odsekzoznamu"/>
        <w:numPr>
          <w:ilvl w:val="0"/>
          <w:numId w:val="15"/>
        </w:numPr>
        <w:tabs>
          <w:tab w:val="left" w:pos="1418"/>
          <w:tab w:val="left" w:pos="2694"/>
        </w:tabs>
        <w:ind w:left="2694" w:hanging="1625"/>
        <w:jc w:val="both"/>
        <w:rPr>
          <w:rFonts w:asciiTheme="minorHAnsi" w:hAnsiTheme="minorHAnsi" w:cstheme="minorHAnsi"/>
          <w:sz w:val="22"/>
          <w:szCs w:val="22"/>
        </w:rPr>
      </w:pPr>
      <w:r w:rsidRPr="0085290F">
        <w:rPr>
          <w:rFonts w:asciiTheme="minorHAnsi" w:hAnsiTheme="minorHAnsi" w:cstheme="minorHAnsi"/>
          <w:sz w:val="22"/>
          <w:szCs w:val="22"/>
        </w:rPr>
        <w:t>Príloha č.</w:t>
      </w:r>
      <w:r w:rsidR="009E17A8">
        <w:rPr>
          <w:rFonts w:asciiTheme="minorHAnsi" w:hAnsiTheme="minorHAnsi" w:cstheme="minorHAnsi"/>
          <w:sz w:val="22"/>
          <w:szCs w:val="22"/>
        </w:rPr>
        <w:t xml:space="preserve"> </w:t>
      </w:r>
      <w:r>
        <w:rPr>
          <w:rFonts w:asciiTheme="minorHAnsi" w:hAnsiTheme="minorHAnsi" w:cstheme="minorHAnsi"/>
          <w:sz w:val="22"/>
          <w:szCs w:val="22"/>
        </w:rPr>
        <w:t xml:space="preserve">4 </w:t>
      </w:r>
      <w:r w:rsidR="00FA7F86">
        <w:rPr>
          <w:rFonts w:asciiTheme="minorHAnsi" w:hAnsiTheme="minorHAnsi" w:cstheme="minorHAnsi"/>
          <w:sz w:val="22"/>
          <w:szCs w:val="22"/>
        </w:rPr>
        <w:t xml:space="preserve">- </w:t>
      </w:r>
      <w:r w:rsidR="00BE6BBB" w:rsidRPr="00BE6BBB">
        <w:rPr>
          <w:rFonts w:asciiTheme="minorHAnsi" w:hAnsiTheme="minorHAnsi" w:cstheme="minorHAnsi"/>
          <w:sz w:val="22"/>
          <w:szCs w:val="22"/>
        </w:rPr>
        <w:t>Obsah konštrukčnej a sprievodnej technickej dokumentácie</w:t>
      </w:r>
    </w:p>
    <w:p w14:paraId="1DA164BA" w14:textId="2E5ACF2A" w:rsidR="003B7068" w:rsidRPr="00286D38" w:rsidRDefault="003B7068" w:rsidP="003B7068">
      <w:pPr>
        <w:pStyle w:val="Odsekzoznamu"/>
        <w:numPr>
          <w:ilvl w:val="0"/>
          <w:numId w:val="15"/>
        </w:numPr>
        <w:jc w:val="both"/>
        <w:rPr>
          <w:rFonts w:asciiTheme="minorHAnsi" w:eastAsia="Calibri" w:hAnsiTheme="minorHAnsi" w:cstheme="minorBidi"/>
          <w:color w:val="000000" w:themeColor="text1"/>
          <w:sz w:val="22"/>
          <w:szCs w:val="22"/>
        </w:rPr>
      </w:pPr>
      <w:r w:rsidRPr="00E25D84">
        <w:rPr>
          <w:rFonts w:asciiTheme="minorHAnsi" w:eastAsia="Calibri" w:hAnsiTheme="minorHAnsi" w:cstheme="minorBidi"/>
          <w:color w:val="000000" w:themeColor="text1"/>
          <w:sz w:val="22"/>
          <w:szCs w:val="22"/>
        </w:rPr>
        <w:t xml:space="preserve">Príloha č. </w:t>
      </w:r>
      <w:r w:rsidR="000F16FE">
        <w:rPr>
          <w:rFonts w:asciiTheme="minorHAnsi" w:eastAsia="Calibri" w:hAnsiTheme="minorHAnsi" w:cstheme="minorBidi"/>
          <w:color w:val="000000" w:themeColor="text1"/>
          <w:sz w:val="22"/>
          <w:szCs w:val="22"/>
        </w:rPr>
        <w:t>5</w:t>
      </w:r>
      <w:r w:rsidRPr="00E25D84">
        <w:rPr>
          <w:rFonts w:asciiTheme="minorHAnsi" w:eastAsia="Calibri" w:hAnsiTheme="minorHAnsi" w:cstheme="minorBidi"/>
          <w:color w:val="000000" w:themeColor="text1"/>
          <w:sz w:val="22"/>
          <w:szCs w:val="22"/>
        </w:rPr>
        <w:t xml:space="preserve"> </w:t>
      </w:r>
      <w:r w:rsidRPr="0F8356B0">
        <w:rPr>
          <w:rFonts w:asciiTheme="minorHAnsi" w:hAnsiTheme="minorHAnsi" w:cstheme="minorBidi"/>
          <w:sz w:val="22"/>
          <w:szCs w:val="22"/>
        </w:rPr>
        <w:t>–</w:t>
      </w:r>
      <w:r w:rsidRPr="00E25D84">
        <w:rPr>
          <w:rFonts w:asciiTheme="minorHAnsi" w:eastAsia="Calibri" w:hAnsiTheme="minorHAnsi" w:cstheme="minorBidi"/>
          <w:color w:val="000000" w:themeColor="text1"/>
          <w:sz w:val="22"/>
          <w:szCs w:val="22"/>
        </w:rPr>
        <w:t xml:space="preserve"> </w:t>
      </w:r>
      <w:r w:rsidRPr="00E25D84">
        <w:rPr>
          <w:rFonts w:asciiTheme="minorHAnsi" w:hAnsiTheme="minorHAnsi" w:cstheme="minorBidi"/>
          <w:sz w:val="22"/>
          <w:szCs w:val="22"/>
        </w:rPr>
        <w:t>Zmluva o kybernetickej bezpečnosti</w:t>
      </w:r>
    </w:p>
    <w:p w14:paraId="2D92D29E" w14:textId="6E6EB96C" w:rsidR="00286D38" w:rsidRPr="00E25D84" w:rsidRDefault="00CD0D94" w:rsidP="003B7068">
      <w:pPr>
        <w:pStyle w:val="Odsekzoznamu"/>
        <w:numPr>
          <w:ilvl w:val="0"/>
          <w:numId w:val="15"/>
        </w:numPr>
        <w:jc w:val="both"/>
        <w:rPr>
          <w:rFonts w:asciiTheme="minorHAnsi" w:eastAsia="Calibri" w:hAnsiTheme="minorHAnsi" w:cstheme="minorBidi"/>
          <w:color w:val="000000" w:themeColor="text1"/>
          <w:sz w:val="22"/>
          <w:szCs w:val="22"/>
        </w:rPr>
      </w:pPr>
      <w:r w:rsidRPr="00CD0D94">
        <w:rPr>
          <w:rFonts w:asciiTheme="minorHAnsi" w:eastAsia="Calibri" w:hAnsiTheme="minorHAnsi" w:cstheme="minorBidi"/>
          <w:color w:val="000000" w:themeColor="text1"/>
          <w:sz w:val="22"/>
          <w:szCs w:val="22"/>
        </w:rPr>
        <w:t>Príloha č.</w:t>
      </w:r>
      <w:r w:rsidR="00123B84">
        <w:rPr>
          <w:rFonts w:asciiTheme="minorHAnsi" w:eastAsia="Calibri" w:hAnsiTheme="minorHAnsi" w:cstheme="minorBidi"/>
          <w:color w:val="000000" w:themeColor="text1"/>
          <w:sz w:val="22"/>
          <w:szCs w:val="22"/>
        </w:rPr>
        <w:t xml:space="preserve"> </w:t>
      </w:r>
      <w:r>
        <w:rPr>
          <w:rFonts w:asciiTheme="minorHAnsi" w:eastAsia="Calibri" w:hAnsiTheme="minorHAnsi" w:cstheme="minorBidi"/>
          <w:color w:val="000000" w:themeColor="text1"/>
          <w:sz w:val="22"/>
          <w:szCs w:val="22"/>
        </w:rPr>
        <w:t xml:space="preserve">6 - </w:t>
      </w:r>
      <w:r w:rsidRPr="00CD0D94">
        <w:rPr>
          <w:rFonts w:asciiTheme="minorHAnsi" w:eastAsia="Calibri" w:hAnsiTheme="minorHAnsi" w:cstheme="minorBidi"/>
          <w:color w:val="000000" w:themeColor="text1"/>
          <w:sz w:val="22"/>
          <w:szCs w:val="22"/>
        </w:rPr>
        <w:t xml:space="preserve"> Zoznam subdodávateľov</w:t>
      </w:r>
    </w:p>
    <w:p w14:paraId="410C782D" w14:textId="18D194A2" w:rsidR="00F02A71" w:rsidRPr="00E25D84" w:rsidRDefault="00F02A71" w:rsidP="003B7068">
      <w:pPr>
        <w:pStyle w:val="Odsekzoznamu"/>
        <w:numPr>
          <w:ilvl w:val="0"/>
          <w:numId w:val="15"/>
        </w:numPr>
        <w:jc w:val="both"/>
        <w:rPr>
          <w:rFonts w:asciiTheme="minorHAnsi" w:eastAsia="Calibri" w:hAnsiTheme="minorHAnsi" w:cstheme="minorBidi"/>
          <w:color w:val="000000" w:themeColor="text1"/>
          <w:sz w:val="22"/>
          <w:szCs w:val="22"/>
        </w:rPr>
      </w:pPr>
      <w:r>
        <w:rPr>
          <w:rFonts w:asciiTheme="minorHAnsi" w:eastAsia="Calibri" w:hAnsiTheme="minorHAnsi" w:cstheme="minorBidi"/>
          <w:color w:val="000000" w:themeColor="text1"/>
          <w:sz w:val="22"/>
          <w:szCs w:val="22"/>
        </w:rPr>
        <w:t xml:space="preserve">Príloha č. 7 - </w:t>
      </w:r>
      <w:r>
        <w:rPr>
          <w:rFonts w:asciiTheme="minorHAnsi" w:hAnsiTheme="minorHAnsi" w:cstheme="minorBidi"/>
          <w:color w:val="000000" w:themeColor="text1"/>
          <w:sz w:val="22"/>
          <w:szCs w:val="22"/>
        </w:rPr>
        <w:t>Všeobecné pravidlá pre partnerské firmy dodávajúce OT infraštruktúru a softvér</w:t>
      </w:r>
    </w:p>
    <w:p w14:paraId="50635675" w14:textId="77777777" w:rsidR="00721CFA" w:rsidRPr="0017593D" w:rsidRDefault="00721CFA" w:rsidP="00721CFA">
      <w:pPr>
        <w:jc w:val="both"/>
        <w:rPr>
          <w:rFonts w:asciiTheme="minorHAnsi" w:hAnsiTheme="minorHAnsi" w:cstheme="minorHAnsi"/>
          <w:bCs/>
          <w:sz w:val="22"/>
          <w:szCs w:val="22"/>
        </w:rPr>
      </w:pPr>
    </w:p>
    <w:p w14:paraId="152AA989" w14:textId="70F07418" w:rsidR="00C10BAA" w:rsidRPr="00FE1B9D" w:rsidRDefault="00C10BAA" w:rsidP="00FF5818">
      <w:pPr>
        <w:numPr>
          <w:ilvl w:val="1"/>
          <w:numId w:val="11"/>
        </w:numPr>
        <w:tabs>
          <w:tab w:val="clear" w:pos="1534"/>
          <w:tab w:val="num" w:pos="567"/>
        </w:tabs>
        <w:ind w:left="567" w:hanging="567"/>
        <w:jc w:val="both"/>
        <w:rPr>
          <w:rFonts w:asciiTheme="minorHAnsi" w:hAnsiTheme="minorHAnsi" w:cstheme="minorHAnsi"/>
          <w:bCs/>
          <w:sz w:val="22"/>
          <w:szCs w:val="22"/>
        </w:rPr>
      </w:pPr>
      <w:r w:rsidRPr="00FE1B9D">
        <w:rPr>
          <w:rFonts w:asciiTheme="minorHAnsi" w:hAnsiTheme="minorHAnsi" w:cstheme="minorBidi"/>
          <w:sz w:val="22"/>
          <w:szCs w:val="22"/>
        </w:rPr>
        <w:t>Táto zmluva bola vyhotovená v </w:t>
      </w:r>
      <w:r w:rsidR="00FE1B9D" w:rsidRPr="00FE1B9D">
        <w:rPr>
          <w:rFonts w:asciiTheme="minorHAnsi" w:hAnsiTheme="minorHAnsi" w:cstheme="minorBidi"/>
          <w:sz w:val="22"/>
          <w:szCs w:val="22"/>
        </w:rPr>
        <w:t>dvoch</w:t>
      </w:r>
      <w:r w:rsidRPr="00FE1B9D">
        <w:rPr>
          <w:rFonts w:asciiTheme="minorHAnsi" w:hAnsiTheme="minorHAnsi" w:cstheme="minorBidi"/>
          <w:sz w:val="22"/>
          <w:szCs w:val="22"/>
        </w:rPr>
        <w:t xml:space="preserve"> (</w:t>
      </w:r>
      <w:r w:rsidR="00FE1B9D" w:rsidRPr="00FE1B9D">
        <w:rPr>
          <w:rFonts w:asciiTheme="minorHAnsi" w:hAnsiTheme="minorHAnsi" w:cstheme="minorBidi"/>
          <w:sz w:val="22"/>
          <w:szCs w:val="22"/>
        </w:rPr>
        <w:t>2</w:t>
      </w:r>
      <w:r w:rsidRPr="00FE1B9D">
        <w:rPr>
          <w:rFonts w:asciiTheme="minorHAnsi" w:hAnsiTheme="minorHAnsi" w:cstheme="minorBidi"/>
          <w:sz w:val="22"/>
          <w:szCs w:val="22"/>
        </w:rPr>
        <w:t xml:space="preserve">) rovnopisoch, po </w:t>
      </w:r>
      <w:r w:rsidR="00FE1B9D" w:rsidRPr="00FE1B9D">
        <w:rPr>
          <w:rFonts w:asciiTheme="minorHAnsi" w:hAnsiTheme="minorHAnsi" w:cstheme="minorBidi"/>
          <w:sz w:val="22"/>
          <w:szCs w:val="22"/>
        </w:rPr>
        <w:t>jednom</w:t>
      </w:r>
      <w:r w:rsidRPr="00FE1B9D">
        <w:rPr>
          <w:rFonts w:asciiTheme="minorHAnsi" w:hAnsiTheme="minorHAnsi" w:cstheme="minorBidi"/>
          <w:sz w:val="22"/>
          <w:szCs w:val="22"/>
        </w:rPr>
        <w:t xml:space="preserve"> (</w:t>
      </w:r>
      <w:r w:rsidR="00FE1B9D" w:rsidRPr="00FE1B9D">
        <w:rPr>
          <w:rFonts w:asciiTheme="minorHAnsi" w:hAnsiTheme="minorHAnsi" w:cstheme="minorBidi"/>
          <w:sz w:val="22"/>
          <w:szCs w:val="22"/>
        </w:rPr>
        <w:t>1</w:t>
      </w:r>
      <w:r w:rsidRPr="00FE1B9D">
        <w:rPr>
          <w:rFonts w:asciiTheme="minorHAnsi" w:hAnsiTheme="minorHAnsi" w:cstheme="minorBidi"/>
          <w:sz w:val="22"/>
          <w:szCs w:val="22"/>
        </w:rPr>
        <w:t>) pre každú zmluvnú stranu.</w:t>
      </w:r>
    </w:p>
    <w:p w14:paraId="20B69E00" w14:textId="77777777" w:rsidR="00C10BAA" w:rsidRPr="0017593D" w:rsidRDefault="00C10BAA" w:rsidP="00F17127">
      <w:pPr>
        <w:tabs>
          <w:tab w:val="num" w:pos="567"/>
        </w:tabs>
        <w:jc w:val="both"/>
        <w:rPr>
          <w:rFonts w:asciiTheme="minorHAnsi" w:hAnsiTheme="minorHAnsi" w:cstheme="minorHAnsi"/>
          <w:bCs/>
          <w:sz w:val="22"/>
          <w:szCs w:val="22"/>
        </w:rPr>
      </w:pPr>
    </w:p>
    <w:p w14:paraId="18D82671" w14:textId="1CF575D5" w:rsidR="00C10BAA" w:rsidRPr="0017593D" w:rsidRDefault="00C10BAA" w:rsidP="00FF5818">
      <w:pPr>
        <w:numPr>
          <w:ilvl w:val="1"/>
          <w:numId w:val="11"/>
        </w:numPr>
        <w:tabs>
          <w:tab w:val="clear" w:pos="1534"/>
          <w:tab w:val="num" w:pos="426"/>
        </w:tabs>
        <w:ind w:left="567" w:hanging="567"/>
        <w:jc w:val="both"/>
        <w:rPr>
          <w:rFonts w:asciiTheme="minorHAnsi" w:hAnsiTheme="minorHAnsi" w:cstheme="minorHAnsi"/>
          <w:bCs/>
          <w:sz w:val="22"/>
          <w:szCs w:val="22"/>
        </w:rPr>
      </w:pPr>
      <w:r w:rsidRPr="3B309DF3">
        <w:rPr>
          <w:rFonts w:asciiTheme="minorHAnsi" w:hAnsiTheme="minorHAnsi" w:cstheme="minorBidi"/>
          <w:sz w:val="22"/>
          <w:szCs w:val="22"/>
        </w:rPr>
        <w:t xml:space="preserve">  </w:t>
      </w:r>
      <w:r w:rsidR="005A53B1" w:rsidRPr="3B309DF3">
        <w:rPr>
          <w:rFonts w:asciiTheme="minorHAnsi" w:hAnsiTheme="minorHAnsi" w:cstheme="minorBidi"/>
          <w:sz w:val="22"/>
          <w:szCs w:val="22"/>
        </w:rPr>
        <w:t xml:space="preserve"> </w:t>
      </w:r>
      <w:r w:rsidRPr="3B309DF3">
        <w:rPr>
          <w:rFonts w:asciiTheme="minorHAnsi" w:hAnsiTheme="minorHAnsi" w:cstheme="minorBidi"/>
          <w:sz w:val="22"/>
          <w:szCs w:val="22"/>
        </w:rPr>
        <w:t xml:space="preserve">Táto zmluva nadobúda platnosť dňom podpisu oboma zmluvnými stranami a účinnosť nasledujúcim po dni jej zverejnenia v Centrálnom registri zmlúv. </w:t>
      </w:r>
    </w:p>
    <w:p w14:paraId="3747789F" w14:textId="77777777" w:rsidR="00C10BAA" w:rsidRDefault="00C10BAA" w:rsidP="00C10BAA">
      <w:pPr>
        <w:tabs>
          <w:tab w:val="num" w:pos="567"/>
        </w:tabs>
        <w:ind w:left="720"/>
        <w:jc w:val="both"/>
        <w:rPr>
          <w:rFonts w:asciiTheme="minorHAnsi" w:hAnsiTheme="minorHAnsi" w:cstheme="minorBidi"/>
          <w:sz w:val="22"/>
          <w:szCs w:val="22"/>
        </w:rPr>
      </w:pPr>
    </w:p>
    <w:p w14:paraId="6F819007" w14:textId="77777777" w:rsidR="00505394" w:rsidRDefault="00505394" w:rsidP="00C10BAA">
      <w:pPr>
        <w:tabs>
          <w:tab w:val="num" w:pos="567"/>
        </w:tabs>
        <w:ind w:left="720"/>
        <w:jc w:val="both"/>
        <w:rPr>
          <w:rFonts w:asciiTheme="minorHAnsi" w:hAnsiTheme="minorHAnsi" w:cstheme="minorBidi"/>
          <w:sz w:val="22"/>
          <w:szCs w:val="22"/>
        </w:rPr>
      </w:pPr>
    </w:p>
    <w:p w14:paraId="534159FA" w14:textId="77777777" w:rsidR="00505394" w:rsidRDefault="00505394" w:rsidP="00C10BAA">
      <w:pPr>
        <w:tabs>
          <w:tab w:val="num" w:pos="567"/>
        </w:tabs>
        <w:ind w:left="720"/>
        <w:jc w:val="both"/>
        <w:rPr>
          <w:rFonts w:asciiTheme="minorHAnsi" w:hAnsiTheme="minorHAnsi" w:cstheme="minorBidi"/>
          <w:sz w:val="22"/>
          <w:szCs w:val="22"/>
        </w:rPr>
      </w:pPr>
    </w:p>
    <w:p w14:paraId="442E8083" w14:textId="77777777" w:rsidR="00505394" w:rsidRDefault="00505394" w:rsidP="00C10BAA">
      <w:pPr>
        <w:tabs>
          <w:tab w:val="num" w:pos="567"/>
        </w:tabs>
        <w:ind w:left="720"/>
        <w:jc w:val="both"/>
        <w:rPr>
          <w:rFonts w:asciiTheme="minorHAnsi" w:hAnsiTheme="minorHAnsi" w:cstheme="minorBidi"/>
          <w:sz w:val="22"/>
          <w:szCs w:val="22"/>
        </w:rPr>
      </w:pPr>
    </w:p>
    <w:p w14:paraId="6B80AD8E" w14:textId="77777777" w:rsidR="00505394" w:rsidRDefault="00505394" w:rsidP="00C10BAA">
      <w:pPr>
        <w:tabs>
          <w:tab w:val="num" w:pos="567"/>
        </w:tabs>
        <w:ind w:left="720"/>
        <w:jc w:val="both"/>
        <w:rPr>
          <w:rFonts w:asciiTheme="minorHAnsi" w:hAnsiTheme="minorHAnsi" w:cstheme="minorBidi"/>
          <w:sz w:val="22"/>
          <w:szCs w:val="22"/>
        </w:rPr>
      </w:pPr>
    </w:p>
    <w:p w14:paraId="1521569D" w14:textId="77777777" w:rsidR="00505394" w:rsidRDefault="00505394" w:rsidP="00C10BAA">
      <w:pPr>
        <w:tabs>
          <w:tab w:val="num" w:pos="567"/>
        </w:tabs>
        <w:ind w:left="720"/>
        <w:jc w:val="both"/>
        <w:rPr>
          <w:rFonts w:asciiTheme="minorHAnsi" w:hAnsiTheme="minorHAnsi" w:cstheme="minorBidi"/>
          <w:sz w:val="22"/>
          <w:szCs w:val="22"/>
        </w:rPr>
      </w:pPr>
    </w:p>
    <w:p w14:paraId="221BB98B" w14:textId="77777777" w:rsidR="00505394" w:rsidRDefault="00505394" w:rsidP="00C10BAA">
      <w:pPr>
        <w:tabs>
          <w:tab w:val="num" w:pos="567"/>
        </w:tabs>
        <w:ind w:left="720"/>
        <w:jc w:val="both"/>
        <w:rPr>
          <w:rFonts w:asciiTheme="minorHAnsi" w:hAnsiTheme="minorHAnsi" w:cstheme="minorBidi"/>
          <w:sz w:val="22"/>
          <w:szCs w:val="22"/>
        </w:rPr>
      </w:pPr>
    </w:p>
    <w:p w14:paraId="0DDB09AD" w14:textId="77777777" w:rsidR="00505394" w:rsidRDefault="00505394" w:rsidP="00C10BAA">
      <w:pPr>
        <w:tabs>
          <w:tab w:val="num" w:pos="567"/>
        </w:tabs>
        <w:ind w:left="720"/>
        <w:jc w:val="both"/>
        <w:rPr>
          <w:rFonts w:asciiTheme="minorHAnsi" w:hAnsiTheme="minorHAnsi" w:cstheme="minorBidi"/>
          <w:sz w:val="22"/>
          <w:szCs w:val="22"/>
        </w:rPr>
      </w:pPr>
    </w:p>
    <w:p w14:paraId="319B25DD" w14:textId="77777777" w:rsidR="00505394" w:rsidRDefault="00505394" w:rsidP="00C10BAA">
      <w:pPr>
        <w:tabs>
          <w:tab w:val="num" w:pos="567"/>
        </w:tabs>
        <w:ind w:left="720"/>
        <w:jc w:val="both"/>
        <w:rPr>
          <w:rFonts w:asciiTheme="minorHAnsi" w:hAnsiTheme="minorHAnsi" w:cstheme="minorBidi"/>
          <w:sz w:val="22"/>
          <w:szCs w:val="22"/>
        </w:rPr>
      </w:pPr>
    </w:p>
    <w:p w14:paraId="2B2BC98D" w14:textId="77777777" w:rsidR="00505394" w:rsidRDefault="00505394" w:rsidP="00C10BAA">
      <w:pPr>
        <w:tabs>
          <w:tab w:val="num" w:pos="567"/>
        </w:tabs>
        <w:ind w:left="720"/>
        <w:jc w:val="both"/>
        <w:rPr>
          <w:rFonts w:asciiTheme="minorHAnsi" w:hAnsiTheme="minorHAnsi" w:cstheme="minorBidi"/>
          <w:sz w:val="22"/>
          <w:szCs w:val="22"/>
        </w:rPr>
      </w:pPr>
    </w:p>
    <w:p w14:paraId="2D5DF777" w14:textId="77777777" w:rsidR="00505394" w:rsidRDefault="00505394" w:rsidP="00C10BAA">
      <w:pPr>
        <w:tabs>
          <w:tab w:val="num" w:pos="567"/>
        </w:tabs>
        <w:ind w:left="720"/>
        <w:jc w:val="both"/>
        <w:rPr>
          <w:rFonts w:asciiTheme="minorHAnsi" w:hAnsiTheme="minorHAnsi" w:cstheme="minorBidi"/>
          <w:sz w:val="22"/>
          <w:szCs w:val="22"/>
        </w:rPr>
      </w:pPr>
    </w:p>
    <w:p w14:paraId="71628165" w14:textId="77777777" w:rsidR="00505394" w:rsidRDefault="00505394" w:rsidP="00C10BAA">
      <w:pPr>
        <w:tabs>
          <w:tab w:val="num" w:pos="567"/>
        </w:tabs>
        <w:ind w:left="720"/>
        <w:jc w:val="both"/>
        <w:rPr>
          <w:rFonts w:asciiTheme="minorHAnsi" w:hAnsiTheme="minorHAnsi" w:cstheme="minorBidi"/>
          <w:sz w:val="22"/>
          <w:szCs w:val="22"/>
        </w:rPr>
      </w:pPr>
    </w:p>
    <w:p w14:paraId="017CE6A6" w14:textId="77777777" w:rsidR="00505394" w:rsidRDefault="00505394" w:rsidP="00C10BAA">
      <w:pPr>
        <w:tabs>
          <w:tab w:val="num" w:pos="567"/>
        </w:tabs>
        <w:ind w:left="720"/>
        <w:jc w:val="both"/>
        <w:rPr>
          <w:rFonts w:asciiTheme="minorHAnsi" w:hAnsiTheme="minorHAnsi" w:cstheme="minorBidi"/>
          <w:sz w:val="22"/>
          <w:szCs w:val="22"/>
        </w:rPr>
      </w:pPr>
    </w:p>
    <w:p w14:paraId="2B569E9E" w14:textId="77777777" w:rsidR="00505394" w:rsidRPr="0017593D" w:rsidRDefault="00505394" w:rsidP="00C10BAA">
      <w:pPr>
        <w:tabs>
          <w:tab w:val="num" w:pos="567"/>
        </w:tabs>
        <w:ind w:left="720"/>
        <w:jc w:val="both"/>
        <w:rPr>
          <w:rFonts w:asciiTheme="minorHAnsi" w:hAnsiTheme="minorHAnsi" w:cstheme="minorBidi"/>
          <w:sz w:val="22"/>
          <w:szCs w:val="22"/>
        </w:rPr>
      </w:pPr>
    </w:p>
    <w:p w14:paraId="4BEB2EBF" w14:textId="243C5FF1" w:rsidR="00C10BAA" w:rsidRPr="0017593D" w:rsidRDefault="00C10BAA" w:rsidP="00FF5818">
      <w:pPr>
        <w:numPr>
          <w:ilvl w:val="1"/>
          <w:numId w:val="11"/>
        </w:numPr>
        <w:tabs>
          <w:tab w:val="clear" w:pos="1534"/>
          <w:tab w:val="num" w:pos="426"/>
        </w:tabs>
        <w:ind w:left="567" w:hanging="567"/>
        <w:jc w:val="both"/>
        <w:rPr>
          <w:rFonts w:asciiTheme="minorHAnsi" w:hAnsiTheme="minorHAnsi" w:cstheme="minorHAnsi"/>
          <w:bCs/>
          <w:sz w:val="22"/>
          <w:szCs w:val="22"/>
        </w:rPr>
      </w:pPr>
      <w:r w:rsidRPr="3B309DF3">
        <w:rPr>
          <w:rFonts w:asciiTheme="minorHAnsi" w:hAnsiTheme="minorHAnsi" w:cstheme="minorBidi"/>
          <w:sz w:val="22"/>
          <w:szCs w:val="22"/>
        </w:rPr>
        <w:t xml:space="preserve"> 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186D3E10" w14:textId="77777777" w:rsidR="00C10BAA" w:rsidRPr="0017593D" w:rsidRDefault="00C10BAA" w:rsidP="00C10BAA">
      <w:pPr>
        <w:autoSpaceDE w:val="0"/>
        <w:autoSpaceDN w:val="0"/>
        <w:adjustRightInd w:val="0"/>
        <w:jc w:val="both"/>
        <w:rPr>
          <w:rFonts w:asciiTheme="minorHAnsi" w:hAnsiTheme="minorHAnsi" w:cstheme="minorHAnsi"/>
          <w:b/>
          <w:sz w:val="22"/>
          <w:szCs w:val="22"/>
        </w:rPr>
      </w:pPr>
    </w:p>
    <w:p w14:paraId="31F2BC23" w14:textId="77777777" w:rsidR="00C10BAA" w:rsidRPr="0017593D" w:rsidRDefault="00C10BAA" w:rsidP="00C10BAA">
      <w:pPr>
        <w:autoSpaceDE w:val="0"/>
        <w:autoSpaceDN w:val="0"/>
        <w:adjustRightInd w:val="0"/>
        <w:jc w:val="both"/>
        <w:rPr>
          <w:rFonts w:asciiTheme="minorHAnsi" w:hAnsiTheme="minorHAnsi" w:cstheme="minorHAnsi"/>
          <w:b/>
          <w:sz w:val="22"/>
          <w:szCs w:val="22"/>
        </w:rPr>
      </w:pPr>
    </w:p>
    <w:p w14:paraId="482859C4" w14:textId="77777777" w:rsidR="00C10BAA" w:rsidRPr="0017593D" w:rsidRDefault="00C10BAA" w:rsidP="00C10BAA">
      <w:pPr>
        <w:autoSpaceDE w:val="0"/>
        <w:autoSpaceDN w:val="0"/>
        <w:adjustRightInd w:val="0"/>
        <w:jc w:val="both"/>
        <w:rPr>
          <w:rFonts w:asciiTheme="minorHAnsi" w:hAnsiTheme="minorHAnsi" w:cstheme="minorHAnsi"/>
          <w:b/>
          <w:sz w:val="22"/>
          <w:szCs w:val="22"/>
        </w:rPr>
      </w:pPr>
      <w:r w:rsidRPr="0017593D">
        <w:rPr>
          <w:rFonts w:asciiTheme="minorHAnsi" w:hAnsiTheme="minorHAnsi" w:cstheme="minorHAnsi"/>
          <w:b/>
          <w:sz w:val="22"/>
          <w:szCs w:val="22"/>
        </w:rPr>
        <w:t>Za objednávateľa:</w:t>
      </w:r>
      <w:r w:rsidRPr="0017593D">
        <w:rPr>
          <w:rFonts w:asciiTheme="minorHAnsi" w:hAnsiTheme="minorHAnsi" w:cstheme="minorHAnsi"/>
          <w:b/>
          <w:sz w:val="22"/>
          <w:szCs w:val="22"/>
        </w:rPr>
        <w:tab/>
      </w:r>
      <w:r w:rsidRPr="0017593D">
        <w:rPr>
          <w:rFonts w:asciiTheme="minorHAnsi" w:hAnsiTheme="minorHAnsi" w:cstheme="minorHAnsi"/>
          <w:b/>
          <w:sz w:val="22"/>
          <w:szCs w:val="22"/>
        </w:rPr>
        <w:tab/>
      </w:r>
      <w:r w:rsidRPr="0017593D">
        <w:rPr>
          <w:rFonts w:asciiTheme="minorHAnsi" w:hAnsiTheme="minorHAnsi" w:cstheme="minorHAnsi"/>
          <w:b/>
          <w:sz w:val="22"/>
          <w:szCs w:val="22"/>
        </w:rPr>
        <w:tab/>
      </w:r>
      <w:r w:rsidRPr="0017593D">
        <w:rPr>
          <w:rFonts w:asciiTheme="minorHAnsi" w:hAnsiTheme="minorHAnsi" w:cstheme="minorHAnsi"/>
          <w:b/>
          <w:sz w:val="22"/>
          <w:szCs w:val="22"/>
        </w:rPr>
        <w:tab/>
      </w:r>
      <w:r w:rsidRPr="0017593D">
        <w:rPr>
          <w:rFonts w:asciiTheme="minorHAnsi" w:hAnsiTheme="minorHAnsi" w:cstheme="minorHAnsi"/>
          <w:b/>
          <w:sz w:val="22"/>
          <w:szCs w:val="22"/>
        </w:rPr>
        <w:tab/>
      </w:r>
      <w:r w:rsidRPr="0017593D">
        <w:rPr>
          <w:rFonts w:asciiTheme="minorHAnsi" w:hAnsiTheme="minorHAnsi" w:cstheme="minorHAnsi"/>
          <w:b/>
          <w:sz w:val="22"/>
          <w:szCs w:val="22"/>
        </w:rPr>
        <w:tab/>
        <w:t>Za zhotoviteľa:</w:t>
      </w:r>
    </w:p>
    <w:p w14:paraId="4F087FE1" w14:textId="77777777" w:rsidR="00C10BAA" w:rsidRPr="0017593D" w:rsidRDefault="00C10BAA" w:rsidP="00C10BAA">
      <w:pPr>
        <w:autoSpaceDE w:val="0"/>
        <w:autoSpaceDN w:val="0"/>
        <w:adjustRightInd w:val="0"/>
        <w:jc w:val="both"/>
        <w:rPr>
          <w:rFonts w:asciiTheme="minorHAnsi" w:hAnsiTheme="minorHAnsi" w:cstheme="minorHAnsi"/>
          <w:b/>
          <w:sz w:val="22"/>
          <w:szCs w:val="22"/>
        </w:rPr>
      </w:pPr>
    </w:p>
    <w:p w14:paraId="141EC61D" w14:textId="77777777" w:rsidR="00C10BAA" w:rsidRPr="0017593D" w:rsidRDefault="00C10BAA" w:rsidP="00C10BAA">
      <w:pPr>
        <w:autoSpaceDE w:val="0"/>
        <w:autoSpaceDN w:val="0"/>
        <w:adjustRightInd w:val="0"/>
        <w:jc w:val="both"/>
        <w:rPr>
          <w:rFonts w:asciiTheme="minorHAnsi" w:hAnsiTheme="minorHAnsi" w:cstheme="minorHAnsi"/>
          <w:sz w:val="22"/>
          <w:szCs w:val="22"/>
        </w:rPr>
      </w:pPr>
    </w:p>
    <w:p w14:paraId="7BA3052C" w14:textId="77777777" w:rsidR="00C10BAA" w:rsidRPr="0017593D" w:rsidRDefault="00C10BAA" w:rsidP="00C10BAA">
      <w:pPr>
        <w:autoSpaceDE w:val="0"/>
        <w:autoSpaceDN w:val="0"/>
        <w:adjustRightInd w:val="0"/>
        <w:jc w:val="both"/>
        <w:rPr>
          <w:rFonts w:asciiTheme="minorHAnsi" w:hAnsiTheme="minorHAnsi" w:cstheme="minorHAnsi"/>
          <w:sz w:val="22"/>
          <w:szCs w:val="22"/>
        </w:rPr>
      </w:pPr>
    </w:p>
    <w:p w14:paraId="380A637E" w14:textId="76D350E2" w:rsidR="00C10BAA" w:rsidRPr="0017593D" w:rsidRDefault="00C10BAA" w:rsidP="00C10BAA">
      <w:pPr>
        <w:autoSpaceDE w:val="0"/>
        <w:autoSpaceDN w:val="0"/>
        <w:adjustRightInd w:val="0"/>
        <w:jc w:val="both"/>
        <w:rPr>
          <w:rFonts w:asciiTheme="minorHAnsi" w:hAnsiTheme="minorHAnsi" w:cstheme="minorHAnsi"/>
          <w:sz w:val="22"/>
          <w:szCs w:val="22"/>
        </w:rPr>
      </w:pPr>
      <w:r w:rsidRPr="0017593D">
        <w:rPr>
          <w:rFonts w:asciiTheme="minorHAnsi" w:hAnsiTheme="minorHAnsi" w:cstheme="minorHAnsi"/>
          <w:sz w:val="22"/>
          <w:szCs w:val="22"/>
        </w:rPr>
        <w:t xml:space="preserve">V </w:t>
      </w:r>
      <w:r w:rsidR="00D7763A">
        <w:rPr>
          <w:rFonts w:asciiTheme="minorHAnsi" w:hAnsiTheme="minorHAnsi" w:cstheme="minorHAnsi"/>
          <w:sz w:val="22"/>
          <w:szCs w:val="22"/>
        </w:rPr>
        <w:t>Bratislave</w:t>
      </w:r>
      <w:r w:rsidR="00841441" w:rsidRPr="0017593D">
        <w:rPr>
          <w:rFonts w:asciiTheme="minorHAnsi" w:hAnsiTheme="minorHAnsi" w:cstheme="minorHAnsi"/>
          <w:sz w:val="22"/>
          <w:szCs w:val="22"/>
        </w:rPr>
        <w:t xml:space="preserve"> dňa </w:t>
      </w:r>
      <w:r w:rsidR="00CF13C9" w:rsidRPr="0017593D">
        <w:rPr>
          <w:rFonts w:asciiTheme="minorHAnsi" w:hAnsiTheme="minorHAnsi" w:cstheme="minorHAnsi"/>
          <w:sz w:val="22"/>
          <w:szCs w:val="22"/>
        </w:rPr>
        <w:t>___________</w:t>
      </w:r>
      <w:r w:rsidRPr="0017593D">
        <w:rPr>
          <w:rFonts w:asciiTheme="minorHAnsi" w:hAnsiTheme="minorHAnsi" w:cstheme="minorHAnsi"/>
          <w:sz w:val="22"/>
          <w:szCs w:val="22"/>
        </w:rPr>
        <w:tab/>
      </w:r>
      <w:r w:rsidRPr="0017593D">
        <w:rPr>
          <w:rFonts w:asciiTheme="minorHAnsi" w:hAnsiTheme="minorHAnsi" w:cstheme="minorHAnsi"/>
          <w:sz w:val="22"/>
          <w:szCs w:val="22"/>
        </w:rPr>
        <w:tab/>
      </w:r>
      <w:r w:rsidRPr="0017593D">
        <w:rPr>
          <w:rFonts w:asciiTheme="minorHAnsi" w:hAnsiTheme="minorHAnsi" w:cstheme="minorHAnsi"/>
          <w:sz w:val="22"/>
          <w:szCs w:val="22"/>
        </w:rPr>
        <w:tab/>
      </w:r>
      <w:r w:rsidRPr="0017593D">
        <w:rPr>
          <w:rFonts w:asciiTheme="minorHAnsi" w:hAnsiTheme="minorHAnsi" w:cstheme="minorHAnsi"/>
          <w:sz w:val="22"/>
          <w:szCs w:val="22"/>
        </w:rPr>
        <w:tab/>
      </w:r>
      <w:r w:rsidR="005A53B1" w:rsidRPr="0017593D">
        <w:rPr>
          <w:rFonts w:asciiTheme="minorHAnsi" w:hAnsiTheme="minorHAnsi" w:cstheme="minorHAnsi"/>
          <w:sz w:val="22"/>
          <w:szCs w:val="22"/>
        </w:rPr>
        <w:tab/>
      </w:r>
      <w:r w:rsidRPr="0017593D">
        <w:rPr>
          <w:rFonts w:asciiTheme="minorHAnsi" w:hAnsiTheme="minorHAnsi" w:cstheme="minorHAnsi"/>
          <w:sz w:val="22"/>
          <w:szCs w:val="22"/>
        </w:rPr>
        <w:t>V __________ dňa _______</w:t>
      </w:r>
    </w:p>
    <w:p w14:paraId="0197B204" w14:textId="77777777" w:rsidR="00C10BAA" w:rsidRPr="0017593D" w:rsidRDefault="00C10BAA" w:rsidP="00C10BAA">
      <w:pPr>
        <w:autoSpaceDE w:val="0"/>
        <w:autoSpaceDN w:val="0"/>
        <w:adjustRightInd w:val="0"/>
        <w:jc w:val="both"/>
        <w:rPr>
          <w:rFonts w:asciiTheme="minorHAnsi" w:hAnsiTheme="minorHAnsi" w:cstheme="minorHAnsi"/>
          <w:b/>
          <w:sz w:val="22"/>
          <w:szCs w:val="22"/>
        </w:rPr>
      </w:pPr>
    </w:p>
    <w:p w14:paraId="339503BE" w14:textId="77777777" w:rsidR="00C10BAA" w:rsidRPr="0017593D" w:rsidRDefault="00C10BAA" w:rsidP="00C10BAA">
      <w:pPr>
        <w:autoSpaceDE w:val="0"/>
        <w:autoSpaceDN w:val="0"/>
        <w:adjustRightInd w:val="0"/>
        <w:jc w:val="both"/>
        <w:rPr>
          <w:rFonts w:asciiTheme="minorHAnsi" w:hAnsiTheme="minorHAnsi" w:cstheme="minorHAnsi"/>
          <w:b/>
          <w:sz w:val="22"/>
          <w:szCs w:val="22"/>
        </w:rPr>
      </w:pPr>
    </w:p>
    <w:p w14:paraId="76BD6404" w14:textId="77777777" w:rsidR="00C10BAA" w:rsidRPr="0017593D" w:rsidRDefault="00C10BAA" w:rsidP="00C10BAA">
      <w:pPr>
        <w:autoSpaceDE w:val="0"/>
        <w:autoSpaceDN w:val="0"/>
        <w:adjustRightInd w:val="0"/>
        <w:jc w:val="both"/>
        <w:rPr>
          <w:rFonts w:asciiTheme="minorHAnsi" w:hAnsiTheme="minorHAnsi" w:cstheme="minorHAnsi"/>
          <w:b/>
          <w:sz w:val="22"/>
          <w:szCs w:val="22"/>
        </w:rPr>
      </w:pPr>
    </w:p>
    <w:p w14:paraId="433BF695" w14:textId="77777777" w:rsidR="00485792" w:rsidRPr="00851AC9" w:rsidRDefault="00485792" w:rsidP="00485792">
      <w:pPr>
        <w:jc w:val="both"/>
        <w:rPr>
          <w:rFonts w:asciiTheme="minorHAnsi" w:hAnsiTheme="minorHAnsi" w:cstheme="minorHAnsi"/>
          <w:sz w:val="22"/>
          <w:szCs w:val="22"/>
        </w:rPr>
      </w:pPr>
      <w:r w:rsidRPr="00851AC9">
        <w:rPr>
          <w:rFonts w:asciiTheme="minorHAnsi" w:hAnsiTheme="minorHAnsi" w:cstheme="minorHAnsi"/>
          <w:sz w:val="22"/>
          <w:szCs w:val="22"/>
        </w:rPr>
        <w:t>_______________________________</w:t>
      </w:r>
      <w:r w:rsidRPr="00851AC9">
        <w:rPr>
          <w:rFonts w:asciiTheme="minorHAnsi" w:hAnsiTheme="minorHAnsi" w:cstheme="minorHAnsi"/>
          <w:sz w:val="22"/>
          <w:szCs w:val="22"/>
        </w:rPr>
        <w:tab/>
      </w:r>
      <w:r w:rsidRPr="00851AC9">
        <w:rPr>
          <w:rFonts w:asciiTheme="minorHAnsi" w:hAnsiTheme="minorHAnsi" w:cstheme="minorHAnsi"/>
          <w:sz w:val="22"/>
          <w:szCs w:val="22"/>
        </w:rPr>
        <w:tab/>
      </w:r>
      <w:r w:rsidRPr="00851AC9">
        <w:rPr>
          <w:rFonts w:asciiTheme="minorHAnsi" w:hAnsiTheme="minorHAnsi" w:cstheme="minorHAnsi"/>
          <w:sz w:val="22"/>
          <w:szCs w:val="22"/>
        </w:rPr>
        <w:tab/>
      </w:r>
      <w:r w:rsidRPr="00851AC9">
        <w:rPr>
          <w:rFonts w:asciiTheme="minorHAnsi" w:hAnsiTheme="minorHAnsi" w:cstheme="minorHAnsi"/>
          <w:sz w:val="22"/>
          <w:szCs w:val="22"/>
        </w:rPr>
        <w:tab/>
        <w:t>_______________________________</w:t>
      </w:r>
    </w:p>
    <w:p w14:paraId="6E6F91BC" w14:textId="65E11574" w:rsidR="00485792" w:rsidRDefault="00E464D5" w:rsidP="00485792">
      <w:pPr>
        <w:jc w:val="both"/>
        <w:rPr>
          <w:rFonts w:asciiTheme="minorHAnsi" w:hAnsiTheme="minorHAnsi" w:cstheme="minorHAnsi"/>
          <w:sz w:val="22"/>
          <w:szCs w:val="22"/>
        </w:rPr>
      </w:pPr>
      <w:r>
        <w:rPr>
          <w:rFonts w:asciiTheme="minorHAnsi" w:hAnsiTheme="minorHAnsi" w:cstheme="minorHAnsi"/>
          <w:sz w:val="22"/>
          <w:szCs w:val="22"/>
        </w:rPr>
        <w:t xml:space="preserve">Ing. </w:t>
      </w:r>
      <w:r w:rsidR="00383581">
        <w:rPr>
          <w:rFonts w:asciiTheme="minorHAnsi" w:hAnsiTheme="minorHAnsi" w:cstheme="minorHAnsi"/>
          <w:sz w:val="22"/>
          <w:szCs w:val="22"/>
        </w:rPr>
        <w:t>Miroslav Kavuľa</w:t>
      </w:r>
    </w:p>
    <w:p w14:paraId="56F5643F" w14:textId="3DA04422" w:rsidR="00485792" w:rsidRDefault="00E464D5" w:rsidP="00485792">
      <w:pPr>
        <w:jc w:val="both"/>
        <w:rPr>
          <w:rFonts w:asciiTheme="minorHAnsi" w:hAnsiTheme="minorHAnsi" w:cstheme="minorHAnsi"/>
          <w:sz w:val="22"/>
          <w:szCs w:val="22"/>
        </w:rPr>
      </w:pPr>
      <w:r>
        <w:rPr>
          <w:rFonts w:asciiTheme="minorHAnsi" w:hAnsiTheme="minorHAnsi" w:cstheme="minorHAnsi"/>
          <w:sz w:val="22"/>
          <w:szCs w:val="22"/>
        </w:rPr>
        <w:t>Generálny riaditeľ</w:t>
      </w:r>
    </w:p>
    <w:p w14:paraId="1F13B6EE" w14:textId="77777777" w:rsidR="00485792" w:rsidRDefault="00485792" w:rsidP="00485792">
      <w:pPr>
        <w:jc w:val="both"/>
        <w:rPr>
          <w:rFonts w:asciiTheme="minorHAnsi" w:hAnsiTheme="minorHAnsi" w:cstheme="minorHAnsi"/>
          <w:sz w:val="22"/>
          <w:szCs w:val="22"/>
        </w:rPr>
      </w:pPr>
      <w:r w:rsidRPr="00954F42">
        <w:rPr>
          <w:rFonts w:asciiTheme="minorHAnsi" w:hAnsiTheme="minorHAnsi" w:cstheme="minorHAnsi"/>
          <w:sz w:val="22"/>
          <w:szCs w:val="22"/>
        </w:rPr>
        <w:t>MH Teplárenský holding, a.s.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525D8D78" w14:textId="77777777" w:rsidR="00485792" w:rsidRDefault="00485792" w:rsidP="00485792">
      <w:pPr>
        <w:ind w:left="4956" w:firstLine="708"/>
        <w:jc w:val="both"/>
        <w:rPr>
          <w:rFonts w:asciiTheme="minorHAnsi" w:hAnsiTheme="minorHAnsi" w:cstheme="minorHAnsi"/>
          <w:sz w:val="22"/>
          <w:szCs w:val="22"/>
        </w:rPr>
      </w:pPr>
    </w:p>
    <w:p w14:paraId="7A27D6B9" w14:textId="57C3384A" w:rsidR="00485792" w:rsidRPr="00851AC9" w:rsidRDefault="00485792" w:rsidP="00485792">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656576BC" w14:textId="77777777" w:rsidR="00485792" w:rsidRPr="00851AC9" w:rsidRDefault="00485792" w:rsidP="00485792">
      <w:pPr>
        <w:jc w:val="both"/>
        <w:rPr>
          <w:rFonts w:asciiTheme="minorHAnsi" w:hAnsiTheme="minorHAnsi" w:cstheme="minorHAnsi"/>
          <w:sz w:val="22"/>
          <w:szCs w:val="22"/>
        </w:rPr>
      </w:pPr>
    </w:p>
    <w:p w14:paraId="0088EA22" w14:textId="77777777" w:rsidR="00485792" w:rsidRPr="00851AC9" w:rsidRDefault="00485792" w:rsidP="00485792">
      <w:pPr>
        <w:jc w:val="both"/>
        <w:rPr>
          <w:rFonts w:asciiTheme="minorHAnsi" w:hAnsiTheme="minorHAnsi" w:cstheme="minorHAnsi"/>
          <w:sz w:val="22"/>
          <w:szCs w:val="22"/>
        </w:rPr>
      </w:pPr>
    </w:p>
    <w:p w14:paraId="1F8ADA0B" w14:textId="77777777" w:rsidR="00485792" w:rsidRPr="00851AC9" w:rsidRDefault="00485792" w:rsidP="00485792">
      <w:pPr>
        <w:jc w:val="both"/>
        <w:rPr>
          <w:rFonts w:asciiTheme="minorHAnsi" w:hAnsiTheme="minorHAnsi" w:cstheme="minorHAnsi"/>
          <w:sz w:val="22"/>
          <w:szCs w:val="22"/>
        </w:rPr>
      </w:pPr>
    </w:p>
    <w:p w14:paraId="2CDB9A9C" w14:textId="77777777" w:rsidR="00485792" w:rsidRPr="00851AC9" w:rsidRDefault="00485792" w:rsidP="00485792">
      <w:pPr>
        <w:jc w:val="both"/>
        <w:rPr>
          <w:rFonts w:asciiTheme="minorHAnsi" w:hAnsiTheme="minorHAnsi" w:cstheme="minorHAnsi"/>
          <w:sz w:val="22"/>
          <w:szCs w:val="22"/>
        </w:rPr>
      </w:pPr>
      <w:r w:rsidRPr="00851AC9">
        <w:rPr>
          <w:rFonts w:asciiTheme="minorHAnsi" w:hAnsiTheme="minorHAnsi" w:cstheme="minorHAnsi"/>
          <w:sz w:val="22"/>
          <w:szCs w:val="22"/>
        </w:rPr>
        <w:t>_______________________________</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851AC9">
        <w:rPr>
          <w:rFonts w:asciiTheme="minorHAnsi" w:hAnsiTheme="minorHAnsi" w:cstheme="minorHAnsi"/>
          <w:sz w:val="22"/>
          <w:szCs w:val="22"/>
        </w:rPr>
        <w:t>_______________________________</w:t>
      </w:r>
    </w:p>
    <w:p w14:paraId="7FC72401" w14:textId="75C63DB2" w:rsidR="00485792" w:rsidRDefault="00E464D5" w:rsidP="00485792">
      <w:pPr>
        <w:jc w:val="both"/>
        <w:rPr>
          <w:rFonts w:asciiTheme="minorHAnsi" w:hAnsiTheme="minorHAnsi" w:cstheme="minorHAnsi"/>
          <w:sz w:val="22"/>
          <w:szCs w:val="22"/>
        </w:rPr>
      </w:pPr>
      <w:r>
        <w:rPr>
          <w:rFonts w:asciiTheme="minorHAnsi" w:hAnsiTheme="minorHAnsi" w:cstheme="minorHAnsi"/>
          <w:sz w:val="22"/>
          <w:szCs w:val="22"/>
        </w:rPr>
        <w:t xml:space="preserve">Ing. </w:t>
      </w:r>
      <w:r w:rsidR="00AB5E72">
        <w:rPr>
          <w:rFonts w:asciiTheme="minorHAnsi" w:hAnsiTheme="minorHAnsi" w:cstheme="minorHAnsi"/>
          <w:sz w:val="22"/>
          <w:szCs w:val="22"/>
        </w:rPr>
        <w:t>Juraj Mydliar</w:t>
      </w:r>
    </w:p>
    <w:p w14:paraId="15984441" w14:textId="14AB4B53" w:rsidR="00485792" w:rsidRDefault="00E464D5" w:rsidP="00485792">
      <w:pPr>
        <w:jc w:val="both"/>
        <w:rPr>
          <w:rFonts w:asciiTheme="minorHAnsi" w:hAnsiTheme="minorHAnsi" w:cstheme="minorHAnsi"/>
          <w:sz w:val="22"/>
          <w:szCs w:val="22"/>
        </w:rPr>
      </w:pPr>
      <w:r>
        <w:rPr>
          <w:rFonts w:asciiTheme="minorHAnsi" w:hAnsiTheme="minorHAnsi" w:cstheme="minorHAnsi"/>
          <w:sz w:val="22"/>
          <w:szCs w:val="22"/>
        </w:rPr>
        <w:t>Výrobný riaditeľ</w:t>
      </w:r>
    </w:p>
    <w:p w14:paraId="5AB2EA8B" w14:textId="0D7F32F4" w:rsidR="00C10BAA" w:rsidRPr="0017593D" w:rsidRDefault="00485792" w:rsidP="00485792">
      <w:pPr>
        <w:autoSpaceDE w:val="0"/>
        <w:autoSpaceDN w:val="0"/>
        <w:adjustRightInd w:val="0"/>
        <w:jc w:val="both"/>
        <w:rPr>
          <w:rFonts w:asciiTheme="minorHAnsi" w:hAnsiTheme="minorHAnsi" w:cstheme="minorHAnsi"/>
          <w:sz w:val="22"/>
          <w:szCs w:val="22"/>
        </w:rPr>
      </w:pPr>
      <w:r w:rsidRPr="00954F42">
        <w:rPr>
          <w:rFonts w:asciiTheme="minorHAnsi" w:hAnsiTheme="minorHAnsi" w:cstheme="minorHAnsi"/>
          <w:sz w:val="22"/>
          <w:szCs w:val="22"/>
        </w:rPr>
        <w:t>MH Teplárenský holding, a.s</w:t>
      </w:r>
      <w:r>
        <w:rPr>
          <w:rFonts w:asciiTheme="minorHAnsi" w:hAnsiTheme="minorHAnsi" w:cstheme="minorHAnsi"/>
          <w:sz w:val="22"/>
          <w:szCs w:val="22"/>
        </w:rPr>
        <w:tab/>
      </w:r>
      <w:r>
        <w:rPr>
          <w:rFonts w:asciiTheme="minorHAnsi" w:hAnsiTheme="minorHAnsi" w:cstheme="minorHAnsi"/>
          <w:sz w:val="22"/>
          <w:szCs w:val="22"/>
        </w:rPr>
        <w:tab/>
      </w:r>
      <w:r w:rsidR="00C10BAA" w:rsidRPr="0017593D">
        <w:rPr>
          <w:rFonts w:asciiTheme="minorHAnsi" w:hAnsiTheme="minorHAnsi" w:cstheme="minorHAnsi"/>
          <w:b/>
          <w:sz w:val="22"/>
          <w:szCs w:val="22"/>
        </w:rPr>
        <w:tab/>
      </w:r>
    </w:p>
    <w:p w14:paraId="00BE9F1F" w14:textId="77777777" w:rsidR="00C10BAA" w:rsidRPr="0017593D" w:rsidRDefault="00C10BAA" w:rsidP="00C10BAA">
      <w:pPr>
        <w:keepLines/>
        <w:autoSpaceDE w:val="0"/>
        <w:autoSpaceDN w:val="0"/>
        <w:adjustRightInd w:val="0"/>
        <w:rPr>
          <w:rFonts w:asciiTheme="minorHAnsi" w:hAnsiTheme="minorHAnsi" w:cstheme="minorHAnsi"/>
          <w:sz w:val="22"/>
          <w:szCs w:val="22"/>
        </w:rPr>
      </w:pPr>
    </w:p>
    <w:p w14:paraId="2BEB12AC" w14:textId="77777777" w:rsidR="00DE605D" w:rsidRPr="0017593D" w:rsidRDefault="00DE605D" w:rsidP="00C10BAA">
      <w:pPr>
        <w:rPr>
          <w:rFonts w:asciiTheme="minorHAnsi" w:hAnsiTheme="minorHAnsi" w:cstheme="minorHAnsi"/>
          <w:sz w:val="22"/>
          <w:szCs w:val="22"/>
        </w:rPr>
      </w:pPr>
    </w:p>
    <w:sectPr w:rsidR="00DE605D" w:rsidRPr="0017593D" w:rsidSect="0069402A">
      <w:headerReference w:type="default" r:id="rId17"/>
      <w:footerReference w:type="even"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5EFF6" w14:textId="77777777" w:rsidR="00D629B4" w:rsidRDefault="00D629B4">
      <w:r>
        <w:separator/>
      </w:r>
    </w:p>
  </w:endnote>
  <w:endnote w:type="continuationSeparator" w:id="0">
    <w:p w14:paraId="5D846FE7" w14:textId="77777777" w:rsidR="00D629B4" w:rsidRDefault="00D629B4">
      <w:r>
        <w:continuationSeparator/>
      </w:r>
    </w:p>
  </w:endnote>
  <w:endnote w:type="continuationNotice" w:id="1">
    <w:p w14:paraId="0AAFC9C6" w14:textId="77777777" w:rsidR="00D629B4" w:rsidRDefault="00D629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CYR">
    <w:charset w:val="EE"/>
    <w:family w:val="roman"/>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Arial"/>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874B0" w14:textId="77777777" w:rsidR="00525C73" w:rsidRDefault="00525C7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16</w:t>
    </w:r>
    <w:r>
      <w:rPr>
        <w:rStyle w:val="slostrany"/>
      </w:rPr>
      <w:fldChar w:fldCharType="end"/>
    </w:r>
  </w:p>
  <w:p w14:paraId="60718B1B" w14:textId="77777777" w:rsidR="00525C73" w:rsidRDefault="00525C73">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458F9" w14:textId="77777777" w:rsidR="00525C73" w:rsidRDefault="00525C73">
    <w:pPr>
      <w:pStyle w:val="Pta"/>
      <w:tabs>
        <w:tab w:val="clear" w:pos="4536"/>
        <w:tab w:val="center" w:pos="-3828"/>
      </w:tabs>
      <w:jc w:val="both"/>
      <w:rPr>
        <w:rFonts w:ascii="Calibri" w:hAnsi="Calibri" w:cs="Calibri"/>
        <w:sz w:val="20"/>
        <w:szCs w:val="20"/>
      </w:rPr>
    </w:pPr>
    <w:r>
      <w:rPr>
        <w:rFonts w:ascii="Calibri" w:hAnsi="Calibri" w:cs="Calibri"/>
        <w:noProof/>
      </w:rPr>
      <w:tab/>
    </w:r>
    <w:r>
      <w:rPr>
        <w:rFonts w:ascii="Calibri" w:hAnsi="Calibri" w:cs="Calibri"/>
        <w:sz w:val="20"/>
        <w:szCs w:val="20"/>
      </w:rPr>
      <w:t xml:space="preserve">Strana </w:t>
    </w:r>
    <w:r>
      <w:rPr>
        <w:rFonts w:ascii="Calibri" w:hAnsi="Calibri" w:cs="Calibri"/>
        <w:b/>
        <w:sz w:val="20"/>
        <w:szCs w:val="20"/>
      </w:rPr>
      <w:fldChar w:fldCharType="begin"/>
    </w:r>
    <w:r>
      <w:rPr>
        <w:rFonts w:ascii="Calibri" w:hAnsi="Calibri" w:cs="Calibri"/>
        <w:b/>
        <w:sz w:val="20"/>
        <w:szCs w:val="20"/>
      </w:rPr>
      <w:instrText>PAGE</w:instrText>
    </w:r>
    <w:r>
      <w:rPr>
        <w:rFonts w:ascii="Calibri" w:hAnsi="Calibri" w:cs="Calibri"/>
        <w:b/>
        <w:sz w:val="20"/>
        <w:szCs w:val="20"/>
      </w:rPr>
      <w:fldChar w:fldCharType="separate"/>
    </w:r>
    <w:r w:rsidR="00545D64">
      <w:rPr>
        <w:rFonts w:ascii="Calibri" w:hAnsi="Calibri" w:cs="Calibri"/>
        <w:b/>
        <w:noProof/>
        <w:sz w:val="20"/>
        <w:szCs w:val="20"/>
      </w:rPr>
      <w:t>20</w:t>
    </w:r>
    <w:r>
      <w:rPr>
        <w:rFonts w:ascii="Calibri" w:hAnsi="Calibri" w:cs="Calibri"/>
        <w:b/>
        <w:sz w:val="20"/>
        <w:szCs w:val="20"/>
      </w:rPr>
      <w:fldChar w:fldCharType="end"/>
    </w:r>
    <w:r>
      <w:rPr>
        <w:rFonts w:ascii="Calibri" w:hAnsi="Calibri" w:cs="Calibri"/>
        <w:sz w:val="20"/>
        <w:szCs w:val="20"/>
      </w:rPr>
      <w:t xml:space="preserve"> z </w:t>
    </w:r>
    <w:r>
      <w:rPr>
        <w:rFonts w:ascii="Calibri" w:hAnsi="Calibri" w:cs="Calibri"/>
        <w:b/>
        <w:sz w:val="20"/>
        <w:szCs w:val="20"/>
      </w:rPr>
      <w:fldChar w:fldCharType="begin"/>
    </w:r>
    <w:r>
      <w:rPr>
        <w:rFonts w:ascii="Calibri" w:hAnsi="Calibri" w:cs="Calibri"/>
        <w:b/>
        <w:sz w:val="20"/>
        <w:szCs w:val="20"/>
      </w:rPr>
      <w:instrText>NUMPAGES</w:instrText>
    </w:r>
    <w:r>
      <w:rPr>
        <w:rFonts w:ascii="Calibri" w:hAnsi="Calibri" w:cs="Calibri"/>
        <w:b/>
        <w:sz w:val="20"/>
        <w:szCs w:val="20"/>
      </w:rPr>
      <w:fldChar w:fldCharType="separate"/>
    </w:r>
    <w:r w:rsidR="00545D64">
      <w:rPr>
        <w:rFonts w:ascii="Calibri" w:hAnsi="Calibri" w:cs="Calibri"/>
        <w:b/>
        <w:noProof/>
        <w:sz w:val="20"/>
        <w:szCs w:val="20"/>
      </w:rPr>
      <w:t>20</w:t>
    </w:r>
    <w:r>
      <w:rPr>
        <w:rFonts w:ascii="Calibri" w:hAnsi="Calibri" w:cs="Calibri"/>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925FB" w14:textId="77777777" w:rsidR="00D629B4" w:rsidRDefault="00D629B4">
      <w:r>
        <w:separator/>
      </w:r>
    </w:p>
  </w:footnote>
  <w:footnote w:type="continuationSeparator" w:id="0">
    <w:p w14:paraId="52FC6BAD" w14:textId="77777777" w:rsidR="00D629B4" w:rsidRDefault="00D629B4">
      <w:r>
        <w:continuationSeparator/>
      </w:r>
    </w:p>
  </w:footnote>
  <w:footnote w:type="continuationNotice" w:id="1">
    <w:p w14:paraId="1323535A" w14:textId="77777777" w:rsidR="00D629B4" w:rsidRDefault="00D629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84854" w14:textId="77777777" w:rsidR="00525C73" w:rsidRPr="006C53D7" w:rsidRDefault="00525C73">
    <w:pPr>
      <w:pStyle w:val="Hlavika"/>
      <w:rPr>
        <w:rFonts w:ascii="Calibri" w:hAnsi="Calibri" w:cs="Calibri"/>
        <w:sz w:val="20"/>
        <w:szCs w:val="20"/>
      </w:rPr>
    </w:pPr>
    <w:r w:rsidRPr="006C53D7">
      <w:rPr>
        <w:rFonts w:ascii="Calibri" w:hAnsi="Calibri" w:cs="Calibri"/>
        <w:sz w:val="20"/>
        <w:szCs w:val="20"/>
      </w:rPr>
      <w:t>č. zmluvy</w:t>
    </w:r>
    <w:r>
      <w:rPr>
        <w:rFonts w:ascii="Calibri" w:hAnsi="Calibri" w:cs="Calibri"/>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723DB2"/>
    <w:multiLevelType w:val="hybridMultilevel"/>
    <w:tmpl w:val="AAB2EA6E"/>
    <w:lvl w:ilvl="0" w:tplc="1EDC6380">
      <w:numFmt w:val="bullet"/>
      <w:lvlText w:val="•"/>
      <w:lvlJc w:val="left"/>
      <w:pPr>
        <w:ind w:left="1068" w:hanging="360"/>
      </w:pPr>
      <w:rPr>
        <w:rFonts w:ascii="Calibri" w:eastAsia="Times New Roman" w:hAnsi="Calibri" w:cs="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 w15:restartNumberingAfterBreak="0">
    <w:nsid w:val="00BC5C56"/>
    <w:multiLevelType w:val="hybridMultilevel"/>
    <w:tmpl w:val="518E1340"/>
    <w:lvl w:ilvl="0" w:tplc="45C2AC3C">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4E27788"/>
    <w:multiLevelType w:val="hybridMultilevel"/>
    <w:tmpl w:val="ECAC3A2E"/>
    <w:lvl w:ilvl="0" w:tplc="5E3A2BB0">
      <w:start w:val="1"/>
      <w:numFmt w:val="lowerLetter"/>
      <w:lvlText w:val="%1)"/>
      <w:lvlJc w:val="left"/>
      <w:pPr>
        <w:tabs>
          <w:tab w:val="num" w:pos="360"/>
        </w:tabs>
        <w:ind w:left="36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66D2C0A"/>
    <w:multiLevelType w:val="multilevel"/>
    <w:tmpl w:val="1ADE3AB4"/>
    <w:lvl w:ilvl="0">
      <w:start w:val="3"/>
      <w:numFmt w:val="decimal"/>
      <w:pStyle w:val="Nadpis5"/>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b w:val="0"/>
        <w:i w:val="0"/>
      </w:rPr>
    </w:lvl>
    <w:lvl w:ilvl="2">
      <w:start w:val="1"/>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75F78F8"/>
    <w:multiLevelType w:val="hybridMultilevel"/>
    <w:tmpl w:val="525288EA"/>
    <w:lvl w:ilvl="0" w:tplc="E8328A24">
      <w:start w:val="1"/>
      <w:numFmt w:val="lowerLetter"/>
      <w:pStyle w:val="aPsmenozoznamu"/>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 w15:restartNumberingAfterBreak="0">
    <w:nsid w:val="08013F6A"/>
    <w:multiLevelType w:val="multilevel"/>
    <w:tmpl w:val="ACFCF54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15:restartNumberingAfterBreak="0">
    <w:nsid w:val="1BC224FE"/>
    <w:multiLevelType w:val="multilevel"/>
    <w:tmpl w:val="4000B3E0"/>
    <w:lvl w:ilvl="0">
      <w:start w:val="14"/>
      <w:numFmt w:val="decimal"/>
      <w:lvlText w:val="%1."/>
      <w:lvlJc w:val="left"/>
      <w:pPr>
        <w:tabs>
          <w:tab w:val="num" w:pos="705"/>
        </w:tabs>
        <w:ind w:left="0" w:firstLine="0"/>
      </w:pPr>
      <w:rPr>
        <w:rFonts w:hint="default"/>
        <w:sz w:val="22"/>
        <w:szCs w:val="22"/>
      </w:rPr>
    </w:lvl>
    <w:lvl w:ilvl="1">
      <w:start w:val="1"/>
      <w:numFmt w:val="decimal"/>
      <w:lvlText w:val="%1.%2"/>
      <w:lvlJc w:val="left"/>
      <w:pPr>
        <w:tabs>
          <w:tab w:val="num" w:pos="1534"/>
        </w:tabs>
        <w:ind w:left="0" w:firstLine="0"/>
      </w:pPr>
      <w:rPr>
        <w:rFonts w:ascii="Calibri" w:hAnsi="Calibri" w:cs="Calibri" w:hint="default"/>
        <w:b w:val="0"/>
        <w:sz w:val="22"/>
        <w:szCs w:val="22"/>
      </w:rPr>
    </w:lvl>
    <w:lvl w:ilvl="2">
      <w:start w:val="1"/>
      <w:numFmt w:val="decimal"/>
      <w:lvlText w:val="%1.%2.%3"/>
      <w:lvlJc w:val="left"/>
      <w:pPr>
        <w:tabs>
          <w:tab w:val="num" w:pos="1997"/>
        </w:tabs>
        <w:ind w:left="0" w:firstLine="0"/>
      </w:pPr>
      <w:rPr>
        <w:rFonts w:ascii="Calibri" w:hAnsi="Calibri" w:cs="Calibri" w:hint="default"/>
        <w:sz w:val="22"/>
        <w:szCs w:val="22"/>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9" w15:restartNumberingAfterBreak="0">
    <w:nsid w:val="1CA761AD"/>
    <w:multiLevelType w:val="multilevel"/>
    <w:tmpl w:val="80826272"/>
    <w:lvl w:ilvl="0">
      <w:start w:val="2"/>
      <w:numFmt w:val="decimal"/>
      <w:lvlText w:val="%1."/>
      <w:lvlJc w:val="left"/>
      <w:pPr>
        <w:tabs>
          <w:tab w:val="num" w:pos="705"/>
        </w:tabs>
        <w:ind w:left="0" w:firstLine="0"/>
      </w:pPr>
      <w:rPr>
        <w:rFonts w:hint="default"/>
        <w:sz w:val="22"/>
        <w:szCs w:val="22"/>
      </w:rPr>
    </w:lvl>
    <w:lvl w:ilvl="1">
      <w:start w:val="1"/>
      <w:numFmt w:val="decimal"/>
      <w:lvlText w:val="%1.%2"/>
      <w:lvlJc w:val="left"/>
      <w:pPr>
        <w:tabs>
          <w:tab w:val="num" w:pos="1534"/>
        </w:tabs>
        <w:ind w:left="0" w:firstLine="0"/>
      </w:pPr>
      <w:rPr>
        <w:rFonts w:ascii="Calibri" w:hAnsi="Calibri" w:cs="Calibri" w:hint="default"/>
        <w:b w:val="0"/>
        <w:sz w:val="22"/>
        <w:szCs w:val="22"/>
      </w:rPr>
    </w:lvl>
    <w:lvl w:ilvl="2">
      <w:start w:val="1"/>
      <w:numFmt w:val="decimal"/>
      <w:lvlText w:val="%1.%2.%3"/>
      <w:lvlJc w:val="left"/>
      <w:pPr>
        <w:tabs>
          <w:tab w:val="num" w:pos="1997"/>
        </w:tabs>
        <w:ind w:left="0" w:firstLine="0"/>
      </w:pPr>
      <w:rPr>
        <w:rFonts w:ascii="Calibri" w:hAnsi="Calibri" w:cs="Calibri" w:hint="default"/>
        <w:sz w:val="22"/>
        <w:szCs w:val="22"/>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10" w15:restartNumberingAfterBreak="0">
    <w:nsid w:val="1E1A0C44"/>
    <w:multiLevelType w:val="multilevel"/>
    <w:tmpl w:val="668ECEE8"/>
    <w:lvl w:ilvl="0">
      <w:start w:val="1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C394AA1"/>
    <w:multiLevelType w:val="multilevel"/>
    <w:tmpl w:val="9D1CEBEE"/>
    <w:lvl w:ilvl="0">
      <w:start w:val="2"/>
      <w:numFmt w:val="decimal"/>
      <w:lvlText w:val="%1"/>
      <w:lvlJc w:val="left"/>
      <w:pPr>
        <w:ind w:left="360" w:hanging="360"/>
      </w:pPr>
      <w:rPr>
        <w:rFonts w:cstheme="minorBidi"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12" w15:restartNumberingAfterBreak="0">
    <w:nsid w:val="340B39B5"/>
    <w:multiLevelType w:val="multilevel"/>
    <w:tmpl w:val="0C7C5BCC"/>
    <w:lvl w:ilvl="0">
      <w:start w:val="1"/>
      <w:numFmt w:val="decimal"/>
      <w:lvlText w:val="%1."/>
      <w:lvlJc w:val="left"/>
      <w:pPr>
        <w:tabs>
          <w:tab w:val="num" w:pos="705"/>
        </w:tabs>
      </w:pPr>
      <w:rPr>
        <w:rFonts w:hint="default"/>
        <w:sz w:val="22"/>
        <w:szCs w:val="22"/>
      </w:rPr>
    </w:lvl>
    <w:lvl w:ilvl="1">
      <w:start w:val="1"/>
      <w:numFmt w:val="decimal"/>
      <w:lvlText w:val="12.%2"/>
      <w:lvlJc w:val="left"/>
      <w:pPr>
        <w:tabs>
          <w:tab w:val="num" w:pos="1534"/>
        </w:tabs>
      </w:pPr>
      <w:rPr>
        <w:rFonts w:hint="default"/>
        <w:b w:val="0"/>
        <w:sz w:val="22"/>
        <w:szCs w:val="22"/>
      </w:rPr>
    </w:lvl>
    <w:lvl w:ilvl="2">
      <w:start w:val="1"/>
      <w:numFmt w:val="decimal"/>
      <w:lvlText w:val="%1.%2.%3"/>
      <w:lvlJc w:val="left"/>
      <w:pPr>
        <w:tabs>
          <w:tab w:val="num" w:pos="1997"/>
        </w:tabs>
      </w:pPr>
      <w:rPr>
        <w:rFonts w:ascii="Calibri" w:hAnsi="Calibri" w:cs="Calibri" w:hint="default"/>
        <w:sz w:val="22"/>
        <w:szCs w:val="22"/>
      </w:r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13" w15:restartNumberingAfterBreak="0">
    <w:nsid w:val="34364901"/>
    <w:multiLevelType w:val="hybridMultilevel"/>
    <w:tmpl w:val="F85099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CF0052E"/>
    <w:multiLevelType w:val="hybridMultilevel"/>
    <w:tmpl w:val="B3A2DAE0"/>
    <w:lvl w:ilvl="0" w:tplc="041B0017">
      <w:start w:val="1"/>
      <w:numFmt w:val="lowerLetter"/>
      <w:lvlText w:val="%1)"/>
      <w:lvlJc w:val="left"/>
      <w:pPr>
        <w:ind w:left="768" w:hanging="360"/>
      </w:pPr>
    </w:lvl>
    <w:lvl w:ilvl="1" w:tplc="041B0019" w:tentative="1">
      <w:start w:val="1"/>
      <w:numFmt w:val="lowerLetter"/>
      <w:lvlText w:val="%2."/>
      <w:lvlJc w:val="left"/>
      <w:pPr>
        <w:ind w:left="1488" w:hanging="360"/>
      </w:pPr>
    </w:lvl>
    <w:lvl w:ilvl="2" w:tplc="041B001B" w:tentative="1">
      <w:start w:val="1"/>
      <w:numFmt w:val="lowerRoman"/>
      <w:lvlText w:val="%3."/>
      <w:lvlJc w:val="right"/>
      <w:pPr>
        <w:ind w:left="2208" w:hanging="180"/>
      </w:pPr>
    </w:lvl>
    <w:lvl w:ilvl="3" w:tplc="041B000F" w:tentative="1">
      <w:start w:val="1"/>
      <w:numFmt w:val="decimal"/>
      <w:lvlText w:val="%4."/>
      <w:lvlJc w:val="left"/>
      <w:pPr>
        <w:ind w:left="2928" w:hanging="360"/>
      </w:pPr>
    </w:lvl>
    <w:lvl w:ilvl="4" w:tplc="041B0019" w:tentative="1">
      <w:start w:val="1"/>
      <w:numFmt w:val="lowerLetter"/>
      <w:lvlText w:val="%5."/>
      <w:lvlJc w:val="left"/>
      <w:pPr>
        <w:ind w:left="3648" w:hanging="360"/>
      </w:pPr>
    </w:lvl>
    <w:lvl w:ilvl="5" w:tplc="041B001B" w:tentative="1">
      <w:start w:val="1"/>
      <w:numFmt w:val="lowerRoman"/>
      <w:lvlText w:val="%6."/>
      <w:lvlJc w:val="right"/>
      <w:pPr>
        <w:ind w:left="4368" w:hanging="180"/>
      </w:pPr>
    </w:lvl>
    <w:lvl w:ilvl="6" w:tplc="041B000F" w:tentative="1">
      <w:start w:val="1"/>
      <w:numFmt w:val="decimal"/>
      <w:lvlText w:val="%7."/>
      <w:lvlJc w:val="left"/>
      <w:pPr>
        <w:ind w:left="5088" w:hanging="360"/>
      </w:pPr>
    </w:lvl>
    <w:lvl w:ilvl="7" w:tplc="041B0019" w:tentative="1">
      <w:start w:val="1"/>
      <w:numFmt w:val="lowerLetter"/>
      <w:lvlText w:val="%8."/>
      <w:lvlJc w:val="left"/>
      <w:pPr>
        <w:ind w:left="5808" w:hanging="360"/>
      </w:pPr>
    </w:lvl>
    <w:lvl w:ilvl="8" w:tplc="041B001B" w:tentative="1">
      <w:start w:val="1"/>
      <w:numFmt w:val="lowerRoman"/>
      <w:lvlText w:val="%9."/>
      <w:lvlJc w:val="right"/>
      <w:pPr>
        <w:ind w:left="6528" w:hanging="180"/>
      </w:pPr>
    </w:lvl>
  </w:abstractNum>
  <w:abstractNum w:abstractNumId="15" w15:restartNumberingAfterBreak="0">
    <w:nsid w:val="3F125D5B"/>
    <w:multiLevelType w:val="hybridMultilevel"/>
    <w:tmpl w:val="A6C8CA3E"/>
    <w:lvl w:ilvl="0" w:tplc="041B000F">
      <w:start w:val="1"/>
      <w:numFmt w:val="decimal"/>
      <w:lvlText w:val="%1."/>
      <w:lvlJc w:val="left"/>
      <w:pPr>
        <w:tabs>
          <w:tab w:val="num" w:pos="720"/>
        </w:tabs>
        <w:ind w:left="720" w:hanging="360"/>
      </w:pPr>
      <w:rPr>
        <w:rFonts w:hint="default"/>
      </w:rPr>
    </w:lvl>
    <w:lvl w:ilvl="1" w:tplc="041B0001">
      <w:start w:val="1"/>
      <w:numFmt w:val="bullet"/>
      <w:lvlText w:val=""/>
      <w:lvlJc w:val="left"/>
      <w:pPr>
        <w:tabs>
          <w:tab w:val="num" w:pos="1440"/>
        </w:tabs>
        <w:ind w:left="1440" w:hanging="360"/>
      </w:pPr>
      <w:rPr>
        <w:rFonts w:ascii="Symbol" w:hAnsi="Symbol"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415B090F"/>
    <w:multiLevelType w:val="hybridMultilevel"/>
    <w:tmpl w:val="93885938"/>
    <w:lvl w:ilvl="0" w:tplc="4F7CE18C">
      <w:start w:val="1"/>
      <w:numFmt w:val="lowerLetter"/>
      <w:pStyle w:val="Psmeno"/>
      <w:lvlText w:val="%1)"/>
      <w:lvlJc w:val="left"/>
      <w:pPr>
        <w:ind w:left="927" w:hanging="360"/>
      </w:pPr>
      <w:rPr>
        <w:rFonts w:hint="default"/>
        <w:b w:val="0"/>
        <w:strike w:val="0"/>
        <w:sz w:val="22"/>
        <w:szCs w:val="22"/>
      </w:rPr>
    </w:lvl>
    <w:lvl w:ilvl="1" w:tplc="041B0003">
      <w:start w:val="1"/>
      <w:numFmt w:val="bullet"/>
      <w:lvlText w:val="o"/>
      <w:lvlJc w:val="left"/>
      <w:pPr>
        <w:ind w:left="4766" w:hanging="360"/>
      </w:pPr>
      <w:rPr>
        <w:rFonts w:ascii="Courier New" w:hAnsi="Courier New" w:cs="Courier New" w:hint="default"/>
      </w:rPr>
    </w:lvl>
    <w:lvl w:ilvl="2" w:tplc="041B0005" w:tentative="1">
      <w:start w:val="1"/>
      <w:numFmt w:val="bullet"/>
      <w:lvlText w:val=""/>
      <w:lvlJc w:val="left"/>
      <w:pPr>
        <w:ind w:left="5486" w:hanging="360"/>
      </w:pPr>
      <w:rPr>
        <w:rFonts w:ascii="Wingdings" w:hAnsi="Wingdings" w:hint="default"/>
      </w:rPr>
    </w:lvl>
    <w:lvl w:ilvl="3" w:tplc="041B0001" w:tentative="1">
      <w:start w:val="1"/>
      <w:numFmt w:val="bullet"/>
      <w:lvlText w:val=""/>
      <w:lvlJc w:val="left"/>
      <w:pPr>
        <w:ind w:left="6206" w:hanging="360"/>
      </w:pPr>
      <w:rPr>
        <w:rFonts w:ascii="Symbol" w:hAnsi="Symbol" w:hint="default"/>
      </w:rPr>
    </w:lvl>
    <w:lvl w:ilvl="4" w:tplc="041B0003" w:tentative="1">
      <w:start w:val="1"/>
      <w:numFmt w:val="bullet"/>
      <w:lvlText w:val="o"/>
      <w:lvlJc w:val="left"/>
      <w:pPr>
        <w:ind w:left="6926" w:hanging="360"/>
      </w:pPr>
      <w:rPr>
        <w:rFonts w:ascii="Courier New" w:hAnsi="Courier New" w:cs="Courier New" w:hint="default"/>
      </w:rPr>
    </w:lvl>
    <w:lvl w:ilvl="5" w:tplc="041B0005" w:tentative="1">
      <w:start w:val="1"/>
      <w:numFmt w:val="bullet"/>
      <w:lvlText w:val=""/>
      <w:lvlJc w:val="left"/>
      <w:pPr>
        <w:ind w:left="7646" w:hanging="360"/>
      </w:pPr>
      <w:rPr>
        <w:rFonts w:ascii="Wingdings" w:hAnsi="Wingdings" w:hint="default"/>
      </w:rPr>
    </w:lvl>
    <w:lvl w:ilvl="6" w:tplc="041B0001" w:tentative="1">
      <w:start w:val="1"/>
      <w:numFmt w:val="bullet"/>
      <w:lvlText w:val=""/>
      <w:lvlJc w:val="left"/>
      <w:pPr>
        <w:ind w:left="8366" w:hanging="360"/>
      </w:pPr>
      <w:rPr>
        <w:rFonts w:ascii="Symbol" w:hAnsi="Symbol" w:hint="default"/>
      </w:rPr>
    </w:lvl>
    <w:lvl w:ilvl="7" w:tplc="041B0003" w:tentative="1">
      <w:start w:val="1"/>
      <w:numFmt w:val="bullet"/>
      <w:lvlText w:val="o"/>
      <w:lvlJc w:val="left"/>
      <w:pPr>
        <w:ind w:left="9086" w:hanging="360"/>
      </w:pPr>
      <w:rPr>
        <w:rFonts w:ascii="Courier New" w:hAnsi="Courier New" w:cs="Courier New" w:hint="default"/>
      </w:rPr>
    </w:lvl>
    <w:lvl w:ilvl="8" w:tplc="041B0005" w:tentative="1">
      <w:start w:val="1"/>
      <w:numFmt w:val="bullet"/>
      <w:lvlText w:val=""/>
      <w:lvlJc w:val="left"/>
      <w:pPr>
        <w:ind w:left="9806" w:hanging="360"/>
      </w:pPr>
      <w:rPr>
        <w:rFonts w:ascii="Wingdings" w:hAnsi="Wingdings" w:hint="default"/>
      </w:rPr>
    </w:lvl>
  </w:abstractNum>
  <w:abstractNum w:abstractNumId="17" w15:restartNumberingAfterBreak="0">
    <w:nsid w:val="418A188F"/>
    <w:multiLevelType w:val="hybridMultilevel"/>
    <w:tmpl w:val="D076DE68"/>
    <w:lvl w:ilvl="0" w:tplc="FFFFFFFF">
      <w:start w:val="1"/>
      <w:numFmt w:val="decimal"/>
      <w:lvlText w:val="%1."/>
      <w:lvlJc w:val="left"/>
      <w:pPr>
        <w:tabs>
          <w:tab w:val="num" w:pos="720"/>
        </w:tabs>
        <w:ind w:left="720" w:hanging="360"/>
      </w:pPr>
      <w:rPr>
        <w:rFonts w:hint="default"/>
      </w:rPr>
    </w:lvl>
    <w:lvl w:ilvl="1" w:tplc="1F6E0B0A">
      <w:start w:val="1"/>
      <w:numFmt w:val="bullet"/>
      <w:lvlText w:val="-"/>
      <w:lvlJc w:val="left"/>
      <w:pPr>
        <w:tabs>
          <w:tab w:val="num" w:pos="1440"/>
        </w:tabs>
        <w:ind w:left="1440" w:hanging="360"/>
      </w:pPr>
      <w:rPr>
        <w:rFonts w:ascii="Calibri" w:hAnsi="Calibri"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59F9728B"/>
    <w:multiLevelType w:val="multilevel"/>
    <w:tmpl w:val="378C838A"/>
    <w:lvl w:ilvl="0">
      <w:start w:val="3"/>
      <w:numFmt w:val="decimal"/>
      <w:lvlText w:val="%1."/>
      <w:lvlJc w:val="left"/>
      <w:pPr>
        <w:tabs>
          <w:tab w:val="num" w:pos="705"/>
        </w:tabs>
        <w:ind w:left="0" w:firstLine="0"/>
      </w:pPr>
      <w:rPr>
        <w:sz w:val="22"/>
        <w:szCs w:val="22"/>
      </w:rPr>
    </w:lvl>
    <w:lvl w:ilvl="1">
      <w:start w:val="1"/>
      <w:numFmt w:val="decimal"/>
      <w:lvlText w:val="%1.%2"/>
      <w:lvlJc w:val="left"/>
      <w:pPr>
        <w:tabs>
          <w:tab w:val="num" w:pos="1534"/>
        </w:tabs>
        <w:ind w:left="0" w:firstLine="0"/>
      </w:pPr>
      <w:rPr>
        <w:b w:val="0"/>
        <w:sz w:val="22"/>
        <w:szCs w:val="22"/>
      </w:rPr>
    </w:lvl>
    <w:lvl w:ilvl="2">
      <w:start w:val="1"/>
      <w:numFmt w:val="decimal"/>
      <w:lvlText w:val="%1.%2.%3"/>
      <w:lvlJc w:val="left"/>
      <w:pPr>
        <w:tabs>
          <w:tab w:val="num" w:pos="1997"/>
        </w:tabs>
        <w:ind w:left="0" w:firstLine="0"/>
      </w:pPr>
      <w:rPr>
        <w:sz w:val="22"/>
        <w:szCs w:val="22"/>
      </w:r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19" w15:restartNumberingAfterBreak="0">
    <w:nsid w:val="5EE07E3F"/>
    <w:multiLevelType w:val="multilevel"/>
    <w:tmpl w:val="0C7C5BCC"/>
    <w:lvl w:ilvl="0">
      <w:start w:val="1"/>
      <w:numFmt w:val="decimal"/>
      <w:lvlText w:val="%1."/>
      <w:lvlJc w:val="left"/>
      <w:pPr>
        <w:tabs>
          <w:tab w:val="num" w:pos="705"/>
        </w:tabs>
      </w:pPr>
      <w:rPr>
        <w:rFonts w:hint="default"/>
        <w:sz w:val="22"/>
        <w:szCs w:val="22"/>
      </w:rPr>
    </w:lvl>
    <w:lvl w:ilvl="1">
      <w:start w:val="1"/>
      <w:numFmt w:val="decimal"/>
      <w:lvlText w:val="12.%2"/>
      <w:lvlJc w:val="left"/>
      <w:pPr>
        <w:tabs>
          <w:tab w:val="num" w:pos="1534"/>
        </w:tabs>
      </w:pPr>
      <w:rPr>
        <w:rFonts w:hint="default"/>
        <w:b w:val="0"/>
        <w:sz w:val="22"/>
        <w:szCs w:val="22"/>
      </w:rPr>
    </w:lvl>
    <w:lvl w:ilvl="2">
      <w:start w:val="1"/>
      <w:numFmt w:val="decimal"/>
      <w:lvlText w:val="%1.%2.%3"/>
      <w:lvlJc w:val="left"/>
      <w:pPr>
        <w:tabs>
          <w:tab w:val="num" w:pos="1997"/>
        </w:tabs>
      </w:pPr>
      <w:rPr>
        <w:rFonts w:ascii="Calibri" w:hAnsi="Calibri" w:cs="Calibri" w:hint="default"/>
        <w:sz w:val="22"/>
        <w:szCs w:val="22"/>
      </w:r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20" w15:restartNumberingAfterBreak="0">
    <w:nsid w:val="636A22FC"/>
    <w:multiLevelType w:val="multilevel"/>
    <w:tmpl w:val="9A121214"/>
    <w:lvl w:ilvl="0">
      <w:start w:val="1"/>
      <w:numFmt w:val="decimal"/>
      <w:lvlText w:val="%1"/>
      <w:lvlJc w:val="left"/>
      <w:pPr>
        <w:ind w:left="360" w:hanging="360"/>
      </w:pPr>
      <w:rPr>
        <w:rFonts w:cstheme="minorBidi"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21" w15:restartNumberingAfterBreak="0">
    <w:nsid w:val="657C1BCC"/>
    <w:multiLevelType w:val="hybridMultilevel"/>
    <w:tmpl w:val="535ECF76"/>
    <w:lvl w:ilvl="0" w:tplc="2864FFD6">
      <w:start w:val="1"/>
      <w:numFmt w:val="lowerLetter"/>
      <w:lvlText w:val="%1)"/>
      <w:lvlJc w:val="left"/>
      <w:pPr>
        <w:tabs>
          <w:tab w:val="num" w:pos="720"/>
        </w:tabs>
        <w:ind w:left="720" w:hanging="360"/>
      </w:pPr>
      <w:rPr>
        <w:rFonts w:hint="default"/>
      </w:rPr>
    </w:lvl>
    <w:lvl w:ilvl="1" w:tplc="041B0019">
      <w:start w:val="1"/>
      <w:numFmt w:val="decimal"/>
      <w:lvlText w:val="%2."/>
      <w:lvlJc w:val="left"/>
      <w:pPr>
        <w:tabs>
          <w:tab w:val="num" w:pos="360"/>
        </w:tabs>
        <w:ind w:left="36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2" w15:restartNumberingAfterBreak="0">
    <w:nsid w:val="67BD1A77"/>
    <w:multiLevelType w:val="hybridMultilevel"/>
    <w:tmpl w:val="5C64F140"/>
    <w:lvl w:ilvl="0" w:tplc="C4CC57A6">
      <w:start w:val="1"/>
      <w:numFmt w:val="upperLetter"/>
      <w:lvlText w:val="%1)"/>
      <w:lvlJc w:val="left"/>
      <w:pPr>
        <w:ind w:left="720" w:hanging="360"/>
      </w:pPr>
    </w:lvl>
    <w:lvl w:ilvl="1" w:tplc="EA88FB96">
      <w:start w:val="1"/>
      <w:numFmt w:val="lowerLetter"/>
      <w:lvlText w:val="%2."/>
      <w:lvlJc w:val="left"/>
      <w:pPr>
        <w:ind w:left="1440" w:hanging="360"/>
      </w:pPr>
    </w:lvl>
    <w:lvl w:ilvl="2" w:tplc="56CAE2A4">
      <w:start w:val="1"/>
      <w:numFmt w:val="lowerRoman"/>
      <w:lvlText w:val="%3."/>
      <w:lvlJc w:val="right"/>
      <w:pPr>
        <w:ind w:left="2160" w:hanging="180"/>
      </w:pPr>
    </w:lvl>
    <w:lvl w:ilvl="3" w:tplc="5122D6DC">
      <w:start w:val="1"/>
      <w:numFmt w:val="decimal"/>
      <w:lvlText w:val="%4."/>
      <w:lvlJc w:val="left"/>
      <w:pPr>
        <w:ind w:left="2880" w:hanging="360"/>
      </w:pPr>
    </w:lvl>
    <w:lvl w:ilvl="4" w:tplc="4650B76C">
      <w:start w:val="1"/>
      <w:numFmt w:val="lowerLetter"/>
      <w:lvlText w:val="%5."/>
      <w:lvlJc w:val="left"/>
      <w:pPr>
        <w:ind w:left="3600" w:hanging="360"/>
      </w:pPr>
    </w:lvl>
    <w:lvl w:ilvl="5" w:tplc="262250C6">
      <w:start w:val="1"/>
      <w:numFmt w:val="lowerRoman"/>
      <w:lvlText w:val="%6."/>
      <w:lvlJc w:val="right"/>
      <w:pPr>
        <w:ind w:left="4320" w:hanging="180"/>
      </w:pPr>
    </w:lvl>
    <w:lvl w:ilvl="6" w:tplc="402E89EE">
      <w:start w:val="1"/>
      <w:numFmt w:val="decimal"/>
      <w:lvlText w:val="%7."/>
      <w:lvlJc w:val="left"/>
      <w:pPr>
        <w:ind w:left="5040" w:hanging="360"/>
      </w:pPr>
    </w:lvl>
    <w:lvl w:ilvl="7" w:tplc="E2AEC3FC">
      <w:start w:val="1"/>
      <w:numFmt w:val="lowerLetter"/>
      <w:lvlText w:val="%8."/>
      <w:lvlJc w:val="left"/>
      <w:pPr>
        <w:ind w:left="5760" w:hanging="360"/>
      </w:pPr>
    </w:lvl>
    <w:lvl w:ilvl="8" w:tplc="252C651C">
      <w:start w:val="1"/>
      <w:numFmt w:val="lowerRoman"/>
      <w:lvlText w:val="%9."/>
      <w:lvlJc w:val="right"/>
      <w:pPr>
        <w:ind w:left="6480" w:hanging="180"/>
      </w:pPr>
    </w:lvl>
  </w:abstractNum>
  <w:abstractNum w:abstractNumId="23" w15:restartNumberingAfterBreak="0">
    <w:nsid w:val="69FC4864"/>
    <w:multiLevelType w:val="hybridMultilevel"/>
    <w:tmpl w:val="A57E51FA"/>
    <w:lvl w:ilvl="0" w:tplc="4A2287EA">
      <w:start w:val="1"/>
      <w:numFmt w:val="lowerLetter"/>
      <w:lvlText w:val="%1)"/>
      <w:lvlJc w:val="left"/>
      <w:pPr>
        <w:ind w:left="1429" w:hanging="360"/>
      </w:pPr>
      <w:rPr>
        <w:color w:val="auto"/>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6E307EA4"/>
    <w:multiLevelType w:val="multilevel"/>
    <w:tmpl w:val="D95C421A"/>
    <w:lvl w:ilvl="0">
      <w:start w:val="1"/>
      <w:numFmt w:val="decimal"/>
      <w:lvlText w:val="%1"/>
      <w:lvlJc w:val="left"/>
      <w:pPr>
        <w:ind w:left="360" w:hanging="360"/>
      </w:pPr>
      <w:rPr>
        <w:rFonts w:cstheme="minorBidi"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25" w15:restartNumberingAfterBreak="0">
    <w:nsid w:val="6EA50860"/>
    <w:multiLevelType w:val="hybridMultilevel"/>
    <w:tmpl w:val="F74A82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049798534">
    <w:abstractNumId w:val="22"/>
  </w:num>
  <w:num w:numId="2" w16cid:durableId="1705209295">
    <w:abstractNumId w:val="12"/>
  </w:num>
  <w:num w:numId="3" w16cid:durableId="725027350">
    <w:abstractNumId w:val="0"/>
    <w:lvlOverride w:ilvl="0">
      <w:startOverride w:val="1"/>
      <w:lvl w:ilvl="0">
        <w:start w:val="1"/>
        <w:numFmt w:val="decimal"/>
        <w:pStyle w:val="Quick1"/>
        <w:lvlText w:val="%1."/>
        <w:lvlJc w:val="left"/>
      </w:lvl>
    </w:lvlOverride>
  </w:num>
  <w:num w:numId="4" w16cid:durableId="1174687435">
    <w:abstractNumId w:val="2"/>
  </w:num>
  <w:num w:numId="5" w16cid:durableId="2024278230">
    <w:abstractNumId w:val="21"/>
  </w:num>
  <w:num w:numId="6" w16cid:durableId="66877438">
    <w:abstractNumId w:val="7"/>
  </w:num>
  <w:num w:numId="7" w16cid:durableId="60251255">
    <w:abstractNumId w:val="4"/>
  </w:num>
  <w:num w:numId="8" w16cid:durableId="1715348923">
    <w:abstractNumId w:val="9"/>
  </w:num>
  <w:num w:numId="9" w16cid:durableId="1878468508">
    <w:abstractNumId w:val="18"/>
  </w:num>
  <w:num w:numId="10" w16cid:durableId="453839371">
    <w:abstractNumId w:val="10"/>
  </w:num>
  <w:num w:numId="11" w16cid:durableId="403189611">
    <w:abstractNumId w:val="8"/>
  </w:num>
  <w:num w:numId="12" w16cid:durableId="1942103414">
    <w:abstractNumId w:val="19"/>
  </w:num>
  <w:num w:numId="13" w16cid:durableId="1127966578">
    <w:abstractNumId w:val="16"/>
  </w:num>
  <w:num w:numId="14" w16cid:durableId="1017657544">
    <w:abstractNumId w:val="25"/>
  </w:num>
  <w:num w:numId="15" w16cid:durableId="17783736">
    <w:abstractNumId w:val="23"/>
  </w:num>
  <w:num w:numId="16" w16cid:durableId="1928922102">
    <w:abstractNumId w:val="20"/>
  </w:num>
  <w:num w:numId="17" w16cid:durableId="590315229">
    <w:abstractNumId w:val="13"/>
  </w:num>
  <w:num w:numId="18" w16cid:durableId="1114059420">
    <w:abstractNumId w:val="5"/>
  </w:num>
  <w:num w:numId="19" w16cid:durableId="177081300">
    <w:abstractNumId w:val="5"/>
    <w:lvlOverride w:ilvl="0">
      <w:startOverride w:val="1"/>
    </w:lvlOverride>
  </w:num>
  <w:num w:numId="20" w16cid:durableId="1468859993">
    <w:abstractNumId w:val="11"/>
  </w:num>
  <w:num w:numId="21" w16cid:durableId="1905067039">
    <w:abstractNumId w:val="6"/>
  </w:num>
  <w:num w:numId="22" w16cid:durableId="154803110">
    <w:abstractNumId w:val="24"/>
  </w:num>
  <w:num w:numId="23" w16cid:durableId="2134399970">
    <w:abstractNumId w:val="14"/>
  </w:num>
  <w:num w:numId="24" w16cid:durableId="761729159">
    <w:abstractNumId w:val="3"/>
  </w:num>
  <w:num w:numId="25" w16cid:durableId="571083384">
    <w:abstractNumId w:val="15"/>
  </w:num>
  <w:num w:numId="26" w16cid:durableId="1315715858">
    <w:abstractNumId w:val="17"/>
  </w:num>
  <w:num w:numId="27" w16cid:durableId="1490755490">
    <w:abstractNumId w:val="16"/>
    <w:lvlOverride w:ilvl="0">
      <w:startOverride w:val="1"/>
    </w:lvlOverride>
  </w:num>
  <w:num w:numId="28" w16cid:durableId="1943224440">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720"/>
    <w:rsid w:val="00000220"/>
    <w:rsid w:val="00000232"/>
    <w:rsid w:val="00002427"/>
    <w:rsid w:val="00005282"/>
    <w:rsid w:val="00005838"/>
    <w:rsid w:val="0001060F"/>
    <w:rsid w:val="00013C29"/>
    <w:rsid w:val="000151C6"/>
    <w:rsid w:val="0002171F"/>
    <w:rsid w:val="000232B6"/>
    <w:rsid w:val="000266EF"/>
    <w:rsid w:val="00031331"/>
    <w:rsid w:val="000322B7"/>
    <w:rsid w:val="00033354"/>
    <w:rsid w:val="00040246"/>
    <w:rsid w:val="0004160D"/>
    <w:rsid w:val="000464EF"/>
    <w:rsid w:val="0004701B"/>
    <w:rsid w:val="0005277A"/>
    <w:rsid w:val="00053FEF"/>
    <w:rsid w:val="000553EB"/>
    <w:rsid w:val="00061D60"/>
    <w:rsid w:val="00061EFF"/>
    <w:rsid w:val="00066310"/>
    <w:rsid w:val="00071460"/>
    <w:rsid w:val="0007267D"/>
    <w:rsid w:val="00072C6C"/>
    <w:rsid w:val="0007585A"/>
    <w:rsid w:val="00075995"/>
    <w:rsid w:val="00075B36"/>
    <w:rsid w:val="00077D1C"/>
    <w:rsid w:val="000812F6"/>
    <w:rsid w:val="00083A81"/>
    <w:rsid w:val="00086064"/>
    <w:rsid w:val="00086C26"/>
    <w:rsid w:val="000918F7"/>
    <w:rsid w:val="00093A6B"/>
    <w:rsid w:val="00093E2D"/>
    <w:rsid w:val="00096826"/>
    <w:rsid w:val="00096875"/>
    <w:rsid w:val="00096F16"/>
    <w:rsid w:val="000A0704"/>
    <w:rsid w:val="000A1944"/>
    <w:rsid w:val="000A2248"/>
    <w:rsid w:val="000A2339"/>
    <w:rsid w:val="000A3AC9"/>
    <w:rsid w:val="000A3E53"/>
    <w:rsid w:val="000A5AEC"/>
    <w:rsid w:val="000A5BA4"/>
    <w:rsid w:val="000B150A"/>
    <w:rsid w:val="000B1834"/>
    <w:rsid w:val="000B23CB"/>
    <w:rsid w:val="000B2CAF"/>
    <w:rsid w:val="000B550B"/>
    <w:rsid w:val="000C2071"/>
    <w:rsid w:val="000C377F"/>
    <w:rsid w:val="000C6797"/>
    <w:rsid w:val="000C71A1"/>
    <w:rsid w:val="000C7C10"/>
    <w:rsid w:val="000D2F31"/>
    <w:rsid w:val="000D3308"/>
    <w:rsid w:val="000D342F"/>
    <w:rsid w:val="000D3CC4"/>
    <w:rsid w:val="000D5556"/>
    <w:rsid w:val="000E053B"/>
    <w:rsid w:val="000E61F7"/>
    <w:rsid w:val="000F120A"/>
    <w:rsid w:val="000F16FE"/>
    <w:rsid w:val="000F479E"/>
    <w:rsid w:val="000F5594"/>
    <w:rsid w:val="000F6762"/>
    <w:rsid w:val="000F749B"/>
    <w:rsid w:val="000F7D64"/>
    <w:rsid w:val="001021A4"/>
    <w:rsid w:val="00102EB5"/>
    <w:rsid w:val="00110261"/>
    <w:rsid w:val="001112B2"/>
    <w:rsid w:val="00113BF0"/>
    <w:rsid w:val="00113F9B"/>
    <w:rsid w:val="0011562C"/>
    <w:rsid w:val="00115D14"/>
    <w:rsid w:val="001209E5"/>
    <w:rsid w:val="00123B84"/>
    <w:rsid w:val="001276FF"/>
    <w:rsid w:val="0013069F"/>
    <w:rsid w:val="00132236"/>
    <w:rsid w:val="0013338B"/>
    <w:rsid w:val="00135C9A"/>
    <w:rsid w:val="00140295"/>
    <w:rsid w:val="00141A8F"/>
    <w:rsid w:val="00143D34"/>
    <w:rsid w:val="00147622"/>
    <w:rsid w:val="00151624"/>
    <w:rsid w:val="00153B50"/>
    <w:rsid w:val="00157A89"/>
    <w:rsid w:val="00157B26"/>
    <w:rsid w:val="00160370"/>
    <w:rsid w:val="001609C2"/>
    <w:rsid w:val="00161DE1"/>
    <w:rsid w:val="00165EDA"/>
    <w:rsid w:val="00165EDF"/>
    <w:rsid w:val="00166550"/>
    <w:rsid w:val="00166E6A"/>
    <w:rsid w:val="00173054"/>
    <w:rsid w:val="0017593D"/>
    <w:rsid w:val="0018005A"/>
    <w:rsid w:val="00182C6C"/>
    <w:rsid w:val="00185050"/>
    <w:rsid w:val="00186529"/>
    <w:rsid w:val="00186D17"/>
    <w:rsid w:val="0019057F"/>
    <w:rsid w:val="00190B9D"/>
    <w:rsid w:val="0019253D"/>
    <w:rsid w:val="00195C6C"/>
    <w:rsid w:val="00195E8B"/>
    <w:rsid w:val="00196354"/>
    <w:rsid w:val="001967E0"/>
    <w:rsid w:val="00197354"/>
    <w:rsid w:val="001A794E"/>
    <w:rsid w:val="001B0B0F"/>
    <w:rsid w:val="001B4548"/>
    <w:rsid w:val="001B541A"/>
    <w:rsid w:val="001B678D"/>
    <w:rsid w:val="001C2AF3"/>
    <w:rsid w:val="001C2ED3"/>
    <w:rsid w:val="001C3636"/>
    <w:rsid w:val="001C39D2"/>
    <w:rsid w:val="001C3BC5"/>
    <w:rsid w:val="001C40FC"/>
    <w:rsid w:val="001C5877"/>
    <w:rsid w:val="001C653E"/>
    <w:rsid w:val="001D102D"/>
    <w:rsid w:val="001D2284"/>
    <w:rsid w:val="001D43C0"/>
    <w:rsid w:val="001D5ACE"/>
    <w:rsid w:val="001D63FC"/>
    <w:rsid w:val="001D64EF"/>
    <w:rsid w:val="001D7914"/>
    <w:rsid w:val="001D7F28"/>
    <w:rsid w:val="001E000F"/>
    <w:rsid w:val="001E59F0"/>
    <w:rsid w:val="001E7130"/>
    <w:rsid w:val="001E7185"/>
    <w:rsid w:val="001E7955"/>
    <w:rsid w:val="001F130E"/>
    <w:rsid w:val="001F1933"/>
    <w:rsid w:val="001F2077"/>
    <w:rsid w:val="001F300A"/>
    <w:rsid w:val="001F7706"/>
    <w:rsid w:val="001F7D14"/>
    <w:rsid w:val="001F7D9A"/>
    <w:rsid w:val="0020060A"/>
    <w:rsid w:val="002018A7"/>
    <w:rsid w:val="00203A7F"/>
    <w:rsid w:val="0020442D"/>
    <w:rsid w:val="00205574"/>
    <w:rsid w:val="0020578D"/>
    <w:rsid w:val="00210FBF"/>
    <w:rsid w:val="00211AC8"/>
    <w:rsid w:val="0021371B"/>
    <w:rsid w:val="00213E82"/>
    <w:rsid w:val="00213F7E"/>
    <w:rsid w:val="002147CB"/>
    <w:rsid w:val="00215849"/>
    <w:rsid w:val="00216739"/>
    <w:rsid w:val="002172E1"/>
    <w:rsid w:val="00221435"/>
    <w:rsid w:val="00224004"/>
    <w:rsid w:val="0022555A"/>
    <w:rsid w:val="002258DC"/>
    <w:rsid w:val="002261BD"/>
    <w:rsid w:val="00227D08"/>
    <w:rsid w:val="002301CA"/>
    <w:rsid w:val="00230AAB"/>
    <w:rsid w:val="00234BF2"/>
    <w:rsid w:val="002407CE"/>
    <w:rsid w:val="0024278F"/>
    <w:rsid w:val="00244538"/>
    <w:rsid w:val="00245B6A"/>
    <w:rsid w:val="00251BEE"/>
    <w:rsid w:val="00253EC3"/>
    <w:rsid w:val="002552FA"/>
    <w:rsid w:val="00255502"/>
    <w:rsid w:val="00256B8D"/>
    <w:rsid w:val="00260B2D"/>
    <w:rsid w:val="00260B3C"/>
    <w:rsid w:val="002633E4"/>
    <w:rsid w:val="00271625"/>
    <w:rsid w:val="00271B3C"/>
    <w:rsid w:val="0027384D"/>
    <w:rsid w:val="002767E6"/>
    <w:rsid w:val="00277703"/>
    <w:rsid w:val="002819B0"/>
    <w:rsid w:val="002824DF"/>
    <w:rsid w:val="00283AFC"/>
    <w:rsid w:val="002846FB"/>
    <w:rsid w:val="00286D38"/>
    <w:rsid w:val="00286E39"/>
    <w:rsid w:val="00287AD1"/>
    <w:rsid w:val="00290C98"/>
    <w:rsid w:val="00290FF4"/>
    <w:rsid w:val="00294D6D"/>
    <w:rsid w:val="002953CA"/>
    <w:rsid w:val="002959FB"/>
    <w:rsid w:val="002978F1"/>
    <w:rsid w:val="00297F7C"/>
    <w:rsid w:val="002A0FAF"/>
    <w:rsid w:val="002A374D"/>
    <w:rsid w:val="002A3DEC"/>
    <w:rsid w:val="002A4644"/>
    <w:rsid w:val="002B0E6A"/>
    <w:rsid w:val="002B18EB"/>
    <w:rsid w:val="002B4C14"/>
    <w:rsid w:val="002B5059"/>
    <w:rsid w:val="002C7768"/>
    <w:rsid w:val="002C7DED"/>
    <w:rsid w:val="002D0EBD"/>
    <w:rsid w:val="002D1544"/>
    <w:rsid w:val="002D2D46"/>
    <w:rsid w:val="002D5CE5"/>
    <w:rsid w:val="002E21E2"/>
    <w:rsid w:val="002E2EAF"/>
    <w:rsid w:val="002E60DF"/>
    <w:rsid w:val="00303165"/>
    <w:rsid w:val="00304385"/>
    <w:rsid w:val="00312435"/>
    <w:rsid w:val="0031456C"/>
    <w:rsid w:val="00314E95"/>
    <w:rsid w:val="00315277"/>
    <w:rsid w:val="0031617F"/>
    <w:rsid w:val="00316B6F"/>
    <w:rsid w:val="003179F4"/>
    <w:rsid w:val="00320459"/>
    <w:rsid w:val="003210E4"/>
    <w:rsid w:val="003211EE"/>
    <w:rsid w:val="0032158E"/>
    <w:rsid w:val="003223FE"/>
    <w:rsid w:val="00324B29"/>
    <w:rsid w:val="00324C59"/>
    <w:rsid w:val="00325587"/>
    <w:rsid w:val="0032771B"/>
    <w:rsid w:val="00332AE4"/>
    <w:rsid w:val="00334A0B"/>
    <w:rsid w:val="00334C2C"/>
    <w:rsid w:val="003356C9"/>
    <w:rsid w:val="00336239"/>
    <w:rsid w:val="0033631C"/>
    <w:rsid w:val="00336BB7"/>
    <w:rsid w:val="00337C1E"/>
    <w:rsid w:val="00337E4A"/>
    <w:rsid w:val="00337FAC"/>
    <w:rsid w:val="003400FE"/>
    <w:rsid w:val="00343D10"/>
    <w:rsid w:val="00344476"/>
    <w:rsid w:val="0035408A"/>
    <w:rsid w:val="00356FAA"/>
    <w:rsid w:val="00357BCA"/>
    <w:rsid w:val="00360074"/>
    <w:rsid w:val="00364929"/>
    <w:rsid w:val="003667EB"/>
    <w:rsid w:val="00367A88"/>
    <w:rsid w:val="00367C7B"/>
    <w:rsid w:val="00371260"/>
    <w:rsid w:val="003719FD"/>
    <w:rsid w:val="0037359A"/>
    <w:rsid w:val="00373CF4"/>
    <w:rsid w:val="00374B10"/>
    <w:rsid w:val="003813D5"/>
    <w:rsid w:val="00381749"/>
    <w:rsid w:val="0038295E"/>
    <w:rsid w:val="00383581"/>
    <w:rsid w:val="00385363"/>
    <w:rsid w:val="003853F0"/>
    <w:rsid w:val="00385CDF"/>
    <w:rsid w:val="00386457"/>
    <w:rsid w:val="0038786A"/>
    <w:rsid w:val="00390854"/>
    <w:rsid w:val="003947B5"/>
    <w:rsid w:val="00394A33"/>
    <w:rsid w:val="00396CD5"/>
    <w:rsid w:val="00397B10"/>
    <w:rsid w:val="00397CA1"/>
    <w:rsid w:val="003A16E8"/>
    <w:rsid w:val="003A1EB0"/>
    <w:rsid w:val="003B1969"/>
    <w:rsid w:val="003B1E3C"/>
    <w:rsid w:val="003B47E2"/>
    <w:rsid w:val="003B6B84"/>
    <w:rsid w:val="003B7068"/>
    <w:rsid w:val="003C08F2"/>
    <w:rsid w:val="003C281F"/>
    <w:rsid w:val="003C3E1E"/>
    <w:rsid w:val="003C43D8"/>
    <w:rsid w:val="003C517D"/>
    <w:rsid w:val="003C608E"/>
    <w:rsid w:val="003C6864"/>
    <w:rsid w:val="003C7D6B"/>
    <w:rsid w:val="003D3E14"/>
    <w:rsid w:val="003D4401"/>
    <w:rsid w:val="003D57B4"/>
    <w:rsid w:val="003E0559"/>
    <w:rsid w:val="003E242D"/>
    <w:rsid w:val="003E3323"/>
    <w:rsid w:val="003E3700"/>
    <w:rsid w:val="003E475A"/>
    <w:rsid w:val="003E541B"/>
    <w:rsid w:val="003E545D"/>
    <w:rsid w:val="003E56C0"/>
    <w:rsid w:val="003E7AD8"/>
    <w:rsid w:val="003F04E7"/>
    <w:rsid w:val="003F0CD0"/>
    <w:rsid w:val="003F43E1"/>
    <w:rsid w:val="003F733D"/>
    <w:rsid w:val="00400908"/>
    <w:rsid w:val="004061F8"/>
    <w:rsid w:val="004066A7"/>
    <w:rsid w:val="00406B39"/>
    <w:rsid w:val="00406C60"/>
    <w:rsid w:val="00406ED3"/>
    <w:rsid w:val="00407CA5"/>
    <w:rsid w:val="00410730"/>
    <w:rsid w:val="00410B60"/>
    <w:rsid w:val="00412C7A"/>
    <w:rsid w:val="00415459"/>
    <w:rsid w:val="00415977"/>
    <w:rsid w:val="00415D40"/>
    <w:rsid w:val="00420EDD"/>
    <w:rsid w:val="00421550"/>
    <w:rsid w:val="00422E54"/>
    <w:rsid w:val="00422F55"/>
    <w:rsid w:val="004233C6"/>
    <w:rsid w:val="00424EEC"/>
    <w:rsid w:val="00425A57"/>
    <w:rsid w:val="00425DAF"/>
    <w:rsid w:val="00427B00"/>
    <w:rsid w:val="00427FE3"/>
    <w:rsid w:val="00430614"/>
    <w:rsid w:val="004342EC"/>
    <w:rsid w:val="00434D8C"/>
    <w:rsid w:val="00436ED1"/>
    <w:rsid w:val="00441C90"/>
    <w:rsid w:val="00442189"/>
    <w:rsid w:val="00442BC3"/>
    <w:rsid w:val="00445125"/>
    <w:rsid w:val="00445D17"/>
    <w:rsid w:val="00446CC9"/>
    <w:rsid w:val="00446F73"/>
    <w:rsid w:val="00450C6D"/>
    <w:rsid w:val="00454CB2"/>
    <w:rsid w:val="00456FC3"/>
    <w:rsid w:val="00457F21"/>
    <w:rsid w:val="004610F1"/>
    <w:rsid w:val="004620A2"/>
    <w:rsid w:val="00462906"/>
    <w:rsid w:val="004664B2"/>
    <w:rsid w:val="00466A02"/>
    <w:rsid w:val="00466FF1"/>
    <w:rsid w:val="0047404E"/>
    <w:rsid w:val="00480FA1"/>
    <w:rsid w:val="00482446"/>
    <w:rsid w:val="004835B7"/>
    <w:rsid w:val="004836AF"/>
    <w:rsid w:val="00484C50"/>
    <w:rsid w:val="00485792"/>
    <w:rsid w:val="0048653B"/>
    <w:rsid w:val="00486E1A"/>
    <w:rsid w:val="0049125D"/>
    <w:rsid w:val="00491920"/>
    <w:rsid w:val="00491EE2"/>
    <w:rsid w:val="00492B67"/>
    <w:rsid w:val="00493950"/>
    <w:rsid w:val="0049481B"/>
    <w:rsid w:val="00494F85"/>
    <w:rsid w:val="004A3309"/>
    <w:rsid w:val="004A5673"/>
    <w:rsid w:val="004A5EE2"/>
    <w:rsid w:val="004A74AD"/>
    <w:rsid w:val="004B216D"/>
    <w:rsid w:val="004B3BBC"/>
    <w:rsid w:val="004B6A90"/>
    <w:rsid w:val="004C004E"/>
    <w:rsid w:val="004C3B32"/>
    <w:rsid w:val="004C44DC"/>
    <w:rsid w:val="004C5072"/>
    <w:rsid w:val="004D0485"/>
    <w:rsid w:val="004D1BEA"/>
    <w:rsid w:val="004D1E52"/>
    <w:rsid w:val="004D1F13"/>
    <w:rsid w:val="004D377F"/>
    <w:rsid w:val="004D7A4E"/>
    <w:rsid w:val="004E5625"/>
    <w:rsid w:val="004E62B6"/>
    <w:rsid w:val="004F03AC"/>
    <w:rsid w:val="004F1290"/>
    <w:rsid w:val="004F1F30"/>
    <w:rsid w:val="004F2340"/>
    <w:rsid w:val="004F2662"/>
    <w:rsid w:val="004F366D"/>
    <w:rsid w:val="004F467E"/>
    <w:rsid w:val="004F48BB"/>
    <w:rsid w:val="004F4EEA"/>
    <w:rsid w:val="005000E9"/>
    <w:rsid w:val="00503306"/>
    <w:rsid w:val="00505394"/>
    <w:rsid w:val="005058A4"/>
    <w:rsid w:val="00510B91"/>
    <w:rsid w:val="00511296"/>
    <w:rsid w:val="00512CC8"/>
    <w:rsid w:val="005132A1"/>
    <w:rsid w:val="00513629"/>
    <w:rsid w:val="00513BDA"/>
    <w:rsid w:val="00514038"/>
    <w:rsid w:val="005144BF"/>
    <w:rsid w:val="005155BB"/>
    <w:rsid w:val="005157A0"/>
    <w:rsid w:val="00515E9E"/>
    <w:rsid w:val="00517110"/>
    <w:rsid w:val="00517F68"/>
    <w:rsid w:val="00521403"/>
    <w:rsid w:val="00521A0F"/>
    <w:rsid w:val="00523D2A"/>
    <w:rsid w:val="0052507B"/>
    <w:rsid w:val="00525724"/>
    <w:rsid w:val="00525C73"/>
    <w:rsid w:val="00525E62"/>
    <w:rsid w:val="00527513"/>
    <w:rsid w:val="00533109"/>
    <w:rsid w:val="00533B05"/>
    <w:rsid w:val="00533EDF"/>
    <w:rsid w:val="00534753"/>
    <w:rsid w:val="005428DA"/>
    <w:rsid w:val="00542F2A"/>
    <w:rsid w:val="00543160"/>
    <w:rsid w:val="005434F4"/>
    <w:rsid w:val="00543F80"/>
    <w:rsid w:val="00544646"/>
    <w:rsid w:val="00544891"/>
    <w:rsid w:val="00545D64"/>
    <w:rsid w:val="00546C91"/>
    <w:rsid w:val="00546F26"/>
    <w:rsid w:val="00547F27"/>
    <w:rsid w:val="00553271"/>
    <w:rsid w:val="00554617"/>
    <w:rsid w:val="00560A30"/>
    <w:rsid w:val="005615D0"/>
    <w:rsid w:val="00564775"/>
    <w:rsid w:val="00565A33"/>
    <w:rsid w:val="00571380"/>
    <w:rsid w:val="0057248A"/>
    <w:rsid w:val="0057432A"/>
    <w:rsid w:val="0057455A"/>
    <w:rsid w:val="00577704"/>
    <w:rsid w:val="00577DC8"/>
    <w:rsid w:val="00583807"/>
    <w:rsid w:val="00583A34"/>
    <w:rsid w:val="0058447A"/>
    <w:rsid w:val="00584DAE"/>
    <w:rsid w:val="005851DD"/>
    <w:rsid w:val="005863EB"/>
    <w:rsid w:val="0058666A"/>
    <w:rsid w:val="005902E5"/>
    <w:rsid w:val="00591C58"/>
    <w:rsid w:val="00593453"/>
    <w:rsid w:val="00594DE6"/>
    <w:rsid w:val="0059502A"/>
    <w:rsid w:val="00595E40"/>
    <w:rsid w:val="0059783F"/>
    <w:rsid w:val="005A056F"/>
    <w:rsid w:val="005A06C2"/>
    <w:rsid w:val="005A081C"/>
    <w:rsid w:val="005A10A8"/>
    <w:rsid w:val="005A35CA"/>
    <w:rsid w:val="005A53B1"/>
    <w:rsid w:val="005A6973"/>
    <w:rsid w:val="005A7014"/>
    <w:rsid w:val="005A7FD8"/>
    <w:rsid w:val="005B4769"/>
    <w:rsid w:val="005C47D0"/>
    <w:rsid w:val="005C4F22"/>
    <w:rsid w:val="005C5A3C"/>
    <w:rsid w:val="005C5D79"/>
    <w:rsid w:val="005C6420"/>
    <w:rsid w:val="005C6BAE"/>
    <w:rsid w:val="005D21AF"/>
    <w:rsid w:val="005D2F3D"/>
    <w:rsid w:val="005D6783"/>
    <w:rsid w:val="005E0262"/>
    <w:rsid w:val="005E084F"/>
    <w:rsid w:val="005E34B7"/>
    <w:rsid w:val="005E4301"/>
    <w:rsid w:val="005E4D69"/>
    <w:rsid w:val="005E5F66"/>
    <w:rsid w:val="005E61F3"/>
    <w:rsid w:val="005E6AEF"/>
    <w:rsid w:val="005E6DA2"/>
    <w:rsid w:val="005E798E"/>
    <w:rsid w:val="005F1420"/>
    <w:rsid w:val="005F21B4"/>
    <w:rsid w:val="005F222E"/>
    <w:rsid w:val="005F58D1"/>
    <w:rsid w:val="005F7856"/>
    <w:rsid w:val="00601158"/>
    <w:rsid w:val="006017B1"/>
    <w:rsid w:val="00601D7A"/>
    <w:rsid w:val="00604B81"/>
    <w:rsid w:val="00606790"/>
    <w:rsid w:val="0060686C"/>
    <w:rsid w:val="00611E14"/>
    <w:rsid w:val="00612722"/>
    <w:rsid w:val="006141EE"/>
    <w:rsid w:val="00614B9B"/>
    <w:rsid w:val="006175B3"/>
    <w:rsid w:val="00620327"/>
    <w:rsid w:val="006210F9"/>
    <w:rsid w:val="0062135A"/>
    <w:rsid w:val="00621811"/>
    <w:rsid w:val="00622681"/>
    <w:rsid w:val="00622837"/>
    <w:rsid w:val="0062382A"/>
    <w:rsid w:val="00624198"/>
    <w:rsid w:val="00624B67"/>
    <w:rsid w:val="0062688A"/>
    <w:rsid w:val="00630266"/>
    <w:rsid w:val="00631300"/>
    <w:rsid w:val="00632312"/>
    <w:rsid w:val="00633352"/>
    <w:rsid w:val="0064305D"/>
    <w:rsid w:val="00643BAA"/>
    <w:rsid w:val="006448CD"/>
    <w:rsid w:val="0064640F"/>
    <w:rsid w:val="00647629"/>
    <w:rsid w:val="0065047B"/>
    <w:rsid w:val="00650F14"/>
    <w:rsid w:val="006514B9"/>
    <w:rsid w:val="00651E32"/>
    <w:rsid w:val="00654F11"/>
    <w:rsid w:val="00656042"/>
    <w:rsid w:val="00656188"/>
    <w:rsid w:val="0066033D"/>
    <w:rsid w:val="006606D6"/>
    <w:rsid w:val="006618FE"/>
    <w:rsid w:val="00664718"/>
    <w:rsid w:val="00665B1C"/>
    <w:rsid w:val="00666328"/>
    <w:rsid w:val="00674E04"/>
    <w:rsid w:val="00676B89"/>
    <w:rsid w:val="00676E85"/>
    <w:rsid w:val="006779EE"/>
    <w:rsid w:val="0068075A"/>
    <w:rsid w:val="00682301"/>
    <w:rsid w:val="00684415"/>
    <w:rsid w:val="0068461B"/>
    <w:rsid w:val="0069402A"/>
    <w:rsid w:val="006958BF"/>
    <w:rsid w:val="006A19DC"/>
    <w:rsid w:val="006A52C8"/>
    <w:rsid w:val="006A5381"/>
    <w:rsid w:val="006A654A"/>
    <w:rsid w:val="006A7A51"/>
    <w:rsid w:val="006B302E"/>
    <w:rsid w:val="006B5170"/>
    <w:rsid w:val="006B5236"/>
    <w:rsid w:val="006B5F60"/>
    <w:rsid w:val="006B6DBB"/>
    <w:rsid w:val="006B6F47"/>
    <w:rsid w:val="006C53D7"/>
    <w:rsid w:val="006D1728"/>
    <w:rsid w:val="006D1FF1"/>
    <w:rsid w:val="006D2069"/>
    <w:rsid w:val="006D4DEC"/>
    <w:rsid w:val="006D51D7"/>
    <w:rsid w:val="006D5826"/>
    <w:rsid w:val="006E097E"/>
    <w:rsid w:val="006E13C9"/>
    <w:rsid w:val="006E24BB"/>
    <w:rsid w:val="006E288A"/>
    <w:rsid w:val="006E307F"/>
    <w:rsid w:val="006E6E28"/>
    <w:rsid w:val="006F76D7"/>
    <w:rsid w:val="00700FDB"/>
    <w:rsid w:val="0070403F"/>
    <w:rsid w:val="00704321"/>
    <w:rsid w:val="00705B8E"/>
    <w:rsid w:val="0070655E"/>
    <w:rsid w:val="0070673D"/>
    <w:rsid w:val="00707D9C"/>
    <w:rsid w:val="00710EB2"/>
    <w:rsid w:val="007120E9"/>
    <w:rsid w:val="00713641"/>
    <w:rsid w:val="0071721D"/>
    <w:rsid w:val="00721CFA"/>
    <w:rsid w:val="00724645"/>
    <w:rsid w:val="0072797C"/>
    <w:rsid w:val="007305BD"/>
    <w:rsid w:val="00731EE1"/>
    <w:rsid w:val="0073219C"/>
    <w:rsid w:val="0074225F"/>
    <w:rsid w:val="00743CF9"/>
    <w:rsid w:val="007467D5"/>
    <w:rsid w:val="0074726A"/>
    <w:rsid w:val="00750B1F"/>
    <w:rsid w:val="007524DF"/>
    <w:rsid w:val="00752E06"/>
    <w:rsid w:val="00755ADC"/>
    <w:rsid w:val="00756C3A"/>
    <w:rsid w:val="0075751B"/>
    <w:rsid w:val="00764072"/>
    <w:rsid w:val="00764EEE"/>
    <w:rsid w:val="00766A32"/>
    <w:rsid w:val="00766CF4"/>
    <w:rsid w:val="00767CD4"/>
    <w:rsid w:val="007701B4"/>
    <w:rsid w:val="00770509"/>
    <w:rsid w:val="00770566"/>
    <w:rsid w:val="007706FB"/>
    <w:rsid w:val="00770DE8"/>
    <w:rsid w:val="00771BD8"/>
    <w:rsid w:val="0077203F"/>
    <w:rsid w:val="00773E42"/>
    <w:rsid w:val="00774CD7"/>
    <w:rsid w:val="007764A9"/>
    <w:rsid w:val="00781107"/>
    <w:rsid w:val="0078289C"/>
    <w:rsid w:val="007836CC"/>
    <w:rsid w:val="00783A60"/>
    <w:rsid w:val="00783FC5"/>
    <w:rsid w:val="007852C8"/>
    <w:rsid w:val="00786604"/>
    <w:rsid w:val="00786A7E"/>
    <w:rsid w:val="00787E82"/>
    <w:rsid w:val="0079007B"/>
    <w:rsid w:val="00791962"/>
    <w:rsid w:val="00794A12"/>
    <w:rsid w:val="007951BD"/>
    <w:rsid w:val="007964BC"/>
    <w:rsid w:val="007A0CBC"/>
    <w:rsid w:val="007A10E6"/>
    <w:rsid w:val="007A3F20"/>
    <w:rsid w:val="007A3F22"/>
    <w:rsid w:val="007A6151"/>
    <w:rsid w:val="007A66E4"/>
    <w:rsid w:val="007A7097"/>
    <w:rsid w:val="007B2643"/>
    <w:rsid w:val="007B422F"/>
    <w:rsid w:val="007B4DA4"/>
    <w:rsid w:val="007B61DD"/>
    <w:rsid w:val="007B70CD"/>
    <w:rsid w:val="007B7DAC"/>
    <w:rsid w:val="007C1B6E"/>
    <w:rsid w:val="007C379F"/>
    <w:rsid w:val="007C6478"/>
    <w:rsid w:val="007D125D"/>
    <w:rsid w:val="007D133B"/>
    <w:rsid w:val="007D2767"/>
    <w:rsid w:val="007D640B"/>
    <w:rsid w:val="007E0F10"/>
    <w:rsid w:val="007E2933"/>
    <w:rsid w:val="007E3AE4"/>
    <w:rsid w:val="007E4996"/>
    <w:rsid w:val="007F0C18"/>
    <w:rsid w:val="007F14AD"/>
    <w:rsid w:val="007F152E"/>
    <w:rsid w:val="007F6CF3"/>
    <w:rsid w:val="00801845"/>
    <w:rsid w:val="008036DD"/>
    <w:rsid w:val="00803F2F"/>
    <w:rsid w:val="00804440"/>
    <w:rsid w:val="0080656D"/>
    <w:rsid w:val="008107AB"/>
    <w:rsid w:val="0081196C"/>
    <w:rsid w:val="00812733"/>
    <w:rsid w:val="008154FB"/>
    <w:rsid w:val="00816434"/>
    <w:rsid w:val="00816ABB"/>
    <w:rsid w:val="00823F24"/>
    <w:rsid w:val="008255AE"/>
    <w:rsid w:val="00825739"/>
    <w:rsid w:val="00834F84"/>
    <w:rsid w:val="008352B8"/>
    <w:rsid w:val="00836809"/>
    <w:rsid w:val="00840BD9"/>
    <w:rsid w:val="00841441"/>
    <w:rsid w:val="00842774"/>
    <w:rsid w:val="00842C16"/>
    <w:rsid w:val="00844944"/>
    <w:rsid w:val="00845D20"/>
    <w:rsid w:val="0084624E"/>
    <w:rsid w:val="00846328"/>
    <w:rsid w:val="00850331"/>
    <w:rsid w:val="008526BA"/>
    <w:rsid w:val="0085290F"/>
    <w:rsid w:val="008536E2"/>
    <w:rsid w:val="00854B52"/>
    <w:rsid w:val="00857DD7"/>
    <w:rsid w:val="00860A90"/>
    <w:rsid w:val="0086312A"/>
    <w:rsid w:val="008644E4"/>
    <w:rsid w:val="00865E55"/>
    <w:rsid w:val="00866A1F"/>
    <w:rsid w:val="008677D0"/>
    <w:rsid w:val="008703B3"/>
    <w:rsid w:val="00876203"/>
    <w:rsid w:val="008859C7"/>
    <w:rsid w:val="00887201"/>
    <w:rsid w:val="00892393"/>
    <w:rsid w:val="0089284C"/>
    <w:rsid w:val="008928A2"/>
    <w:rsid w:val="00894DA0"/>
    <w:rsid w:val="00895BD2"/>
    <w:rsid w:val="00896025"/>
    <w:rsid w:val="00896D47"/>
    <w:rsid w:val="008A4970"/>
    <w:rsid w:val="008A5684"/>
    <w:rsid w:val="008A6871"/>
    <w:rsid w:val="008A6FBE"/>
    <w:rsid w:val="008A734A"/>
    <w:rsid w:val="008A798E"/>
    <w:rsid w:val="008A7B79"/>
    <w:rsid w:val="008B1646"/>
    <w:rsid w:val="008B1D63"/>
    <w:rsid w:val="008B36ED"/>
    <w:rsid w:val="008B37CA"/>
    <w:rsid w:val="008B3DDE"/>
    <w:rsid w:val="008B4565"/>
    <w:rsid w:val="008B50A6"/>
    <w:rsid w:val="008B7724"/>
    <w:rsid w:val="008C1B0A"/>
    <w:rsid w:val="008C2B60"/>
    <w:rsid w:val="008C37D6"/>
    <w:rsid w:val="008C7885"/>
    <w:rsid w:val="008C7C4B"/>
    <w:rsid w:val="008D259C"/>
    <w:rsid w:val="008D43DC"/>
    <w:rsid w:val="008E1DE8"/>
    <w:rsid w:val="008E42C8"/>
    <w:rsid w:val="008E46AA"/>
    <w:rsid w:val="008E48C3"/>
    <w:rsid w:val="008E4E85"/>
    <w:rsid w:val="008E7049"/>
    <w:rsid w:val="008E72C7"/>
    <w:rsid w:val="008F3D2C"/>
    <w:rsid w:val="008F76D3"/>
    <w:rsid w:val="009009BD"/>
    <w:rsid w:val="00902A05"/>
    <w:rsid w:val="00903BCB"/>
    <w:rsid w:val="00904E6F"/>
    <w:rsid w:val="00905A7A"/>
    <w:rsid w:val="00915523"/>
    <w:rsid w:val="0092008B"/>
    <w:rsid w:val="00922850"/>
    <w:rsid w:val="00925E41"/>
    <w:rsid w:val="0093156E"/>
    <w:rsid w:val="00935867"/>
    <w:rsid w:val="00937714"/>
    <w:rsid w:val="009455D8"/>
    <w:rsid w:val="009460A0"/>
    <w:rsid w:val="00946562"/>
    <w:rsid w:val="0094774B"/>
    <w:rsid w:val="00951BD1"/>
    <w:rsid w:val="0095250F"/>
    <w:rsid w:val="00953F24"/>
    <w:rsid w:val="0095636D"/>
    <w:rsid w:val="0096126F"/>
    <w:rsid w:val="00962A1D"/>
    <w:rsid w:val="00962F61"/>
    <w:rsid w:val="00965195"/>
    <w:rsid w:val="0097241F"/>
    <w:rsid w:val="00972ADE"/>
    <w:rsid w:val="009735FB"/>
    <w:rsid w:val="00976485"/>
    <w:rsid w:val="00977235"/>
    <w:rsid w:val="0097771A"/>
    <w:rsid w:val="00983D9B"/>
    <w:rsid w:val="0098481A"/>
    <w:rsid w:val="0098695E"/>
    <w:rsid w:val="00986A0B"/>
    <w:rsid w:val="009900CC"/>
    <w:rsid w:val="009907B6"/>
    <w:rsid w:val="009921A9"/>
    <w:rsid w:val="00994A43"/>
    <w:rsid w:val="00995960"/>
    <w:rsid w:val="009A13F9"/>
    <w:rsid w:val="009A2155"/>
    <w:rsid w:val="009A3FFA"/>
    <w:rsid w:val="009A6C56"/>
    <w:rsid w:val="009A6E0E"/>
    <w:rsid w:val="009A74CA"/>
    <w:rsid w:val="009B015C"/>
    <w:rsid w:val="009B39E0"/>
    <w:rsid w:val="009B6760"/>
    <w:rsid w:val="009B7505"/>
    <w:rsid w:val="009C12EF"/>
    <w:rsid w:val="009C1C84"/>
    <w:rsid w:val="009C2493"/>
    <w:rsid w:val="009C4E4E"/>
    <w:rsid w:val="009D0AD6"/>
    <w:rsid w:val="009D10A6"/>
    <w:rsid w:val="009D2FDE"/>
    <w:rsid w:val="009D44F9"/>
    <w:rsid w:val="009D6FC4"/>
    <w:rsid w:val="009D78A3"/>
    <w:rsid w:val="009E1441"/>
    <w:rsid w:val="009E17A8"/>
    <w:rsid w:val="009E2D70"/>
    <w:rsid w:val="009E4C7D"/>
    <w:rsid w:val="009E7A58"/>
    <w:rsid w:val="009F15AF"/>
    <w:rsid w:val="009F1862"/>
    <w:rsid w:val="009F26A3"/>
    <w:rsid w:val="009F46FA"/>
    <w:rsid w:val="009F5076"/>
    <w:rsid w:val="009F75AE"/>
    <w:rsid w:val="00A04E4C"/>
    <w:rsid w:val="00A05A3E"/>
    <w:rsid w:val="00A0790D"/>
    <w:rsid w:val="00A10B71"/>
    <w:rsid w:val="00A15D55"/>
    <w:rsid w:val="00A16F02"/>
    <w:rsid w:val="00A17086"/>
    <w:rsid w:val="00A17502"/>
    <w:rsid w:val="00A218BD"/>
    <w:rsid w:val="00A22B14"/>
    <w:rsid w:val="00A22E31"/>
    <w:rsid w:val="00A23F6B"/>
    <w:rsid w:val="00A24B97"/>
    <w:rsid w:val="00A25762"/>
    <w:rsid w:val="00A26154"/>
    <w:rsid w:val="00A26AD4"/>
    <w:rsid w:val="00A30C04"/>
    <w:rsid w:val="00A30EF4"/>
    <w:rsid w:val="00A33BE1"/>
    <w:rsid w:val="00A346EA"/>
    <w:rsid w:val="00A3597F"/>
    <w:rsid w:val="00A4180F"/>
    <w:rsid w:val="00A419D8"/>
    <w:rsid w:val="00A41AD5"/>
    <w:rsid w:val="00A41F17"/>
    <w:rsid w:val="00A43503"/>
    <w:rsid w:val="00A4409B"/>
    <w:rsid w:val="00A45CD4"/>
    <w:rsid w:val="00A4765B"/>
    <w:rsid w:val="00A47834"/>
    <w:rsid w:val="00A47D80"/>
    <w:rsid w:val="00A51D96"/>
    <w:rsid w:val="00A52428"/>
    <w:rsid w:val="00A53B88"/>
    <w:rsid w:val="00A54E92"/>
    <w:rsid w:val="00A565B1"/>
    <w:rsid w:val="00A61490"/>
    <w:rsid w:val="00A61781"/>
    <w:rsid w:val="00A6349A"/>
    <w:rsid w:val="00A634EE"/>
    <w:rsid w:val="00A65740"/>
    <w:rsid w:val="00A663B6"/>
    <w:rsid w:val="00A673F5"/>
    <w:rsid w:val="00A708F3"/>
    <w:rsid w:val="00A7475E"/>
    <w:rsid w:val="00A777BF"/>
    <w:rsid w:val="00A808A9"/>
    <w:rsid w:val="00A83720"/>
    <w:rsid w:val="00A849FE"/>
    <w:rsid w:val="00A867C1"/>
    <w:rsid w:val="00A91627"/>
    <w:rsid w:val="00A91C1A"/>
    <w:rsid w:val="00A91F18"/>
    <w:rsid w:val="00A92453"/>
    <w:rsid w:val="00A94F58"/>
    <w:rsid w:val="00A95FED"/>
    <w:rsid w:val="00A975A7"/>
    <w:rsid w:val="00AA096C"/>
    <w:rsid w:val="00AA0A42"/>
    <w:rsid w:val="00AA272D"/>
    <w:rsid w:val="00AA5414"/>
    <w:rsid w:val="00AA57FC"/>
    <w:rsid w:val="00AA5817"/>
    <w:rsid w:val="00AA6055"/>
    <w:rsid w:val="00AA750E"/>
    <w:rsid w:val="00AB020E"/>
    <w:rsid w:val="00AB28D0"/>
    <w:rsid w:val="00AB2F9F"/>
    <w:rsid w:val="00AB599B"/>
    <w:rsid w:val="00AB5C68"/>
    <w:rsid w:val="00AB5E72"/>
    <w:rsid w:val="00AB7816"/>
    <w:rsid w:val="00AC3F84"/>
    <w:rsid w:val="00AC40D0"/>
    <w:rsid w:val="00AC690C"/>
    <w:rsid w:val="00AC793A"/>
    <w:rsid w:val="00AD178A"/>
    <w:rsid w:val="00AD323C"/>
    <w:rsid w:val="00AE2248"/>
    <w:rsid w:val="00AE2921"/>
    <w:rsid w:val="00AE3CA1"/>
    <w:rsid w:val="00AE4AE9"/>
    <w:rsid w:val="00AE4C25"/>
    <w:rsid w:val="00AE4C59"/>
    <w:rsid w:val="00AE7725"/>
    <w:rsid w:val="00AF127F"/>
    <w:rsid w:val="00AF2C85"/>
    <w:rsid w:val="00AF3D11"/>
    <w:rsid w:val="00AF55F9"/>
    <w:rsid w:val="00B0082F"/>
    <w:rsid w:val="00B01761"/>
    <w:rsid w:val="00B01CE1"/>
    <w:rsid w:val="00B02203"/>
    <w:rsid w:val="00B0409A"/>
    <w:rsid w:val="00B054E4"/>
    <w:rsid w:val="00B058B1"/>
    <w:rsid w:val="00B117D6"/>
    <w:rsid w:val="00B123BC"/>
    <w:rsid w:val="00B13438"/>
    <w:rsid w:val="00B16946"/>
    <w:rsid w:val="00B20E3B"/>
    <w:rsid w:val="00B23E5A"/>
    <w:rsid w:val="00B24AFB"/>
    <w:rsid w:val="00B24FC0"/>
    <w:rsid w:val="00B25712"/>
    <w:rsid w:val="00B31FAA"/>
    <w:rsid w:val="00B3306F"/>
    <w:rsid w:val="00B41BD3"/>
    <w:rsid w:val="00B4346F"/>
    <w:rsid w:val="00B436DD"/>
    <w:rsid w:val="00B43AEA"/>
    <w:rsid w:val="00B45ACB"/>
    <w:rsid w:val="00B46BD1"/>
    <w:rsid w:val="00B512C5"/>
    <w:rsid w:val="00B52307"/>
    <w:rsid w:val="00B5349D"/>
    <w:rsid w:val="00B5464D"/>
    <w:rsid w:val="00B57949"/>
    <w:rsid w:val="00B57EFE"/>
    <w:rsid w:val="00B6013D"/>
    <w:rsid w:val="00B6049D"/>
    <w:rsid w:val="00B6400D"/>
    <w:rsid w:val="00B65CAD"/>
    <w:rsid w:val="00B66945"/>
    <w:rsid w:val="00B673D0"/>
    <w:rsid w:val="00B70960"/>
    <w:rsid w:val="00B709E7"/>
    <w:rsid w:val="00B70CE5"/>
    <w:rsid w:val="00B72453"/>
    <w:rsid w:val="00B73DB8"/>
    <w:rsid w:val="00B76E27"/>
    <w:rsid w:val="00B7763A"/>
    <w:rsid w:val="00B80634"/>
    <w:rsid w:val="00B83888"/>
    <w:rsid w:val="00B846C3"/>
    <w:rsid w:val="00B85F0D"/>
    <w:rsid w:val="00B860A0"/>
    <w:rsid w:val="00B90B3C"/>
    <w:rsid w:val="00B9210C"/>
    <w:rsid w:val="00B92303"/>
    <w:rsid w:val="00B935A0"/>
    <w:rsid w:val="00B966DF"/>
    <w:rsid w:val="00B97AFC"/>
    <w:rsid w:val="00BA17EF"/>
    <w:rsid w:val="00BA187F"/>
    <w:rsid w:val="00BA41F8"/>
    <w:rsid w:val="00BA6CB3"/>
    <w:rsid w:val="00BB02E1"/>
    <w:rsid w:val="00BB7343"/>
    <w:rsid w:val="00BC0069"/>
    <w:rsid w:val="00BC0D40"/>
    <w:rsid w:val="00BC1064"/>
    <w:rsid w:val="00BC233A"/>
    <w:rsid w:val="00BC2B31"/>
    <w:rsid w:val="00BC36F8"/>
    <w:rsid w:val="00BC70EB"/>
    <w:rsid w:val="00BD277F"/>
    <w:rsid w:val="00BD3B2B"/>
    <w:rsid w:val="00BD43ED"/>
    <w:rsid w:val="00BD7972"/>
    <w:rsid w:val="00BE1447"/>
    <w:rsid w:val="00BE2561"/>
    <w:rsid w:val="00BE272C"/>
    <w:rsid w:val="00BE29A4"/>
    <w:rsid w:val="00BE32FE"/>
    <w:rsid w:val="00BE5DDD"/>
    <w:rsid w:val="00BE5E89"/>
    <w:rsid w:val="00BE62A8"/>
    <w:rsid w:val="00BE6483"/>
    <w:rsid w:val="00BE6953"/>
    <w:rsid w:val="00BE6BBB"/>
    <w:rsid w:val="00BE7BA0"/>
    <w:rsid w:val="00BF01C4"/>
    <w:rsid w:val="00BF242A"/>
    <w:rsid w:val="00BF2FD8"/>
    <w:rsid w:val="00BF3775"/>
    <w:rsid w:val="00C02819"/>
    <w:rsid w:val="00C059E9"/>
    <w:rsid w:val="00C07E78"/>
    <w:rsid w:val="00C10BAA"/>
    <w:rsid w:val="00C12AE6"/>
    <w:rsid w:val="00C12F85"/>
    <w:rsid w:val="00C13D21"/>
    <w:rsid w:val="00C1526B"/>
    <w:rsid w:val="00C15830"/>
    <w:rsid w:val="00C16E47"/>
    <w:rsid w:val="00C17ACE"/>
    <w:rsid w:val="00C203E9"/>
    <w:rsid w:val="00C22F1A"/>
    <w:rsid w:val="00C241FD"/>
    <w:rsid w:val="00C250C5"/>
    <w:rsid w:val="00C300AD"/>
    <w:rsid w:val="00C332C0"/>
    <w:rsid w:val="00C3689C"/>
    <w:rsid w:val="00C37569"/>
    <w:rsid w:val="00C37AFE"/>
    <w:rsid w:val="00C40853"/>
    <w:rsid w:val="00C40DAB"/>
    <w:rsid w:val="00C45131"/>
    <w:rsid w:val="00C53554"/>
    <w:rsid w:val="00C54157"/>
    <w:rsid w:val="00C54317"/>
    <w:rsid w:val="00C5571A"/>
    <w:rsid w:val="00C56EAA"/>
    <w:rsid w:val="00C579F2"/>
    <w:rsid w:val="00C60082"/>
    <w:rsid w:val="00C626F0"/>
    <w:rsid w:val="00C629C9"/>
    <w:rsid w:val="00C66BC1"/>
    <w:rsid w:val="00C73DFF"/>
    <w:rsid w:val="00C74224"/>
    <w:rsid w:val="00C74EFF"/>
    <w:rsid w:val="00C753E1"/>
    <w:rsid w:val="00C75AF2"/>
    <w:rsid w:val="00C77F08"/>
    <w:rsid w:val="00C81745"/>
    <w:rsid w:val="00C82D98"/>
    <w:rsid w:val="00C830D3"/>
    <w:rsid w:val="00C83BBE"/>
    <w:rsid w:val="00C848FE"/>
    <w:rsid w:val="00C9224B"/>
    <w:rsid w:val="00C94063"/>
    <w:rsid w:val="00C94A28"/>
    <w:rsid w:val="00C94A8C"/>
    <w:rsid w:val="00C94C23"/>
    <w:rsid w:val="00C95975"/>
    <w:rsid w:val="00CA11A6"/>
    <w:rsid w:val="00CA1F08"/>
    <w:rsid w:val="00CA2067"/>
    <w:rsid w:val="00CA20B2"/>
    <w:rsid w:val="00CA6A0E"/>
    <w:rsid w:val="00CA6D19"/>
    <w:rsid w:val="00CB31CE"/>
    <w:rsid w:val="00CB3D9D"/>
    <w:rsid w:val="00CB4623"/>
    <w:rsid w:val="00CB6791"/>
    <w:rsid w:val="00CB6893"/>
    <w:rsid w:val="00CC0DC4"/>
    <w:rsid w:val="00CC1EF6"/>
    <w:rsid w:val="00CC47B8"/>
    <w:rsid w:val="00CC4A7F"/>
    <w:rsid w:val="00CC5D17"/>
    <w:rsid w:val="00CC6CCD"/>
    <w:rsid w:val="00CD09C6"/>
    <w:rsid w:val="00CD09D4"/>
    <w:rsid w:val="00CD0B4C"/>
    <w:rsid w:val="00CD0D94"/>
    <w:rsid w:val="00CD20B8"/>
    <w:rsid w:val="00CD34BE"/>
    <w:rsid w:val="00CD499E"/>
    <w:rsid w:val="00CD630B"/>
    <w:rsid w:val="00CD797C"/>
    <w:rsid w:val="00CE089D"/>
    <w:rsid w:val="00CE0D58"/>
    <w:rsid w:val="00CE49C1"/>
    <w:rsid w:val="00CE5AD5"/>
    <w:rsid w:val="00CE5C17"/>
    <w:rsid w:val="00CE5C8E"/>
    <w:rsid w:val="00CE5EFB"/>
    <w:rsid w:val="00CE6A87"/>
    <w:rsid w:val="00CF1331"/>
    <w:rsid w:val="00CF13C9"/>
    <w:rsid w:val="00CF1D93"/>
    <w:rsid w:val="00CF2630"/>
    <w:rsid w:val="00CF35D1"/>
    <w:rsid w:val="00CF3BAC"/>
    <w:rsid w:val="00CF4E88"/>
    <w:rsid w:val="00CF57B0"/>
    <w:rsid w:val="00CF6EA0"/>
    <w:rsid w:val="00CF70A0"/>
    <w:rsid w:val="00CF75ED"/>
    <w:rsid w:val="00CF7D10"/>
    <w:rsid w:val="00D002DF"/>
    <w:rsid w:val="00D00403"/>
    <w:rsid w:val="00D004AB"/>
    <w:rsid w:val="00D01DFD"/>
    <w:rsid w:val="00D03027"/>
    <w:rsid w:val="00D0623B"/>
    <w:rsid w:val="00D07849"/>
    <w:rsid w:val="00D1107C"/>
    <w:rsid w:val="00D1296F"/>
    <w:rsid w:val="00D1300E"/>
    <w:rsid w:val="00D1506F"/>
    <w:rsid w:val="00D16A86"/>
    <w:rsid w:val="00D16FCC"/>
    <w:rsid w:val="00D2166E"/>
    <w:rsid w:val="00D22434"/>
    <w:rsid w:val="00D23141"/>
    <w:rsid w:val="00D3453D"/>
    <w:rsid w:val="00D3648E"/>
    <w:rsid w:val="00D37B78"/>
    <w:rsid w:val="00D40254"/>
    <w:rsid w:val="00D40AD6"/>
    <w:rsid w:val="00D41218"/>
    <w:rsid w:val="00D412AC"/>
    <w:rsid w:val="00D41FE1"/>
    <w:rsid w:val="00D4329D"/>
    <w:rsid w:val="00D47546"/>
    <w:rsid w:val="00D506E4"/>
    <w:rsid w:val="00D50EAA"/>
    <w:rsid w:val="00D5170A"/>
    <w:rsid w:val="00D5177A"/>
    <w:rsid w:val="00D51A9F"/>
    <w:rsid w:val="00D54932"/>
    <w:rsid w:val="00D5661A"/>
    <w:rsid w:val="00D57EE9"/>
    <w:rsid w:val="00D60773"/>
    <w:rsid w:val="00D629B4"/>
    <w:rsid w:val="00D65751"/>
    <w:rsid w:val="00D66FA2"/>
    <w:rsid w:val="00D70D3A"/>
    <w:rsid w:val="00D71000"/>
    <w:rsid w:val="00D72DC0"/>
    <w:rsid w:val="00D738E1"/>
    <w:rsid w:val="00D75063"/>
    <w:rsid w:val="00D77202"/>
    <w:rsid w:val="00D7745C"/>
    <w:rsid w:val="00D7763A"/>
    <w:rsid w:val="00D8066A"/>
    <w:rsid w:val="00D808A1"/>
    <w:rsid w:val="00D80E7D"/>
    <w:rsid w:val="00D833BE"/>
    <w:rsid w:val="00D84D8F"/>
    <w:rsid w:val="00D8505E"/>
    <w:rsid w:val="00D8686B"/>
    <w:rsid w:val="00D87142"/>
    <w:rsid w:val="00D908E2"/>
    <w:rsid w:val="00D91390"/>
    <w:rsid w:val="00D94748"/>
    <w:rsid w:val="00D9599D"/>
    <w:rsid w:val="00D97305"/>
    <w:rsid w:val="00DA14A9"/>
    <w:rsid w:val="00DA6132"/>
    <w:rsid w:val="00DA61F9"/>
    <w:rsid w:val="00DA7952"/>
    <w:rsid w:val="00DB25A3"/>
    <w:rsid w:val="00DB7B0F"/>
    <w:rsid w:val="00DB7E28"/>
    <w:rsid w:val="00DC05DA"/>
    <w:rsid w:val="00DC08F6"/>
    <w:rsid w:val="00DC1F59"/>
    <w:rsid w:val="00DC20F0"/>
    <w:rsid w:val="00DC3BC9"/>
    <w:rsid w:val="00DC5EEC"/>
    <w:rsid w:val="00DC762F"/>
    <w:rsid w:val="00DC7980"/>
    <w:rsid w:val="00DD05D0"/>
    <w:rsid w:val="00DD0E76"/>
    <w:rsid w:val="00DD1754"/>
    <w:rsid w:val="00DD1BC0"/>
    <w:rsid w:val="00DD2BE2"/>
    <w:rsid w:val="00DD3012"/>
    <w:rsid w:val="00DD6CD4"/>
    <w:rsid w:val="00DE0A4E"/>
    <w:rsid w:val="00DE4CDD"/>
    <w:rsid w:val="00DE5982"/>
    <w:rsid w:val="00DE605D"/>
    <w:rsid w:val="00DE6E35"/>
    <w:rsid w:val="00DE77FA"/>
    <w:rsid w:val="00DF2D44"/>
    <w:rsid w:val="00DF51C2"/>
    <w:rsid w:val="00DF5731"/>
    <w:rsid w:val="00DF6DD9"/>
    <w:rsid w:val="00DF7A34"/>
    <w:rsid w:val="00E02C16"/>
    <w:rsid w:val="00E03C37"/>
    <w:rsid w:val="00E03D92"/>
    <w:rsid w:val="00E056C5"/>
    <w:rsid w:val="00E11080"/>
    <w:rsid w:val="00E1579D"/>
    <w:rsid w:val="00E21642"/>
    <w:rsid w:val="00E266AD"/>
    <w:rsid w:val="00E26E41"/>
    <w:rsid w:val="00E270C0"/>
    <w:rsid w:val="00E31070"/>
    <w:rsid w:val="00E32AEF"/>
    <w:rsid w:val="00E3466C"/>
    <w:rsid w:val="00E34A79"/>
    <w:rsid w:val="00E35033"/>
    <w:rsid w:val="00E36B2F"/>
    <w:rsid w:val="00E375C6"/>
    <w:rsid w:val="00E37E51"/>
    <w:rsid w:val="00E41764"/>
    <w:rsid w:val="00E432E4"/>
    <w:rsid w:val="00E43EBF"/>
    <w:rsid w:val="00E44456"/>
    <w:rsid w:val="00E4513B"/>
    <w:rsid w:val="00E464D5"/>
    <w:rsid w:val="00E475F2"/>
    <w:rsid w:val="00E50606"/>
    <w:rsid w:val="00E52355"/>
    <w:rsid w:val="00E56D0C"/>
    <w:rsid w:val="00E57D7F"/>
    <w:rsid w:val="00E603B6"/>
    <w:rsid w:val="00E62479"/>
    <w:rsid w:val="00E7169F"/>
    <w:rsid w:val="00E73E83"/>
    <w:rsid w:val="00E74AF3"/>
    <w:rsid w:val="00E84757"/>
    <w:rsid w:val="00E86ABB"/>
    <w:rsid w:val="00E91A8C"/>
    <w:rsid w:val="00E91EFE"/>
    <w:rsid w:val="00E926A5"/>
    <w:rsid w:val="00E9315A"/>
    <w:rsid w:val="00E93807"/>
    <w:rsid w:val="00E945F9"/>
    <w:rsid w:val="00E95A54"/>
    <w:rsid w:val="00E972E9"/>
    <w:rsid w:val="00EA25F9"/>
    <w:rsid w:val="00EA3C40"/>
    <w:rsid w:val="00EA415D"/>
    <w:rsid w:val="00EA4FB7"/>
    <w:rsid w:val="00EA52F6"/>
    <w:rsid w:val="00EA6A7C"/>
    <w:rsid w:val="00EA6D37"/>
    <w:rsid w:val="00EB0B3E"/>
    <w:rsid w:val="00EB1FBC"/>
    <w:rsid w:val="00EB224B"/>
    <w:rsid w:val="00EB4840"/>
    <w:rsid w:val="00EB4DEB"/>
    <w:rsid w:val="00EB590F"/>
    <w:rsid w:val="00EB64E2"/>
    <w:rsid w:val="00EC4C59"/>
    <w:rsid w:val="00EC4E33"/>
    <w:rsid w:val="00EC581C"/>
    <w:rsid w:val="00EC60DC"/>
    <w:rsid w:val="00ED062C"/>
    <w:rsid w:val="00ED329B"/>
    <w:rsid w:val="00ED3372"/>
    <w:rsid w:val="00ED33A7"/>
    <w:rsid w:val="00ED5B83"/>
    <w:rsid w:val="00ED799A"/>
    <w:rsid w:val="00EE0F47"/>
    <w:rsid w:val="00EE1759"/>
    <w:rsid w:val="00EE221F"/>
    <w:rsid w:val="00EE4C73"/>
    <w:rsid w:val="00EE4E54"/>
    <w:rsid w:val="00EE522D"/>
    <w:rsid w:val="00EE66C4"/>
    <w:rsid w:val="00EF0E55"/>
    <w:rsid w:val="00EF2756"/>
    <w:rsid w:val="00EF5CBD"/>
    <w:rsid w:val="00EF687D"/>
    <w:rsid w:val="00EF7DC1"/>
    <w:rsid w:val="00F0079A"/>
    <w:rsid w:val="00F0100F"/>
    <w:rsid w:val="00F026C4"/>
    <w:rsid w:val="00F02944"/>
    <w:rsid w:val="00F02A71"/>
    <w:rsid w:val="00F03EB7"/>
    <w:rsid w:val="00F05B26"/>
    <w:rsid w:val="00F06317"/>
    <w:rsid w:val="00F068D5"/>
    <w:rsid w:val="00F0693E"/>
    <w:rsid w:val="00F100D9"/>
    <w:rsid w:val="00F10C9B"/>
    <w:rsid w:val="00F10E89"/>
    <w:rsid w:val="00F11557"/>
    <w:rsid w:val="00F11BDA"/>
    <w:rsid w:val="00F121B8"/>
    <w:rsid w:val="00F15DCC"/>
    <w:rsid w:val="00F15DD1"/>
    <w:rsid w:val="00F17092"/>
    <w:rsid w:val="00F17127"/>
    <w:rsid w:val="00F24072"/>
    <w:rsid w:val="00F2616C"/>
    <w:rsid w:val="00F26ED9"/>
    <w:rsid w:val="00F314D9"/>
    <w:rsid w:val="00F31DF3"/>
    <w:rsid w:val="00F3334C"/>
    <w:rsid w:val="00F3382F"/>
    <w:rsid w:val="00F33C24"/>
    <w:rsid w:val="00F346D9"/>
    <w:rsid w:val="00F37575"/>
    <w:rsid w:val="00F428DE"/>
    <w:rsid w:val="00F429E2"/>
    <w:rsid w:val="00F439C9"/>
    <w:rsid w:val="00F43CF8"/>
    <w:rsid w:val="00F5052F"/>
    <w:rsid w:val="00F5090F"/>
    <w:rsid w:val="00F50F9A"/>
    <w:rsid w:val="00F52D27"/>
    <w:rsid w:val="00F544C5"/>
    <w:rsid w:val="00F56500"/>
    <w:rsid w:val="00F56517"/>
    <w:rsid w:val="00F6388C"/>
    <w:rsid w:val="00F64DF9"/>
    <w:rsid w:val="00F657FF"/>
    <w:rsid w:val="00F6741B"/>
    <w:rsid w:val="00F67C9B"/>
    <w:rsid w:val="00F72F78"/>
    <w:rsid w:val="00F73663"/>
    <w:rsid w:val="00F755ED"/>
    <w:rsid w:val="00F75B06"/>
    <w:rsid w:val="00F76DD0"/>
    <w:rsid w:val="00F91102"/>
    <w:rsid w:val="00F913E5"/>
    <w:rsid w:val="00F96E5C"/>
    <w:rsid w:val="00F97363"/>
    <w:rsid w:val="00FA1044"/>
    <w:rsid w:val="00FA154E"/>
    <w:rsid w:val="00FA1C40"/>
    <w:rsid w:val="00FA1FEF"/>
    <w:rsid w:val="00FA495F"/>
    <w:rsid w:val="00FA55F6"/>
    <w:rsid w:val="00FA5D3D"/>
    <w:rsid w:val="00FA65C1"/>
    <w:rsid w:val="00FA7F86"/>
    <w:rsid w:val="00FB1486"/>
    <w:rsid w:val="00FB166C"/>
    <w:rsid w:val="00FB1E79"/>
    <w:rsid w:val="00FB4888"/>
    <w:rsid w:val="00FB544E"/>
    <w:rsid w:val="00FB6D5F"/>
    <w:rsid w:val="00FB74AE"/>
    <w:rsid w:val="00FC0777"/>
    <w:rsid w:val="00FC39B3"/>
    <w:rsid w:val="00FC4DB9"/>
    <w:rsid w:val="00FC5953"/>
    <w:rsid w:val="00FC61A3"/>
    <w:rsid w:val="00FC7F09"/>
    <w:rsid w:val="00FD0695"/>
    <w:rsid w:val="00FD10BD"/>
    <w:rsid w:val="00FD2F67"/>
    <w:rsid w:val="00FD3305"/>
    <w:rsid w:val="00FD63FB"/>
    <w:rsid w:val="00FD7377"/>
    <w:rsid w:val="00FE0C8D"/>
    <w:rsid w:val="00FE1B9D"/>
    <w:rsid w:val="00FE21CE"/>
    <w:rsid w:val="00FE3A88"/>
    <w:rsid w:val="00FE4317"/>
    <w:rsid w:val="00FE4472"/>
    <w:rsid w:val="00FE6D25"/>
    <w:rsid w:val="00FE6DF6"/>
    <w:rsid w:val="00FE7426"/>
    <w:rsid w:val="00FF1E49"/>
    <w:rsid w:val="00FF2FBA"/>
    <w:rsid w:val="00FF5818"/>
    <w:rsid w:val="00FF66E6"/>
    <w:rsid w:val="00FF679C"/>
    <w:rsid w:val="00FF78C4"/>
    <w:rsid w:val="023C2F45"/>
    <w:rsid w:val="02937745"/>
    <w:rsid w:val="03F80501"/>
    <w:rsid w:val="041C7871"/>
    <w:rsid w:val="04C6F214"/>
    <w:rsid w:val="04E6FD8F"/>
    <w:rsid w:val="052C4962"/>
    <w:rsid w:val="057AC14E"/>
    <w:rsid w:val="061CD71D"/>
    <w:rsid w:val="06AEC5EC"/>
    <w:rsid w:val="0731CAB9"/>
    <w:rsid w:val="07588522"/>
    <w:rsid w:val="07C0EAC9"/>
    <w:rsid w:val="081C7DC7"/>
    <w:rsid w:val="08238E6C"/>
    <w:rsid w:val="08FA13D6"/>
    <w:rsid w:val="0954B31B"/>
    <w:rsid w:val="09A14655"/>
    <w:rsid w:val="09B84E28"/>
    <w:rsid w:val="0A563C40"/>
    <w:rsid w:val="0AD7C399"/>
    <w:rsid w:val="0AE4D09C"/>
    <w:rsid w:val="0B0FCEBC"/>
    <w:rsid w:val="0B3B504E"/>
    <w:rsid w:val="0B4180C9"/>
    <w:rsid w:val="0BCFBB28"/>
    <w:rsid w:val="0D343F89"/>
    <w:rsid w:val="0D446F76"/>
    <w:rsid w:val="0D8B34CB"/>
    <w:rsid w:val="0DB8135F"/>
    <w:rsid w:val="0DC233EB"/>
    <w:rsid w:val="0E4507EE"/>
    <w:rsid w:val="0F244718"/>
    <w:rsid w:val="1022F89F"/>
    <w:rsid w:val="1046895F"/>
    <w:rsid w:val="10A5663C"/>
    <w:rsid w:val="11E259C0"/>
    <w:rsid w:val="1250EF10"/>
    <w:rsid w:val="154BE837"/>
    <w:rsid w:val="173E0D69"/>
    <w:rsid w:val="1752AF78"/>
    <w:rsid w:val="17F9B9B6"/>
    <w:rsid w:val="183199B2"/>
    <w:rsid w:val="185C97C2"/>
    <w:rsid w:val="18AE98D9"/>
    <w:rsid w:val="191FAEE2"/>
    <w:rsid w:val="19FD37BC"/>
    <w:rsid w:val="1A2F9DC8"/>
    <w:rsid w:val="1AF6E8B9"/>
    <w:rsid w:val="1B6D8C92"/>
    <w:rsid w:val="1B8FB473"/>
    <w:rsid w:val="1BA8AA38"/>
    <w:rsid w:val="1BB78A38"/>
    <w:rsid w:val="1C081F23"/>
    <w:rsid w:val="1C1B3F9B"/>
    <w:rsid w:val="1C49110B"/>
    <w:rsid w:val="1C966109"/>
    <w:rsid w:val="1E58A379"/>
    <w:rsid w:val="1F155FBF"/>
    <w:rsid w:val="20770BBA"/>
    <w:rsid w:val="20B3303E"/>
    <w:rsid w:val="2115061E"/>
    <w:rsid w:val="2135D2A6"/>
    <w:rsid w:val="21C2F7FC"/>
    <w:rsid w:val="221FC6E2"/>
    <w:rsid w:val="2295EF2D"/>
    <w:rsid w:val="23177A39"/>
    <w:rsid w:val="23EBEBE0"/>
    <w:rsid w:val="245C2DF9"/>
    <w:rsid w:val="246DDC88"/>
    <w:rsid w:val="24D1336D"/>
    <w:rsid w:val="25547D6C"/>
    <w:rsid w:val="269736E0"/>
    <w:rsid w:val="26F4D759"/>
    <w:rsid w:val="27A57D4A"/>
    <w:rsid w:val="287797D3"/>
    <w:rsid w:val="287D730D"/>
    <w:rsid w:val="28DB2424"/>
    <w:rsid w:val="29908480"/>
    <w:rsid w:val="2A0DE8F3"/>
    <w:rsid w:val="2A162EBE"/>
    <w:rsid w:val="2A4558A2"/>
    <w:rsid w:val="2AA46FCE"/>
    <w:rsid w:val="2B27A7E6"/>
    <w:rsid w:val="2BA4C06B"/>
    <w:rsid w:val="2BD0F45A"/>
    <w:rsid w:val="2BD22115"/>
    <w:rsid w:val="2CE208FC"/>
    <w:rsid w:val="2D1E7FDE"/>
    <w:rsid w:val="2E2BD042"/>
    <w:rsid w:val="2F4211E9"/>
    <w:rsid w:val="302AD16A"/>
    <w:rsid w:val="302F63F3"/>
    <w:rsid w:val="325177A2"/>
    <w:rsid w:val="3268FED0"/>
    <w:rsid w:val="33648D8B"/>
    <w:rsid w:val="33F32611"/>
    <w:rsid w:val="34125C8E"/>
    <w:rsid w:val="343F49C9"/>
    <w:rsid w:val="344A035F"/>
    <w:rsid w:val="348D8E1F"/>
    <w:rsid w:val="35571BD4"/>
    <w:rsid w:val="359E9C4A"/>
    <w:rsid w:val="35A9F95B"/>
    <w:rsid w:val="364A53DE"/>
    <w:rsid w:val="36B0D60E"/>
    <w:rsid w:val="3716CF27"/>
    <w:rsid w:val="3808CFE8"/>
    <w:rsid w:val="3A988EAA"/>
    <w:rsid w:val="3B093BA7"/>
    <w:rsid w:val="3B0D1EBE"/>
    <w:rsid w:val="3B309DF3"/>
    <w:rsid w:val="3BF02BAD"/>
    <w:rsid w:val="3C5B5367"/>
    <w:rsid w:val="3D9359AB"/>
    <w:rsid w:val="3F8C5F91"/>
    <w:rsid w:val="3FAD06CC"/>
    <w:rsid w:val="401D5BC5"/>
    <w:rsid w:val="4063B659"/>
    <w:rsid w:val="40CEAC3A"/>
    <w:rsid w:val="4143A716"/>
    <w:rsid w:val="416D8C81"/>
    <w:rsid w:val="419689D1"/>
    <w:rsid w:val="41D7152C"/>
    <w:rsid w:val="41F6C4A6"/>
    <w:rsid w:val="42427044"/>
    <w:rsid w:val="4280C978"/>
    <w:rsid w:val="42A2A3D6"/>
    <w:rsid w:val="437C22B0"/>
    <w:rsid w:val="43EFFFC5"/>
    <w:rsid w:val="4403653D"/>
    <w:rsid w:val="4564AFA0"/>
    <w:rsid w:val="4597E5B0"/>
    <w:rsid w:val="45A1F87E"/>
    <w:rsid w:val="45E80534"/>
    <w:rsid w:val="45F39474"/>
    <w:rsid w:val="46FF0229"/>
    <w:rsid w:val="4777F1EB"/>
    <w:rsid w:val="47BABCCB"/>
    <w:rsid w:val="47E9F82E"/>
    <w:rsid w:val="4804358F"/>
    <w:rsid w:val="48CD0C37"/>
    <w:rsid w:val="4B06FD3B"/>
    <w:rsid w:val="4B982F32"/>
    <w:rsid w:val="4C1F57A8"/>
    <w:rsid w:val="4D217157"/>
    <w:rsid w:val="4D244E6C"/>
    <w:rsid w:val="4D760F8E"/>
    <w:rsid w:val="4D7F24D5"/>
    <w:rsid w:val="4D8F9663"/>
    <w:rsid w:val="4DC3BFDB"/>
    <w:rsid w:val="4DDEAFD1"/>
    <w:rsid w:val="4EBD41B8"/>
    <w:rsid w:val="4F309188"/>
    <w:rsid w:val="4FC601C1"/>
    <w:rsid w:val="5016B732"/>
    <w:rsid w:val="50182E56"/>
    <w:rsid w:val="5055DE36"/>
    <w:rsid w:val="505F461F"/>
    <w:rsid w:val="50BBC508"/>
    <w:rsid w:val="50BD9408"/>
    <w:rsid w:val="533A3864"/>
    <w:rsid w:val="53D54E4E"/>
    <w:rsid w:val="53F6FFA1"/>
    <w:rsid w:val="543F6DE5"/>
    <w:rsid w:val="54B7FE22"/>
    <w:rsid w:val="54F70CEB"/>
    <w:rsid w:val="555DDA75"/>
    <w:rsid w:val="56AC0EA2"/>
    <w:rsid w:val="56F27255"/>
    <w:rsid w:val="57F32E0F"/>
    <w:rsid w:val="584DF412"/>
    <w:rsid w:val="585C6F72"/>
    <w:rsid w:val="587369D7"/>
    <w:rsid w:val="597B77B1"/>
    <w:rsid w:val="598C2303"/>
    <w:rsid w:val="59B42F48"/>
    <w:rsid w:val="59CAC7E6"/>
    <w:rsid w:val="59E476AC"/>
    <w:rsid w:val="5A89C718"/>
    <w:rsid w:val="5AA004B5"/>
    <w:rsid w:val="5AB70203"/>
    <w:rsid w:val="5C078671"/>
    <w:rsid w:val="5D2F42FC"/>
    <w:rsid w:val="5E222A7A"/>
    <w:rsid w:val="5E87A06B"/>
    <w:rsid w:val="5ECB3502"/>
    <w:rsid w:val="6004A125"/>
    <w:rsid w:val="6039C80E"/>
    <w:rsid w:val="605FCC0C"/>
    <w:rsid w:val="61237992"/>
    <w:rsid w:val="6140E234"/>
    <w:rsid w:val="61942C47"/>
    <w:rsid w:val="63857DC8"/>
    <w:rsid w:val="647DA8D1"/>
    <w:rsid w:val="65214E29"/>
    <w:rsid w:val="656B33B7"/>
    <w:rsid w:val="66413F0D"/>
    <w:rsid w:val="66720220"/>
    <w:rsid w:val="66C4B062"/>
    <w:rsid w:val="682F38D4"/>
    <w:rsid w:val="68A67144"/>
    <w:rsid w:val="6908D74B"/>
    <w:rsid w:val="69A7D2DC"/>
    <w:rsid w:val="6A382A01"/>
    <w:rsid w:val="6ABB1A78"/>
    <w:rsid w:val="6B07B72D"/>
    <w:rsid w:val="6B569665"/>
    <w:rsid w:val="6B9C03E3"/>
    <w:rsid w:val="6BF09559"/>
    <w:rsid w:val="6C089AC0"/>
    <w:rsid w:val="6C54988C"/>
    <w:rsid w:val="6C6381B5"/>
    <w:rsid w:val="6D2DD679"/>
    <w:rsid w:val="6D55C8A8"/>
    <w:rsid w:val="6DE6F57B"/>
    <w:rsid w:val="6E5BF8D7"/>
    <w:rsid w:val="6E833189"/>
    <w:rsid w:val="6F8A096C"/>
    <w:rsid w:val="700E0BC0"/>
    <w:rsid w:val="70DB7795"/>
    <w:rsid w:val="716AB1E3"/>
    <w:rsid w:val="728B17D4"/>
    <w:rsid w:val="74131857"/>
    <w:rsid w:val="74263AAF"/>
    <w:rsid w:val="742E7A7A"/>
    <w:rsid w:val="75AEE8B8"/>
    <w:rsid w:val="760DA2E6"/>
    <w:rsid w:val="77106001"/>
    <w:rsid w:val="773B4523"/>
    <w:rsid w:val="778242BB"/>
    <w:rsid w:val="783D06F3"/>
    <w:rsid w:val="78A03979"/>
    <w:rsid w:val="78B1E027"/>
    <w:rsid w:val="794EA55E"/>
    <w:rsid w:val="796CDE19"/>
    <w:rsid w:val="7A65DECB"/>
    <w:rsid w:val="7B6B0C66"/>
    <w:rsid w:val="7D70F29F"/>
    <w:rsid w:val="7E80560D"/>
    <w:rsid w:val="7EACB197"/>
    <w:rsid w:val="7EE3895D"/>
    <w:rsid w:val="7FA431EF"/>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C9E87"/>
  <w15:chartTrackingRefBased/>
  <w15:docId w15:val="{D526C77F-D000-44B7-8DF6-ECE249D68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F76D3"/>
    <w:rPr>
      <w:rFonts w:ascii="Times New Roman" w:eastAsia="Times New Roman" w:hAnsi="Times New Roman"/>
      <w:sz w:val="24"/>
      <w:szCs w:val="24"/>
    </w:rPr>
  </w:style>
  <w:style w:type="paragraph" w:styleId="Nadpis1">
    <w:name w:val="heading 1"/>
    <w:aliases w:val="kapitola1,T1,Článok,Normálny 1"/>
    <w:basedOn w:val="Normlny"/>
    <w:next w:val="Normlny"/>
    <w:link w:val="Nadpis1Char"/>
    <w:uiPriority w:val="9"/>
    <w:qFormat/>
    <w:rsid w:val="00721CFA"/>
    <w:pPr>
      <w:tabs>
        <w:tab w:val="num" w:pos="705"/>
      </w:tabs>
      <w:jc w:val="both"/>
      <w:outlineLvl w:val="0"/>
    </w:pPr>
    <w:rPr>
      <w:rFonts w:ascii="Calibri" w:hAnsi="Calibri" w:cs="Calibri"/>
      <w:b/>
      <w:snapToGrid w:val="0"/>
      <w:sz w:val="22"/>
      <w:szCs w:val="22"/>
      <w:lang w:eastAsia="cs-CZ"/>
    </w:rPr>
  </w:style>
  <w:style w:type="paragraph" w:styleId="Nadpis2">
    <w:name w:val="heading 2"/>
    <w:basedOn w:val="Normlny"/>
    <w:next w:val="Normlny"/>
    <w:link w:val="Nadpis2Char"/>
    <w:uiPriority w:val="9"/>
    <w:semiHidden/>
    <w:unhideWhenUsed/>
    <w:qFormat/>
    <w:rsid w:val="00DD1BC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semiHidden/>
    <w:unhideWhenUsed/>
    <w:qFormat/>
    <w:rsid w:val="0019253D"/>
    <w:pPr>
      <w:keepNext/>
      <w:keepLines/>
      <w:spacing w:before="40"/>
      <w:outlineLvl w:val="2"/>
    </w:pPr>
    <w:rPr>
      <w:rFonts w:asciiTheme="majorHAnsi" w:eastAsiaTheme="majorEastAsia" w:hAnsiTheme="majorHAnsi" w:cstheme="majorBidi"/>
      <w:color w:val="1F4D78" w:themeColor="accent1" w:themeShade="7F"/>
    </w:rPr>
  </w:style>
  <w:style w:type="paragraph" w:styleId="Nadpis5">
    <w:name w:val="heading 5"/>
    <w:basedOn w:val="Normlny"/>
    <w:next w:val="Normlny"/>
    <w:link w:val="Nadpis5Char"/>
    <w:qFormat/>
    <w:rsid w:val="005D21AF"/>
    <w:pPr>
      <w:keepNext/>
      <w:numPr>
        <w:numId w:val="7"/>
      </w:numPr>
      <w:overflowPunct w:val="0"/>
      <w:autoSpaceDE w:val="0"/>
      <w:autoSpaceDN w:val="0"/>
      <w:adjustRightInd w:val="0"/>
      <w:jc w:val="both"/>
      <w:textAlignment w:val="baseline"/>
      <w:outlineLvl w:val="4"/>
    </w:pPr>
    <w:rPr>
      <w:rFonts w:ascii="Calibri" w:hAnsi="Calibri"/>
      <w:b/>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A83720"/>
  </w:style>
  <w:style w:type="paragraph" w:customStyle="1" w:styleId="Quick1">
    <w:name w:val="Quick 1."/>
    <w:basedOn w:val="Normlny"/>
    <w:rsid w:val="00A83720"/>
    <w:pPr>
      <w:widowControl w:val="0"/>
      <w:numPr>
        <w:numId w:val="3"/>
      </w:numPr>
      <w:ind w:left="720" w:hanging="720"/>
    </w:pPr>
    <w:rPr>
      <w:rFonts w:ascii="Times New Roman CYR" w:hAnsi="Times New Roman CYR"/>
      <w:snapToGrid w:val="0"/>
      <w:szCs w:val="20"/>
      <w:lang w:val="en-US" w:eastAsia="cs-CZ"/>
    </w:rPr>
  </w:style>
  <w:style w:type="paragraph" w:styleId="Pta">
    <w:name w:val="footer"/>
    <w:basedOn w:val="Normlny"/>
    <w:link w:val="PtaChar"/>
    <w:semiHidden/>
    <w:rsid w:val="00A83720"/>
    <w:pPr>
      <w:tabs>
        <w:tab w:val="center" w:pos="4536"/>
        <w:tab w:val="right" w:pos="9072"/>
      </w:tabs>
    </w:pPr>
  </w:style>
  <w:style w:type="character" w:customStyle="1" w:styleId="PtaChar">
    <w:name w:val="Päta Char"/>
    <w:link w:val="Pta"/>
    <w:semiHidden/>
    <w:rsid w:val="00A83720"/>
    <w:rPr>
      <w:rFonts w:ascii="Times New Roman" w:eastAsia="Times New Roman" w:hAnsi="Times New Roman" w:cs="Times New Roman"/>
      <w:sz w:val="24"/>
      <w:szCs w:val="24"/>
      <w:lang w:eastAsia="sk-SK"/>
    </w:rPr>
  </w:style>
  <w:style w:type="character" w:styleId="slostrany">
    <w:name w:val="page number"/>
    <w:semiHidden/>
    <w:rsid w:val="00A83720"/>
  </w:style>
  <w:style w:type="paragraph" w:customStyle="1" w:styleId="QuickI">
    <w:name w:val="Quick I."/>
    <w:rsid w:val="00A83720"/>
    <w:pPr>
      <w:ind w:left="-1440"/>
      <w:jc w:val="both"/>
    </w:pPr>
    <w:rPr>
      <w:rFonts w:ascii="Times New Roman" w:eastAsia="Times New Roman" w:hAnsi="Times New Roman" w:cs="Mangal"/>
      <w:snapToGrid w:val="0"/>
      <w:sz w:val="24"/>
      <w:szCs w:val="24"/>
      <w:lang w:bidi="sa-IN"/>
    </w:rPr>
  </w:style>
  <w:style w:type="paragraph" w:styleId="Hlavika">
    <w:name w:val="header"/>
    <w:basedOn w:val="Normlny"/>
    <w:link w:val="HlavikaChar"/>
    <w:semiHidden/>
    <w:rsid w:val="00A83720"/>
    <w:pPr>
      <w:tabs>
        <w:tab w:val="center" w:pos="4536"/>
        <w:tab w:val="right" w:pos="9072"/>
      </w:tabs>
    </w:pPr>
  </w:style>
  <w:style w:type="character" w:customStyle="1" w:styleId="HlavikaChar">
    <w:name w:val="Hlavička Char"/>
    <w:link w:val="Hlavika"/>
    <w:semiHidden/>
    <w:rsid w:val="00A83720"/>
    <w:rPr>
      <w:rFonts w:ascii="Times New Roman" w:eastAsia="Times New Roman" w:hAnsi="Times New Roman" w:cs="Times New Roman"/>
      <w:sz w:val="24"/>
      <w:szCs w:val="24"/>
      <w:lang w:eastAsia="sk-SK"/>
    </w:rPr>
  </w:style>
  <w:style w:type="paragraph" w:styleId="Odsekzoznamu">
    <w:name w:val="List Paragraph"/>
    <w:aliases w:val="Odsek,Bullet Number,Bullet List,FooterText,numbered,List Paragraph1,Paragraphe de liste1,Bulletr List Paragraph,列出段落,列出段落1,List Paragraph2,List Paragraph21,Listeafsnit1,Parágrafo da Lista1,Párrafo de lista1,リスト段落1,Bullet list"/>
    <w:basedOn w:val="Normlny"/>
    <w:link w:val="OdsekzoznamuChar"/>
    <w:uiPriority w:val="34"/>
    <w:qFormat/>
    <w:rsid w:val="00A83720"/>
    <w:pPr>
      <w:ind w:left="708"/>
    </w:pPr>
  </w:style>
  <w:style w:type="paragraph" w:customStyle="1" w:styleId="Cslovanie">
    <w:name w:val="Císlovanie"/>
    <w:basedOn w:val="Normlny"/>
    <w:rsid w:val="00A83720"/>
    <w:pPr>
      <w:tabs>
        <w:tab w:val="left" w:pos="720"/>
      </w:tabs>
      <w:overflowPunct w:val="0"/>
      <w:autoSpaceDE w:val="0"/>
      <w:autoSpaceDN w:val="0"/>
      <w:adjustRightInd w:val="0"/>
      <w:spacing w:before="120" w:after="60"/>
      <w:ind w:left="714" w:hanging="357"/>
      <w:jc w:val="both"/>
    </w:pPr>
    <w:rPr>
      <w:b/>
      <w:szCs w:val="20"/>
    </w:rPr>
  </w:style>
  <w:style w:type="paragraph" w:styleId="Bezriadkovania">
    <w:name w:val="No Spacing"/>
    <w:uiPriority w:val="1"/>
    <w:qFormat/>
    <w:rsid w:val="00A83720"/>
    <w:rPr>
      <w:rFonts w:ascii="Times New Roman" w:eastAsia="Times New Roman" w:hAnsi="Times New Roman"/>
      <w:sz w:val="24"/>
      <w:szCs w:val="24"/>
    </w:rPr>
  </w:style>
  <w:style w:type="character" w:styleId="PsacstrojHTML">
    <w:name w:val="HTML Typewriter"/>
    <w:semiHidden/>
    <w:unhideWhenUsed/>
    <w:rsid w:val="00A83720"/>
    <w:rPr>
      <w:rFonts w:ascii="Courier New" w:eastAsia="Calibri" w:hAnsi="Courier New" w:cs="Courier New" w:hint="default"/>
      <w:sz w:val="20"/>
      <w:szCs w:val="20"/>
    </w:rPr>
  </w:style>
  <w:style w:type="paragraph" w:styleId="Zkladntext">
    <w:name w:val="Body Text"/>
    <w:basedOn w:val="Normlny"/>
    <w:link w:val="ZkladntextChar"/>
    <w:semiHidden/>
    <w:unhideWhenUsed/>
    <w:rsid w:val="00601D7A"/>
    <w:pPr>
      <w:numPr>
        <w:ilvl w:val="12"/>
      </w:numPr>
      <w:overflowPunct w:val="0"/>
      <w:autoSpaceDE w:val="0"/>
      <w:autoSpaceDN w:val="0"/>
      <w:adjustRightInd w:val="0"/>
      <w:jc w:val="both"/>
    </w:pPr>
    <w:rPr>
      <w:sz w:val="22"/>
      <w:szCs w:val="20"/>
    </w:rPr>
  </w:style>
  <w:style w:type="character" w:customStyle="1" w:styleId="ZkladntextChar">
    <w:name w:val="Základný text Char"/>
    <w:link w:val="Zkladntext"/>
    <w:semiHidden/>
    <w:rsid w:val="00601D7A"/>
    <w:rPr>
      <w:rFonts w:ascii="Times New Roman" w:eastAsia="Times New Roman" w:hAnsi="Times New Roman"/>
      <w:sz w:val="22"/>
    </w:rPr>
  </w:style>
  <w:style w:type="paragraph" w:customStyle="1" w:styleId="NormalJustified">
    <w:name w:val="Normal (Justified)"/>
    <w:basedOn w:val="Normlny"/>
    <w:rsid w:val="00EA415D"/>
    <w:pPr>
      <w:jc w:val="both"/>
    </w:pPr>
    <w:rPr>
      <w:kern w:val="28"/>
      <w:lang w:eastAsia="cs-CZ"/>
    </w:rPr>
  </w:style>
  <w:style w:type="character" w:styleId="Odkaznakomentr">
    <w:name w:val="annotation reference"/>
    <w:uiPriority w:val="99"/>
    <w:semiHidden/>
    <w:unhideWhenUsed/>
    <w:rsid w:val="00EA415D"/>
    <w:rPr>
      <w:sz w:val="16"/>
      <w:szCs w:val="16"/>
    </w:rPr>
  </w:style>
  <w:style w:type="paragraph" w:styleId="Textkomentra">
    <w:name w:val="annotation text"/>
    <w:aliases w:val=" Char Char Char"/>
    <w:basedOn w:val="Normlny"/>
    <w:link w:val="TextkomentraChar"/>
    <w:uiPriority w:val="99"/>
    <w:unhideWhenUsed/>
    <w:rsid w:val="00EA415D"/>
    <w:rPr>
      <w:sz w:val="20"/>
      <w:szCs w:val="20"/>
    </w:rPr>
  </w:style>
  <w:style w:type="character" w:customStyle="1" w:styleId="TextkomentraChar">
    <w:name w:val="Text komentára Char"/>
    <w:aliases w:val=" Char Char Char Char"/>
    <w:link w:val="Textkomentra"/>
    <w:uiPriority w:val="99"/>
    <w:rsid w:val="00EA415D"/>
    <w:rPr>
      <w:rFonts w:ascii="Times New Roman" w:eastAsia="Times New Roman" w:hAnsi="Times New Roman"/>
    </w:rPr>
  </w:style>
  <w:style w:type="paragraph" w:styleId="Textbubliny">
    <w:name w:val="Balloon Text"/>
    <w:basedOn w:val="Normlny"/>
    <w:link w:val="TextbublinyChar"/>
    <w:uiPriority w:val="99"/>
    <w:semiHidden/>
    <w:unhideWhenUsed/>
    <w:rsid w:val="00EA415D"/>
    <w:rPr>
      <w:sz w:val="18"/>
      <w:szCs w:val="18"/>
    </w:rPr>
  </w:style>
  <w:style w:type="character" w:customStyle="1" w:styleId="TextbublinyChar">
    <w:name w:val="Text bubliny Char"/>
    <w:link w:val="Textbubliny"/>
    <w:uiPriority w:val="99"/>
    <w:semiHidden/>
    <w:rsid w:val="00EA415D"/>
    <w:rPr>
      <w:rFonts w:ascii="Times New Roman" w:eastAsia="Times New Roman" w:hAnsi="Times New Roman"/>
      <w:sz w:val="18"/>
      <w:szCs w:val="18"/>
    </w:rPr>
  </w:style>
  <w:style w:type="paragraph" w:customStyle="1" w:styleId="Cislovanie2">
    <w:name w:val="Cislovanie2"/>
    <w:basedOn w:val="Normlny"/>
    <w:rsid w:val="00EA415D"/>
    <w:pPr>
      <w:overflowPunct w:val="0"/>
      <w:autoSpaceDE w:val="0"/>
      <w:autoSpaceDN w:val="0"/>
      <w:adjustRightInd w:val="0"/>
      <w:spacing w:before="120" w:after="60"/>
      <w:ind w:left="425" w:hanging="357"/>
      <w:jc w:val="both"/>
      <w:textAlignment w:val="baseline"/>
    </w:pPr>
    <w:rPr>
      <w:b/>
      <w:szCs w:val="20"/>
    </w:rPr>
  </w:style>
  <w:style w:type="paragraph" w:styleId="Predmetkomentra">
    <w:name w:val="annotation subject"/>
    <w:basedOn w:val="Textkomentra"/>
    <w:next w:val="Textkomentra"/>
    <w:link w:val="PredmetkomentraChar"/>
    <w:uiPriority w:val="99"/>
    <w:semiHidden/>
    <w:unhideWhenUsed/>
    <w:rsid w:val="00E43EBF"/>
    <w:rPr>
      <w:b/>
      <w:bCs/>
    </w:rPr>
  </w:style>
  <w:style w:type="character" w:customStyle="1" w:styleId="PredmetkomentraChar">
    <w:name w:val="Predmet komentára Char"/>
    <w:link w:val="Predmetkomentra"/>
    <w:uiPriority w:val="99"/>
    <w:semiHidden/>
    <w:rsid w:val="00E43EBF"/>
    <w:rPr>
      <w:rFonts w:ascii="Times New Roman" w:eastAsia="Times New Roman" w:hAnsi="Times New Roman"/>
      <w:b/>
      <w:bCs/>
    </w:rPr>
  </w:style>
  <w:style w:type="character" w:customStyle="1" w:styleId="apple-converted-space">
    <w:name w:val="apple-converted-space"/>
    <w:rsid w:val="00DC5EEC"/>
  </w:style>
  <w:style w:type="character" w:styleId="Hypertextovprepojenie">
    <w:name w:val="Hyperlink"/>
    <w:uiPriority w:val="99"/>
    <w:unhideWhenUsed/>
    <w:rsid w:val="0020578D"/>
    <w:rPr>
      <w:color w:val="0563C1"/>
      <w:u w:val="single"/>
    </w:rPr>
  </w:style>
  <w:style w:type="character" w:customStyle="1" w:styleId="Nevyrieenzmienka1">
    <w:name w:val="Nevyriešená zmienka1"/>
    <w:uiPriority w:val="99"/>
    <w:semiHidden/>
    <w:unhideWhenUsed/>
    <w:rsid w:val="0020578D"/>
    <w:rPr>
      <w:color w:val="605E5C"/>
      <w:shd w:val="clear" w:color="auto" w:fill="E1DFDD"/>
    </w:rPr>
  </w:style>
  <w:style w:type="character" w:customStyle="1" w:styleId="Nadpis5Char">
    <w:name w:val="Nadpis 5 Char"/>
    <w:link w:val="Nadpis5"/>
    <w:rsid w:val="005D21AF"/>
    <w:rPr>
      <w:rFonts w:eastAsia="Times New Roman"/>
      <w:b/>
      <w:sz w:val="22"/>
      <w:szCs w:val="22"/>
    </w:rPr>
  </w:style>
  <w:style w:type="paragraph" w:styleId="Revzia">
    <w:name w:val="Revision"/>
    <w:hidden/>
    <w:uiPriority w:val="99"/>
    <w:semiHidden/>
    <w:rsid w:val="00B41BD3"/>
    <w:rPr>
      <w:rFonts w:ascii="Times New Roman" w:eastAsia="Times New Roman" w:hAnsi="Times New Roman"/>
      <w:sz w:val="24"/>
      <w:szCs w:val="24"/>
    </w:rPr>
  </w:style>
  <w:style w:type="character" w:customStyle="1" w:styleId="Nadpis3Char">
    <w:name w:val="Nadpis 3 Char"/>
    <w:basedOn w:val="Predvolenpsmoodseku"/>
    <w:link w:val="Nadpis3"/>
    <w:uiPriority w:val="9"/>
    <w:semiHidden/>
    <w:rsid w:val="0019253D"/>
    <w:rPr>
      <w:rFonts w:asciiTheme="majorHAnsi" w:eastAsiaTheme="majorEastAsia" w:hAnsiTheme="majorHAnsi" w:cstheme="majorBidi"/>
      <w:color w:val="1F4D78" w:themeColor="accent1" w:themeShade="7F"/>
      <w:sz w:val="24"/>
      <w:szCs w:val="24"/>
    </w:rPr>
  </w:style>
  <w:style w:type="character" w:customStyle="1" w:styleId="Nevyrieenzmienka2">
    <w:name w:val="Nevyriešená zmienka2"/>
    <w:basedOn w:val="Predvolenpsmoodseku"/>
    <w:uiPriority w:val="99"/>
    <w:semiHidden/>
    <w:unhideWhenUsed/>
    <w:rsid w:val="00CB3D9D"/>
    <w:rPr>
      <w:color w:val="605E5C"/>
      <w:shd w:val="clear" w:color="auto" w:fill="E1DFDD"/>
    </w:rPr>
  </w:style>
  <w:style w:type="paragraph" w:styleId="Zkladntext3">
    <w:name w:val="Body Text 3"/>
    <w:basedOn w:val="Normlny"/>
    <w:link w:val="Zkladntext3Char"/>
    <w:uiPriority w:val="99"/>
    <w:semiHidden/>
    <w:unhideWhenUsed/>
    <w:rsid w:val="002018A7"/>
    <w:pPr>
      <w:spacing w:after="120"/>
    </w:pPr>
    <w:rPr>
      <w:sz w:val="16"/>
      <w:szCs w:val="16"/>
    </w:rPr>
  </w:style>
  <w:style w:type="character" w:customStyle="1" w:styleId="Zkladntext3Char">
    <w:name w:val="Základný text 3 Char"/>
    <w:basedOn w:val="Predvolenpsmoodseku"/>
    <w:link w:val="Zkladntext3"/>
    <w:uiPriority w:val="99"/>
    <w:semiHidden/>
    <w:rsid w:val="002018A7"/>
    <w:rPr>
      <w:rFonts w:ascii="Times New Roman" w:eastAsia="Times New Roman" w:hAnsi="Times New Roman"/>
      <w:sz w:val="16"/>
      <w:szCs w:val="16"/>
    </w:rPr>
  </w:style>
  <w:style w:type="paragraph" w:styleId="Zarkazkladnhotextu">
    <w:name w:val="Body Text Indent"/>
    <w:basedOn w:val="Normlny"/>
    <w:link w:val="ZarkazkladnhotextuChar"/>
    <w:uiPriority w:val="99"/>
    <w:unhideWhenUsed/>
    <w:rsid w:val="00374B10"/>
    <w:pPr>
      <w:spacing w:after="120"/>
      <w:ind w:left="283"/>
    </w:pPr>
  </w:style>
  <w:style w:type="character" w:customStyle="1" w:styleId="ZarkazkladnhotextuChar">
    <w:name w:val="Zarážka základného textu Char"/>
    <w:basedOn w:val="Predvolenpsmoodseku"/>
    <w:link w:val="Zarkazkladnhotextu"/>
    <w:uiPriority w:val="99"/>
    <w:rsid w:val="00374B10"/>
    <w:rPr>
      <w:rFonts w:ascii="Times New Roman" w:eastAsia="Times New Roman" w:hAnsi="Times New Roman"/>
      <w:sz w:val="24"/>
      <w:szCs w:val="24"/>
    </w:rPr>
  </w:style>
  <w:style w:type="character" w:customStyle="1" w:styleId="Nevyrieenzmienka3">
    <w:name w:val="Nevyriešená zmienka3"/>
    <w:basedOn w:val="Predvolenpsmoodseku"/>
    <w:uiPriority w:val="99"/>
    <w:semiHidden/>
    <w:unhideWhenUsed/>
    <w:rsid w:val="002824DF"/>
    <w:rPr>
      <w:color w:val="605E5C"/>
      <w:shd w:val="clear" w:color="auto" w:fill="E1DFDD"/>
    </w:rPr>
  </w:style>
  <w:style w:type="character" w:customStyle="1" w:styleId="Nadpis1Char">
    <w:name w:val="Nadpis 1 Char"/>
    <w:aliases w:val="kapitola1 Char,T1 Char,Článok Char,Normálny 1 Char"/>
    <w:basedOn w:val="Predvolenpsmoodseku"/>
    <w:link w:val="Nadpis1"/>
    <w:uiPriority w:val="9"/>
    <w:rsid w:val="00721CFA"/>
    <w:rPr>
      <w:rFonts w:eastAsia="Times New Roman" w:cs="Calibri"/>
      <w:b/>
      <w:snapToGrid w:val="0"/>
      <w:sz w:val="22"/>
      <w:szCs w:val="22"/>
      <w:lang w:eastAsia="cs-CZ"/>
    </w:rPr>
  </w:style>
  <w:style w:type="paragraph" w:customStyle="1" w:styleId="Psmeno">
    <w:name w:val="Písmeno"/>
    <w:basedOn w:val="Odsekzoznamu"/>
    <w:uiPriority w:val="99"/>
    <w:qFormat/>
    <w:rsid w:val="006175B3"/>
    <w:pPr>
      <w:numPr>
        <w:numId w:val="13"/>
      </w:numPr>
      <w:tabs>
        <w:tab w:val="left" w:pos="851"/>
      </w:tabs>
      <w:spacing w:after="240"/>
      <w:ind w:left="851" w:hanging="284"/>
      <w:contextualSpacing/>
      <w:jc w:val="both"/>
    </w:pPr>
    <w:rPr>
      <w:rFonts w:ascii="Calibri" w:hAnsi="Calibri" w:cs="Calibri"/>
      <w:bCs/>
      <w:sz w:val="22"/>
      <w:szCs w:val="22"/>
    </w:rPr>
  </w:style>
  <w:style w:type="character" w:customStyle="1" w:styleId="OdsekzoznamuChar">
    <w:name w:val="Odsek zoznamu Char"/>
    <w:aliases w:val="Odsek Char,Bullet Number Char,Bullet List Char,FooterText Char,numbered Char,List Paragraph1 Char,Paragraphe de liste1 Char,Bulletr List Paragraph Char,列出段落 Char,列出段落1 Char,List Paragraph2 Char,List Paragraph21 Char,Listeafsnit1 Char"/>
    <w:link w:val="Odsekzoznamu"/>
    <w:uiPriority w:val="34"/>
    <w:locked/>
    <w:rsid w:val="00FC61A3"/>
    <w:rPr>
      <w:rFonts w:ascii="Times New Roman" w:eastAsia="Times New Roman" w:hAnsi="Times New Roman"/>
      <w:sz w:val="24"/>
      <w:szCs w:val="24"/>
    </w:rPr>
  </w:style>
  <w:style w:type="character" w:styleId="Nevyrieenzmienka">
    <w:name w:val="Unresolved Mention"/>
    <w:basedOn w:val="Predvolenpsmoodseku"/>
    <w:uiPriority w:val="99"/>
    <w:semiHidden/>
    <w:unhideWhenUsed/>
    <w:rsid w:val="00B92303"/>
    <w:rPr>
      <w:color w:val="605E5C"/>
      <w:shd w:val="clear" w:color="auto" w:fill="E1DFDD"/>
    </w:rPr>
  </w:style>
  <w:style w:type="paragraph" w:customStyle="1" w:styleId="aPsmenozoznamu">
    <w:name w:val="a) Písmeno zoznamu"/>
    <w:basedOn w:val="Odsekzoznamu"/>
    <w:link w:val="aPsmenozoznamuChar"/>
    <w:qFormat/>
    <w:rsid w:val="00B20E3B"/>
    <w:pPr>
      <w:numPr>
        <w:numId w:val="18"/>
      </w:numPr>
      <w:spacing w:after="240"/>
      <w:ind w:left="851" w:hanging="284"/>
      <w:contextualSpacing/>
      <w:jc w:val="both"/>
    </w:pPr>
    <w:rPr>
      <w:rFonts w:asciiTheme="minorHAnsi" w:hAnsiTheme="minorHAnsi" w:cstheme="minorHAnsi"/>
      <w:color w:val="000000"/>
      <w:sz w:val="22"/>
      <w:szCs w:val="22"/>
      <w:lang w:eastAsia="cs-CZ"/>
    </w:rPr>
  </w:style>
  <w:style w:type="character" w:customStyle="1" w:styleId="aPsmenozoznamuChar">
    <w:name w:val="a) Písmeno zoznamu Char"/>
    <w:basedOn w:val="OdsekzoznamuChar"/>
    <w:link w:val="aPsmenozoznamu"/>
    <w:rsid w:val="00B20E3B"/>
    <w:rPr>
      <w:rFonts w:asciiTheme="minorHAnsi" w:eastAsia="Times New Roman" w:hAnsiTheme="minorHAnsi" w:cstheme="minorHAnsi"/>
      <w:color w:val="000000"/>
      <w:sz w:val="22"/>
      <w:szCs w:val="22"/>
      <w:lang w:eastAsia="cs-CZ"/>
    </w:rPr>
  </w:style>
  <w:style w:type="character" w:styleId="PouitHypertextovPrepojenie">
    <w:name w:val="FollowedHyperlink"/>
    <w:basedOn w:val="Predvolenpsmoodseku"/>
    <w:uiPriority w:val="99"/>
    <w:semiHidden/>
    <w:unhideWhenUsed/>
    <w:rsid w:val="00182C6C"/>
    <w:rPr>
      <w:color w:val="954F72" w:themeColor="followedHyperlink"/>
      <w:u w:val="single"/>
    </w:rPr>
  </w:style>
  <w:style w:type="character" w:styleId="Zmienka">
    <w:name w:val="Mention"/>
    <w:basedOn w:val="Predvolenpsmoodseku"/>
    <w:uiPriority w:val="99"/>
    <w:unhideWhenUsed/>
    <w:rsid w:val="00DD1BC0"/>
    <w:rPr>
      <w:color w:val="2B579A"/>
      <w:shd w:val="clear" w:color="auto" w:fill="E1DFDD"/>
    </w:rPr>
  </w:style>
  <w:style w:type="character" w:customStyle="1" w:styleId="Nadpis2Char">
    <w:name w:val="Nadpis 2 Char"/>
    <w:basedOn w:val="Predvolenpsmoodseku"/>
    <w:link w:val="Nadpis2"/>
    <w:uiPriority w:val="9"/>
    <w:semiHidden/>
    <w:rsid w:val="00DD1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877977">
      <w:bodyDiv w:val="1"/>
      <w:marLeft w:val="0"/>
      <w:marRight w:val="0"/>
      <w:marTop w:val="0"/>
      <w:marBottom w:val="0"/>
      <w:divBdr>
        <w:top w:val="none" w:sz="0" w:space="0" w:color="auto"/>
        <w:left w:val="none" w:sz="0" w:space="0" w:color="auto"/>
        <w:bottom w:val="none" w:sz="0" w:space="0" w:color="auto"/>
        <w:right w:val="none" w:sz="0" w:space="0" w:color="auto"/>
      </w:divBdr>
    </w:div>
    <w:div w:id="337201026">
      <w:bodyDiv w:val="1"/>
      <w:marLeft w:val="0"/>
      <w:marRight w:val="0"/>
      <w:marTop w:val="0"/>
      <w:marBottom w:val="0"/>
      <w:divBdr>
        <w:top w:val="none" w:sz="0" w:space="0" w:color="auto"/>
        <w:left w:val="none" w:sz="0" w:space="0" w:color="auto"/>
        <w:bottom w:val="none" w:sz="0" w:space="0" w:color="auto"/>
        <w:right w:val="none" w:sz="0" w:space="0" w:color="auto"/>
      </w:divBdr>
    </w:div>
    <w:div w:id="390425505">
      <w:bodyDiv w:val="1"/>
      <w:marLeft w:val="0"/>
      <w:marRight w:val="0"/>
      <w:marTop w:val="0"/>
      <w:marBottom w:val="0"/>
      <w:divBdr>
        <w:top w:val="none" w:sz="0" w:space="0" w:color="auto"/>
        <w:left w:val="none" w:sz="0" w:space="0" w:color="auto"/>
        <w:bottom w:val="none" w:sz="0" w:space="0" w:color="auto"/>
        <w:right w:val="none" w:sz="0" w:space="0" w:color="auto"/>
      </w:divBdr>
    </w:div>
    <w:div w:id="666982429">
      <w:bodyDiv w:val="1"/>
      <w:marLeft w:val="0"/>
      <w:marRight w:val="0"/>
      <w:marTop w:val="0"/>
      <w:marBottom w:val="0"/>
      <w:divBdr>
        <w:top w:val="none" w:sz="0" w:space="0" w:color="auto"/>
        <w:left w:val="none" w:sz="0" w:space="0" w:color="auto"/>
        <w:bottom w:val="none" w:sz="0" w:space="0" w:color="auto"/>
        <w:right w:val="none" w:sz="0" w:space="0" w:color="auto"/>
      </w:divBdr>
    </w:div>
    <w:div w:id="695694413">
      <w:bodyDiv w:val="1"/>
      <w:marLeft w:val="0"/>
      <w:marRight w:val="0"/>
      <w:marTop w:val="0"/>
      <w:marBottom w:val="0"/>
      <w:divBdr>
        <w:top w:val="none" w:sz="0" w:space="0" w:color="auto"/>
        <w:left w:val="none" w:sz="0" w:space="0" w:color="auto"/>
        <w:bottom w:val="none" w:sz="0" w:space="0" w:color="auto"/>
        <w:right w:val="none" w:sz="0" w:space="0" w:color="auto"/>
      </w:divBdr>
    </w:div>
    <w:div w:id="742720276">
      <w:bodyDiv w:val="1"/>
      <w:marLeft w:val="0"/>
      <w:marRight w:val="0"/>
      <w:marTop w:val="0"/>
      <w:marBottom w:val="0"/>
      <w:divBdr>
        <w:top w:val="none" w:sz="0" w:space="0" w:color="auto"/>
        <w:left w:val="none" w:sz="0" w:space="0" w:color="auto"/>
        <w:bottom w:val="none" w:sz="0" w:space="0" w:color="auto"/>
        <w:right w:val="none" w:sz="0" w:space="0" w:color="auto"/>
      </w:divBdr>
    </w:div>
    <w:div w:id="756638949">
      <w:bodyDiv w:val="1"/>
      <w:marLeft w:val="0"/>
      <w:marRight w:val="0"/>
      <w:marTop w:val="0"/>
      <w:marBottom w:val="0"/>
      <w:divBdr>
        <w:top w:val="none" w:sz="0" w:space="0" w:color="auto"/>
        <w:left w:val="none" w:sz="0" w:space="0" w:color="auto"/>
        <w:bottom w:val="none" w:sz="0" w:space="0" w:color="auto"/>
        <w:right w:val="none" w:sz="0" w:space="0" w:color="auto"/>
      </w:divBdr>
    </w:div>
    <w:div w:id="772287943">
      <w:bodyDiv w:val="1"/>
      <w:marLeft w:val="0"/>
      <w:marRight w:val="0"/>
      <w:marTop w:val="0"/>
      <w:marBottom w:val="0"/>
      <w:divBdr>
        <w:top w:val="none" w:sz="0" w:space="0" w:color="auto"/>
        <w:left w:val="none" w:sz="0" w:space="0" w:color="auto"/>
        <w:bottom w:val="none" w:sz="0" w:space="0" w:color="auto"/>
        <w:right w:val="none" w:sz="0" w:space="0" w:color="auto"/>
      </w:divBdr>
    </w:div>
    <w:div w:id="827944863">
      <w:bodyDiv w:val="1"/>
      <w:marLeft w:val="0"/>
      <w:marRight w:val="0"/>
      <w:marTop w:val="0"/>
      <w:marBottom w:val="0"/>
      <w:divBdr>
        <w:top w:val="none" w:sz="0" w:space="0" w:color="auto"/>
        <w:left w:val="none" w:sz="0" w:space="0" w:color="auto"/>
        <w:bottom w:val="none" w:sz="0" w:space="0" w:color="auto"/>
        <w:right w:val="none" w:sz="0" w:space="0" w:color="auto"/>
      </w:divBdr>
    </w:div>
    <w:div w:id="1081609645">
      <w:bodyDiv w:val="1"/>
      <w:marLeft w:val="0"/>
      <w:marRight w:val="0"/>
      <w:marTop w:val="0"/>
      <w:marBottom w:val="0"/>
      <w:divBdr>
        <w:top w:val="none" w:sz="0" w:space="0" w:color="auto"/>
        <w:left w:val="none" w:sz="0" w:space="0" w:color="auto"/>
        <w:bottom w:val="none" w:sz="0" w:space="0" w:color="auto"/>
        <w:right w:val="none" w:sz="0" w:space="0" w:color="auto"/>
      </w:divBdr>
      <w:divsChild>
        <w:div w:id="605693229">
          <w:marLeft w:val="255"/>
          <w:marRight w:val="0"/>
          <w:marTop w:val="0"/>
          <w:marBottom w:val="0"/>
          <w:divBdr>
            <w:top w:val="none" w:sz="0" w:space="0" w:color="auto"/>
            <w:left w:val="none" w:sz="0" w:space="0" w:color="auto"/>
            <w:bottom w:val="none" w:sz="0" w:space="0" w:color="auto"/>
            <w:right w:val="none" w:sz="0" w:space="0" w:color="auto"/>
          </w:divBdr>
        </w:div>
        <w:div w:id="1179009493">
          <w:marLeft w:val="255"/>
          <w:marRight w:val="0"/>
          <w:marTop w:val="0"/>
          <w:marBottom w:val="0"/>
          <w:divBdr>
            <w:top w:val="none" w:sz="0" w:space="0" w:color="auto"/>
            <w:left w:val="none" w:sz="0" w:space="0" w:color="auto"/>
            <w:bottom w:val="none" w:sz="0" w:space="0" w:color="auto"/>
            <w:right w:val="none" w:sz="0" w:space="0" w:color="auto"/>
          </w:divBdr>
        </w:div>
        <w:div w:id="1916940637">
          <w:marLeft w:val="255"/>
          <w:marRight w:val="0"/>
          <w:marTop w:val="0"/>
          <w:marBottom w:val="0"/>
          <w:divBdr>
            <w:top w:val="none" w:sz="0" w:space="0" w:color="auto"/>
            <w:left w:val="none" w:sz="0" w:space="0" w:color="auto"/>
            <w:bottom w:val="none" w:sz="0" w:space="0" w:color="auto"/>
            <w:right w:val="none" w:sz="0" w:space="0" w:color="auto"/>
          </w:divBdr>
        </w:div>
      </w:divsChild>
    </w:div>
    <w:div w:id="1116409011">
      <w:bodyDiv w:val="1"/>
      <w:marLeft w:val="0"/>
      <w:marRight w:val="0"/>
      <w:marTop w:val="0"/>
      <w:marBottom w:val="0"/>
      <w:divBdr>
        <w:top w:val="none" w:sz="0" w:space="0" w:color="auto"/>
        <w:left w:val="none" w:sz="0" w:space="0" w:color="auto"/>
        <w:bottom w:val="none" w:sz="0" w:space="0" w:color="auto"/>
        <w:right w:val="none" w:sz="0" w:space="0" w:color="auto"/>
      </w:divBdr>
    </w:div>
    <w:div w:id="1127042222">
      <w:bodyDiv w:val="1"/>
      <w:marLeft w:val="0"/>
      <w:marRight w:val="0"/>
      <w:marTop w:val="0"/>
      <w:marBottom w:val="0"/>
      <w:divBdr>
        <w:top w:val="none" w:sz="0" w:space="0" w:color="auto"/>
        <w:left w:val="none" w:sz="0" w:space="0" w:color="auto"/>
        <w:bottom w:val="none" w:sz="0" w:space="0" w:color="auto"/>
        <w:right w:val="none" w:sz="0" w:space="0" w:color="auto"/>
      </w:divBdr>
    </w:div>
    <w:div w:id="1222903651">
      <w:bodyDiv w:val="1"/>
      <w:marLeft w:val="0"/>
      <w:marRight w:val="0"/>
      <w:marTop w:val="0"/>
      <w:marBottom w:val="0"/>
      <w:divBdr>
        <w:top w:val="none" w:sz="0" w:space="0" w:color="auto"/>
        <w:left w:val="none" w:sz="0" w:space="0" w:color="auto"/>
        <w:bottom w:val="none" w:sz="0" w:space="0" w:color="auto"/>
        <w:right w:val="none" w:sz="0" w:space="0" w:color="auto"/>
      </w:divBdr>
    </w:div>
    <w:div w:id="1317300584">
      <w:bodyDiv w:val="1"/>
      <w:marLeft w:val="0"/>
      <w:marRight w:val="0"/>
      <w:marTop w:val="0"/>
      <w:marBottom w:val="0"/>
      <w:divBdr>
        <w:top w:val="none" w:sz="0" w:space="0" w:color="auto"/>
        <w:left w:val="none" w:sz="0" w:space="0" w:color="auto"/>
        <w:bottom w:val="none" w:sz="0" w:space="0" w:color="auto"/>
        <w:right w:val="none" w:sz="0" w:space="0" w:color="auto"/>
      </w:divBdr>
    </w:div>
    <w:div w:id="1518540665">
      <w:bodyDiv w:val="1"/>
      <w:marLeft w:val="0"/>
      <w:marRight w:val="0"/>
      <w:marTop w:val="0"/>
      <w:marBottom w:val="0"/>
      <w:divBdr>
        <w:top w:val="none" w:sz="0" w:space="0" w:color="auto"/>
        <w:left w:val="none" w:sz="0" w:space="0" w:color="auto"/>
        <w:bottom w:val="none" w:sz="0" w:space="0" w:color="auto"/>
        <w:right w:val="none" w:sz="0" w:space="0" w:color="auto"/>
      </w:divBdr>
    </w:div>
    <w:div w:id="1626305102">
      <w:bodyDiv w:val="1"/>
      <w:marLeft w:val="0"/>
      <w:marRight w:val="0"/>
      <w:marTop w:val="0"/>
      <w:marBottom w:val="0"/>
      <w:divBdr>
        <w:top w:val="none" w:sz="0" w:space="0" w:color="auto"/>
        <w:left w:val="none" w:sz="0" w:space="0" w:color="auto"/>
        <w:bottom w:val="none" w:sz="0" w:space="0" w:color="auto"/>
        <w:right w:val="none" w:sz="0" w:space="0" w:color="auto"/>
      </w:divBdr>
    </w:div>
    <w:div w:id="1646861674">
      <w:bodyDiv w:val="1"/>
      <w:marLeft w:val="0"/>
      <w:marRight w:val="0"/>
      <w:marTop w:val="0"/>
      <w:marBottom w:val="0"/>
      <w:divBdr>
        <w:top w:val="none" w:sz="0" w:space="0" w:color="auto"/>
        <w:left w:val="none" w:sz="0" w:space="0" w:color="auto"/>
        <w:bottom w:val="none" w:sz="0" w:space="0" w:color="auto"/>
        <w:right w:val="none" w:sz="0" w:space="0" w:color="auto"/>
      </w:divBdr>
    </w:div>
    <w:div w:id="1664503009">
      <w:bodyDiv w:val="1"/>
      <w:marLeft w:val="0"/>
      <w:marRight w:val="0"/>
      <w:marTop w:val="0"/>
      <w:marBottom w:val="0"/>
      <w:divBdr>
        <w:top w:val="none" w:sz="0" w:space="0" w:color="auto"/>
        <w:left w:val="none" w:sz="0" w:space="0" w:color="auto"/>
        <w:bottom w:val="none" w:sz="0" w:space="0" w:color="auto"/>
        <w:right w:val="none" w:sz="0" w:space="0" w:color="auto"/>
      </w:divBdr>
    </w:div>
    <w:div w:id="1678193688">
      <w:bodyDiv w:val="1"/>
      <w:marLeft w:val="0"/>
      <w:marRight w:val="0"/>
      <w:marTop w:val="0"/>
      <w:marBottom w:val="0"/>
      <w:divBdr>
        <w:top w:val="none" w:sz="0" w:space="0" w:color="auto"/>
        <w:left w:val="none" w:sz="0" w:space="0" w:color="auto"/>
        <w:bottom w:val="none" w:sz="0" w:space="0" w:color="auto"/>
        <w:right w:val="none" w:sz="0" w:space="0" w:color="auto"/>
      </w:divBdr>
    </w:div>
    <w:div w:id="1694188959">
      <w:bodyDiv w:val="1"/>
      <w:marLeft w:val="0"/>
      <w:marRight w:val="0"/>
      <w:marTop w:val="0"/>
      <w:marBottom w:val="0"/>
      <w:divBdr>
        <w:top w:val="none" w:sz="0" w:space="0" w:color="auto"/>
        <w:left w:val="none" w:sz="0" w:space="0" w:color="auto"/>
        <w:bottom w:val="none" w:sz="0" w:space="0" w:color="auto"/>
        <w:right w:val="none" w:sz="0" w:space="0" w:color="auto"/>
      </w:divBdr>
    </w:div>
    <w:div w:id="1715159508">
      <w:bodyDiv w:val="1"/>
      <w:marLeft w:val="0"/>
      <w:marRight w:val="0"/>
      <w:marTop w:val="0"/>
      <w:marBottom w:val="0"/>
      <w:divBdr>
        <w:top w:val="none" w:sz="0" w:space="0" w:color="auto"/>
        <w:left w:val="none" w:sz="0" w:space="0" w:color="auto"/>
        <w:bottom w:val="none" w:sz="0" w:space="0" w:color="auto"/>
        <w:right w:val="none" w:sz="0" w:space="0" w:color="auto"/>
      </w:divBdr>
    </w:div>
    <w:div w:id="1717319250">
      <w:bodyDiv w:val="1"/>
      <w:marLeft w:val="0"/>
      <w:marRight w:val="0"/>
      <w:marTop w:val="0"/>
      <w:marBottom w:val="0"/>
      <w:divBdr>
        <w:top w:val="none" w:sz="0" w:space="0" w:color="auto"/>
        <w:left w:val="none" w:sz="0" w:space="0" w:color="auto"/>
        <w:bottom w:val="none" w:sz="0" w:space="0" w:color="auto"/>
        <w:right w:val="none" w:sz="0" w:space="0" w:color="auto"/>
      </w:divBdr>
    </w:div>
    <w:div w:id="1923828371">
      <w:bodyDiv w:val="1"/>
      <w:marLeft w:val="0"/>
      <w:marRight w:val="0"/>
      <w:marTop w:val="0"/>
      <w:marBottom w:val="0"/>
      <w:divBdr>
        <w:top w:val="none" w:sz="0" w:space="0" w:color="auto"/>
        <w:left w:val="none" w:sz="0" w:space="0" w:color="auto"/>
        <w:bottom w:val="none" w:sz="0" w:space="0" w:color="auto"/>
        <w:right w:val="none" w:sz="0" w:space="0" w:color="auto"/>
      </w:divBdr>
    </w:div>
    <w:div w:id="1955940569">
      <w:bodyDiv w:val="1"/>
      <w:marLeft w:val="0"/>
      <w:marRight w:val="0"/>
      <w:marTop w:val="0"/>
      <w:marBottom w:val="0"/>
      <w:divBdr>
        <w:top w:val="none" w:sz="0" w:space="0" w:color="auto"/>
        <w:left w:val="none" w:sz="0" w:space="0" w:color="auto"/>
        <w:bottom w:val="none" w:sz="0" w:space="0" w:color="auto"/>
        <w:right w:val="none" w:sz="0" w:space="0" w:color="auto"/>
      </w:divBdr>
    </w:div>
    <w:div w:id="1973513335">
      <w:bodyDiv w:val="1"/>
      <w:marLeft w:val="0"/>
      <w:marRight w:val="0"/>
      <w:marTop w:val="0"/>
      <w:marBottom w:val="0"/>
      <w:divBdr>
        <w:top w:val="none" w:sz="0" w:space="0" w:color="auto"/>
        <w:left w:val="none" w:sz="0" w:space="0" w:color="auto"/>
        <w:bottom w:val="none" w:sz="0" w:space="0" w:color="auto"/>
        <w:right w:val="none" w:sz="0" w:space="0" w:color="auto"/>
      </w:divBdr>
    </w:div>
    <w:div w:id="2078091823">
      <w:bodyDiv w:val="1"/>
      <w:marLeft w:val="0"/>
      <w:marRight w:val="0"/>
      <w:marTop w:val="0"/>
      <w:marBottom w:val="0"/>
      <w:divBdr>
        <w:top w:val="none" w:sz="0" w:space="0" w:color="auto"/>
        <w:left w:val="none" w:sz="0" w:space="0" w:color="auto"/>
        <w:bottom w:val="none" w:sz="0" w:space="0" w:color="auto"/>
        <w:right w:val="none" w:sz="0" w:space="0" w:color="auto"/>
      </w:divBdr>
    </w:div>
    <w:div w:id="209585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ktury.mhth@mhth.s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ulius.schmidt@mhth.s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aroslav.ovecka@mhth.s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hth.sk/storage/app/media/Pripojovacie_podmienky_Bratislava_2024.pdf" TargetMode="External"/><Relationship Id="rId5" Type="http://schemas.openxmlformats.org/officeDocument/2006/relationships/numbering" Target="numbering.xml"/><Relationship Id="rId15" Type="http://schemas.openxmlformats.org/officeDocument/2006/relationships/hyperlink" Target="mailto:julius.schmidt@mhth.s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___@___.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312cdc-a8ce-4ed9-be46-4ac189ea2cf9">
      <Terms xmlns="http://schemas.microsoft.com/office/infopath/2007/PartnerControls"/>
    </lcf76f155ced4ddcb4097134ff3c332f>
    <IdentifikatorZmluvy xmlns="59312cdc-a8ce-4ed9-be46-4ac189ea2cf9" xsi:nil="true"/>
    <_Flow_SignoffStatus xmlns="59312cdc-a8ce-4ed9-be46-4ac189ea2cf9" xsi:nil="true"/>
    <TaxCatchAll xmlns="aa778332-1de6-4ff5-89fd-f9367ff1e01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2D28E12566ABE49B5FC84D0A8BFBD69" ma:contentTypeVersion="17" ma:contentTypeDescription="Umožňuje vytvoriť nový dokument." ma:contentTypeScope="" ma:versionID="4aa250ba6684020849e1152dfb0ec319">
  <xsd:schema xmlns:xsd="http://www.w3.org/2001/XMLSchema" xmlns:xs="http://www.w3.org/2001/XMLSchema" xmlns:p="http://schemas.microsoft.com/office/2006/metadata/properties" xmlns:ns2="59312cdc-a8ce-4ed9-be46-4ac189ea2cf9" xmlns:ns3="aa778332-1de6-4ff5-89fd-f9367ff1e01d" targetNamespace="http://schemas.microsoft.com/office/2006/metadata/properties" ma:root="true" ma:fieldsID="062a534cfa4470d6b74c5c7147df5149" ns2:_="" ns3:_="">
    <xsd:import namespace="59312cdc-a8ce-4ed9-be46-4ac189ea2cf9"/>
    <xsd:import namespace="aa778332-1de6-4ff5-89fd-f9367ff1e01d"/>
    <xsd:element name="properties">
      <xsd:complexType>
        <xsd:sequence>
          <xsd:element name="documentManagement">
            <xsd:complexType>
              <xsd:all>
                <xsd:element ref="ns2:IdentifikatorZmluvy" minOccurs="0"/>
                <xsd:element ref="ns2:MediaServiceMetadata" minOccurs="0"/>
                <xsd:element ref="ns2:MediaServiceFastMetadata"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12cdc-a8ce-4ed9-be46-4ac189ea2cf9" elementFormDefault="qualified">
    <xsd:import namespace="http://schemas.microsoft.com/office/2006/documentManagement/types"/>
    <xsd:import namespace="http://schemas.microsoft.com/office/infopath/2007/PartnerControls"/>
    <xsd:element name="IdentifikatorZmluvy" ma:index="8" nillable="true" ma:displayName="IdentifikatorZmluvy" ma:format="Dropdown" ma:internalName="IdentifikatorZmluvy">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_Flow_SignoffStatus" ma:index="13" nillable="true" ma:displayName="Stav odhlásenia" ma:internalName="Stav_x0020_odhl_x00e1_senia">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fd617f2e-17d7-4761-8b3a-e3151ce4d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778332-1de6-4ff5-89fd-f9367ff1e0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a9da4e-6708-4f94-b4d0-8fd0df82312b}" ma:internalName="TaxCatchAll" ma:showField="CatchAllData" ma:web="aa778332-1de6-4ff5-89fd-f9367ff1e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67F320-66D3-4437-8AB5-707F118643C0}">
  <ds:schemaRef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aa778332-1de6-4ff5-89fd-f9367ff1e01d"/>
    <ds:schemaRef ds:uri="59312cdc-a8ce-4ed9-be46-4ac189ea2cf9"/>
    <ds:schemaRef ds:uri="http://www.w3.org/XML/1998/namespace"/>
    <ds:schemaRef ds:uri="http://purl.org/dc/dcmitype/"/>
  </ds:schemaRefs>
</ds:datastoreItem>
</file>

<file path=customXml/itemProps2.xml><?xml version="1.0" encoding="utf-8"?>
<ds:datastoreItem xmlns:ds="http://schemas.openxmlformats.org/officeDocument/2006/customXml" ds:itemID="{25AD262B-00AE-4CED-AD85-C62DFD881197}">
  <ds:schemaRefs>
    <ds:schemaRef ds:uri="http://schemas.microsoft.com/sharepoint/v3/contenttype/forms"/>
  </ds:schemaRefs>
</ds:datastoreItem>
</file>

<file path=customXml/itemProps3.xml><?xml version="1.0" encoding="utf-8"?>
<ds:datastoreItem xmlns:ds="http://schemas.openxmlformats.org/officeDocument/2006/customXml" ds:itemID="{B3D10463-3413-1948-A1C0-150EF8A96381}">
  <ds:schemaRefs>
    <ds:schemaRef ds:uri="http://schemas.openxmlformats.org/officeDocument/2006/bibliography"/>
  </ds:schemaRefs>
</ds:datastoreItem>
</file>

<file path=customXml/itemProps4.xml><?xml version="1.0" encoding="utf-8"?>
<ds:datastoreItem xmlns:ds="http://schemas.openxmlformats.org/officeDocument/2006/customXml" ds:itemID="{24C6EEDF-40BD-4F81-92A2-B26F0879D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12cdc-a8ce-4ed9-be46-4ac189ea2cf9"/>
    <ds:schemaRef ds:uri="aa778332-1de6-4ff5-89fd-f9367ff1e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11371</Words>
  <Characters>64818</Characters>
  <Application>Microsoft Office Word</Application>
  <DocSecurity>0</DocSecurity>
  <Lines>540</Lines>
  <Paragraphs>152</Paragraphs>
  <ScaleCrop>false</ScaleCrop>
  <Company>TEKO, a.s.</Company>
  <LinksUpToDate>false</LinksUpToDate>
  <CharactersWithSpaces>76037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EXAK User</dc:creator>
  <cp:keywords/>
  <dc:description/>
  <cp:lastModifiedBy>Dojčan Peter</cp:lastModifiedBy>
  <cp:revision>2</cp:revision>
  <cp:lastPrinted>2021-03-20T09:19:00Z</cp:lastPrinted>
  <dcterms:created xsi:type="dcterms:W3CDTF">2024-10-04T11:10:00Z</dcterms:created>
  <dcterms:modified xsi:type="dcterms:W3CDTF">2024-10-04T11:10:00Z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0x010100DFDEBFF7E170CA4082D1FED46CA80FC4</vt:lpwstr>
  </property>
  <property fmtid="{D5CDD505-2E9C-101B-9397-08002B2CF9AE}" pid="3" name="MSIP_Label_c2332907-a3a7-49f7-8c30-bde89ea6dd47_Enabled">
    <vt:lpwstr>true</vt:lpwstr>
  </property>
  <property fmtid="{D5CDD505-2E9C-101B-9397-08002B2CF9AE}" pid="4" name="MSIP_Label_c2332907-a3a7-49f7-8c30-bde89ea6dd47_SetDate">
    <vt:lpwstr>2023-05-26T12:23:41Z</vt:lpwstr>
  </property>
  <property fmtid="{D5CDD505-2E9C-101B-9397-08002B2CF9AE}" pid="5" name="MSIP_Label_c2332907-a3a7-49f7-8c30-bde89ea6dd47_Method">
    <vt:lpwstr>Standard</vt:lpwstr>
  </property>
  <property fmtid="{D5CDD505-2E9C-101B-9397-08002B2CF9AE}" pid="6" name="MSIP_Label_c2332907-a3a7-49f7-8c30-bde89ea6dd47_Name">
    <vt:lpwstr>Internal</vt:lpwstr>
  </property>
  <property fmtid="{D5CDD505-2E9C-101B-9397-08002B2CF9AE}" pid="7" name="MSIP_Label_c2332907-a3a7-49f7-8c30-bde89ea6dd47_SiteId">
    <vt:lpwstr>8bc7db32-66af-4cdd-bbb3-d46538596776</vt:lpwstr>
  </property>
  <property fmtid="{D5CDD505-2E9C-101B-9397-08002B2CF9AE}" pid="8" name="MSIP_Label_c2332907-a3a7-49f7-8c30-bde89ea6dd47_ActionId">
    <vt:lpwstr>81b5bc28-f313-44f8-ba14-0580f824d510</vt:lpwstr>
  </property>
  <property fmtid="{D5CDD505-2E9C-101B-9397-08002B2CF9AE}" pid="9" name="MSIP_Label_c2332907-a3a7-49f7-8c30-bde89ea6dd47_ContentBits">
    <vt:lpwstr>0</vt:lpwstr>
  </property>
  <property fmtid="{D5CDD505-2E9C-101B-9397-08002B2CF9AE}" pid="10" name="MediaServiceImageTags">
    <vt:lpwstr/>
  </property>
</Properties>
</file>