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BD4F" w14:textId="77777777" w:rsidR="002B4602" w:rsidRPr="002B4602" w:rsidRDefault="002B4602" w:rsidP="002B4602">
      <w:r w:rsidRPr="002B4602">
        <w:t>Hlavné súčasti správy po oprave kábla</w:t>
      </w:r>
    </w:p>
    <w:p w14:paraId="1E91271D" w14:textId="77777777" w:rsidR="002B4602" w:rsidRPr="002B4602" w:rsidRDefault="002B4602" w:rsidP="002B4602">
      <w:pPr>
        <w:numPr>
          <w:ilvl w:val="0"/>
          <w:numId w:val="1"/>
        </w:numPr>
      </w:pPr>
      <w:r w:rsidRPr="002B4602">
        <w:rPr>
          <w:b/>
          <w:bCs/>
        </w:rPr>
        <w:t>Identifikácia kábla a poruchy:</w:t>
      </w:r>
    </w:p>
    <w:p w14:paraId="41964BD7" w14:textId="77777777" w:rsidR="002B4602" w:rsidRPr="002B4602" w:rsidRDefault="002B4602" w:rsidP="002B4602">
      <w:pPr>
        <w:numPr>
          <w:ilvl w:val="1"/>
          <w:numId w:val="2"/>
        </w:numPr>
      </w:pPr>
      <w:r w:rsidRPr="002B4602">
        <w:t>Číslo kábla, trasa, napäťová úroveň (napr. 400V AC).</w:t>
      </w:r>
    </w:p>
    <w:p w14:paraId="3DE85BCF" w14:textId="77777777" w:rsidR="002B4602" w:rsidRPr="002B4602" w:rsidRDefault="002B4602" w:rsidP="002B4602">
      <w:pPr>
        <w:numPr>
          <w:ilvl w:val="1"/>
          <w:numId w:val="3"/>
        </w:numPr>
      </w:pPr>
      <w:r w:rsidRPr="002B4602">
        <w:t>Presná lokalizácia miesta poruchy (GPS, staničenie).</w:t>
      </w:r>
    </w:p>
    <w:p w14:paraId="1616F2D6" w14:textId="77777777" w:rsidR="002B4602" w:rsidRPr="002B4602" w:rsidRDefault="002B4602" w:rsidP="002B4602">
      <w:pPr>
        <w:numPr>
          <w:ilvl w:val="1"/>
          <w:numId w:val="4"/>
        </w:numPr>
      </w:pPr>
      <w:r w:rsidRPr="002B4602">
        <w:t>Popis poškodenia (mechanické, prepálenie, izolácia).</w:t>
      </w:r>
    </w:p>
    <w:p w14:paraId="096EBF08" w14:textId="77777777" w:rsidR="002B4602" w:rsidRPr="002B4602" w:rsidRDefault="002B4602" w:rsidP="002B4602">
      <w:pPr>
        <w:numPr>
          <w:ilvl w:val="0"/>
          <w:numId w:val="1"/>
        </w:numPr>
      </w:pPr>
      <w:r w:rsidRPr="002B4602">
        <w:rPr>
          <w:b/>
          <w:bCs/>
        </w:rPr>
        <w:t>Opis realizovanej opravy:</w:t>
      </w:r>
    </w:p>
    <w:p w14:paraId="78A34DBA" w14:textId="77777777" w:rsidR="002B4602" w:rsidRPr="002B4602" w:rsidRDefault="002B4602" w:rsidP="002B4602">
      <w:pPr>
        <w:numPr>
          <w:ilvl w:val="1"/>
          <w:numId w:val="5"/>
        </w:numPr>
      </w:pPr>
      <w:r w:rsidRPr="002B4602">
        <w:t xml:space="preserve">Metóda opravy (napr. použitie </w:t>
      </w:r>
      <w:proofErr w:type="spellStart"/>
      <w:r w:rsidRPr="002B4602">
        <w:t>zmršťovacej</w:t>
      </w:r>
      <w:proofErr w:type="spellEnd"/>
      <w:r w:rsidRPr="002B4602">
        <w:t xml:space="preserve"> spojky 3M, </w:t>
      </w:r>
      <w:proofErr w:type="spellStart"/>
      <w:r w:rsidRPr="002B4602">
        <w:t>zalievacia</w:t>
      </w:r>
      <w:proofErr w:type="spellEnd"/>
      <w:r w:rsidRPr="002B4602">
        <w:t xml:space="preserve"> spojka).</w:t>
      </w:r>
    </w:p>
    <w:p w14:paraId="2BE9BEC6" w14:textId="77777777" w:rsidR="002B4602" w:rsidRPr="002B4602" w:rsidRDefault="002B4602" w:rsidP="002B4602">
      <w:pPr>
        <w:numPr>
          <w:ilvl w:val="1"/>
          <w:numId w:val="6"/>
        </w:numPr>
      </w:pPr>
      <w:r w:rsidRPr="002B4602">
        <w:t>Typ použitej káblovej spojky alebo koncovky.</w:t>
      </w:r>
    </w:p>
    <w:p w14:paraId="4148827A" w14:textId="77777777" w:rsidR="002B4602" w:rsidRPr="002B4602" w:rsidRDefault="002B4602" w:rsidP="002B4602">
      <w:pPr>
        <w:numPr>
          <w:ilvl w:val="1"/>
          <w:numId w:val="7"/>
        </w:numPr>
      </w:pPr>
      <w:r w:rsidRPr="002B4602">
        <w:t>Uzemnenie plášťa a tienenia kábla.</w:t>
      </w:r>
    </w:p>
    <w:p w14:paraId="15C26647" w14:textId="77777777" w:rsidR="002B4602" w:rsidRPr="002B4602" w:rsidRDefault="002B4602" w:rsidP="002B4602">
      <w:pPr>
        <w:numPr>
          <w:ilvl w:val="0"/>
          <w:numId w:val="1"/>
        </w:numPr>
      </w:pPr>
      <w:r w:rsidRPr="002B4602">
        <w:rPr>
          <w:b/>
          <w:bCs/>
        </w:rPr>
        <w:t>Výsledky meraní a skúšok (pred a po oprave):</w:t>
      </w:r>
    </w:p>
    <w:p w14:paraId="5DDA711B" w14:textId="77777777" w:rsidR="002B4602" w:rsidRPr="002B4602" w:rsidRDefault="002B4602" w:rsidP="002B4602">
      <w:pPr>
        <w:numPr>
          <w:ilvl w:val="1"/>
          <w:numId w:val="8"/>
        </w:numPr>
      </w:pPr>
      <w:r w:rsidRPr="002B4602">
        <w:t>Meranie izolačného odporu (</w:t>
      </w:r>
      <w:proofErr w:type="spellStart"/>
      <w:r w:rsidRPr="002B4602">
        <w:t>Megger</w:t>
      </w:r>
      <w:proofErr w:type="spellEnd"/>
      <w:r w:rsidRPr="002B4602">
        <w:t xml:space="preserve"> test) – fáza/fáza, fáza/zem.</w:t>
      </w:r>
    </w:p>
    <w:p w14:paraId="2032054F" w14:textId="77777777" w:rsidR="002B4602" w:rsidRPr="002B4602" w:rsidRDefault="002B4602" w:rsidP="002B4602">
      <w:pPr>
        <w:numPr>
          <w:ilvl w:val="1"/>
          <w:numId w:val="9"/>
        </w:numPr>
      </w:pPr>
      <w:r w:rsidRPr="002B4602">
        <w:t>Skúška kontinuity vodičov.</w:t>
      </w:r>
    </w:p>
    <w:p w14:paraId="3A025BC6" w14:textId="77777777" w:rsidR="002B4602" w:rsidRPr="002B4602" w:rsidRDefault="002B4602" w:rsidP="002B4602">
      <w:pPr>
        <w:numPr>
          <w:ilvl w:val="1"/>
          <w:numId w:val="10"/>
        </w:numPr>
      </w:pPr>
      <w:r w:rsidRPr="002B4602">
        <w:t>Meranie odporu uzemnenia (tienenia).</w:t>
      </w:r>
    </w:p>
    <w:p w14:paraId="07879DFD" w14:textId="77777777" w:rsidR="002B4602" w:rsidRPr="002B4602" w:rsidRDefault="002B4602" w:rsidP="002B4602">
      <w:pPr>
        <w:numPr>
          <w:ilvl w:val="0"/>
          <w:numId w:val="1"/>
        </w:numPr>
      </w:pPr>
      <w:r w:rsidRPr="002B4602">
        <w:rPr>
          <w:b/>
          <w:bCs/>
        </w:rPr>
        <w:t>Záverečné hodnotenie:</w:t>
      </w:r>
    </w:p>
    <w:p w14:paraId="78C4AB54" w14:textId="77777777" w:rsidR="002B4602" w:rsidRPr="002B4602" w:rsidRDefault="002B4602" w:rsidP="002B4602">
      <w:pPr>
        <w:numPr>
          <w:ilvl w:val="1"/>
          <w:numId w:val="11"/>
        </w:numPr>
      </w:pPr>
      <w:r w:rsidRPr="002B4602">
        <w:t>Vyhlásenie o funkčnosti a bezpečnosti pre opätovné zapojenie.</w:t>
      </w:r>
    </w:p>
    <w:p w14:paraId="2BEDAD1A" w14:textId="77777777" w:rsidR="002B4602" w:rsidRPr="002B4602" w:rsidRDefault="002B4602" w:rsidP="002B4602">
      <w:pPr>
        <w:numPr>
          <w:ilvl w:val="1"/>
          <w:numId w:val="12"/>
        </w:numPr>
      </w:pPr>
      <w:r w:rsidRPr="002B4602">
        <w:t>Podpis zodpovedného revízneho technika/elektrikára. </w:t>
      </w:r>
    </w:p>
    <w:p w14:paraId="58169463" w14:textId="49347ED1" w:rsidR="002B4602" w:rsidRPr="002B4602" w:rsidRDefault="002B4602" w:rsidP="002B4602">
      <w:r w:rsidRPr="002B4602">
        <w:rPr>
          <w:noProof/>
        </w:rPr>
        <w:drawing>
          <wp:inline distT="0" distB="0" distL="0" distR="0" wp14:anchorId="18C42505" wp14:editId="6EBFA547">
            <wp:extent cx="609600" cy="609600"/>
            <wp:effectExtent l="0" t="0" r="0" b="0"/>
            <wp:docPr id="951621130" name="Obrázok 6" descr="Power and C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wer and Cab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B4602">
        <w:t>Power</w:t>
      </w:r>
      <w:proofErr w:type="spellEnd"/>
      <w:r w:rsidRPr="002B4602">
        <w:t xml:space="preserve"> and </w:t>
      </w:r>
      <w:proofErr w:type="spellStart"/>
      <w:r w:rsidRPr="002B4602">
        <w:t>Cables</w:t>
      </w:r>
      <w:proofErr w:type="spellEnd"/>
      <w:r w:rsidRPr="002B4602">
        <w:t> +4</w:t>
      </w:r>
    </w:p>
    <w:p w14:paraId="754780EA" w14:textId="77777777" w:rsidR="002B4602" w:rsidRPr="002B4602" w:rsidRDefault="002B4602" w:rsidP="002B4602">
      <w:r w:rsidRPr="002B4602">
        <w:t>Čo musí správa obsahovať podľa noriem</w:t>
      </w:r>
    </w:p>
    <w:p w14:paraId="532980E0" w14:textId="77777777" w:rsidR="002B4602" w:rsidRPr="002B4602" w:rsidRDefault="002B4602" w:rsidP="002B4602">
      <w:pPr>
        <w:numPr>
          <w:ilvl w:val="0"/>
          <w:numId w:val="13"/>
        </w:numPr>
      </w:pPr>
      <w:r w:rsidRPr="002B4602">
        <w:rPr>
          <w:b/>
          <w:bCs/>
        </w:rPr>
        <w:t>Použitý materiál:</w:t>
      </w:r>
      <w:r w:rsidRPr="002B4602">
        <w:t> Káblové spojky musia spĺňať požiadavky na tesnosť a odolnosť voči vlhkosti.</w:t>
      </w:r>
    </w:p>
    <w:p w14:paraId="7A41F28E" w14:textId="77777777" w:rsidR="002B4602" w:rsidRPr="002B4602" w:rsidRDefault="002B4602" w:rsidP="002B4602">
      <w:pPr>
        <w:numPr>
          <w:ilvl w:val="0"/>
          <w:numId w:val="13"/>
        </w:numPr>
      </w:pPr>
      <w:r w:rsidRPr="002B4602">
        <w:rPr>
          <w:b/>
          <w:bCs/>
        </w:rPr>
        <w:t>Uzemnenie:</w:t>
      </w:r>
      <w:r w:rsidRPr="002B4602">
        <w:t> Správne uzemnenie rozvádzača a káblov je kľúčové pre bezpečnosť.</w:t>
      </w:r>
    </w:p>
    <w:p w14:paraId="4F0321FA" w14:textId="77777777" w:rsidR="002B4602" w:rsidRPr="002B4602" w:rsidRDefault="002B4602" w:rsidP="002B4602">
      <w:pPr>
        <w:numPr>
          <w:ilvl w:val="0"/>
          <w:numId w:val="13"/>
        </w:numPr>
      </w:pPr>
      <w:proofErr w:type="spellStart"/>
      <w:r w:rsidRPr="002B4602">
        <w:rPr>
          <w:b/>
          <w:bCs/>
        </w:rPr>
        <w:t>Foto</w:t>
      </w:r>
      <w:proofErr w:type="spellEnd"/>
      <w:r w:rsidRPr="002B4602">
        <w:rPr>
          <w:b/>
          <w:bCs/>
        </w:rPr>
        <w:t>-dokumentácia:</w:t>
      </w:r>
      <w:r w:rsidRPr="002B4602">
        <w:t> Odporúča sa zdokumentovať miesto pred opravou, po odhalení poruchy, nanesení spojky a finálnom uložení. </w:t>
      </w:r>
    </w:p>
    <w:p w14:paraId="463B5F58" w14:textId="2CF67C1A" w:rsidR="002B4602" w:rsidRPr="002B4602" w:rsidRDefault="002B4602" w:rsidP="002B4602">
      <w:r w:rsidRPr="002B4602">
        <w:rPr>
          <w:noProof/>
        </w:rPr>
        <mc:AlternateContent>
          <mc:Choice Requires="wps">
            <w:drawing>
              <wp:inline distT="0" distB="0" distL="0" distR="0" wp14:anchorId="37CCFB39" wp14:editId="0E2E9AD4">
                <wp:extent cx="304800" cy="304800"/>
                <wp:effectExtent l="0" t="0" r="0" b="0"/>
                <wp:docPr id="1950976357" name="Obdĺžnik 5" descr="SSE.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3F83B6" id="Obdĺžnik 5" o:spid="_x0000_s1026" alt="SSE.s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B4602">
        <w:t>SSE.sk +1</w:t>
      </w:r>
    </w:p>
    <w:p w14:paraId="6EC57F8B" w14:textId="77777777" w:rsidR="002B4602" w:rsidRPr="002B4602" w:rsidRDefault="002B4602" w:rsidP="002B4602">
      <w:r w:rsidRPr="002B4602">
        <w:t>Ak opravu vykonáva externá firma, táto správa ("</w:t>
      </w:r>
      <w:proofErr w:type="spellStart"/>
      <w:r w:rsidRPr="002B4602">
        <w:t>Certificate</w:t>
      </w:r>
      <w:proofErr w:type="spellEnd"/>
      <w:r w:rsidRPr="002B4602">
        <w:t xml:space="preserve"> and </w:t>
      </w:r>
      <w:proofErr w:type="spellStart"/>
      <w:r w:rsidRPr="002B4602">
        <w:t>Warranty</w:t>
      </w:r>
      <w:proofErr w:type="spellEnd"/>
      <w:r w:rsidRPr="002B4602">
        <w:t>") je nevyhnutná pre preukázanie spoľahlivosti opravy. </w:t>
      </w:r>
    </w:p>
    <w:p w14:paraId="7B4C2ABA" w14:textId="77777777" w:rsidR="00E0079C" w:rsidRDefault="00E0079C"/>
    <w:p w14:paraId="6B5DD965" w14:textId="77777777" w:rsidR="00A93F64" w:rsidRPr="00A93F64" w:rsidRDefault="00A93F64" w:rsidP="00A93F64">
      <w:r w:rsidRPr="00A93F64">
        <w:lastRenderedPageBreak/>
        <w:t xml:space="preserve">oprava kábla 400 v vysokého </w:t>
      </w:r>
      <w:proofErr w:type="spellStart"/>
      <w:r w:rsidRPr="00A93F64">
        <w:t>napatia</w:t>
      </w:r>
      <w:proofErr w:type="spellEnd"/>
      <w:r w:rsidRPr="00A93F64">
        <w:t xml:space="preserve"> sprava po oprave</w:t>
      </w:r>
    </w:p>
    <w:p w14:paraId="0A69EBFC" w14:textId="77777777" w:rsidR="00A93F64" w:rsidRPr="00A93F64" w:rsidRDefault="00A93F64" w:rsidP="00A93F64">
      <w:r w:rsidRPr="00A93F64">
        <w:t>Po oprave kábla s napätím </w:t>
      </w:r>
    </w:p>
    <w:p w14:paraId="1C8ED26E" w14:textId="77777777" w:rsidR="00A93F64" w:rsidRPr="00A93F64" w:rsidRDefault="00A93F64" w:rsidP="00A93F64">
      <w:r w:rsidRPr="00A93F64">
        <w:rPr>
          <w:b/>
          <w:bCs/>
        </w:rPr>
        <w:t>400 V</w:t>
      </w:r>
      <w:r w:rsidRPr="00A93F64">
        <w:t> (čo je v slovenskej distribučnej sieti </w:t>
      </w:r>
      <w:r w:rsidRPr="00A93F64">
        <w:rPr>
          <w:b/>
          <w:bCs/>
        </w:rPr>
        <w:t>nízke napätie</w:t>
      </w:r>
      <w:r w:rsidRPr="00A93F64">
        <w:t>, nie vysoké) musí byť vypracovaná </w:t>
      </w:r>
      <w:r w:rsidRPr="00A93F64">
        <w:rPr>
          <w:b/>
          <w:bCs/>
        </w:rPr>
        <w:t>správa o odbornej prehliadke a odbornej skúške</w:t>
      </w:r>
      <w:r w:rsidRPr="00A93F64">
        <w:t> (tzv. </w:t>
      </w:r>
      <w:hyperlink r:id="rId6" w:tgtFrame="_blank" w:history="1">
        <w:r w:rsidRPr="00A93F64">
          <w:rPr>
            <w:rStyle w:val="Hypertextovprepojenie"/>
          </w:rPr>
          <w:t>revízna správa</w:t>
        </w:r>
      </w:hyperlink>
      <w:r w:rsidRPr="00A93F64">
        <w:t>). Tento dokument potvrdzuje, že oprava bola vykonaná v súlade s technickými normami a zariadenie je bezpečné pre ďalšiu prevádzku. </w:t>
      </w:r>
    </w:p>
    <w:p w14:paraId="2E2B7C10" w14:textId="2055EE29" w:rsidR="00A93F64" w:rsidRPr="00A93F64" w:rsidRDefault="00A93F64" w:rsidP="00A93F64">
      <w:r w:rsidRPr="00A93F64">
        <w:drawing>
          <wp:inline distT="0" distB="0" distL="0" distR="0" wp14:anchorId="55844601" wp14:editId="25BEB5EC">
            <wp:extent cx="1219200" cy="1219200"/>
            <wp:effectExtent l="0" t="0" r="0" b="0"/>
            <wp:docPr id="817984076" name="Obrázok 6" descr="Sez-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ez-k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93F64">
        <w:t>Sez-kes</w:t>
      </w:r>
      <w:proofErr w:type="spellEnd"/>
      <w:r w:rsidRPr="00A93F64">
        <w:t> +2</w:t>
      </w:r>
    </w:p>
    <w:p w14:paraId="55432AD5" w14:textId="77777777" w:rsidR="00A93F64" w:rsidRPr="00A93F64" w:rsidRDefault="00A93F64" w:rsidP="00A93F64">
      <w:pPr>
        <w:rPr>
          <w:b/>
          <w:bCs/>
        </w:rPr>
      </w:pPr>
      <w:r w:rsidRPr="00A93F64">
        <w:rPr>
          <w:b/>
          <w:bCs/>
        </w:rPr>
        <w:t>Náležitosti správy po oprave kábla</w:t>
      </w:r>
    </w:p>
    <w:p w14:paraId="0CCF0FFD" w14:textId="77777777" w:rsidR="00A93F64" w:rsidRPr="00A93F64" w:rsidRDefault="00A93F64" w:rsidP="00A93F64">
      <w:r w:rsidRPr="00A93F64">
        <w:t>Správa musí obsahovať výsledky povinných meraní a skúšok vykonaných podľa normy </w:t>
      </w:r>
      <w:r w:rsidRPr="00A93F64">
        <w:rPr>
          <w:b/>
          <w:bCs/>
        </w:rPr>
        <w:t>STN 33 2000-4-41</w:t>
      </w:r>
      <w:r w:rsidRPr="00A93F64">
        <w:t>: </w:t>
      </w:r>
    </w:p>
    <w:p w14:paraId="7EA511E2" w14:textId="21C91735" w:rsidR="00A93F64" w:rsidRPr="00A93F64" w:rsidRDefault="00A93F64" w:rsidP="00A93F64">
      <w:r w:rsidRPr="00A93F64">
        <w:drawing>
          <wp:inline distT="0" distB="0" distL="0" distR="0" wp14:anchorId="4E7E7D7D" wp14:editId="549CE34E">
            <wp:extent cx="1219200" cy="1219200"/>
            <wp:effectExtent l="0" t="0" r="0" b="0"/>
            <wp:docPr id="2088961686" name="Obrázok 5" descr="ZSE 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SE Dr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F64">
        <w:t xml:space="preserve">ZSE </w:t>
      </w:r>
      <w:proofErr w:type="spellStart"/>
      <w:r w:rsidRPr="00A93F64">
        <w:t>Drive</w:t>
      </w:r>
      <w:proofErr w:type="spellEnd"/>
    </w:p>
    <w:p w14:paraId="1DABF50D" w14:textId="77777777" w:rsidR="00A93F64" w:rsidRPr="00A93F64" w:rsidRDefault="00A93F64" w:rsidP="00A93F64">
      <w:pPr>
        <w:numPr>
          <w:ilvl w:val="0"/>
          <w:numId w:val="14"/>
        </w:numPr>
      </w:pPr>
      <w:r w:rsidRPr="00A93F64">
        <w:rPr>
          <w:b/>
          <w:bCs/>
        </w:rPr>
        <w:t>Identifikácia kábla</w:t>
      </w:r>
      <w:r w:rsidRPr="00A93F64">
        <w:t>: Typ kábla (napr. CYKY-J 5x16), jeho dĺžka, uloženie a presné miesto opravy (spojky).</w:t>
      </w:r>
    </w:p>
    <w:p w14:paraId="68E4C791" w14:textId="77777777" w:rsidR="00A93F64" w:rsidRPr="00A93F64" w:rsidRDefault="00A93F64" w:rsidP="00A93F64">
      <w:pPr>
        <w:numPr>
          <w:ilvl w:val="0"/>
          <w:numId w:val="14"/>
        </w:numPr>
      </w:pPr>
      <w:r w:rsidRPr="00A93F64">
        <w:rPr>
          <w:b/>
          <w:bCs/>
        </w:rPr>
        <w:t>Meranie izolačného odporu</w:t>
      </w:r>
      <w:r w:rsidRPr="00A93F64">
        <w:t>: Overenie, či izolácia medzi žilami a voči zemi spĺňa predpísané hodnoty (spravidla min. </w:t>
      </w:r>
      <w:r w:rsidRPr="00A93F64">
        <w:rPr>
          <w:b/>
          <w:bCs/>
        </w:rPr>
        <w:t>2 MΩ</w:t>
      </w:r>
      <w:r w:rsidRPr="00A93F64">
        <w:t> pre nízke napätie).</w:t>
      </w:r>
    </w:p>
    <w:p w14:paraId="2BC8E955" w14:textId="77777777" w:rsidR="00A93F64" w:rsidRPr="00A93F64" w:rsidRDefault="00A93F64" w:rsidP="00A93F64">
      <w:pPr>
        <w:numPr>
          <w:ilvl w:val="0"/>
          <w:numId w:val="14"/>
        </w:numPr>
      </w:pPr>
      <w:r w:rsidRPr="00A93F64">
        <w:rPr>
          <w:b/>
          <w:bCs/>
        </w:rPr>
        <w:t>Meranie impedancie vypínacej slučky</w:t>
      </w:r>
      <w:r w:rsidRPr="00A93F64">
        <w:t>: Kľúčový parameter pre správne fungovanie ochrany pred úrazom elektrickým prúdom (samočinné odpojenie napájania).</w:t>
      </w:r>
    </w:p>
    <w:p w14:paraId="55AC2BAF" w14:textId="77777777" w:rsidR="00A93F64" w:rsidRPr="00A93F64" w:rsidRDefault="00A93F64" w:rsidP="00A93F64">
      <w:pPr>
        <w:numPr>
          <w:ilvl w:val="0"/>
          <w:numId w:val="14"/>
        </w:numPr>
      </w:pPr>
      <w:r w:rsidRPr="00A93F64">
        <w:rPr>
          <w:b/>
          <w:bCs/>
        </w:rPr>
        <w:t>Skúška spojitosti ochranného vodiča</w:t>
      </w:r>
      <w:r w:rsidRPr="00A93F64">
        <w:t>: Overenie prepojenia vodičov PE/PEN v mieste opravy.</w:t>
      </w:r>
    </w:p>
    <w:p w14:paraId="4914AF31" w14:textId="77777777" w:rsidR="00A93F64" w:rsidRPr="00A93F64" w:rsidRDefault="00A93F64" w:rsidP="00A93F64">
      <w:pPr>
        <w:numPr>
          <w:ilvl w:val="0"/>
          <w:numId w:val="14"/>
        </w:numPr>
      </w:pPr>
      <w:r w:rsidRPr="00A93F64">
        <w:rPr>
          <w:b/>
          <w:bCs/>
        </w:rPr>
        <w:t>Vizuálna kontrola</w:t>
      </w:r>
      <w:r w:rsidRPr="00A93F64">
        <w:t>: Zápis o mechanickom upevnení, označení a krytí živých častí. </w:t>
      </w:r>
    </w:p>
    <w:p w14:paraId="3991C3BE" w14:textId="7775A7CB" w:rsidR="00A93F64" w:rsidRPr="00A93F64" w:rsidRDefault="00A93F64" w:rsidP="00A93F64">
      <w:r w:rsidRPr="00A93F64">
        <w:lastRenderedPageBreak/>
        <w:drawing>
          <wp:inline distT="0" distB="0" distL="0" distR="0" wp14:anchorId="65A0F82E" wp14:editId="4DE2236B">
            <wp:extent cx="1219200" cy="1219200"/>
            <wp:effectExtent l="0" t="0" r="0" b="0"/>
            <wp:docPr id="380139420" name="Obrázok 4" descr="ZSE 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ZSE Dr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F64">
        <w:t xml:space="preserve">ZSE </w:t>
      </w:r>
      <w:proofErr w:type="spellStart"/>
      <w:r w:rsidRPr="00A93F64">
        <w:t>Drive</w:t>
      </w:r>
      <w:proofErr w:type="spellEnd"/>
      <w:r w:rsidRPr="00A93F64">
        <w:t> +2</w:t>
      </w:r>
    </w:p>
    <w:p w14:paraId="280F1ACE" w14:textId="77777777" w:rsidR="00A93F64" w:rsidRPr="00A93F64" w:rsidRDefault="00A93F64" w:rsidP="00A93F64">
      <w:pPr>
        <w:rPr>
          <w:b/>
          <w:bCs/>
        </w:rPr>
      </w:pPr>
      <w:r w:rsidRPr="00A93F64">
        <w:rPr>
          <w:b/>
          <w:bCs/>
        </w:rPr>
        <w:t>Postup pred uvedením do prevádzky</w:t>
      </w:r>
    </w:p>
    <w:p w14:paraId="66840EF3" w14:textId="77777777" w:rsidR="00A93F64" w:rsidRPr="00A93F64" w:rsidRDefault="00A93F64" w:rsidP="00A93F64">
      <w:pPr>
        <w:numPr>
          <w:ilvl w:val="0"/>
          <w:numId w:val="15"/>
        </w:numPr>
      </w:pPr>
      <w:r w:rsidRPr="00A93F64">
        <w:rPr>
          <w:b/>
          <w:bCs/>
        </w:rPr>
        <w:t>Lokalizácia a oprava</w:t>
      </w:r>
      <w:r w:rsidRPr="00A93F64">
        <w:t>: Identifikácia miesta poruchy a montáž káblovej spojky.</w:t>
      </w:r>
    </w:p>
    <w:p w14:paraId="733E705E" w14:textId="77777777" w:rsidR="00A93F64" w:rsidRPr="00A93F64" w:rsidRDefault="00A93F64" w:rsidP="00A93F64">
      <w:pPr>
        <w:numPr>
          <w:ilvl w:val="0"/>
          <w:numId w:val="15"/>
        </w:numPr>
      </w:pPr>
      <w:r w:rsidRPr="00A93F64">
        <w:rPr>
          <w:b/>
          <w:bCs/>
        </w:rPr>
        <w:t>Meranie a revízia</w:t>
      </w:r>
      <w:r w:rsidRPr="00A93F64">
        <w:t>: Vykonanie revíznych meraní revíznym technikom s platným osvedčením.</w:t>
      </w:r>
    </w:p>
    <w:p w14:paraId="3D69BC29" w14:textId="77777777" w:rsidR="00A93F64" w:rsidRPr="00A93F64" w:rsidRDefault="00A93F64" w:rsidP="00A93F64">
      <w:pPr>
        <w:numPr>
          <w:ilvl w:val="0"/>
          <w:numId w:val="15"/>
        </w:numPr>
      </w:pPr>
      <w:r w:rsidRPr="00A93F64">
        <w:rPr>
          <w:b/>
          <w:bCs/>
        </w:rPr>
        <w:t>Vystavenie protokolu</w:t>
      </w:r>
      <w:r w:rsidRPr="00A93F64">
        <w:t>: Podpis revíznej správy s verdiktom "zariadenie je schopné bezpečnej prevádzky".</w:t>
      </w:r>
    </w:p>
    <w:p w14:paraId="1C644E08" w14:textId="77777777" w:rsidR="00A93F64" w:rsidRPr="00A93F64" w:rsidRDefault="00A93F64" w:rsidP="00A93F64">
      <w:pPr>
        <w:numPr>
          <w:ilvl w:val="0"/>
          <w:numId w:val="15"/>
        </w:numPr>
      </w:pPr>
      <w:r w:rsidRPr="00A93F64">
        <w:rPr>
          <w:b/>
          <w:bCs/>
        </w:rPr>
        <w:t>Zakreslenie do dokumentácie</w:t>
      </w:r>
      <w:r w:rsidRPr="00A93F64">
        <w:t>: Miesto opravy (spojka) musí byť zakreslené do dokumentácie skutočného vyhotovenia. </w:t>
      </w:r>
    </w:p>
    <w:p w14:paraId="4F125A47" w14:textId="77777777" w:rsidR="00A93F64" w:rsidRPr="00A93F64" w:rsidRDefault="00A93F64" w:rsidP="00A93F64">
      <w:r w:rsidRPr="00A93F64">
        <w:t>Ak by išlo o reálne </w:t>
      </w:r>
      <w:r w:rsidRPr="00A93F64">
        <w:rPr>
          <w:b/>
          <w:bCs/>
        </w:rPr>
        <w:t>vysoké napätie</w:t>
      </w:r>
      <w:r w:rsidRPr="00A93F64">
        <w:t> (napr. 22 kV), správa by musela obsahovať aj výsledky </w:t>
      </w:r>
      <w:r w:rsidRPr="00A93F64">
        <w:rPr>
          <w:b/>
          <w:bCs/>
        </w:rPr>
        <w:t>napäťovej skúšky zvýšeným napätím</w:t>
      </w:r>
      <w:r w:rsidRPr="00A93F64">
        <w:t> (skúška dielektrickej pevnosti). </w:t>
      </w:r>
    </w:p>
    <w:p w14:paraId="19467A92" w14:textId="77777777" w:rsidR="00A93F64" w:rsidRDefault="00A93F64"/>
    <w:sectPr w:rsidR="00A93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786A"/>
    <w:multiLevelType w:val="multilevel"/>
    <w:tmpl w:val="8196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30002"/>
    <w:multiLevelType w:val="multilevel"/>
    <w:tmpl w:val="EFFA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62251"/>
    <w:multiLevelType w:val="multilevel"/>
    <w:tmpl w:val="73C4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766725"/>
    <w:multiLevelType w:val="multilevel"/>
    <w:tmpl w:val="8AD8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68682">
    <w:abstractNumId w:val="2"/>
  </w:num>
  <w:num w:numId="2" w16cid:durableId="23096606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8098912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95761246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57836978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41813448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52659874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89131161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48104143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84701785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45675822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67450003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095981581">
    <w:abstractNumId w:val="1"/>
  </w:num>
  <w:num w:numId="14" w16cid:durableId="32269294">
    <w:abstractNumId w:val="0"/>
  </w:num>
  <w:num w:numId="15" w16cid:durableId="1708679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02"/>
    <w:rsid w:val="002B4602"/>
    <w:rsid w:val="00726470"/>
    <w:rsid w:val="008D6189"/>
    <w:rsid w:val="00A93F64"/>
    <w:rsid w:val="00E0079C"/>
    <w:rsid w:val="00E5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3C58"/>
  <w15:chartTrackingRefBased/>
  <w15:docId w15:val="{77CCD447-7831-472C-ABF4-1E156D16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B4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B4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B4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B4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B4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B4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B4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B4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B4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B4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B4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B4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B46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B46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B46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B46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B46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B460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B4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B4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B4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B4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B4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B460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B460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B460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B4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B460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B4602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93F64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93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source=web&amp;rct=j&amp;url=https://www.vsds.sk/edso/domov/domacnosti/revizna-sprava&amp;ved=2ahUKEwjK9bia0--SAxVuBNsEHWO4KW4Qy_kOegQIAhAB&amp;opi=89978449&amp;cd&amp;psig=AOvVaw2wBtSiJB59-QoFBNMLX00s&amp;ust=177193736402400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Zvada Martin</dc:creator>
  <cp:keywords/>
  <dc:description/>
  <cp:lastModifiedBy>Zvada Martin</cp:lastModifiedBy>
  <cp:revision>2</cp:revision>
  <dcterms:created xsi:type="dcterms:W3CDTF">2026-02-23T12:48:00Z</dcterms:created>
  <dcterms:modified xsi:type="dcterms:W3CDTF">2026-02-23T12:50:00Z</dcterms:modified>
</cp:coreProperties>
</file>